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FB9B5" w14:textId="7AEF560D" w:rsidR="008967CE" w:rsidRPr="00665046" w:rsidRDefault="004929DC" w:rsidP="00665046">
      <w:pPr>
        <w:spacing w:line="240" w:lineRule="auto"/>
        <w:jc w:val="center"/>
        <w:rPr>
          <w:rFonts w:cstheme="minorHAnsi"/>
          <w:sz w:val="24"/>
          <w:szCs w:val="24"/>
          <w:u w:val="single"/>
        </w:rPr>
      </w:pPr>
      <w:r w:rsidRPr="00665046">
        <w:rPr>
          <w:rFonts w:cstheme="minorHAnsi"/>
          <w:sz w:val="24"/>
          <w:szCs w:val="24"/>
          <w:u w:val="single"/>
        </w:rPr>
        <w:t>ETL TOOLS</w:t>
      </w:r>
    </w:p>
    <w:p w14:paraId="3537DA63" w14:textId="02D25C55" w:rsidR="004929DC" w:rsidRPr="00665046" w:rsidRDefault="004929DC" w:rsidP="00665046">
      <w:pPr>
        <w:pStyle w:val="ListParagraph"/>
        <w:numPr>
          <w:ilvl w:val="0"/>
          <w:numId w:val="1"/>
        </w:numPr>
        <w:spacing w:line="240" w:lineRule="auto"/>
        <w:rPr>
          <w:rFonts w:cstheme="minorHAnsi"/>
          <w:sz w:val="24"/>
          <w:szCs w:val="24"/>
          <w:u w:val="single"/>
        </w:rPr>
      </w:pPr>
      <w:r w:rsidRPr="00665046">
        <w:rPr>
          <w:rFonts w:cstheme="minorHAnsi"/>
          <w:sz w:val="24"/>
          <w:szCs w:val="24"/>
        </w:rPr>
        <w:t>Talend</w:t>
      </w:r>
    </w:p>
    <w:p w14:paraId="55A51874" w14:textId="77777777" w:rsidR="00665046" w:rsidRPr="00665046" w:rsidRDefault="004929DC" w:rsidP="00665046">
      <w:pPr>
        <w:pStyle w:val="ListParagraph"/>
        <w:spacing w:line="240" w:lineRule="auto"/>
        <w:rPr>
          <w:rFonts w:cstheme="minorHAnsi"/>
          <w:sz w:val="24"/>
          <w:szCs w:val="24"/>
          <w:shd w:val="clear" w:color="auto" w:fill="FFFFFF"/>
        </w:rPr>
      </w:pPr>
      <w:r w:rsidRPr="00665046">
        <w:rPr>
          <w:rFonts w:cstheme="minorHAnsi"/>
          <w:sz w:val="24"/>
          <w:szCs w:val="24"/>
          <w:shd w:val="clear" w:color="auto" w:fill="FFFFFF"/>
        </w:rPr>
        <w:t>Talend is an open-source data integration and management platform that enables big data ingestion, transformation and mapping at the enterprise level.</w:t>
      </w:r>
    </w:p>
    <w:p w14:paraId="74663607" w14:textId="2A3BDD4A" w:rsidR="004929DC" w:rsidRPr="00665046" w:rsidRDefault="004929DC" w:rsidP="00665046">
      <w:pPr>
        <w:pStyle w:val="ListParagraph"/>
        <w:spacing w:line="240" w:lineRule="auto"/>
        <w:rPr>
          <w:rFonts w:cstheme="minorHAnsi"/>
          <w:sz w:val="24"/>
          <w:szCs w:val="24"/>
          <w:shd w:val="clear" w:color="auto" w:fill="FFFFFF"/>
        </w:rPr>
      </w:pPr>
      <w:r w:rsidRPr="00665046">
        <w:rPr>
          <w:rFonts w:cstheme="minorHAnsi"/>
          <w:b/>
          <w:bCs/>
          <w:sz w:val="24"/>
          <w:szCs w:val="24"/>
          <w:shd w:val="clear" w:color="auto" w:fill="FFFFFF"/>
        </w:rPr>
        <w:t>Pros</w:t>
      </w:r>
      <w:r w:rsidRPr="00665046">
        <w:rPr>
          <w:rFonts w:cstheme="minorHAnsi"/>
          <w:sz w:val="24"/>
          <w:szCs w:val="24"/>
          <w:shd w:val="clear" w:color="auto" w:fill="FFFFFF"/>
        </w:rPr>
        <w:t xml:space="preserve">: </w:t>
      </w:r>
      <w:r w:rsidRPr="00665046">
        <w:rPr>
          <w:rFonts w:eastAsia="Times New Roman" w:cstheme="minorHAnsi"/>
          <w:b/>
          <w:bCs/>
          <w:sz w:val="24"/>
          <w:szCs w:val="24"/>
        </w:rPr>
        <w:t>Integrate Big Data:</w:t>
      </w:r>
      <w:r w:rsidRPr="00665046">
        <w:rPr>
          <w:rFonts w:eastAsia="Times New Roman" w:cstheme="minorHAnsi"/>
          <w:sz w:val="24"/>
          <w:szCs w:val="24"/>
        </w:rPr>
        <w:t> Connect to a variety of data sources with more than 800 data connectors, with native support for Hadoop, MapReduce and NoSQL. Delivers clean, consistent assets at a big data scale. </w:t>
      </w:r>
    </w:p>
    <w:p w14:paraId="13ABEE1E" w14:textId="37F00FF3" w:rsidR="004929DC" w:rsidRPr="00665046" w:rsidRDefault="004929DC" w:rsidP="00665046">
      <w:pPr>
        <w:pStyle w:val="ListParagraph"/>
        <w:spacing w:line="240" w:lineRule="auto"/>
        <w:rPr>
          <w:rFonts w:cstheme="minorHAnsi"/>
          <w:sz w:val="24"/>
          <w:szCs w:val="24"/>
          <w:shd w:val="clear" w:color="auto" w:fill="FFFFFF"/>
        </w:rPr>
      </w:pPr>
      <w:r w:rsidRPr="00665046">
        <w:rPr>
          <w:rFonts w:cstheme="minorHAnsi"/>
          <w:b/>
          <w:bCs/>
          <w:sz w:val="24"/>
          <w:szCs w:val="24"/>
          <w:shd w:val="clear" w:color="auto" w:fill="FFFFFF"/>
        </w:rPr>
        <w:t>Cons</w:t>
      </w:r>
      <w:r w:rsidRPr="00665046">
        <w:rPr>
          <w:rFonts w:cstheme="minorHAnsi"/>
          <w:sz w:val="24"/>
          <w:szCs w:val="24"/>
          <w:shd w:val="clear" w:color="auto" w:fill="FFFFFF"/>
        </w:rPr>
        <w:t xml:space="preserve">: </w:t>
      </w:r>
      <w:r w:rsidR="009F7DB9" w:rsidRPr="00665046">
        <w:rPr>
          <w:rFonts w:cstheme="minorHAnsi"/>
          <w:sz w:val="24"/>
          <w:szCs w:val="24"/>
          <w:shd w:val="clear" w:color="auto" w:fill="FFFFFF"/>
        </w:rPr>
        <w:t>Isn’t</w:t>
      </w:r>
      <w:r w:rsidRPr="00665046">
        <w:rPr>
          <w:rFonts w:cstheme="minorHAnsi"/>
          <w:sz w:val="24"/>
          <w:szCs w:val="24"/>
          <w:shd w:val="clear" w:color="auto" w:fill="FFFFFF"/>
        </w:rPr>
        <w:t xml:space="preserve"> resource optimized</w:t>
      </w:r>
    </w:p>
    <w:p w14:paraId="717E18AD" w14:textId="77777777" w:rsidR="004929DC" w:rsidRPr="00665046" w:rsidRDefault="004929DC" w:rsidP="00665046">
      <w:pPr>
        <w:pStyle w:val="ListParagraph"/>
        <w:spacing w:line="240" w:lineRule="auto"/>
        <w:rPr>
          <w:rFonts w:cstheme="minorHAnsi"/>
          <w:sz w:val="24"/>
          <w:szCs w:val="24"/>
          <w:u w:val="single"/>
        </w:rPr>
      </w:pPr>
    </w:p>
    <w:p w14:paraId="4AC517C0" w14:textId="090EFC48" w:rsidR="004929DC" w:rsidRPr="00665046" w:rsidRDefault="004929DC" w:rsidP="00665046">
      <w:pPr>
        <w:pStyle w:val="ListParagraph"/>
        <w:numPr>
          <w:ilvl w:val="0"/>
          <w:numId w:val="1"/>
        </w:numPr>
        <w:spacing w:line="240" w:lineRule="auto"/>
        <w:rPr>
          <w:rFonts w:cstheme="minorHAnsi"/>
          <w:sz w:val="24"/>
          <w:szCs w:val="24"/>
          <w:u w:val="single"/>
        </w:rPr>
      </w:pPr>
      <w:r w:rsidRPr="00665046">
        <w:rPr>
          <w:rFonts w:cstheme="minorHAnsi"/>
          <w:sz w:val="24"/>
          <w:szCs w:val="24"/>
        </w:rPr>
        <w:t>Informatica</w:t>
      </w:r>
    </w:p>
    <w:p w14:paraId="1EF10A4F" w14:textId="2C3C0A01" w:rsidR="004929DC" w:rsidRPr="00665046" w:rsidRDefault="004929DC" w:rsidP="00665046">
      <w:pPr>
        <w:pStyle w:val="ListParagraph"/>
        <w:spacing w:line="240" w:lineRule="auto"/>
        <w:rPr>
          <w:rFonts w:cstheme="minorHAnsi"/>
          <w:sz w:val="24"/>
          <w:szCs w:val="24"/>
          <w:shd w:val="clear" w:color="auto" w:fill="FFFFFF"/>
        </w:rPr>
      </w:pPr>
      <w:r w:rsidRPr="00665046">
        <w:rPr>
          <w:rFonts w:cstheme="minorHAnsi"/>
          <w:sz w:val="24"/>
          <w:szCs w:val="24"/>
          <w:shd w:val="clear" w:color="auto" w:fill="FFFFFF"/>
        </w:rPr>
        <w:t>Informatica PowerCenter offers high-performance data integration to power enterprise deployments and project management. It extracts, transforms and loads data according to the organization’s requirements into data warehouses for further analysis.</w:t>
      </w:r>
    </w:p>
    <w:p w14:paraId="16589791" w14:textId="55C5B0B3" w:rsidR="004929DC" w:rsidRPr="00665046" w:rsidRDefault="004929DC" w:rsidP="00665046">
      <w:pPr>
        <w:pStyle w:val="ListParagraph"/>
        <w:spacing w:line="240" w:lineRule="auto"/>
        <w:rPr>
          <w:rFonts w:cstheme="minorHAnsi"/>
          <w:sz w:val="24"/>
          <w:szCs w:val="24"/>
          <w:shd w:val="clear" w:color="auto" w:fill="FFFFFF"/>
        </w:rPr>
      </w:pPr>
      <w:r w:rsidRPr="00665046">
        <w:rPr>
          <w:rFonts w:cstheme="minorHAnsi"/>
          <w:b/>
          <w:bCs/>
          <w:sz w:val="24"/>
          <w:szCs w:val="24"/>
          <w:shd w:val="clear" w:color="auto" w:fill="FFFFFF"/>
        </w:rPr>
        <w:t>Pros</w:t>
      </w:r>
      <w:r w:rsidRPr="00665046">
        <w:rPr>
          <w:rFonts w:cstheme="minorHAnsi"/>
          <w:sz w:val="24"/>
          <w:szCs w:val="24"/>
          <w:shd w:val="clear" w:color="auto" w:fill="FFFFFF"/>
        </w:rPr>
        <w:t>:</w:t>
      </w:r>
      <w:r w:rsidRPr="00665046">
        <w:rPr>
          <w:rFonts w:cstheme="minorHAnsi"/>
          <w:b/>
          <w:bCs/>
          <w:sz w:val="24"/>
          <w:szCs w:val="24"/>
          <w:shd w:val="clear" w:color="auto" w:fill="FFFFFF"/>
        </w:rPr>
        <w:t xml:space="preserve"> P</w:t>
      </w:r>
      <w:r w:rsidRPr="00665046">
        <w:rPr>
          <w:rFonts w:cstheme="minorHAnsi"/>
          <w:b/>
          <w:bCs/>
          <w:sz w:val="24"/>
          <w:szCs w:val="24"/>
          <w:shd w:val="clear" w:color="auto" w:fill="FFFFFF"/>
        </w:rPr>
        <w:t>erform Self-Service Analytics:</w:t>
      </w:r>
      <w:r w:rsidRPr="00665046">
        <w:rPr>
          <w:rFonts w:cstheme="minorHAnsi"/>
          <w:sz w:val="24"/>
          <w:szCs w:val="24"/>
          <w:shd w:val="clear" w:color="auto" w:fill="FFFFFF"/>
        </w:rPr>
        <w:t> Agile processes offer users of all technical levels access to business intelligence, and role-based tools provide timely delivery of data. A codeless interface delivers a palette of pre-built graphical tools and transformations to make it easy for users to perform tasks.</w:t>
      </w:r>
    </w:p>
    <w:p w14:paraId="1C189D3E" w14:textId="0D85AC06" w:rsidR="004929DC" w:rsidRPr="00665046" w:rsidRDefault="004929DC" w:rsidP="00665046">
      <w:pPr>
        <w:pStyle w:val="ListParagraph"/>
        <w:spacing w:line="240" w:lineRule="auto"/>
        <w:rPr>
          <w:rFonts w:cstheme="minorHAnsi"/>
          <w:sz w:val="24"/>
          <w:szCs w:val="24"/>
          <w:shd w:val="clear" w:color="auto" w:fill="FFFFFF"/>
        </w:rPr>
      </w:pPr>
      <w:r w:rsidRPr="00665046">
        <w:rPr>
          <w:rFonts w:cstheme="minorHAnsi"/>
          <w:sz w:val="24"/>
          <w:szCs w:val="24"/>
          <w:shd w:val="clear" w:color="auto" w:fill="FFFFFF"/>
        </w:rPr>
        <w:t>Cons:</w:t>
      </w:r>
    </w:p>
    <w:p w14:paraId="5C25095E" w14:textId="77777777" w:rsidR="004929DC" w:rsidRPr="00665046" w:rsidRDefault="004929DC" w:rsidP="00665046">
      <w:pPr>
        <w:pStyle w:val="ListParagraph"/>
        <w:spacing w:line="240" w:lineRule="auto"/>
        <w:rPr>
          <w:rFonts w:cstheme="minorHAnsi"/>
          <w:sz w:val="24"/>
          <w:szCs w:val="24"/>
          <w:u w:val="single"/>
        </w:rPr>
      </w:pPr>
    </w:p>
    <w:p w14:paraId="0C43C0BB" w14:textId="4CEDF52F" w:rsidR="004929DC" w:rsidRPr="00665046" w:rsidRDefault="004929DC" w:rsidP="00665046">
      <w:pPr>
        <w:pStyle w:val="ListParagraph"/>
        <w:numPr>
          <w:ilvl w:val="0"/>
          <w:numId w:val="1"/>
        </w:numPr>
        <w:spacing w:line="240" w:lineRule="auto"/>
        <w:rPr>
          <w:rFonts w:cstheme="minorHAnsi"/>
          <w:sz w:val="24"/>
          <w:szCs w:val="24"/>
          <w:u w:val="single"/>
        </w:rPr>
      </w:pPr>
      <w:r w:rsidRPr="00665046">
        <w:rPr>
          <w:rFonts w:cstheme="minorHAnsi"/>
          <w:sz w:val="24"/>
          <w:szCs w:val="24"/>
        </w:rPr>
        <w:t>Lumada data integration</w:t>
      </w:r>
    </w:p>
    <w:p w14:paraId="4C7EA9BE" w14:textId="77777777" w:rsidR="00665046" w:rsidRPr="00665046" w:rsidRDefault="004929DC" w:rsidP="00665046">
      <w:pPr>
        <w:pStyle w:val="ListParagraph"/>
        <w:spacing w:line="240" w:lineRule="auto"/>
        <w:rPr>
          <w:rFonts w:cstheme="minorHAnsi"/>
          <w:sz w:val="24"/>
          <w:szCs w:val="24"/>
          <w:shd w:val="clear" w:color="auto" w:fill="FFFFFF"/>
        </w:rPr>
      </w:pPr>
      <w:r w:rsidRPr="00665046">
        <w:rPr>
          <w:rFonts w:cstheme="minorHAnsi"/>
          <w:sz w:val="24"/>
          <w:szCs w:val="24"/>
          <w:shd w:val="clear" w:color="auto" w:fill="FFFFFF"/>
        </w:rPr>
        <w:t>Part of the DataOps Suite, Lumada Data Integration deploys data pipelines at scale. Drawing large, complex assets from data lakes and warehouses, teams can orchestrate data flows across environments. </w:t>
      </w:r>
    </w:p>
    <w:p w14:paraId="476F9EC9" w14:textId="42B180AF" w:rsidR="004929DC" w:rsidRPr="00665046" w:rsidRDefault="004929DC" w:rsidP="00665046">
      <w:pPr>
        <w:pStyle w:val="ListParagraph"/>
        <w:spacing w:line="240" w:lineRule="auto"/>
        <w:rPr>
          <w:rFonts w:eastAsia="Times New Roman" w:cstheme="minorHAnsi"/>
          <w:sz w:val="24"/>
          <w:szCs w:val="24"/>
        </w:rPr>
      </w:pPr>
      <w:r w:rsidRPr="00665046">
        <w:rPr>
          <w:rFonts w:cstheme="minorHAnsi"/>
          <w:b/>
          <w:bCs/>
          <w:sz w:val="24"/>
          <w:szCs w:val="24"/>
          <w:shd w:val="clear" w:color="auto" w:fill="FFFFFF"/>
        </w:rPr>
        <w:t>Pros</w:t>
      </w:r>
      <w:r w:rsidRPr="00665046">
        <w:rPr>
          <w:rFonts w:cstheme="minorHAnsi"/>
          <w:sz w:val="24"/>
          <w:szCs w:val="24"/>
          <w:shd w:val="clear" w:color="auto" w:fill="FFFFFF"/>
        </w:rPr>
        <w:t>:</w:t>
      </w:r>
      <w:r w:rsidRPr="00665046">
        <w:rPr>
          <w:rStyle w:val="Strong"/>
          <w:rFonts w:cstheme="minorHAnsi"/>
          <w:sz w:val="24"/>
          <w:szCs w:val="24"/>
        </w:rPr>
        <w:t xml:space="preserve"> </w:t>
      </w:r>
      <w:r w:rsidRPr="00665046">
        <w:rPr>
          <w:rFonts w:eastAsia="Times New Roman" w:cstheme="minorHAnsi"/>
          <w:b/>
          <w:bCs/>
          <w:sz w:val="24"/>
          <w:szCs w:val="24"/>
        </w:rPr>
        <w:t>Dynamic Authoring:</w:t>
      </w:r>
      <w:r w:rsidRPr="00665046">
        <w:rPr>
          <w:rFonts w:eastAsia="Times New Roman" w:cstheme="minorHAnsi"/>
          <w:sz w:val="24"/>
          <w:szCs w:val="24"/>
        </w:rPr>
        <w:t> Update transformation jobs while the dataflow is in progress with the Data Transformation Editor. Access design tools on PDI directly from the DataOps suite (LDOS). </w:t>
      </w:r>
    </w:p>
    <w:p w14:paraId="2EA294C3" w14:textId="77777777" w:rsidR="00665046" w:rsidRPr="00665046" w:rsidRDefault="00665046" w:rsidP="00665046">
      <w:pPr>
        <w:pStyle w:val="ListParagraph"/>
        <w:spacing w:line="240" w:lineRule="auto"/>
        <w:rPr>
          <w:rFonts w:cstheme="minorHAnsi"/>
          <w:sz w:val="24"/>
          <w:szCs w:val="24"/>
          <w:shd w:val="clear" w:color="auto" w:fill="FFFFFF"/>
        </w:rPr>
      </w:pPr>
    </w:p>
    <w:p w14:paraId="183BE8F9" w14:textId="0817E945" w:rsidR="004929DC" w:rsidRPr="00665046" w:rsidRDefault="004929DC" w:rsidP="00665046">
      <w:pPr>
        <w:pStyle w:val="ListParagraph"/>
        <w:numPr>
          <w:ilvl w:val="0"/>
          <w:numId w:val="1"/>
        </w:numPr>
        <w:spacing w:line="240" w:lineRule="auto"/>
        <w:rPr>
          <w:rFonts w:cstheme="minorHAnsi"/>
          <w:sz w:val="24"/>
          <w:szCs w:val="24"/>
          <w:u w:val="single"/>
        </w:rPr>
      </w:pPr>
      <w:r w:rsidRPr="00665046">
        <w:rPr>
          <w:rFonts w:cstheme="minorHAnsi"/>
          <w:sz w:val="24"/>
          <w:szCs w:val="24"/>
        </w:rPr>
        <w:t>Azure data factory</w:t>
      </w:r>
    </w:p>
    <w:p w14:paraId="76409051" w14:textId="77777777" w:rsidR="00665046" w:rsidRPr="00665046" w:rsidRDefault="004929DC" w:rsidP="00665046">
      <w:pPr>
        <w:pStyle w:val="ListParagraph"/>
        <w:spacing w:line="240" w:lineRule="auto"/>
        <w:rPr>
          <w:rFonts w:cstheme="minorHAnsi"/>
          <w:sz w:val="24"/>
          <w:szCs w:val="24"/>
          <w:shd w:val="clear" w:color="auto" w:fill="FFFFFF"/>
        </w:rPr>
      </w:pPr>
      <w:r w:rsidRPr="00665046">
        <w:rPr>
          <w:rFonts w:cstheme="minorHAnsi"/>
          <w:sz w:val="24"/>
          <w:szCs w:val="24"/>
          <w:shd w:val="clear" w:color="auto" w:fill="FFFFFF"/>
        </w:rPr>
        <w:t>Azure Data Factory is a fully managed, serverless data integration service that helps enterprises build ETL/ELT workflows. Businesses can orchestrate and automate data movement and transformation by creating end-to-end data pipelines.</w:t>
      </w:r>
    </w:p>
    <w:p w14:paraId="1E6E8486" w14:textId="7D84B790" w:rsidR="004929DC" w:rsidRDefault="004929DC" w:rsidP="00FB65A6">
      <w:pPr>
        <w:pStyle w:val="ListParagraph"/>
        <w:spacing w:line="240" w:lineRule="auto"/>
        <w:rPr>
          <w:rFonts w:eastAsia="Times New Roman" w:cstheme="minorHAnsi"/>
          <w:sz w:val="24"/>
          <w:szCs w:val="24"/>
        </w:rPr>
      </w:pPr>
      <w:r w:rsidRPr="00665046">
        <w:rPr>
          <w:rFonts w:cstheme="minorHAnsi"/>
          <w:b/>
          <w:bCs/>
          <w:sz w:val="24"/>
          <w:szCs w:val="24"/>
          <w:shd w:val="clear" w:color="auto" w:fill="FFFFFF"/>
        </w:rPr>
        <w:t>Pros</w:t>
      </w:r>
      <w:r w:rsidRPr="00665046">
        <w:rPr>
          <w:rFonts w:cstheme="minorHAnsi"/>
          <w:sz w:val="24"/>
          <w:szCs w:val="24"/>
          <w:shd w:val="clear" w:color="auto" w:fill="FFFFFF"/>
        </w:rPr>
        <w:t>:</w:t>
      </w:r>
      <w:r w:rsidRPr="00665046">
        <w:rPr>
          <w:rStyle w:val="Strong"/>
          <w:rFonts w:cstheme="minorHAnsi"/>
          <w:sz w:val="24"/>
          <w:szCs w:val="24"/>
        </w:rPr>
        <w:t xml:space="preserve"> </w:t>
      </w:r>
      <w:r w:rsidRPr="00665046">
        <w:rPr>
          <w:rFonts w:eastAsia="Times New Roman" w:cstheme="minorHAnsi"/>
          <w:b/>
          <w:bCs/>
          <w:sz w:val="24"/>
          <w:szCs w:val="24"/>
        </w:rPr>
        <w:t>Debugging:</w:t>
      </w:r>
      <w:r w:rsidRPr="00665046">
        <w:rPr>
          <w:rFonts w:eastAsia="Times New Roman" w:cstheme="minorHAnsi"/>
          <w:sz w:val="24"/>
          <w:szCs w:val="24"/>
        </w:rPr>
        <w:t> Debug the data pipeline as a whole or in parts — set breakpoints on specific workflows. </w:t>
      </w:r>
    </w:p>
    <w:p w14:paraId="67830253" w14:textId="77777777" w:rsidR="00FB65A6" w:rsidRPr="00FB65A6" w:rsidRDefault="00FB65A6" w:rsidP="00FB65A6">
      <w:pPr>
        <w:pStyle w:val="ListParagraph"/>
        <w:spacing w:line="240" w:lineRule="auto"/>
        <w:rPr>
          <w:rFonts w:cstheme="minorHAnsi"/>
          <w:sz w:val="24"/>
          <w:szCs w:val="24"/>
          <w:shd w:val="clear" w:color="auto" w:fill="FFFFFF"/>
        </w:rPr>
      </w:pPr>
    </w:p>
    <w:p w14:paraId="3B1F4CE1" w14:textId="10DEC201" w:rsidR="004929DC" w:rsidRPr="00665046" w:rsidRDefault="004929DC" w:rsidP="00665046">
      <w:pPr>
        <w:pStyle w:val="ListParagraph"/>
        <w:numPr>
          <w:ilvl w:val="0"/>
          <w:numId w:val="1"/>
        </w:numPr>
        <w:spacing w:line="240" w:lineRule="auto"/>
        <w:rPr>
          <w:rFonts w:cstheme="minorHAnsi"/>
          <w:sz w:val="24"/>
          <w:szCs w:val="24"/>
          <w:u w:val="single"/>
        </w:rPr>
      </w:pPr>
      <w:r w:rsidRPr="00665046">
        <w:rPr>
          <w:rFonts w:cstheme="minorHAnsi"/>
          <w:sz w:val="24"/>
          <w:szCs w:val="24"/>
        </w:rPr>
        <w:t>Infosphere Information server</w:t>
      </w:r>
    </w:p>
    <w:p w14:paraId="0703F040" w14:textId="77777777" w:rsidR="00665046" w:rsidRPr="00665046" w:rsidRDefault="004929DC" w:rsidP="00665046">
      <w:pPr>
        <w:pStyle w:val="ListParagraph"/>
        <w:spacing w:line="240" w:lineRule="auto"/>
        <w:rPr>
          <w:rFonts w:cstheme="minorHAnsi"/>
          <w:sz w:val="24"/>
          <w:szCs w:val="24"/>
          <w:shd w:val="clear" w:color="auto" w:fill="FFFFFF"/>
        </w:rPr>
      </w:pPr>
      <w:r w:rsidRPr="00665046">
        <w:rPr>
          <w:rFonts w:cstheme="minorHAnsi"/>
          <w:sz w:val="24"/>
          <w:szCs w:val="24"/>
          <w:shd w:val="clear" w:color="auto" w:fill="FFFFFF"/>
        </w:rPr>
        <w:t>Infosphere Information Server supports enterprise-level data integration and governance. With scalable information architecture, it delivers project results faster while maintaining data quality and integrity.</w:t>
      </w:r>
    </w:p>
    <w:p w14:paraId="42B0EC59" w14:textId="39A7F94D" w:rsidR="004929DC" w:rsidRPr="00665046" w:rsidRDefault="004929DC" w:rsidP="00665046">
      <w:pPr>
        <w:pStyle w:val="ListParagraph"/>
        <w:spacing w:line="240" w:lineRule="auto"/>
        <w:rPr>
          <w:rFonts w:eastAsia="Times New Roman" w:cstheme="minorHAnsi"/>
          <w:sz w:val="24"/>
          <w:szCs w:val="24"/>
        </w:rPr>
      </w:pPr>
      <w:r w:rsidRPr="00665046">
        <w:rPr>
          <w:rFonts w:cstheme="minorHAnsi"/>
          <w:b/>
          <w:bCs/>
          <w:sz w:val="24"/>
          <w:szCs w:val="24"/>
          <w:shd w:val="clear" w:color="auto" w:fill="FFFFFF"/>
        </w:rPr>
        <w:t>Pros</w:t>
      </w:r>
      <w:r w:rsidRPr="00665046">
        <w:rPr>
          <w:rFonts w:cstheme="minorHAnsi"/>
          <w:sz w:val="24"/>
          <w:szCs w:val="24"/>
          <w:shd w:val="clear" w:color="auto" w:fill="FFFFFF"/>
        </w:rPr>
        <w:t xml:space="preserve">: </w:t>
      </w:r>
      <w:r w:rsidRPr="00665046">
        <w:rPr>
          <w:rFonts w:eastAsia="Times New Roman" w:cstheme="minorHAnsi"/>
          <w:b/>
          <w:bCs/>
          <w:sz w:val="24"/>
          <w:szCs w:val="24"/>
        </w:rPr>
        <w:t>Metadata Repository:</w:t>
      </w:r>
      <w:r w:rsidRPr="00665046">
        <w:rPr>
          <w:rFonts w:eastAsia="Times New Roman" w:cstheme="minorHAnsi"/>
          <w:sz w:val="24"/>
          <w:szCs w:val="24"/>
        </w:rPr>
        <w:t> Share imported metadata and other assets in any server component across. the organization. Stores project configurations, reports and results for all the server’s components in one unified repository </w:t>
      </w:r>
    </w:p>
    <w:p w14:paraId="7C13CCAC" w14:textId="1E9FCA30" w:rsidR="00665046" w:rsidRPr="00665046" w:rsidRDefault="00665046" w:rsidP="00665046">
      <w:pPr>
        <w:pStyle w:val="ListParagraph"/>
        <w:spacing w:line="240" w:lineRule="auto"/>
        <w:rPr>
          <w:rFonts w:cstheme="minorHAnsi"/>
          <w:sz w:val="24"/>
          <w:szCs w:val="24"/>
          <w:shd w:val="clear" w:color="auto" w:fill="FFFFFF"/>
        </w:rPr>
      </w:pPr>
    </w:p>
    <w:p w14:paraId="731C55E5" w14:textId="211836D1" w:rsidR="00665046" w:rsidRPr="00665046" w:rsidRDefault="00665046" w:rsidP="00665046">
      <w:pPr>
        <w:pStyle w:val="ListParagraph"/>
        <w:spacing w:line="240" w:lineRule="auto"/>
        <w:rPr>
          <w:rFonts w:cstheme="minorHAnsi"/>
          <w:sz w:val="24"/>
          <w:szCs w:val="24"/>
          <w:shd w:val="clear" w:color="auto" w:fill="FFFFFF"/>
        </w:rPr>
      </w:pPr>
    </w:p>
    <w:p w14:paraId="38FBB6E2" w14:textId="01F6E893" w:rsidR="00665046" w:rsidRPr="00665046" w:rsidRDefault="00665046" w:rsidP="00665046">
      <w:pPr>
        <w:pStyle w:val="ListParagraph"/>
        <w:spacing w:line="240" w:lineRule="auto"/>
        <w:jc w:val="center"/>
        <w:rPr>
          <w:rFonts w:cstheme="minorHAnsi"/>
          <w:sz w:val="24"/>
          <w:szCs w:val="24"/>
          <w:u w:val="single"/>
          <w:shd w:val="clear" w:color="auto" w:fill="FFFFFF"/>
        </w:rPr>
      </w:pPr>
      <w:r w:rsidRPr="00665046">
        <w:rPr>
          <w:rFonts w:cstheme="minorHAnsi"/>
          <w:sz w:val="24"/>
          <w:szCs w:val="24"/>
          <w:u w:val="single"/>
          <w:shd w:val="clear" w:color="auto" w:fill="FFFFFF"/>
        </w:rPr>
        <w:lastRenderedPageBreak/>
        <w:t>ELT TOOLS</w:t>
      </w:r>
    </w:p>
    <w:p w14:paraId="7844EEF2" w14:textId="0B1F7262" w:rsidR="00665046" w:rsidRPr="00665046" w:rsidRDefault="00665046" w:rsidP="00665046">
      <w:pPr>
        <w:pStyle w:val="ListParagraph"/>
        <w:numPr>
          <w:ilvl w:val="0"/>
          <w:numId w:val="6"/>
        </w:numPr>
        <w:spacing w:line="240" w:lineRule="auto"/>
        <w:rPr>
          <w:rFonts w:cstheme="minorHAnsi"/>
          <w:sz w:val="24"/>
          <w:szCs w:val="24"/>
          <w:shd w:val="clear" w:color="auto" w:fill="FFFFFF"/>
        </w:rPr>
      </w:pPr>
      <w:r w:rsidRPr="00665046">
        <w:rPr>
          <w:rFonts w:cstheme="minorHAnsi"/>
          <w:sz w:val="24"/>
          <w:szCs w:val="24"/>
          <w:shd w:val="clear" w:color="auto" w:fill="FFFFFF"/>
        </w:rPr>
        <w:t>Hevo</w:t>
      </w:r>
    </w:p>
    <w:p w14:paraId="5073DBB0" w14:textId="50384B1E" w:rsidR="00665046" w:rsidRPr="00665046" w:rsidRDefault="00665046" w:rsidP="00665046">
      <w:pPr>
        <w:pStyle w:val="ListParagraph"/>
        <w:spacing w:line="240" w:lineRule="auto"/>
        <w:ind w:left="1080"/>
        <w:rPr>
          <w:rFonts w:cstheme="minorHAnsi"/>
          <w:sz w:val="24"/>
          <w:szCs w:val="24"/>
          <w:shd w:val="clear" w:color="auto" w:fill="FFFFFF"/>
        </w:rPr>
      </w:pPr>
      <w:hyperlink r:id="rId7" w:history="1">
        <w:r w:rsidRPr="00501749">
          <w:rPr>
            <w:rStyle w:val="Hyperlink"/>
            <w:rFonts w:cstheme="minorHAnsi"/>
            <w:color w:val="auto"/>
            <w:sz w:val="24"/>
            <w:szCs w:val="24"/>
            <w:u w:val="none"/>
            <w:shd w:val="clear" w:color="auto" w:fill="FFFFFF"/>
          </w:rPr>
          <w:t>Hevo</w:t>
        </w:r>
      </w:hyperlink>
      <w:r w:rsidRPr="00665046">
        <w:rPr>
          <w:rFonts w:cstheme="minorHAnsi"/>
          <w:sz w:val="24"/>
          <w:szCs w:val="24"/>
          <w:shd w:val="clear" w:color="auto" w:fill="FFFFFF"/>
        </w:rPr>
        <w:t> allows you to replicate data in near real-time from </w:t>
      </w:r>
      <w:hyperlink r:id="rId8" w:history="1">
        <w:r w:rsidRPr="00501749">
          <w:rPr>
            <w:rStyle w:val="Hyperlink"/>
            <w:rFonts w:cstheme="minorHAnsi"/>
            <w:color w:val="auto"/>
            <w:sz w:val="24"/>
            <w:szCs w:val="24"/>
            <w:u w:val="none"/>
            <w:shd w:val="clear" w:color="auto" w:fill="FFFFFF"/>
          </w:rPr>
          <w:t>150+ sources</w:t>
        </w:r>
      </w:hyperlink>
      <w:r w:rsidRPr="00665046">
        <w:rPr>
          <w:rFonts w:cstheme="minorHAnsi"/>
          <w:sz w:val="24"/>
          <w:szCs w:val="24"/>
          <w:shd w:val="clear" w:color="auto" w:fill="FFFFFF"/>
        </w:rPr>
        <w:t> to the destination of your choice including Snowflake, BigQuery, Redshift, Databricks, and Firebolt. Without writing a single line of code.</w:t>
      </w:r>
    </w:p>
    <w:p w14:paraId="1AA69BA3" w14:textId="27FD2377" w:rsidR="00665046" w:rsidRPr="00665046" w:rsidRDefault="00665046" w:rsidP="00665046">
      <w:pPr>
        <w:pStyle w:val="ListParagraph"/>
        <w:spacing w:line="240" w:lineRule="auto"/>
        <w:ind w:left="1080"/>
        <w:rPr>
          <w:rFonts w:cstheme="minorHAnsi"/>
          <w:sz w:val="24"/>
          <w:szCs w:val="24"/>
          <w:shd w:val="clear" w:color="auto" w:fill="FFFFFF"/>
        </w:rPr>
      </w:pPr>
      <w:r w:rsidRPr="00FB65A6">
        <w:rPr>
          <w:rFonts w:cstheme="minorHAnsi"/>
          <w:b/>
          <w:bCs/>
          <w:sz w:val="24"/>
          <w:szCs w:val="24"/>
          <w:shd w:val="clear" w:color="auto" w:fill="FFFFFF"/>
        </w:rPr>
        <w:t>Pros</w:t>
      </w:r>
      <w:r w:rsidRPr="00665046">
        <w:rPr>
          <w:rFonts w:cstheme="minorHAnsi"/>
          <w:sz w:val="24"/>
          <w:szCs w:val="24"/>
          <w:shd w:val="clear" w:color="auto" w:fill="FFFFFF"/>
        </w:rPr>
        <w:t>:</w:t>
      </w:r>
      <w:r w:rsidR="00FB65A6">
        <w:rPr>
          <w:rFonts w:cstheme="minorHAnsi"/>
          <w:sz w:val="24"/>
          <w:szCs w:val="24"/>
          <w:shd w:val="clear" w:color="auto" w:fill="FFFFFF"/>
        </w:rPr>
        <w:t xml:space="preserve"> </w:t>
      </w:r>
      <w:r w:rsidRPr="00665046">
        <w:rPr>
          <w:rFonts w:cstheme="minorHAnsi"/>
          <w:sz w:val="24"/>
          <w:szCs w:val="24"/>
          <w:shd w:val="clear" w:color="auto" w:fill="FFFFFF"/>
        </w:rPr>
        <w:t>Easy config and setup with just a few clicks</w:t>
      </w:r>
    </w:p>
    <w:p w14:paraId="23BCBE80" w14:textId="5BD5A31A" w:rsidR="00665046" w:rsidRPr="00665046" w:rsidRDefault="00665046" w:rsidP="00665046">
      <w:pPr>
        <w:pStyle w:val="ListParagraph"/>
        <w:spacing w:line="240" w:lineRule="auto"/>
        <w:ind w:left="1080"/>
        <w:rPr>
          <w:rFonts w:cstheme="minorHAnsi"/>
          <w:sz w:val="24"/>
          <w:szCs w:val="24"/>
          <w:shd w:val="clear" w:color="auto" w:fill="FFFFFF"/>
        </w:rPr>
      </w:pPr>
      <w:r w:rsidRPr="00FB65A6">
        <w:rPr>
          <w:rFonts w:cstheme="minorHAnsi"/>
          <w:b/>
          <w:bCs/>
          <w:sz w:val="24"/>
          <w:szCs w:val="24"/>
          <w:shd w:val="clear" w:color="auto" w:fill="FFFFFF"/>
        </w:rPr>
        <w:t>Cons:</w:t>
      </w:r>
      <w:r w:rsidRPr="00665046">
        <w:rPr>
          <w:rFonts w:cstheme="minorHAnsi"/>
          <w:sz w:val="24"/>
          <w:szCs w:val="24"/>
          <w:shd w:val="clear" w:color="auto" w:fill="FFFFFF"/>
        </w:rPr>
        <w:t xml:space="preserve"> High CPU usage</w:t>
      </w:r>
    </w:p>
    <w:p w14:paraId="2DDEFC21" w14:textId="77777777" w:rsidR="00665046" w:rsidRPr="00665046" w:rsidRDefault="00665046" w:rsidP="00665046">
      <w:pPr>
        <w:pStyle w:val="ListParagraph"/>
        <w:spacing w:line="240" w:lineRule="auto"/>
        <w:ind w:left="1080"/>
        <w:rPr>
          <w:rFonts w:cstheme="minorHAnsi"/>
          <w:sz w:val="24"/>
          <w:szCs w:val="24"/>
          <w:shd w:val="clear" w:color="auto" w:fill="FFFFFF"/>
        </w:rPr>
      </w:pPr>
    </w:p>
    <w:p w14:paraId="02048044" w14:textId="5870C1E8" w:rsidR="00665046" w:rsidRPr="00665046" w:rsidRDefault="00665046" w:rsidP="00665046">
      <w:pPr>
        <w:pStyle w:val="ListParagraph"/>
        <w:numPr>
          <w:ilvl w:val="0"/>
          <w:numId w:val="6"/>
        </w:numPr>
        <w:spacing w:line="240" w:lineRule="auto"/>
        <w:rPr>
          <w:rFonts w:cstheme="minorHAnsi"/>
          <w:sz w:val="24"/>
          <w:szCs w:val="24"/>
          <w:shd w:val="clear" w:color="auto" w:fill="FFFFFF"/>
        </w:rPr>
      </w:pPr>
      <w:r w:rsidRPr="00665046">
        <w:rPr>
          <w:rFonts w:cstheme="minorHAnsi"/>
          <w:sz w:val="24"/>
          <w:szCs w:val="24"/>
          <w:shd w:val="clear" w:color="auto" w:fill="FFFFFF"/>
        </w:rPr>
        <w:t>Luigi</w:t>
      </w:r>
    </w:p>
    <w:p w14:paraId="7545BA26" w14:textId="77777777" w:rsidR="00665046" w:rsidRDefault="00665046" w:rsidP="00665046">
      <w:pPr>
        <w:pStyle w:val="ListParagraph"/>
        <w:spacing w:line="240" w:lineRule="auto"/>
        <w:ind w:left="1080"/>
        <w:rPr>
          <w:rFonts w:cstheme="minorHAnsi"/>
          <w:sz w:val="24"/>
          <w:szCs w:val="24"/>
          <w:shd w:val="clear" w:color="auto" w:fill="FFFFFF"/>
        </w:rPr>
      </w:pPr>
      <w:r w:rsidRPr="00665046">
        <w:rPr>
          <w:rFonts w:cstheme="minorHAnsi"/>
          <w:sz w:val="24"/>
          <w:szCs w:val="24"/>
          <w:shd w:val="clear" w:color="auto" w:fill="FFFFFF"/>
        </w:rPr>
        <w:t>Luigi is a Python library that provides a framework for building complex data pipelines. Luigi was built at Spotify. The purpose of Luigi is to allow you to automate and chain batch processes.</w:t>
      </w:r>
    </w:p>
    <w:p w14:paraId="2C2E68D8" w14:textId="77777777" w:rsidR="00665046" w:rsidRDefault="00665046" w:rsidP="00665046">
      <w:pPr>
        <w:pStyle w:val="ListParagraph"/>
        <w:spacing w:line="240" w:lineRule="auto"/>
        <w:ind w:left="1080"/>
        <w:rPr>
          <w:rFonts w:eastAsia="Times New Roman" w:cstheme="minorHAnsi"/>
          <w:sz w:val="24"/>
          <w:szCs w:val="24"/>
        </w:rPr>
      </w:pPr>
      <w:r w:rsidRPr="00FB65A6">
        <w:rPr>
          <w:rFonts w:cstheme="minorHAnsi"/>
          <w:b/>
          <w:bCs/>
          <w:sz w:val="24"/>
          <w:szCs w:val="24"/>
          <w:shd w:val="clear" w:color="auto" w:fill="FFFFFF"/>
        </w:rPr>
        <w:t>Pros:</w:t>
      </w:r>
      <w:r w:rsidRPr="00665046">
        <w:rPr>
          <w:rFonts w:cstheme="minorHAnsi"/>
          <w:sz w:val="24"/>
          <w:szCs w:val="24"/>
        </w:rPr>
        <w:t xml:space="preserve"> </w:t>
      </w:r>
      <w:r w:rsidRPr="00665046">
        <w:rPr>
          <w:rFonts w:eastAsia="Times New Roman" w:cstheme="minorHAnsi"/>
          <w:sz w:val="24"/>
          <w:szCs w:val="24"/>
        </w:rPr>
        <w:t>Supports dumping data to and from databases</w:t>
      </w:r>
    </w:p>
    <w:p w14:paraId="003DDF0A" w14:textId="354642A1" w:rsidR="00665046" w:rsidRDefault="00665046" w:rsidP="00665046">
      <w:pPr>
        <w:pStyle w:val="ListParagraph"/>
        <w:spacing w:line="240" w:lineRule="auto"/>
        <w:ind w:left="1080"/>
        <w:rPr>
          <w:rFonts w:eastAsia="Times New Roman" w:cstheme="minorHAnsi"/>
          <w:sz w:val="24"/>
          <w:szCs w:val="24"/>
        </w:rPr>
      </w:pPr>
      <w:r w:rsidRPr="00FB65A6">
        <w:rPr>
          <w:rFonts w:cstheme="minorHAnsi"/>
          <w:b/>
          <w:bCs/>
          <w:sz w:val="24"/>
          <w:szCs w:val="24"/>
          <w:shd w:val="clear" w:color="auto" w:fill="FFFFFF"/>
        </w:rPr>
        <w:t>Cons:</w:t>
      </w:r>
      <w:r w:rsidRPr="00665046">
        <w:rPr>
          <w:rFonts w:cstheme="minorHAnsi"/>
          <w:sz w:val="24"/>
          <w:szCs w:val="24"/>
          <w:shd w:val="clear" w:color="auto" w:fill="FFFFFF"/>
        </w:rPr>
        <w:t xml:space="preserve"> </w:t>
      </w:r>
      <w:r w:rsidRPr="00665046">
        <w:rPr>
          <w:rFonts w:eastAsia="Times New Roman" w:cstheme="minorHAnsi"/>
          <w:sz w:val="24"/>
          <w:szCs w:val="24"/>
        </w:rPr>
        <w:t>Steep learning curve. You would need you to invest heavily in engineering resources that can build and maintain this infrastructure.</w:t>
      </w:r>
    </w:p>
    <w:p w14:paraId="6376EF61" w14:textId="77777777" w:rsidR="00FB65A6" w:rsidRPr="00665046" w:rsidRDefault="00FB65A6" w:rsidP="00665046">
      <w:pPr>
        <w:pStyle w:val="ListParagraph"/>
        <w:spacing w:line="240" w:lineRule="auto"/>
        <w:ind w:left="1080"/>
        <w:rPr>
          <w:rFonts w:cstheme="minorHAnsi"/>
          <w:sz w:val="24"/>
          <w:szCs w:val="24"/>
          <w:shd w:val="clear" w:color="auto" w:fill="FFFFFF"/>
        </w:rPr>
      </w:pPr>
    </w:p>
    <w:p w14:paraId="3FFC1513" w14:textId="653A3C9B" w:rsidR="00665046" w:rsidRPr="00665046" w:rsidRDefault="00665046" w:rsidP="00665046">
      <w:pPr>
        <w:pStyle w:val="ListParagraph"/>
        <w:numPr>
          <w:ilvl w:val="0"/>
          <w:numId w:val="6"/>
        </w:numPr>
        <w:shd w:val="clear" w:color="auto" w:fill="FFFFFF"/>
        <w:spacing w:before="100" w:beforeAutospacing="1" w:after="100" w:afterAutospacing="1" w:line="240" w:lineRule="auto"/>
        <w:rPr>
          <w:rFonts w:eastAsia="Times New Roman" w:cstheme="minorHAnsi"/>
          <w:sz w:val="24"/>
          <w:szCs w:val="24"/>
        </w:rPr>
      </w:pPr>
      <w:r w:rsidRPr="00665046">
        <w:rPr>
          <w:rFonts w:eastAsia="Times New Roman" w:cstheme="minorHAnsi"/>
          <w:sz w:val="24"/>
          <w:szCs w:val="24"/>
        </w:rPr>
        <w:t>Blendo</w:t>
      </w:r>
    </w:p>
    <w:p w14:paraId="0633EE63" w14:textId="2F670462" w:rsidR="00665046" w:rsidRPr="00665046" w:rsidRDefault="00665046" w:rsidP="00665046">
      <w:pPr>
        <w:pStyle w:val="ListParagraph"/>
        <w:shd w:val="clear" w:color="auto" w:fill="FFFFFF"/>
        <w:spacing w:before="100" w:beforeAutospacing="1" w:after="100" w:afterAutospacing="1" w:line="240" w:lineRule="auto"/>
        <w:ind w:left="1080"/>
        <w:rPr>
          <w:rFonts w:cstheme="minorHAnsi"/>
          <w:sz w:val="24"/>
          <w:szCs w:val="24"/>
          <w:shd w:val="clear" w:color="auto" w:fill="FFFFFF"/>
        </w:rPr>
      </w:pPr>
      <w:r w:rsidRPr="00665046">
        <w:rPr>
          <w:rFonts w:cstheme="minorHAnsi"/>
          <w:sz w:val="24"/>
          <w:szCs w:val="24"/>
          <w:shd w:val="clear" w:color="auto" w:fill="FFFFFF"/>
        </w:rPr>
        <w:t>Blendo is known as one of the best </w:t>
      </w:r>
      <w:r w:rsidRPr="00665046">
        <w:rPr>
          <w:rStyle w:val="Strong"/>
          <w:rFonts w:cstheme="minorHAnsi"/>
          <w:sz w:val="24"/>
          <w:szCs w:val="24"/>
          <w:shd w:val="clear" w:color="auto" w:fill="FFFFFF"/>
        </w:rPr>
        <w:t>ELT tools</w:t>
      </w:r>
      <w:r w:rsidRPr="00665046">
        <w:rPr>
          <w:rFonts w:cstheme="minorHAnsi"/>
          <w:sz w:val="24"/>
          <w:szCs w:val="24"/>
          <w:shd w:val="clear" w:color="auto" w:fill="FFFFFF"/>
        </w:rPr>
        <w:t> enabling customers to centralize all of their different datasets and data sources into a central location. They are in the business of building new connectors and maintaining the ones already created.</w:t>
      </w:r>
    </w:p>
    <w:p w14:paraId="717F250F" w14:textId="64CA54B9" w:rsidR="00665046" w:rsidRPr="00665046" w:rsidRDefault="00665046" w:rsidP="00665046">
      <w:pPr>
        <w:pStyle w:val="ListParagraph"/>
        <w:shd w:val="clear" w:color="auto" w:fill="FFFFFF"/>
        <w:spacing w:before="100" w:beforeAutospacing="1" w:after="100" w:afterAutospacing="1" w:line="240" w:lineRule="auto"/>
        <w:ind w:left="1080"/>
        <w:rPr>
          <w:rFonts w:cstheme="minorHAnsi"/>
          <w:sz w:val="24"/>
          <w:szCs w:val="24"/>
          <w:shd w:val="clear" w:color="auto" w:fill="FFFFFF"/>
        </w:rPr>
      </w:pPr>
      <w:r w:rsidRPr="00FB65A6">
        <w:rPr>
          <w:rFonts w:cstheme="minorHAnsi"/>
          <w:b/>
          <w:bCs/>
          <w:sz w:val="24"/>
          <w:szCs w:val="24"/>
          <w:shd w:val="clear" w:color="auto" w:fill="FFFFFF"/>
        </w:rPr>
        <w:t>Pros:</w:t>
      </w:r>
      <w:r w:rsidR="00FB65A6">
        <w:rPr>
          <w:rFonts w:cstheme="minorHAnsi"/>
          <w:sz w:val="24"/>
          <w:szCs w:val="24"/>
          <w:shd w:val="clear" w:color="auto" w:fill="FFFFFF"/>
        </w:rPr>
        <w:t xml:space="preserve"> </w:t>
      </w:r>
      <w:r w:rsidRPr="00665046">
        <w:rPr>
          <w:rFonts w:cstheme="minorHAnsi"/>
          <w:sz w:val="24"/>
          <w:szCs w:val="24"/>
          <w:shd w:val="clear" w:color="auto" w:fill="FFFFFF"/>
        </w:rPr>
        <w:t>Automated schema migrations</w:t>
      </w:r>
    </w:p>
    <w:p w14:paraId="0940B289" w14:textId="35BD935B" w:rsidR="00665046" w:rsidRPr="00665046" w:rsidRDefault="00665046" w:rsidP="00665046">
      <w:pPr>
        <w:pStyle w:val="ListParagraph"/>
        <w:shd w:val="clear" w:color="auto" w:fill="FFFFFF"/>
        <w:spacing w:before="100" w:beforeAutospacing="1" w:after="100" w:afterAutospacing="1" w:line="240" w:lineRule="auto"/>
        <w:ind w:left="1080"/>
        <w:rPr>
          <w:rFonts w:eastAsia="Times New Roman" w:cstheme="minorHAnsi"/>
          <w:sz w:val="24"/>
          <w:szCs w:val="24"/>
        </w:rPr>
      </w:pPr>
      <w:r w:rsidRPr="00FB65A6">
        <w:rPr>
          <w:rFonts w:cstheme="minorHAnsi"/>
          <w:b/>
          <w:bCs/>
          <w:sz w:val="24"/>
          <w:szCs w:val="24"/>
          <w:shd w:val="clear" w:color="auto" w:fill="FFFFFF"/>
        </w:rPr>
        <w:t>Cons:</w:t>
      </w:r>
      <w:r w:rsidRPr="00665046">
        <w:rPr>
          <w:rFonts w:cstheme="minorHAnsi"/>
          <w:sz w:val="24"/>
          <w:szCs w:val="24"/>
        </w:rPr>
        <w:t xml:space="preserve"> </w:t>
      </w:r>
      <w:r w:rsidRPr="00665046">
        <w:rPr>
          <w:rFonts w:eastAsia="Times New Roman" w:cstheme="minorHAnsi"/>
          <w:sz w:val="24"/>
          <w:szCs w:val="24"/>
        </w:rPr>
        <w:t>Blendo works as a extract and load kind of a set up. They do not provide a way to transform the data before or after loading to the warehouse. This becomes limiting when your ETL use cases start to evolve.</w:t>
      </w:r>
    </w:p>
    <w:p w14:paraId="44CADAE8" w14:textId="353CCFBF" w:rsidR="00665046" w:rsidRPr="00665046" w:rsidRDefault="00665046" w:rsidP="00665046">
      <w:pPr>
        <w:pStyle w:val="ListParagraph"/>
        <w:shd w:val="clear" w:color="auto" w:fill="FFFFFF"/>
        <w:spacing w:before="100" w:beforeAutospacing="1" w:after="100" w:afterAutospacing="1" w:line="240" w:lineRule="auto"/>
        <w:ind w:left="1080"/>
        <w:rPr>
          <w:rFonts w:eastAsia="Times New Roman" w:cstheme="minorHAnsi"/>
          <w:sz w:val="24"/>
          <w:szCs w:val="24"/>
        </w:rPr>
      </w:pPr>
    </w:p>
    <w:p w14:paraId="78FAA794" w14:textId="31616327" w:rsidR="00665046" w:rsidRPr="00665046" w:rsidRDefault="00665046" w:rsidP="00665046">
      <w:pPr>
        <w:pStyle w:val="ListParagraph"/>
        <w:numPr>
          <w:ilvl w:val="0"/>
          <w:numId w:val="6"/>
        </w:numPr>
        <w:shd w:val="clear" w:color="auto" w:fill="FFFFFF"/>
        <w:spacing w:before="100" w:beforeAutospacing="1" w:after="100" w:afterAutospacing="1" w:line="240" w:lineRule="auto"/>
        <w:rPr>
          <w:rFonts w:cstheme="minorHAnsi"/>
          <w:sz w:val="24"/>
          <w:szCs w:val="24"/>
          <w:shd w:val="clear" w:color="auto" w:fill="FFFFFF"/>
        </w:rPr>
      </w:pPr>
      <w:r w:rsidRPr="00665046">
        <w:rPr>
          <w:rFonts w:eastAsia="Times New Roman" w:cstheme="minorHAnsi"/>
          <w:sz w:val="24"/>
          <w:szCs w:val="24"/>
        </w:rPr>
        <w:t>Matillion</w:t>
      </w:r>
    </w:p>
    <w:p w14:paraId="2285F2FA" w14:textId="77777777" w:rsidR="00665046" w:rsidRPr="00665046" w:rsidRDefault="00665046" w:rsidP="00665046">
      <w:pPr>
        <w:pStyle w:val="ListParagraph"/>
        <w:shd w:val="clear" w:color="auto" w:fill="FFFFFF"/>
        <w:spacing w:before="100" w:beforeAutospacing="1" w:after="100" w:afterAutospacing="1" w:line="240" w:lineRule="auto"/>
        <w:ind w:left="1080"/>
        <w:rPr>
          <w:rFonts w:cstheme="minorHAnsi"/>
          <w:sz w:val="24"/>
          <w:szCs w:val="24"/>
          <w:shd w:val="clear" w:color="auto" w:fill="FFFFFF"/>
        </w:rPr>
      </w:pPr>
      <w:r w:rsidRPr="00665046">
        <w:rPr>
          <w:rFonts w:cstheme="minorHAnsi"/>
          <w:sz w:val="24"/>
          <w:szCs w:val="24"/>
          <w:shd w:val="clear" w:color="auto" w:fill="FFFFFF"/>
        </w:rPr>
        <w:t>Matillion is one of the best ELT Tools that is built specifically for Amazon Redshift, Azure Synapse, Google BigQuery, and Snowflake. Matillion has an ELT architecture. It sits between your raw data sources (internal, external, and third-party data) and your BI and Analytics tools.</w:t>
      </w:r>
    </w:p>
    <w:p w14:paraId="05643DB7" w14:textId="206D704D" w:rsidR="00665046" w:rsidRPr="00665046" w:rsidRDefault="00665046" w:rsidP="00665046">
      <w:pPr>
        <w:pStyle w:val="ListParagraph"/>
        <w:shd w:val="clear" w:color="auto" w:fill="FFFFFF"/>
        <w:spacing w:before="100" w:beforeAutospacing="1" w:after="100" w:afterAutospacing="1" w:line="240" w:lineRule="auto"/>
        <w:ind w:left="1080"/>
        <w:rPr>
          <w:rFonts w:eastAsia="Times New Roman" w:cstheme="minorHAnsi"/>
          <w:sz w:val="24"/>
          <w:szCs w:val="24"/>
        </w:rPr>
      </w:pPr>
      <w:r w:rsidRPr="00FB65A6">
        <w:rPr>
          <w:rFonts w:cstheme="minorHAnsi"/>
          <w:b/>
          <w:bCs/>
          <w:sz w:val="24"/>
          <w:szCs w:val="24"/>
          <w:shd w:val="clear" w:color="auto" w:fill="FFFFFF"/>
        </w:rPr>
        <w:t>Pros:</w:t>
      </w:r>
      <w:r w:rsidRPr="00665046">
        <w:rPr>
          <w:rFonts w:cstheme="minorHAnsi"/>
          <w:sz w:val="24"/>
          <w:szCs w:val="24"/>
        </w:rPr>
        <w:t xml:space="preserve"> </w:t>
      </w:r>
      <w:r w:rsidRPr="00665046">
        <w:rPr>
          <w:rFonts w:eastAsia="Times New Roman" w:cstheme="minorHAnsi"/>
          <w:sz w:val="24"/>
          <w:szCs w:val="24"/>
        </w:rPr>
        <w:t xml:space="preserve">Pay-as-you-go model with no </w:t>
      </w:r>
      <w:r w:rsidR="009F7DB9" w:rsidRPr="00665046">
        <w:rPr>
          <w:rFonts w:eastAsia="Times New Roman" w:cstheme="minorHAnsi"/>
          <w:sz w:val="24"/>
          <w:szCs w:val="24"/>
        </w:rPr>
        <w:t>long-term</w:t>
      </w:r>
      <w:r w:rsidRPr="00665046">
        <w:rPr>
          <w:rFonts w:eastAsia="Times New Roman" w:cstheme="minorHAnsi"/>
          <w:sz w:val="24"/>
          <w:szCs w:val="24"/>
        </w:rPr>
        <w:t xml:space="preserve"> financial commitments.</w:t>
      </w:r>
    </w:p>
    <w:p w14:paraId="12DC0DA1" w14:textId="7D6AB122" w:rsidR="00665046" w:rsidRPr="00665046" w:rsidRDefault="00665046" w:rsidP="00665046">
      <w:pPr>
        <w:pStyle w:val="ListParagraph"/>
        <w:shd w:val="clear" w:color="auto" w:fill="FFFFFF"/>
        <w:spacing w:before="100" w:beforeAutospacing="1" w:after="100" w:afterAutospacing="1" w:line="240" w:lineRule="auto"/>
        <w:ind w:left="1080"/>
        <w:rPr>
          <w:rFonts w:eastAsia="Times New Roman" w:cstheme="minorHAnsi"/>
          <w:sz w:val="24"/>
          <w:szCs w:val="24"/>
        </w:rPr>
      </w:pPr>
      <w:r w:rsidRPr="00FB65A6">
        <w:rPr>
          <w:rFonts w:eastAsia="Times New Roman" w:cstheme="minorHAnsi"/>
          <w:b/>
          <w:bCs/>
          <w:sz w:val="24"/>
          <w:szCs w:val="24"/>
        </w:rPr>
        <w:t>Cons:</w:t>
      </w:r>
      <w:r w:rsidRPr="00665046">
        <w:rPr>
          <w:rFonts w:cstheme="minorHAnsi"/>
          <w:sz w:val="24"/>
          <w:szCs w:val="24"/>
        </w:rPr>
        <w:t xml:space="preserve"> </w:t>
      </w:r>
      <w:r w:rsidRPr="00665046">
        <w:rPr>
          <w:rFonts w:eastAsia="Times New Roman" w:cstheme="minorHAnsi"/>
          <w:sz w:val="24"/>
          <w:szCs w:val="24"/>
        </w:rPr>
        <w:t>You can sometimes encounter validation failure in scheduled jobs for no discernable reason.</w:t>
      </w:r>
    </w:p>
    <w:p w14:paraId="011A6C87" w14:textId="6DC21E3A" w:rsidR="00665046" w:rsidRPr="00665046" w:rsidRDefault="00665046" w:rsidP="00665046">
      <w:pPr>
        <w:pStyle w:val="ListParagraph"/>
        <w:shd w:val="clear" w:color="auto" w:fill="FFFFFF"/>
        <w:spacing w:before="100" w:beforeAutospacing="1" w:after="100" w:afterAutospacing="1" w:line="240" w:lineRule="auto"/>
        <w:ind w:left="1080"/>
        <w:rPr>
          <w:rFonts w:eastAsia="Times New Roman" w:cstheme="minorHAnsi"/>
          <w:sz w:val="24"/>
          <w:szCs w:val="24"/>
        </w:rPr>
      </w:pPr>
    </w:p>
    <w:p w14:paraId="4B0E9733" w14:textId="7DA4B134" w:rsidR="00665046" w:rsidRPr="00665046" w:rsidRDefault="00665046" w:rsidP="00665046">
      <w:pPr>
        <w:pStyle w:val="ListParagraph"/>
        <w:numPr>
          <w:ilvl w:val="0"/>
          <w:numId w:val="6"/>
        </w:numPr>
        <w:shd w:val="clear" w:color="auto" w:fill="FFFFFF"/>
        <w:spacing w:before="100" w:beforeAutospacing="1" w:after="100" w:afterAutospacing="1" w:line="240" w:lineRule="auto"/>
        <w:rPr>
          <w:rFonts w:cstheme="minorHAnsi"/>
          <w:sz w:val="24"/>
          <w:szCs w:val="24"/>
          <w:shd w:val="clear" w:color="auto" w:fill="FFFFFF"/>
        </w:rPr>
      </w:pPr>
      <w:r w:rsidRPr="00665046">
        <w:rPr>
          <w:rFonts w:eastAsia="Times New Roman" w:cstheme="minorHAnsi"/>
          <w:sz w:val="24"/>
          <w:szCs w:val="24"/>
        </w:rPr>
        <w:t>StreamSets</w:t>
      </w:r>
    </w:p>
    <w:p w14:paraId="451FFAC6" w14:textId="77777777" w:rsidR="00665046" w:rsidRPr="00665046" w:rsidRDefault="00665046" w:rsidP="00665046">
      <w:pPr>
        <w:pStyle w:val="ListParagraph"/>
        <w:shd w:val="clear" w:color="auto" w:fill="FFFFFF"/>
        <w:spacing w:before="100" w:beforeAutospacing="1" w:after="100" w:afterAutospacing="1" w:line="240" w:lineRule="auto"/>
        <w:ind w:left="1080"/>
        <w:rPr>
          <w:rFonts w:cstheme="minorHAnsi"/>
          <w:sz w:val="24"/>
          <w:szCs w:val="24"/>
          <w:shd w:val="clear" w:color="auto" w:fill="FFFFFF"/>
        </w:rPr>
      </w:pPr>
      <w:r w:rsidRPr="00665046">
        <w:rPr>
          <w:rFonts w:cstheme="minorHAnsi"/>
          <w:sz w:val="24"/>
          <w:szCs w:val="24"/>
          <w:shd w:val="clear" w:color="auto" w:fill="FFFFFF"/>
        </w:rPr>
        <w:t>Streamsets is a cloud-first enterprise ELT tool for extracting data from SaaS applications and databases into data warehouses and data lakes for last-mile analysis. Enterprises use Streamsets to consolidate dozens of data sources for analysis.</w:t>
      </w:r>
    </w:p>
    <w:p w14:paraId="7380F771" w14:textId="77777777" w:rsidR="00665046" w:rsidRPr="00665046" w:rsidRDefault="00665046" w:rsidP="00665046">
      <w:pPr>
        <w:pStyle w:val="ListParagraph"/>
        <w:shd w:val="clear" w:color="auto" w:fill="FFFFFF"/>
        <w:spacing w:before="100" w:beforeAutospacing="1" w:after="100" w:afterAutospacing="1" w:line="240" w:lineRule="auto"/>
        <w:ind w:left="1080"/>
        <w:rPr>
          <w:rFonts w:eastAsia="Times New Roman" w:cstheme="minorHAnsi"/>
          <w:sz w:val="24"/>
          <w:szCs w:val="24"/>
        </w:rPr>
      </w:pPr>
      <w:r w:rsidRPr="00FB65A6">
        <w:rPr>
          <w:rFonts w:cstheme="minorHAnsi"/>
          <w:b/>
          <w:bCs/>
          <w:sz w:val="24"/>
          <w:szCs w:val="24"/>
          <w:shd w:val="clear" w:color="auto" w:fill="FFFFFF"/>
        </w:rPr>
        <w:t>Pros:</w:t>
      </w:r>
      <w:r w:rsidRPr="00665046">
        <w:rPr>
          <w:rFonts w:cstheme="minorHAnsi"/>
          <w:sz w:val="24"/>
          <w:szCs w:val="24"/>
        </w:rPr>
        <w:t xml:space="preserve"> </w:t>
      </w:r>
      <w:r w:rsidRPr="00665046">
        <w:rPr>
          <w:rFonts w:eastAsia="Times New Roman" w:cstheme="minorHAnsi"/>
          <w:sz w:val="24"/>
          <w:szCs w:val="24"/>
        </w:rPr>
        <w:t>Ability to replicate, merge, as well as segment and route data.</w:t>
      </w:r>
    </w:p>
    <w:p w14:paraId="1C5FE083" w14:textId="05218F3E" w:rsidR="00665046" w:rsidRPr="00665046" w:rsidRDefault="00665046" w:rsidP="00665046">
      <w:pPr>
        <w:pStyle w:val="ListParagraph"/>
        <w:shd w:val="clear" w:color="auto" w:fill="FFFFFF"/>
        <w:spacing w:before="100" w:beforeAutospacing="1" w:after="100" w:afterAutospacing="1" w:line="240" w:lineRule="auto"/>
        <w:ind w:left="1080"/>
        <w:rPr>
          <w:rFonts w:cstheme="minorHAnsi"/>
          <w:sz w:val="24"/>
          <w:szCs w:val="24"/>
          <w:shd w:val="clear" w:color="auto" w:fill="FFFFFF"/>
        </w:rPr>
      </w:pPr>
      <w:r w:rsidRPr="00FB65A6">
        <w:rPr>
          <w:rFonts w:cstheme="minorHAnsi"/>
          <w:b/>
          <w:bCs/>
          <w:sz w:val="24"/>
          <w:szCs w:val="24"/>
          <w:shd w:val="clear" w:color="auto" w:fill="FFFFFF"/>
        </w:rPr>
        <w:t>Cons:</w:t>
      </w:r>
      <w:r w:rsidRPr="00665046">
        <w:rPr>
          <w:rFonts w:cstheme="minorHAnsi"/>
          <w:sz w:val="24"/>
          <w:szCs w:val="24"/>
          <w:shd w:val="clear" w:color="auto" w:fill="FFFFFF"/>
        </w:rPr>
        <w:t xml:space="preserve"> </w:t>
      </w:r>
      <w:r w:rsidRPr="00665046">
        <w:rPr>
          <w:rFonts w:eastAsia="Times New Roman" w:cstheme="minorHAnsi"/>
          <w:sz w:val="24"/>
          <w:szCs w:val="24"/>
        </w:rPr>
        <w:t>It is not a good fit for very low latency use cases as it is much better suited for batch data processing.</w:t>
      </w:r>
    </w:p>
    <w:p w14:paraId="135538CB" w14:textId="2534BEE2" w:rsidR="00665046" w:rsidRPr="00665046" w:rsidRDefault="00665046" w:rsidP="00665046">
      <w:pPr>
        <w:pStyle w:val="ListParagraph"/>
        <w:shd w:val="clear" w:color="auto" w:fill="FFFFFF"/>
        <w:spacing w:before="100" w:beforeAutospacing="1" w:after="100" w:afterAutospacing="1" w:line="240" w:lineRule="auto"/>
        <w:ind w:left="1080"/>
        <w:rPr>
          <w:rFonts w:cstheme="minorHAnsi"/>
          <w:sz w:val="24"/>
          <w:szCs w:val="24"/>
          <w:shd w:val="clear" w:color="auto" w:fill="FFFFFF"/>
        </w:rPr>
      </w:pPr>
    </w:p>
    <w:p w14:paraId="140D02B1" w14:textId="17174D11" w:rsidR="00665046" w:rsidRPr="00665046" w:rsidRDefault="00665046" w:rsidP="00665046">
      <w:pPr>
        <w:pStyle w:val="ListParagraph"/>
        <w:shd w:val="clear" w:color="auto" w:fill="FFFFFF"/>
        <w:spacing w:before="100" w:beforeAutospacing="1" w:after="100" w:afterAutospacing="1" w:line="240" w:lineRule="auto"/>
        <w:ind w:left="1080"/>
        <w:rPr>
          <w:rFonts w:cstheme="minorHAnsi"/>
          <w:sz w:val="24"/>
          <w:szCs w:val="24"/>
          <w:shd w:val="clear" w:color="auto" w:fill="FFFFFF"/>
        </w:rPr>
      </w:pPr>
    </w:p>
    <w:p w14:paraId="639E9534" w14:textId="120DF8F4" w:rsidR="00665046" w:rsidRPr="00665046" w:rsidRDefault="00665046" w:rsidP="00665046">
      <w:pPr>
        <w:pStyle w:val="ListParagraph"/>
        <w:shd w:val="clear" w:color="auto" w:fill="FFFFFF"/>
        <w:spacing w:before="100" w:beforeAutospacing="1" w:after="100" w:afterAutospacing="1" w:line="240" w:lineRule="auto"/>
        <w:ind w:left="1080"/>
        <w:rPr>
          <w:rFonts w:eastAsia="Times New Roman" w:cstheme="minorHAnsi"/>
          <w:sz w:val="24"/>
          <w:szCs w:val="24"/>
        </w:rPr>
      </w:pPr>
    </w:p>
    <w:p w14:paraId="6D7F4525" w14:textId="60A24086" w:rsidR="00665046" w:rsidRPr="00665046" w:rsidRDefault="00665046" w:rsidP="00665046">
      <w:pPr>
        <w:pStyle w:val="ListParagraph"/>
        <w:spacing w:line="240" w:lineRule="auto"/>
        <w:ind w:left="1080"/>
        <w:rPr>
          <w:rFonts w:cstheme="minorHAnsi"/>
          <w:sz w:val="24"/>
          <w:szCs w:val="24"/>
          <w:shd w:val="clear" w:color="auto" w:fill="FFFFFF"/>
        </w:rPr>
      </w:pPr>
    </w:p>
    <w:p w14:paraId="334E0108" w14:textId="1867ED73" w:rsidR="004929DC" w:rsidRPr="00665046" w:rsidRDefault="004929DC" w:rsidP="00665046">
      <w:pPr>
        <w:pStyle w:val="ListParagraph"/>
        <w:spacing w:line="240" w:lineRule="auto"/>
        <w:rPr>
          <w:rFonts w:cstheme="minorHAnsi"/>
          <w:sz w:val="24"/>
          <w:szCs w:val="24"/>
          <w:u w:val="single"/>
        </w:rPr>
      </w:pPr>
    </w:p>
    <w:sectPr w:rsidR="004929DC" w:rsidRPr="00665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8811C" w14:textId="77777777" w:rsidR="004F273E" w:rsidRDefault="004F273E" w:rsidP="00FB65A6">
      <w:pPr>
        <w:spacing w:after="0" w:line="240" w:lineRule="auto"/>
      </w:pPr>
      <w:r>
        <w:separator/>
      </w:r>
    </w:p>
  </w:endnote>
  <w:endnote w:type="continuationSeparator" w:id="0">
    <w:p w14:paraId="3658AFE6" w14:textId="77777777" w:rsidR="004F273E" w:rsidRDefault="004F273E" w:rsidP="00FB6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C78FA" w14:textId="77777777" w:rsidR="004F273E" w:rsidRDefault="004F273E" w:rsidP="00FB65A6">
      <w:pPr>
        <w:spacing w:after="0" w:line="240" w:lineRule="auto"/>
      </w:pPr>
      <w:r>
        <w:separator/>
      </w:r>
    </w:p>
  </w:footnote>
  <w:footnote w:type="continuationSeparator" w:id="0">
    <w:p w14:paraId="1AABF5DD" w14:textId="77777777" w:rsidR="004F273E" w:rsidRDefault="004F273E" w:rsidP="00FB6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DD2"/>
    <w:multiLevelType w:val="multilevel"/>
    <w:tmpl w:val="D342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F0B21"/>
    <w:multiLevelType w:val="multilevel"/>
    <w:tmpl w:val="609C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46770"/>
    <w:multiLevelType w:val="multilevel"/>
    <w:tmpl w:val="1CD6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B2923"/>
    <w:multiLevelType w:val="multilevel"/>
    <w:tmpl w:val="D9C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75BDC"/>
    <w:multiLevelType w:val="hybridMultilevel"/>
    <w:tmpl w:val="A976A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A2181"/>
    <w:multiLevelType w:val="multilevel"/>
    <w:tmpl w:val="174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9074E"/>
    <w:multiLevelType w:val="multilevel"/>
    <w:tmpl w:val="C60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362F6"/>
    <w:multiLevelType w:val="multilevel"/>
    <w:tmpl w:val="A7A4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82868"/>
    <w:multiLevelType w:val="multilevel"/>
    <w:tmpl w:val="930A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C3A68"/>
    <w:multiLevelType w:val="multilevel"/>
    <w:tmpl w:val="E064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7082C"/>
    <w:multiLevelType w:val="multilevel"/>
    <w:tmpl w:val="8146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C4CEA"/>
    <w:multiLevelType w:val="multilevel"/>
    <w:tmpl w:val="05BC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67E84"/>
    <w:multiLevelType w:val="hybridMultilevel"/>
    <w:tmpl w:val="16A2A590"/>
    <w:lvl w:ilvl="0" w:tplc="DCA42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8"/>
  </w:num>
  <w:num w:numId="4">
    <w:abstractNumId w:val="6"/>
  </w:num>
  <w:num w:numId="5">
    <w:abstractNumId w:val="11"/>
  </w:num>
  <w:num w:numId="6">
    <w:abstractNumId w:val="12"/>
  </w:num>
  <w:num w:numId="7">
    <w:abstractNumId w:val="9"/>
  </w:num>
  <w:num w:numId="8">
    <w:abstractNumId w:val="10"/>
  </w:num>
  <w:num w:numId="9">
    <w:abstractNumId w:val="7"/>
  </w:num>
  <w:num w:numId="10">
    <w:abstractNumId w:val="3"/>
  </w:num>
  <w:num w:numId="11">
    <w:abstractNumId w:val="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DC"/>
    <w:rsid w:val="004929DC"/>
    <w:rsid w:val="004F273E"/>
    <w:rsid w:val="00501749"/>
    <w:rsid w:val="00665046"/>
    <w:rsid w:val="008967CE"/>
    <w:rsid w:val="009F7DB9"/>
    <w:rsid w:val="00FB6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E67AB"/>
  <w15:chartTrackingRefBased/>
  <w15:docId w15:val="{64FBEBAA-DF06-40A8-A4DC-AA26B6FD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DC"/>
    <w:pPr>
      <w:ind w:left="720"/>
      <w:contextualSpacing/>
    </w:pPr>
  </w:style>
  <w:style w:type="character" w:styleId="Strong">
    <w:name w:val="Strong"/>
    <w:basedOn w:val="DefaultParagraphFont"/>
    <w:uiPriority w:val="22"/>
    <w:qFormat/>
    <w:rsid w:val="004929DC"/>
    <w:rPr>
      <w:b/>
      <w:bCs/>
    </w:rPr>
  </w:style>
  <w:style w:type="character" w:styleId="Hyperlink">
    <w:name w:val="Hyperlink"/>
    <w:basedOn w:val="DefaultParagraphFont"/>
    <w:uiPriority w:val="99"/>
    <w:semiHidden/>
    <w:unhideWhenUsed/>
    <w:rsid w:val="006650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2219">
      <w:bodyDiv w:val="1"/>
      <w:marLeft w:val="0"/>
      <w:marRight w:val="0"/>
      <w:marTop w:val="0"/>
      <w:marBottom w:val="0"/>
      <w:divBdr>
        <w:top w:val="none" w:sz="0" w:space="0" w:color="auto"/>
        <w:left w:val="none" w:sz="0" w:space="0" w:color="auto"/>
        <w:bottom w:val="none" w:sz="0" w:space="0" w:color="auto"/>
        <w:right w:val="none" w:sz="0" w:space="0" w:color="auto"/>
      </w:divBdr>
    </w:div>
    <w:div w:id="152452353">
      <w:bodyDiv w:val="1"/>
      <w:marLeft w:val="0"/>
      <w:marRight w:val="0"/>
      <w:marTop w:val="0"/>
      <w:marBottom w:val="0"/>
      <w:divBdr>
        <w:top w:val="none" w:sz="0" w:space="0" w:color="auto"/>
        <w:left w:val="none" w:sz="0" w:space="0" w:color="auto"/>
        <w:bottom w:val="none" w:sz="0" w:space="0" w:color="auto"/>
        <w:right w:val="none" w:sz="0" w:space="0" w:color="auto"/>
      </w:divBdr>
    </w:div>
    <w:div w:id="350768766">
      <w:bodyDiv w:val="1"/>
      <w:marLeft w:val="0"/>
      <w:marRight w:val="0"/>
      <w:marTop w:val="0"/>
      <w:marBottom w:val="0"/>
      <w:divBdr>
        <w:top w:val="none" w:sz="0" w:space="0" w:color="auto"/>
        <w:left w:val="none" w:sz="0" w:space="0" w:color="auto"/>
        <w:bottom w:val="none" w:sz="0" w:space="0" w:color="auto"/>
        <w:right w:val="none" w:sz="0" w:space="0" w:color="auto"/>
      </w:divBdr>
    </w:div>
    <w:div w:id="356545431">
      <w:bodyDiv w:val="1"/>
      <w:marLeft w:val="0"/>
      <w:marRight w:val="0"/>
      <w:marTop w:val="0"/>
      <w:marBottom w:val="0"/>
      <w:divBdr>
        <w:top w:val="none" w:sz="0" w:space="0" w:color="auto"/>
        <w:left w:val="none" w:sz="0" w:space="0" w:color="auto"/>
        <w:bottom w:val="none" w:sz="0" w:space="0" w:color="auto"/>
        <w:right w:val="none" w:sz="0" w:space="0" w:color="auto"/>
      </w:divBdr>
    </w:div>
    <w:div w:id="468982858">
      <w:bodyDiv w:val="1"/>
      <w:marLeft w:val="0"/>
      <w:marRight w:val="0"/>
      <w:marTop w:val="0"/>
      <w:marBottom w:val="0"/>
      <w:divBdr>
        <w:top w:val="none" w:sz="0" w:space="0" w:color="auto"/>
        <w:left w:val="none" w:sz="0" w:space="0" w:color="auto"/>
        <w:bottom w:val="none" w:sz="0" w:space="0" w:color="auto"/>
        <w:right w:val="none" w:sz="0" w:space="0" w:color="auto"/>
      </w:divBdr>
    </w:div>
    <w:div w:id="661812384">
      <w:bodyDiv w:val="1"/>
      <w:marLeft w:val="0"/>
      <w:marRight w:val="0"/>
      <w:marTop w:val="0"/>
      <w:marBottom w:val="0"/>
      <w:divBdr>
        <w:top w:val="none" w:sz="0" w:space="0" w:color="auto"/>
        <w:left w:val="none" w:sz="0" w:space="0" w:color="auto"/>
        <w:bottom w:val="none" w:sz="0" w:space="0" w:color="auto"/>
        <w:right w:val="none" w:sz="0" w:space="0" w:color="auto"/>
      </w:divBdr>
    </w:div>
    <w:div w:id="718167300">
      <w:bodyDiv w:val="1"/>
      <w:marLeft w:val="0"/>
      <w:marRight w:val="0"/>
      <w:marTop w:val="0"/>
      <w:marBottom w:val="0"/>
      <w:divBdr>
        <w:top w:val="none" w:sz="0" w:space="0" w:color="auto"/>
        <w:left w:val="none" w:sz="0" w:space="0" w:color="auto"/>
        <w:bottom w:val="none" w:sz="0" w:space="0" w:color="auto"/>
        <w:right w:val="none" w:sz="0" w:space="0" w:color="auto"/>
      </w:divBdr>
    </w:div>
    <w:div w:id="843059419">
      <w:bodyDiv w:val="1"/>
      <w:marLeft w:val="0"/>
      <w:marRight w:val="0"/>
      <w:marTop w:val="0"/>
      <w:marBottom w:val="0"/>
      <w:divBdr>
        <w:top w:val="none" w:sz="0" w:space="0" w:color="auto"/>
        <w:left w:val="none" w:sz="0" w:space="0" w:color="auto"/>
        <w:bottom w:val="none" w:sz="0" w:space="0" w:color="auto"/>
        <w:right w:val="none" w:sz="0" w:space="0" w:color="auto"/>
      </w:divBdr>
    </w:div>
    <w:div w:id="983630199">
      <w:bodyDiv w:val="1"/>
      <w:marLeft w:val="0"/>
      <w:marRight w:val="0"/>
      <w:marTop w:val="0"/>
      <w:marBottom w:val="0"/>
      <w:divBdr>
        <w:top w:val="none" w:sz="0" w:space="0" w:color="auto"/>
        <w:left w:val="none" w:sz="0" w:space="0" w:color="auto"/>
        <w:bottom w:val="none" w:sz="0" w:space="0" w:color="auto"/>
        <w:right w:val="none" w:sz="0" w:space="0" w:color="auto"/>
      </w:divBdr>
    </w:div>
    <w:div w:id="1360858554">
      <w:bodyDiv w:val="1"/>
      <w:marLeft w:val="0"/>
      <w:marRight w:val="0"/>
      <w:marTop w:val="0"/>
      <w:marBottom w:val="0"/>
      <w:divBdr>
        <w:top w:val="none" w:sz="0" w:space="0" w:color="auto"/>
        <w:left w:val="none" w:sz="0" w:space="0" w:color="auto"/>
        <w:bottom w:val="none" w:sz="0" w:space="0" w:color="auto"/>
        <w:right w:val="none" w:sz="0" w:space="0" w:color="auto"/>
      </w:divBdr>
    </w:div>
    <w:div w:id="198226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integrations/pipeline/" TargetMode="External"/><Relationship Id="rId3" Type="http://schemas.openxmlformats.org/officeDocument/2006/relationships/settings" Target="settings.xml"/><Relationship Id="rId7" Type="http://schemas.openxmlformats.org/officeDocument/2006/relationships/hyperlink" Target="https://hevoda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 Rahul</dc:creator>
  <cp:keywords/>
  <dc:description/>
  <cp:lastModifiedBy>Senthil Kumar, Rahul</cp:lastModifiedBy>
  <cp:revision>3</cp:revision>
  <dcterms:created xsi:type="dcterms:W3CDTF">2022-09-20T11:47:00Z</dcterms:created>
  <dcterms:modified xsi:type="dcterms:W3CDTF">2022-09-20T12:17:00Z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2022-09-20T11:47:35Z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80fd57b6-1de4-409a-899b-97088845251a</vt:lpwstr>
  </property>
  <property fmtid="{D5CDD505-2E9C-101B-9397-08002B2CF9AE}" pid="8" name="MSIP_Label_ea60d57e-af5b-4752-ac57-3e4f28ca11dc_ContentBits">
    <vt:lpwstr>0</vt:lpwstr>
  </property>
</Properties>
</file>