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7AF5" w:rsidRDefault="00537AF5"/>
    <w:p w:rsidR="00537AF5" w:rsidRDefault="00537AF5">
      <w:r>
        <w:t>Q= with keyword?</w:t>
      </w:r>
    </w:p>
    <w:p w:rsidR="00537AF5" w:rsidRDefault="00537AF5">
      <w:r>
        <w:t>Ans=with keyword is used for creating the common table expression.A CTE is a temporary result set, That can be referenced with a select , insert ,update ,or delete .</w:t>
      </w:r>
    </w:p>
    <w:p w:rsidR="00B57BEF" w:rsidRDefault="00B57BEF"/>
    <w:p w:rsidR="00B57BEF" w:rsidRDefault="00B57BEF">
      <w:r>
        <w:t>With CTE_Name (column,colue2){</w:t>
      </w:r>
    </w:p>
    <w:p w:rsidR="00B57BEF" w:rsidRDefault="00B57BEF">
      <w:r>
        <w:t>AS</w:t>
      </w:r>
    </w:p>
    <w:p w:rsidR="00B57BEF" w:rsidRDefault="00B57BEF">
      <w:r>
        <w:t>CTE query</w:t>
      </w:r>
    </w:p>
    <w:p w:rsidR="00EB3BBD" w:rsidRDefault="00EB3BBD"/>
    <w:p w:rsidR="00EB3BBD" w:rsidRDefault="00EB3BBD">
      <w:r>
        <w:t>Q= what is merge statement?</w:t>
      </w:r>
    </w:p>
    <w:p w:rsidR="00EB3BBD" w:rsidRDefault="00EB3BBD"/>
    <w:p w:rsidR="00EB3BBD" w:rsidRDefault="00EB3BBD">
      <w:r>
        <w:t>Ans= Merge statement is used for inserts update and delete in one statement . that means no longer have to use multiple statement for performing insert update and delete .</w:t>
      </w:r>
    </w:p>
    <w:p w:rsidR="00EB3BBD" w:rsidRDefault="00EB3BBD">
      <w:r>
        <w:t>Merge into student as t</w:t>
      </w:r>
    </w:p>
    <w:p w:rsidR="00EB3BBD" w:rsidRDefault="00EB3BBD">
      <w:r>
        <w:t>Using studentsource as s</w:t>
      </w:r>
    </w:p>
    <w:p w:rsidR="00EB3BBD" w:rsidRDefault="00EB3BBD">
      <w:r>
        <w:t>On t.id = s.id</w:t>
      </w:r>
    </w:p>
    <w:p w:rsidR="00EB3BBD" w:rsidRDefault="00EB3BBD">
      <w:r>
        <w:t>When matched then</w:t>
      </w:r>
    </w:p>
    <w:p w:rsidR="00EB3BBD" w:rsidRDefault="00EB3BBD">
      <w:r>
        <w:t>Update set t.name =s.name</w:t>
      </w:r>
    </w:p>
    <w:p w:rsidR="00EB3BBD" w:rsidRDefault="00EB3BBD">
      <w:r>
        <w:t>When not matched by target then</w:t>
      </w:r>
    </w:p>
    <w:p w:rsidR="00EB3BBD" w:rsidRDefault="00EB3BBD">
      <w:r>
        <w:t>Insert (id,name) values (s.id,s.name)</w:t>
      </w:r>
    </w:p>
    <w:p w:rsidR="00EB3BBD" w:rsidRDefault="00EB3BBD">
      <w:r>
        <w:t>When not matched by source then</w:t>
      </w:r>
    </w:p>
    <w:p w:rsidR="00537AF5" w:rsidRDefault="00EB3BBD">
      <w:r>
        <w:t>Delete;</w:t>
      </w:r>
    </w:p>
    <w:p w:rsidR="00537AF5" w:rsidRDefault="00537AF5"/>
    <w:p w:rsidR="00537AF5" w:rsidRDefault="00537AF5"/>
    <w:p w:rsidR="00D83EFD" w:rsidRDefault="00D83EFD">
      <w:r>
        <w:rPr>
          <w:noProof/>
        </w:rPr>
        <w:lastRenderedPageBreak/>
        <w:drawing>
          <wp:inline distT="0" distB="0" distL="0" distR="0">
            <wp:extent cx="5943600" cy="3341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p w:rsidR="00D83EFD" w:rsidRPr="00D83EFD" w:rsidRDefault="00D83EFD" w:rsidP="00D83EFD"/>
    <w:p w:rsidR="00D83EFD" w:rsidRDefault="00D83EFD" w:rsidP="00D83EFD">
      <w:r>
        <w:t>Create index IC_Tb on Table_name (salary asc)</w:t>
      </w:r>
      <w:r w:rsidR="00F3674A">
        <w:t>;</w:t>
      </w:r>
    </w:p>
    <w:p w:rsidR="00F3674A" w:rsidRDefault="00F3674A" w:rsidP="00D83EFD"/>
    <w:p w:rsidR="00F3674A" w:rsidRDefault="00F3674A" w:rsidP="00F3674A">
      <w:r>
        <w:t xml:space="preserve">references intigrity </w:t>
      </w:r>
    </w:p>
    <w:p w:rsidR="00F3674A" w:rsidRDefault="00F3674A" w:rsidP="00F3674A"/>
    <w:p w:rsidR="00F3674A" w:rsidRDefault="00F3674A" w:rsidP="00F3674A">
      <w:r>
        <w:t>Referential integrity (RI) is a relational database concept, which states that table relationships must always be consistent. In other words, any foreign key field must agree with the primary key that is referenced by the foreign key. Thus, any primary key field changes must be applied to all foreign keys, or not at all. The same restriction also applies to foreign keys in that any updates (but not necessarily deletions) must be propagated to the primary parent key.</w:t>
      </w:r>
    </w:p>
    <w:p w:rsidR="00F3674A" w:rsidRDefault="00F3674A" w:rsidP="00F3674A"/>
    <w:p w:rsidR="00F3674A" w:rsidRDefault="00F3674A" w:rsidP="00F3674A">
      <w:r>
        <w:t>create table student_marks (</w:t>
      </w:r>
    </w:p>
    <w:p w:rsidR="00F3674A" w:rsidRDefault="00F3674A" w:rsidP="00F3674A">
      <w:r>
        <w:t>rollno number references Student_add,</w:t>
      </w:r>
    </w:p>
    <w:p w:rsidR="00F3674A" w:rsidRDefault="00F3674A" w:rsidP="00F3674A">
      <w:r>
        <w:t>subject varhcar (20),</w:t>
      </w:r>
    </w:p>
    <w:p w:rsidR="00F3674A" w:rsidRDefault="00F3674A" w:rsidP="00F3674A">
      <w:r>
        <w:t>marks number );</w:t>
      </w:r>
    </w:p>
    <w:p w:rsidR="00F3674A" w:rsidRDefault="00F3674A" w:rsidP="00F3674A"/>
    <w:p w:rsidR="00F3674A" w:rsidRDefault="00F3674A" w:rsidP="00F3674A"/>
    <w:p w:rsidR="00F3674A" w:rsidRDefault="00F3674A" w:rsidP="00F3674A">
      <w:r>
        <w:t>nth hieghest salary</w:t>
      </w:r>
    </w:p>
    <w:p w:rsidR="00F3674A" w:rsidRDefault="00F3674A" w:rsidP="00F3674A"/>
    <w:p w:rsidR="00F3674A" w:rsidRDefault="00F3674A" w:rsidP="00F3674A">
      <w:r>
        <w:t>Select TOP 1 salary From</w:t>
      </w:r>
    </w:p>
    <w:p w:rsidR="00F3674A" w:rsidRDefault="00F3674A" w:rsidP="00F3674A">
      <w:r>
        <w:t>(select distinct top 2 salary from employee order by salary desc) Result</w:t>
      </w:r>
    </w:p>
    <w:p w:rsidR="00F3674A" w:rsidRDefault="00F3674A" w:rsidP="00F3674A">
      <w:r>
        <w:t xml:space="preserve">Order by salary </w:t>
      </w:r>
    </w:p>
    <w:p w:rsidR="00F3674A" w:rsidRDefault="00F3674A" w:rsidP="00F3674A"/>
    <w:p w:rsidR="00F3674A" w:rsidRDefault="00F3674A" w:rsidP="00F3674A"/>
    <w:p w:rsidR="00F3674A" w:rsidRDefault="00F3674A" w:rsidP="00F3674A">
      <w:r>
        <w:t>delete duplicate row except 1 row</w:t>
      </w:r>
    </w:p>
    <w:p w:rsidR="00F3674A" w:rsidRDefault="00F3674A" w:rsidP="00F3674A"/>
    <w:p w:rsidR="00F3674A" w:rsidRDefault="00F3674A" w:rsidP="00F3674A">
      <w:r>
        <w:t>With EmployeeCTE AS(</w:t>
      </w:r>
    </w:p>
    <w:p w:rsidR="00F3674A" w:rsidRDefault="00F3674A" w:rsidP="00F3674A">
      <w:r>
        <w:t>select *, ROWNUMBER() OVER (OVER PARTITION BY ID ) AS ROWNUMBER FROM EMPLOYEE</w:t>
      </w:r>
    </w:p>
    <w:p w:rsidR="00F3674A" w:rsidRDefault="00F3674A" w:rsidP="00F3674A">
      <w:r>
        <w:t>)</w:t>
      </w:r>
    </w:p>
    <w:p w:rsidR="00F3674A" w:rsidRDefault="00F3674A" w:rsidP="00F3674A">
      <w:r>
        <w:t>DELETE FROM EMLOYEECTE WHERE ROWNUMBER &gt; 1</w:t>
      </w:r>
    </w:p>
    <w:p w:rsidR="00F3674A" w:rsidRDefault="00F3674A" w:rsidP="00F3674A"/>
    <w:p w:rsidR="00F3674A" w:rsidRDefault="00F3674A" w:rsidP="00F3674A"/>
    <w:p w:rsidR="00F3674A" w:rsidRDefault="00F3674A" w:rsidP="00F3674A"/>
    <w:p w:rsidR="00F3674A" w:rsidRDefault="00F3674A" w:rsidP="00F3674A">
      <w:r>
        <w:t xml:space="preserve"> delete from EmpDup where EmpID in(select EmpID from EmpDup group by EmpId having</w:t>
      </w:r>
    </w:p>
    <w:p w:rsidR="00F3674A" w:rsidRDefault="00F3674A" w:rsidP="00F3674A">
      <w:r>
        <w:t xml:space="preserve">      count(*) &gt;1)</w:t>
      </w:r>
    </w:p>
    <w:p w:rsidR="00F3674A" w:rsidRDefault="00F3674A" w:rsidP="00F3674A">
      <w:r>
        <w:t xml:space="preserve">    </w:t>
      </w:r>
    </w:p>
    <w:p w:rsidR="00F3674A" w:rsidRDefault="00F3674A" w:rsidP="00F3674A">
      <w:r>
        <w:tab/>
      </w:r>
    </w:p>
    <w:p w:rsidR="00F3674A" w:rsidRDefault="00F3674A" w:rsidP="00F3674A"/>
    <w:p w:rsidR="00F3674A" w:rsidRDefault="00F3674A" w:rsidP="00F3674A"/>
    <w:p w:rsidR="00F3674A" w:rsidRDefault="00F3674A" w:rsidP="00F3674A">
      <w:r>
        <w:t>write a query to get employees detail last 3 month hired</w:t>
      </w:r>
    </w:p>
    <w:p w:rsidR="00F3674A" w:rsidRDefault="00F3674A" w:rsidP="00F3674A"/>
    <w:p w:rsidR="00F3674A" w:rsidRDefault="00F3674A" w:rsidP="00F3674A">
      <w:r>
        <w:lastRenderedPageBreak/>
        <w:t>Select *,DATEDIFF (MONTH,Hiredate,GETDATE()) as diff from Employee</w:t>
      </w:r>
    </w:p>
    <w:p w:rsidR="00F3674A" w:rsidRDefault="00F3674A" w:rsidP="00F3674A"/>
    <w:p w:rsidR="00F3674A" w:rsidRDefault="00F3674A" w:rsidP="00F3674A">
      <w:r>
        <w:t xml:space="preserve">where DATEDIFF(MONTH,hiredate,GETDATE()) between between 1 and 3 </w:t>
      </w:r>
    </w:p>
    <w:p w:rsidR="00F3674A" w:rsidRDefault="00F3674A" w:rsidP="00F3674A">
      <w:r>
        <w:t xml:space="preserve">order by hiredate desc </w:t>
      </w:r>
    </w:p>
    <w:p w:rsidR="00F3674A" w:rsidRDefault="00F3674A" w:rsidP="00F3674A"/>
    <w:p w:rsidR="00F3674A" w:rsidRDefault="00F3674A" w:rsidP="00F3674A">
      <w:r>
        <w:t>//LAST 30 days</w:t>
      </w:r>
    </w:p>
    <w:p w:rsidR="00F3674A" w:rsidRDefault="00F3674A" w:rsidP="00F3674A"/>
    <w:p w:rsidR="00F3674A" w:rsidRDefault="00F3674A" w:rsidP="00F3674A">
      <w:r>
        <w:t>Select *,DATEDIFF (DAY,Hiredate,GETDATE()) as diff from Employee</w:t>
      </w:r>
    </w:p>
    <w:p w:rsidR="00F3674A" w:rsidRDefault="00F3674A" w:rsidP="00F3674A"/>
    <w:p w:rsidR="00F3674A" w:rsidRDefault="00F3674A" w:rsidP="00F3674A">
      <w:r>
        <w:t xml:space="preserve">where DATEDIFF(MONTH,hiredate,GETDATE()) between between 1 and 30 </w:t>
      </w:r>
    </w:p>
    <w:p w:rsidR="00F3674A" w:rsidRDefault="00F3674A" w:rsidP="00F3674A">
      <w:r>
        <w:t xml:space="preserve">order by hiredate desc </w:t>
      </w:r>
    </w:p>
    <w:p w:rsidR="00F3674A" w:rsidRDefault="00F3674A" w:rsidP="00F3674A"/>
    <w:p w:rsidR="00F3674A" w:rsidRDefault="00F3674A" w:rsidP="00F3674A">
      <w:r>
        <w:t>//LAST year</w:t>
      </w:r>
    </w:p>
    <w:p w:rsidR="00F3674A" w:rsidRDefault="00F3674A" w:rsidP="00F3674A"/>
    <w:p w:rsidR="00F3674A" w:rsidRDefault="00F3674A" w:rsidP="00F3674A">
      <w:r>
        <w:t>Select *,DATEDIFF (YEAR,Hiredate,GETDATE()) as diff from Employee</w:t>
      </w:r>
    </w:p>
    <w:p w:rsidR="00F3674A" w:rsidRDefault="00F3674A" w:rsidP="00F3674A"/>
    <w:p w:rsidR="00F3674A" w:rsidRDefault="00F3674A" w:rsidP="00F3674A">
      <w:r>
        <w:t xml:space="preserve">where DATEDIFF(MONTH,hiredate,GETDATE()) between between 0 and 1 </w:t>
      </w:r>
    </w:p>
    <w:p w:rsidR="00F3674A" w:rsidRDefault="00F3674A" w:rsidP="00F3674A">
      <w:r>
        <w:t xml:space="preserve">order by hiredate desc </w:t>
      </w:r>
    </w:p>
    <w:p w:rsidR="00F3674A" w:rsidRDefault="00F3674A" w:rsidP="00F3674A"/>
    <w:p w:rsidR="00F3674A" w:rsidRDefault="00F3674A" w:rsidP="00F3674A"/>
    <w:p w:rsidR="00F3674A" w:rsidRDefault="00F3674A" w:rsidP="00F3674A"/>
    <w:p w:rsidR="00F3674A" w:rsidRDefault="00F3674A" w:rsidP="00F3674A">
      <w:r>
        <w:t xml:space="preserve">What is Piot element </w:t>
      </w:r>
    </w:p>
    <w:p w:rsidR="00F3674A" w:rsidRDefault="00F3674A" w:rsidP="00F3674A"/>
    <w:p w:rsidR="00F3674A" w:rsidRDefault="00F3674A" w:rsidP="00F3674A">
      <w:r>
        <w:t>If you are using SQL Server 2005+, then you can use the PIVOT function to transform the data from rows into columns.</w:t>
      </w:r>
    </w:p>
    <w:p w:rsidR="00F3674A" w:rsidRDefault="00F3674A" w:rsidP="00F3674A"/>
    <w:p w:rsidR="00F3674A" w:rsidRDefault="00F3674A" w:rsidP="00F3674A">
      <w:r>
        <w:lastRenderedPageBreak/>
        <w:t>It sounds like you will need to use dynamic sql if the weeks are unknown but it is easier to see the correct code using a hard-coded version initially.</w:t>
      </w:r>
    </w:p>
    <w:p w:rsidR="00F3674A" w:rsidRDefault="00F3674A" w:rsidP="00F3674A"/>
    <w:p w:rsidR="00F3674A" w:rsidRDefault="00F3674A" w:rsidP="00F3674A">
      <w:r>
        <w:t>select *</w:t>
      </w:r>
    </w:p>
    <w:p w:rsidR="00F3674A" w:rsidRDefault="00F3674A" w:rsidP="00F3674A">
      <w:r>
        <w:t xml:space="preserve">from </w:t>
      </w:r>
    </w:p>
    <w:p w:rsidR="00F3674A" w:rsidRDefault="00F3674A" w:rsidP="00F3674A">
      <w:r>
        <w:t>(</w:t>
      </w:r>
    </w:p>
    <w:p w:rsidR="00F3674A" w:rsidRDefault="00F3674A" w:rsidP="00F3674A">
      <w:r>
        <w:t xml:space="preserve">  select store, week, xCount</w:t>
      </w:r>
    </w:p>
    <w:p w:rsidR="00F3674A" w:rsidRDefault="00F3674A" w:rsidP="00F3674A">
      <w:r>
        <w:t xml:space="preserve">  from yt</w:t>
      </w:r>
    </w:p>
    <w:p w:rsidR="00F3674A" w:rsidRDefault="00F3674A" w:rsidP="00F3674A">
      <w:r>
        <w:t>) src</w:t>
      </w:r>
    </w:p>
    <w:p w:rsidR="00F3674A" w:rsidRDefault="00F3674A" w:rsidP="00F3674A">
      <w:r>
        <w:t>pivot</w:t>
      </w:r>
    </w:p>
    <w:p w:rsidR="00F3674A" w:rsidRDefault="00F3674A" w:rsidP="00F3674A">
      <w:r>
        <w:t>(</w:t>
      </w:r>
    </w:p>
    <w:p w:rsidR="00F3674A" w:rsidRDefault="00F3674A" w:rsidP="00F3674A">
      <w:r>
        <w:t xml:space="preserve">  sum(xcount)</w:t>
      </w:r>
    </w:p>
    <w:p w:rsidR="00F3674A" w:rsidRDefault="00F3674A" w:rsidP="00F3674A">
      <w:r>
        <w:t xml:space="preserve">  for week in ([1], [2], [3])</w:t>
      </w:r>
    </w:p>
    <w:p w:rsidR="00F3674A" w:rsidRDefault="00F3674A" w:rsidP="00F3674A">
      <w:r>
        <w:t>) piv;</w:t>
      </w:r>
    </w:p>
    <w:p w:rsidR="00F3674A" w:rsidRDefault="00F3674A" w:rsidP="00F3674A"/>
    <w:p w:rsidR="00F3674A" w:rsidRDefault="00F3674A" w:rsidP="00F3674A"/>
    <w:p w:rsidR="00F3674A" w:rsidRDefault="00F3674A" w:rsidP="00F3674A"/>
    <w:p w:rsidR="00F3674A" w:rsidRDefault="00F3674A" w:rsidP="00F3674A">
      <w:r>
        <w:t>get all record where name start with M</w:t>
      </w:r>
    </w:p>
    <w:p w:rsidR="00F3674A" w:rsidRDefault="00F3674A" w:rsidP="00F3674A"/>
    <w:p w:rsidR="00F3674A" w:rsidRDefault="00F3674A" w:rsidP="00F3674A">
      <w:r>
        <w:t>select * from employee where name like 'M%'</w:t>
      </w:r>
    </w:p>
    <w:p w:rsidR="00F3674A" w:rsidRDefault="00F3674A" w:rsidP="00F3674A"/>
    <w:p w:rsidR="00F3674A" w:rsidRDefault="00F3674A" w:rsidP="00F3674A">
      <w:r>
        <w:t>select * from Employee where charIndex('M',Name) = 1</w:t>
      </w:r>
    </w:p>
    <w:p w:rsidR="00F3674A" w:rsidRDefault="00F3674A" w:rsidP="00F3674A"/>
    <w:p w:rsidR="00F3674A" w:rsidRDefault="00F3674A" w:rsidP="00F3674A">
      <w:r>
        <w:t xml:space="preserve">select * from Employee where Left (Name,1) = 'M' </w:t>
      </w:r>
    </w:p>
    <w:p w:rsidR="00F3674A" w:rsidRDefault="00F3674A" w:rsidP="00F3674A"/>
    <w:p w:rsidR="00F3674A" w:rsidRDefault="00F3674A" w:rsidP="00F3674A">
      <w:r>
        <w:t xml:space="preserve">select * from Employee where substring (Name,1,1) = 'M' </w:t>
      </w:r>
    </w:p>
    <w:p w:rsidR="00F3674A" w:rsidRDefault="00F3674A" w:rsidP="00D83EFD"/>
    <w:p w:rsidR="00622161" w:rsidRDefault="00D83EFD" w:rsidP="00D83EFD">
      <w:pPr>
        <w:tabs>
          <w:tab w:val="left" w:pos="5385"/>
        </w:tabs>
      </w:pPr>
      <w:r>
        <w:tab/>
      </w:r>
    </w:p>
    <w:p w:rsidR="00D83EFD" w:rsidRDefault="00D83EFD" w:rsidP="00D83EFD">
      <w:pPr>
        <w:tabs>
          <w:tab w:val="left" w:pos="5385"/>
        </w:tabs>
      </w:pPr>
    </w:p>
    <w:p w:rsidR="00D83EFD" w:rsidRDefault="00D83EFD" w:rsidP="00D83EFD">
      <w:pPr>
        <w:tabs>
          <w:tab w:val="left" w:pos="5385"/>
        </w:tabs>
      </w:pPr>
    </w:p>
    <w:p w:rsidR="00D83EFD" w:rsidRDefault="00D83EFD" w:rsidP="00D83EFD">
      <w:pPr>
        <w:tabs>
          <w:tab w:val="left" w:pos="5385"/>
        </w:tabs>
      </w:pPr>
    </w:p>
    <w:p w:rsidR="00D83EFD" w:rsidRDefault="00D83EFD" w:rsidP="00D83EFD">
      <w:pPr>
        <w:tabs>
          <w:tab w:val="left" w:pos="5385"/>
        </w:tabs>
      </w:pPr>
    </w:p>
    <w:p w:rsidR="000D6EC9" w:rsidRDefault="000D6EC9" w:rsidP="00D83EFD">
      <w:pPr>
        <w:tabs>
          <w:tab w:val="left" w:pos="5385"/>
        </w:tabs>
      </w:pPr>
    </w:p>
    <w:p w:rsidR="000D6EC9" w:rsidRPr="000D6EC9" w:rsidRDefault="000D6EC9" w:rsidP="000D6EC9"/>
    <w:p w:rsidR="000D6EC9" w:rsidRPr="000D6EC9" w:rsidRDefault="000D6EC9" w:rsidP="000D6EC9"/>
    <w:p w:rsidR="000D6EC9" w:rsidRPr="000D6EC9" w:rsidRDefault="000D6EC9" w:rsidP="000D6EC9"/>
    <w:p w:rsidR="000D6EC9" w:rsidRPr="000D6EC9" w:rsidRDefault="000D6EC9" w:rsidP="000D6EC9"/>
    <w:p w:rsidR="000D6EC9" w:rsidRPr="000D6EC9" w:rsidRDefault="000D6EC9" w:rsidP="000D6EC9"/>
    <w:p w:rsidR="000D6EC9" w:rsidRPr="000D6EC9" w:rsidRDefault="000D6EC9" w:rsidP="000D6EC9"/>
    <w:p w:rsidR="000D6EC9" w:rsidRPr="000D6EC9" w:rsidRDefault="000D6EC9" w:rsidP="000D6EC9"/>
    <w:p w:rsidR="000D6EC9" w:rsidRDefault="000D6EC9" w:rsidP="000D6EC9"/>
    <w:p w:rsidR="000D6EC9" w:rsidRPr="000D6EC9" w:rsidRDefault="000D6EC9" w:rsidP="000D6EC9">
      <w:pPr>
        <w:pStyle w:val="NormalWeb"/>
        <w:shd w:val="clear" w:color="auto" w:fill="FFFFFF"/>
        <w:spacing w:before="0" w:beforeAutospacing="0" w:after="240" w:afterAutospacing="0"/>
        <w:textAlignment w:val="baseline"/>
        <w:rPr>
          <w:rFonts w:ascii="Arial" w:hAnsi="Arial" w:cs="Arial"/>
          <w:color w:val="242729"/>
          <w:sz w:val="23"/>
          <w:szCs w:val="23"/>
        </w:rPr>
      </w:pPr>
      <w:r>
        <w:tab/>
      </w:r>
      <w:r w:rsidRPr="000D6EC9">
        <w:rPr>
          <w:rFonts w:ascii="Arial" w:hAnsi="Arial" w:cs="Arial"/>
          <w:color w:val="242729"/>
          <w:sz w:val="23"/>
          <w:szCs w:val="23"/>
        </w:rPr>
        <w:t>There are a few technical differences. Abstract classes can still do more in comparison to Java 8 interfaces:</w:t>
      </w:r>
    </w:p>
    <w:p w:rsidR="000D6EC9" w:rsidRPr="000D6EC9" w:rsidRDefault="000D6EC9" w:rsidP="000D6EC9">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0D6EC9">
        <w:rPr>
          <w:rFonts w:ascii="inherit" w:eastAsia="Times New Roman" w:hAnsi="inherit" w:cs="Arial"/>
          <w:color w:val="242729"/>
          <w:sz w:val="23"/>
          <w:szCs w:val="23"/>
        </w:rPr>
        <w:t>Abstract class can have a constructor.</w:t>
      </w:r>
    </w:p>
    <w:p w:rsidR="000D6EC9" w:rsidRPr="000D6EC9" w:rsidRDefault="000D6EC9" w:rsidP="000D6EC9">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0D6EC9">
        <w:rPr>
          <w:rFonts w:ascii="inherit" w:eastAsia="Times New Roman" w:hAnsi="inherit" w:cs="Arial"/>
          <w:color w:val="242729"/>
          <w:sz w:val="23"/>
          <w:szCs w:val="23"/>
        </w:rPr>
        <w:t>Abstract classes are more structured and can hold a state.</w:t>
      </w:r>
    </w:p>
    <w:p w:rsidR="000D6EC9" w:rsidRPr="000D6EC9" w:rsidRDefault="000D6EC9" w:rsidP="000D6EC9">
      <w:pPr>
        <w:shd w:val="clear" w:color="auto" w:fill="FFFFFF"/>
        <w:spacing w:after="240" w:line="240" w:lineRule="auto"/>
        <w:textAlignment w:val="baseline"/>
        <w:rPr>
          <w:rFonts w:ascii="Arial" w:eastAsia="Times New Roman" w:hAnsi="Arial" w:cs="Arial"/>
          <w:color w:val="242729"/>
          <w:sz w:val="23"/>
          <w:szCs w:val="23"/>
        </w:rPr>
      </w:pPr>
      <w:r w:rsidRPr="000D6EC9">
        <w:rPr>
          <w:rFonts w:ascii="Arial" w:eastAsia="Times New Roman" w:hAnsi="Arial" w:cs="Arial"/>
          <w:color w:val="242729"/>
          <w:sz w:val="23"/>
          <w:szCs w:val="23"/>
        </w:rPr>
        <w:t>Conceptually, main purpose of defender methods is a backward compatibility after introduction of new features (as lambda-functions) in Java 8.</w:t>
      </w:r>
    </w:p>
    <w:p w:rsidR="0082531C" w:rsidRDefault="0082531C" w:rsidP="0082531C">
      <w:pPr>
        <w:pStyle w:val="NormalWeb"/>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Abstract classes are similar to interfaces. You cannot instantiate them, and they may contain a mix of methods declared with or without an implementation.</w:t>
      </w:r>
    </w:p>
    <w:p w:rsidR="0082531C" w:rsidRDefault="0082531C" w:rsidP="0082531C">
      <w:pPr>
        <w:pStyle w:val="NormalWeb"/>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However, with abstract classes, you can declare fields that are not static and final, and define public, protected, and private concrete methods.</w:t>
      </w:r>
    </w:p>
    <w:p w:rsidR="0082531C" w:rsidRDefault="0082531C" w:rsidP="0082531C">
      <w:pPr>
        <w:pStyle w:val="NormalWeb"/>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With interfaces, all fields are automatically public, static, and final, and all methods that you declare or define (as default methods) are public. In addition, you can extend only one class, whether or not it is abstract, whereas you can implement any number of interfaces.</w:t>
      </w:r>
    </w:p>
    <w:p w:rsidR="00D83EFD" w:rsidRDefault="00D83EFD" w:rsidP="000D6EC9">
      <w:pPr>
        <w:tabs>
          <w:tab w:val="left" w:pos="7905"/>
        </w:tabs>
      </w:pPr>
    </w:p>
    <w:p w:rsidR="00126A69" w:rsidRDefault="00126A69" w:rsidP="000D6EC9">
      <w:pPr>
        <w:tabs>
          <w:tab w:val="left" w:pos="7905"/>
        </w:tabs>
      </w:pPr>
    </w:p>
    <w:p w:rsidR="00126A69" w:rsidRDefault="00126A69" w:rsidP="000D6EC9">
      <w:pPr>
        <w:tabs>
          <w:tab w:val="left" w:pos="7905"/>
        </w:tabs>
      </w:pPr>
    </w:p>
    <w:p w:rsidR="00126A69" w:rsidRDefault="00126A69" w:rsidP="000D6EC9">
      <w:pPr>
        <w:tabs>
          <w:tab w:val="left" w:pos="7905"/>
        </w:tabs>
      </w:pPr>
    </w:p>
    <w:p w:rsidR="00126A69" w:rsidRDefault="00126A69" w:rsidP="000D6EC9">
      <w:pPr>
        <w:tabs>
          <w:tab w:val="left" w:pos="7905"/>
        </w:tabs>
      </w:pPr>
    </w:p>
    <w:p w:rsidR="00126A69" w:rsidRDefault="00126A69" w:rsidP="00126A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Thread </w:t>
      </w:r>
      <w:r>
        <w:rPr>
          <w:rFonts w:ascii="Consolas" w:hAnsi="Consolas" w:cs="Consolas"/>
          <w:color w:val="6A3E3E"/>
          <w:sz w:val="20"/>
          <w:szCs w:val="20"/>
        </w:rPr>
        <w:t>t1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w:t>
      </w:r>
    </w:p>
    <w:p w:rsidR="00126A69" w:rsidRDefault="00126A69" w:rsidP="00126A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Thread.UncaughtExceptionHandler </w:t>
      </w:r>
      <w:r>
        <w:rPr>
          <w:rFonts w:ascii="Consolas" w:hAnsi="Consolas" w:cs="Consolas"/>
          <w:color w:val="6A3E3E"/>
          <w:sz w:val="20"/>
          <w:szCs w:val="20"/>
        </w:rPr>
        <w:t>uncaughtExceptionHandler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Thread.UncaughtExceptionHandler() {</w:t>
      </w:r>
    </w:p>
    <w:p w:rsidR="00126A69" w:rsidRDefault="00126A69" w:rsidP="00126A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126A69" w:rsidRDefault="00126A69" w:rsidP="00126A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46464"/>
          <w:sz w:val="20"/>
          <w:szCs w:val="20"/>
        </w:rPr>
        <w:t>@Override</w:t>
      </w:r>
    </w:p>
    <w:p w:rsidR="00126A69" w:rsidRDefault="00126A69" w:rsidP="00126A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uncaughtException(Thread </w:t>
      </w:r>
      <w:r>
        <w:rPr>
          <w:rFonts w:ascii="Consolas" w:hAnsi="Consolas" w:cs="Consolas"/>
          <w:color w:val="6A3E3E"/>
          <w:sz w:val="20"/>
          <w:szCs w:val="20"/>
        </w:rPr>
        <w:t>t</w:t>
      </w:r>
      <w:r>
        <w:rPr>
          <w:rFonts w:ascii="Consolas" w:hAnsi="Consolas" w:cs="Consolas"/>
          <w:color w:val="000000"/>
          <w:sz w:val="20"/>
          <w:szCs w:val="20"/>
        </w:rPr>
        <w:t xml:space="preserve">, Throwable </w:t>
      </w:r>
      <w:r>
        <w:rPr>
          <w:rFonts w:ascii="Consolas" w:hAnsi="Consolas" w:cs="Consolas"/>
          <w:color w:val="6A3E3E"/>
          <w:sz w:val="20"/>
          <w:szCs w:val="20"/>
        </w:rPr>
        <w:t>e</w:t>
      </w:r>
      <w:r>
        <w:rPr>
          <w:rFonts w:ascii="Consolas" w:hAnsi="Consolas" w:cs="Consolas"/>
          <w:color w:val="000000"/>
          <w:sz w:val="20"/>
          <w:szCs w:val="20"/>
        </w:rPr>
        <w:t>) {</w:t>
      </w:r>
    </w:p>
    <w:p w:rsidR="00126A69" w:rsidRDefault="00126A69" w:rsidP="00126A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"An exception has been captured\n"</w:t>
      </w:r>
      <w:r>
        <w:rPr>
          <w:rFonts w:ascii="Consolas" w:hAnsi="Consolas" w:cs="Consolas"/>
          <w:color w:val="000000"/>
          <w:sz w:val="20"/>
          <w:szCs w:val="20"/>
        </w:rPr>
        <w:t>);</w:t>
      </w:r>
    </w:p>
    <w:p w:rsidR="00126A69" w:rsidRDefault="00126A69" w:rsidP="00126A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"Thread: %s\n"</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.getId());</w:t>
      </w:r>
    </w:p>
    <w:p w:rsidR="00126A69" w:rsidRDefault="00126A69" w:rsidP="00126A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"Exception: %s: %s\n"</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.getClass().getName(), </w:t>
      </w:r>
      <w:r>
        <w:rPr>
          <w:rFonts w:ascii="Consolas" w:hAnsi="Consolas" w:cs="Consolas"/>
          <w:color w:val="6A3E3E"/>
          <w:sz w:val="20"/>
          <w:szCs w:val="20"/>
        </w:rPr>
        <w:t>e</w:t>
      </w:r>
      <w:r>
        <w:rPr>
          <w:rFonts w:ascii="Consolas" w:hAnsi="Consolas" w:cs="Consolas"/>
          <w:color w:val="000000"/>
          <w:sz w:val="20"/>
          <w:szCs w:val="20"/>
        </w:rPr>
        <w:t>.getMessage());</w:t>
      </w:r>
    </w:p>
    <w:p w:rsidR="00126A69" w:rsidRDefault="00126A69" w:rsidP="00126A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"Stack Trace: \n"</w:t>
      </w:r>
      <w:r>
        <w:rPr>
          <w:rFonts w:ascii="Consolas" w:hAnsi="Consolas" w:cs="Consolas"/>
          <w:color w:val="000000"/>
          <w:sz w:val="20"/>
          <w:szCs w:val="20"/>
        </w:rPr>
        <w:t>);</w:t>
      </w:r>
    </w:p>
    <w:p w:rsidR="00126A69" w:rsidRDefault="00126A69" w:rsidP="00126A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6A3E3E"/>
          <w:sz w:val="20"/>
          <w:szCs w:val="20"/>
        </w:rPr>
        <w:t>e</w:t>
      </w:r>
      <w:r>
        <w:rPr>
          <w:rFonts w:ascii="Consolas" w:hAnsi="Consolas" w:cs="Consolas"/>
          <w:color w:val="000000"/>
          <w:sz w:val="20"/>
          <w:szCs w:val="20"/>
        </w:rPr>
        <w:t>.printStackTrace(System.</w:t>
      </w:r>
      <w:r>
        <w:rPr>
          <w:rFonts w:ascii="Consolas" w:hAnsi="Consolas" w:cs="Consolas"/>
          <w:b/>
          <w:bCs/>
          <w:i/>
          <w:iCs/>
          <w:color w:val="0000C0"/>
          <w:sz w:val="20"/>
          <w:szCs w:val="20"/>
        </w:rPr>
        <w:t>out</w:t>
      </w:r>
      <w:r>
        <w:rPr>
          <w:rFonts w:ascii="Consolas" w:hAnsi="Consolas" w:cs="Consolas"/>
          <w:color w:val="000000"/>
          <w:sz w:val="20"/>
          <w:szCs w:val="20"/>
        </w:rPr>
        <w:t>);</w:t>
      </w:r>
    </w:p>
    <w:p w:rsidR="00126A69" w:rsidRDefault="00126A69" w:rsidP="00126A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"Thread status: %s\n"</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.getState());</w:t>
      </w:r>
    </w:p>
    <w:p w:rsidR="00126A69" w:rsidRDefault="00126A69" w:rsidP="00126A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126A69" w:rsidRDefault="00126A69" w:rsidP="00126A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126A69" w:rsidRDefault="00126A69" w:rsidP="00126A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26A69" w:rsidRDefault="00126A69" w:rsidP="00126A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126A69" w:rsidRDefault="00126A69" w:rsidP="00126A69">
      <w:pPr>
        <w:tabs>
          <w:tab w:val="left" w:pos="7905"/>
        </w:tabs>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t1</w:t>
      </w:r>
      <w:r>
        <w:rPr>
          <w:rFonts w:ascii="Consolas" w:hAnsi="Consolas" w:cs="Consolas"/>
          <w:color w:val="000000"/>
          <w:sz w:val="20"/>
          <w:szCs w:val="20"/>
        </w:rPr>
        <w:t>.setUncaughtExceptionHandler(</w:t>
      </w:r>
      <w:r>
        <w:rPr>
          <w:rFonts w:ascii="Consolas" w:hAnsi="Consolas" w:cs="Consolas"/>
          <w:color w:val="6A3E3E"/>
          <w:sz w:val="20"/>
          <w:szCs w:val="20"/>
        </w:rPr>
        <w:t>uncaughtExceptionHandler</w:t>
      </w:r>
      <w:r>
        <w:rPr>
          <w:rFonts w:ascii="Consolas" w:hAnsi="Consolas" w:cs="Consolas"/>
          <w:color w:val="000000"/>
          <w:sz w:val="20"/>
          <w:szCs w:val="20"/>
        </w:rPr>
        <w:t>);</w:t>
      </w:r>
    </w:p>
    <w:p w:rsidR="003B0A4D" w:rsidRDefault="003B0A4D" w:rsidP="00126A69">
      <w:pPr>
        <w:tabs>
          <w:tab w:val="left" w:pos="7905"/>
        </w:tabs>
        <w:rPr>
          <w:rFonts w:ascii="Consolas" w:hAnsi="Consolas" w:cs="Consolas"/>
          <w:color w:val="000000"/>
          <w:sz w:val="20"/>
          <w:szCs w:val="20"/>
        </w:rPr>
      </w:pPr>
    </w:p>
    <w:p w:rsidR="003B0A4D" w:rsidRDefault="003B0A4D" w:rsidP="00126A69">
      <w:pPr>
        <w:tabs>
          <w:tab w:val="left" w:pos="7905"/>
        </w:tabs>
        <w:rPr>
          <w:rFonts w:ascii="Consolas" w:hAnsi="Consolas" w:cs="Consolas"/>
          <w:color w:val="000000"/>
          <w:sz w:val="20"/>
          <w:szCs w:val="20"/>
        </w:rPr>
      </w:pPr>
    </w:p>
    <w:p w:rsidR="003B0A4D" w:rsidRDefault="003B0A4D" w:rsidP="00126A69">
      <w:pPr>
        <w:tabs>
          <w:tab w:val="left" w:pos="7905"/>
        </w:tabs>
        <w:rPr>
          <w:rFonts w:ascii="Consolas" w:hAnsi="Consolas" w:cs="Consolas"/>
          <w:color w:val="000000"/>
          <w:sz w:val="20"/>
          <w:szCs w:val="20"/>
        </w:rPr>
      </w:pPr>
    </w:p>
    <w:p w:rsidR="003B0A4D" w:rsidRPr="003B0A4D" w:rsidRDefault="003B0A4D" w:rsidP="003B0A4D">
      <w:pPr>
        <w:shd w:val="clear" w:color="auto" w:fill="FFFFFF"/>
        <w:spacing w:after="0" w:line="240" w:lineRule="auto"/>
        <w:rPr>
          <w:rFonts w:ascii="Verdana" w:eastAsia="Times New Roman" w:hAnsi="Verdana" w:cs="Times New Roman"/>
          <w:color w:val="555555"/>
          <w:sz w:val="18"/>
          <w:szCs w:val="18"/>
        </w:rPr>
      </w:pPr>
      <w:r w:rsidRPr="003B0A4D">
        <w:rPr>
          <w:rFonts w:ascii="Verdana" w:eastAsia="Times New Roman" w:hAnsi="Verdana" w:cs="Times New Roman"/>
          <w:color w:val="555555"/>
          <w:sz w:val="18"/>
          <w:szCs w:val="18"/>
        </w:rPr>
        <w:t>Let’s take an example of an </w:t>
      </w:r>
      <w:r w:rsidRPr="003B0A4D">
        <w:rPr>
          <w:rFonts w:ascii="Verdana" w:eastAsia="Times New Roman" w:hAnsi="Verdana" w:cs="Times New Roman"/>
          <w:b/>
          <w:bCs/>
          <w:color w:val="555555"/>
          <w:sz w:val="18"/>
        </w:rPr>
        <w:t>Employee</w:t>
      </w:r>
      <w:r w:rsidRPr="003B0A4D">
        <w:rPr>
          <w:rFonts w:ascii="Verdana" w:eastAsia="Times New Roman" w:hAnsi="Verdana" w:cs="Times New Roman"/>
          <w:color w:val="555555"/>
          <w:sz w:val="18"/>
          <w:szCs w:val="18"/>
        </w:rPr>
        <w:t> table:</w:t>
      </w:r>
    </w:p>
    <w:tbl>
      <w:tblPr>
        <w:tblW w:w="8625" w:type="dxa"/>
        <w:tblBorders>
          <w:top w:val="single" w:sz="12" w:space="0" w:color="CCCCCC"/>
          <w:left w:val="single" w:sz="12" w:space="0" w:color="CCCCCC"/>
          <w:bottom w:val="single" w:sz="12" w:space="0" w:color="CCCCCC"/>
          <w:right w:val="single" w:sz="12" w:space="0" w:color="CCCCCC"/>
        </w:tblBorders>
        <w:shd w:val="clear" w:color="auto" w:fill="FFFFFF"/>
        <w:tblCellMar>
          <w:left w:w="0" w:type="dxa"/>
          <w:right w:w="0" w:type="dxa"/>
        </w:tblCellMar>
        <w:tblLook w:val="04A0"/>
      </w:tblPr>
      <w:tblGrid>
        <w:gridCol w:w="420"/>
        <w:gridCol w:w="8205"/>
      </w:tblGrid>
      <w:tr w:rsidR="003B0A4D" w:rsidRPr="003B0A4D" w:rsidTr="003B0A4D">
        <w:tc>
          <w:tcPr>
            <w:tcW w:w="0" w:type="auto"/>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B0A4D" w:rsidRPr="003B0A4D" w:rsidRDefault="003B0A4D" w:rsidP="003B0A4D">
            <w:pPr>
              <w:spacing w:before="75" w:after="150" w:line="240" w:lineRule="auto"/>
              <w:rPr>
                <w:rFonts w:ascii="Times New Roman" w:eastAsia="Times New Roman" w:hAnsi="Times New Roman" w:cs="Times New Roman"/>
                <w:sz w:val="24"/>
                <w:szCs w:val="24"/>
              </w:rPr>
            </w:pPr>
            <w:r w:rsidRPr="003B0A4D">
              <w:rPr>
                <w:rFonts w:ascii="Times New Roman" w:eastAsia="Times New Roman" w:hAnsi="Times New Roman" w:cs="Times New Roman"/>
                <w:sz w:val="24"/>
                <w:szCs w:val="24"/>
              </w:rPr>
              <w:t>1</w:t>
            </w:r>
          </w:p>
          <w:p w:rsidR="003B0A4D" w:rsidRPr="003B0A4D" w:rsidRDefault="003B0A4D" w:rsidP="003B0A4D">
            <w:pPr>
              <w:spacing w:before="75" w:after="150" w:line="240" w:lineRule="auto"/>
              <w:rPr>
                <w:rFonts w:ascii="Times New Roman" w:eastAsia="Times New Roman" w:hAnsi="Times New Roman" w:cs="Times New Roman"/>
                <w:sz w:val="24"/>
                <w:szCs w:val="24"/>
              </w:rPr>
            </w:pPr>
            <w:r w:rsidRPr="003B0A4D">
              <w:rPr>
                <w:rFonts w:ascii="Times New Roman" w:eastAsia="Times New Roman" w:hAnsi="Times New Roman" w:cs="Times New Roman"/>
                <w:sz w:val="24"/>
                <w:szCs w:val="24"/>
              </w:rPr>
              <w:t>2</w:t>
            </w:r>
          </w:p>
          <w:p w:rsidR="003B0A4D" w:rsidRPr="003B0A4D" w:rsidRDefault="003B0A4D" w:rsidP="003B0A4D">
            <w:pPr>
              <w:spacing w:before="75" w:after="150" w:line="240" w:lineRule="auto"/>
              <w:rPr>
                <w:rFonts w:ascii="Times New Roman" w:eastAsia="Times New Roman" w:hAnsi="Times New Roman" w:cs="Times New Roman"/>
                <w:sz w:val="24"/>
                <w:szCs w:val="24"/>
              </w:rPr>
            </w:pPr>
            <w:r w:rsidRPr="003B0A4D">
              <w:rPr>
                <w:rFonts w:ascii="Times New Roman" w:eastAsia="Times New Roman" w:hAnsi="Times New Roman" w:cs="Times New Roman"/>
                <w:sz w:val="24"/>
                <w:szCs w:val="24"/>
              </w:rPr>
              <w:t>3</w:t>
            </w:r>
          </w:p>
          <w:p w:rsidR="003B0A4D" w:rsidRPr="003B0A4D" w:rsidRDefault="003B0A4D" w:rsidP="003B0A4D">
            <w:pPr>
              <w:spacing w:before="75" w:after="150" w:line="240" w:lineRule="auto"/>
              <w:rPr>
                <w:rFonts w:ascii="Times New Roman" w:eastAsia="Times New Roman" w:hAnsi="Times New Roman" w:cs="Times New Roman"/>
                <w:sz w:val="24"/>
                <w:szCs w:val="24"/>
              </w:rPr>
            </w:pPr>
            <w:r w:rsidRPr="003B0A4D">
              <w:rPr>
                <w:rFonts w:ascii="Times New Roman" w:eastAsia="Times New Roman" w:hAnsi="Times New Roman" w:cs="Times New Roman"/>
                <w:sz w:val="24"/>
                <w:szCs w:val="24"/>
              </w:rPr>
              <w:t>4</w:t>
            </w:r>
          </w:p>
          <w:p w:rsidR="003B0A4D" w:rsidRPr="003B0A4D" w:rsidRDefault="003B0A4D" w:rsidP="003B0A4D">
            <w:pPr>
              <w:spacing w:before="75" w:after="150" w:line="240" w:lineRule="auto"/>
              <w:rPr>
                <w:rFonts w:ascii="Times New Roman" w:eastAsia="Times New Roman" w:hAnsi="Times New Roman" w:cs="Times New Roman"/>
                <w:sz w:val="24"/>
                <w:szCs w:val="24"/>
              </w:rPr>
            </w:pPr>
            <w:r w:rsidRPr="003B0A4D">
              <w:rPr>
                <w:rFonts w:ascii="Times New Roman" w:eastAsia="Times New Roman" w:hAnsi="Times New Roman" w:cs="Times New Roman"/>
                <w:sz w:val="24"/>
                <w:szCs w:val="24"/>
              </w:rPr>
              <w:t>5</w:t>
            </w:r>
          </w:p>
          <w:p w:rsidR="003B0A4D" w:rsidRPr="003B0A4D" w:rsidRDefault="003B0A4D" w:rsidP="003B0A4D">
            <w:pPr>
              <w:spacing w:before="75" w:after="150" w:line="240" w:lineRule="auto"/>
              <w:rPr>
                <w:rFonts w:ascii="Times New Roman" w:eastAsia="Times New Roman" w:hAnsi="Times New Roman" w:cs="Times New Roman"/>
                <w:sz w:val="24"/>
                <w:szCs w:val="24"/>
              </w:rPr>
            </w:pPr>
            <w:r w:rsidRPr="003B0A4D">
              <w:rPr>
                <w:rFonts w:ascii="Times New Roman" w:eastAsia="Times New Roman" w:hAnsi="Times New Roman" w:cs="Times New Roman"/>
                <w:sz w:val="24"/>
                <w:szCs w:val="24"/>
              </w:rPr>
              <w:t>6</w:t>
            </w:r>
          </w:p>
          <w:p w:rsidR="003B0A4D" w:rsidRPr="003B0A4D" w:rsidRDefault="003B0A4D" w:rsidP="003B0A4D">
            <w:pPr>
              <w:spacing w:before="75" w:after="150" w:line="240" w:lineRule="auto"/>
              <w:rPr>
                <w:rFonts w:ascii="Times New Roman" w:eastAsia="Times New Roman" w:hAnsi="Times New Roman" w:cs="Times New Roman"/>
                <w:sz w:val="24"/>
                <w:szCs w:val="24"/>
              </w:rPr>
            </w:pPr>
            <w:r w:rsidRPr="003B0A4D">
              <w:rPr>
                <w:rFonts w:ascii="Times New Roman" w:eastAsia="Times New Roman" w:hAnsi="Times New Roman" w:cs="Times New Roman"/>
                <w:sz w:val="24"/>
                <w:szCs w:val="24"/>
              </w:rPr>
              <w:t>7</w:t>
            </w:r>
          </w:p>
          <w:p w:rsidR="003B0A4D" w:rsidRPr="003B0A4D" w:rsidRDefault="003B0A4D" w:rsidP="003B0A4D">
            <w:pPr>
              <w:spacing w:before="75" w:after="150" w:line="240" w:lineRule="auto"/>
              <w:rPr>
                <w:rFonts w:ascii="Times New Roman" w:eastAsia="Times New Roman" w:hAnsi="Times New Roman" w:cs="Times New Roman"/>
                <w:sz w:val="24"/>
                <w:szCs w:val="24"/>
              </w:rPr>
            </w:pPr>
            <w:r w:rsidRPr="003B0A4D">
              <w:rPr>
                <w:rFonts w:ascii="Times New Roman" w:eastAsia="Times New Roman" w:hAnsi="Times New Roman" w:cs="Times New Roman"/>
                <w:sz w:val="24"/>
                <w:szCs w:val="24"/>
              </w:rPr>
              <w:t>8</w:t>
            </w:r>
          </w:p>
          <w:p w:rsidR="003B0A4D" w:rsidRPr="003B0A4D" w:rsidRDefault="003B0A4D" w:rsidP="003B0A4D">
            <w:pPr>
              <w:spacing w:before="75" w:after="150" w:line="240" w:lineRule="auto"/>
              <w:rPr>
                <w:rFonts w:ascii="Times New Roman" w:eastAsia="Times New Roman" w:hAnsi="Times New Roman" w:cs="Times New Roman"/>
                <w:sz w:val="24"/>
                <w:szCs w:val="24"/>
              </w:rPr>
            </w:pPr>
            <w:r w:rsidRPr="003B0A4D">
              <w:rPr>
                <w:rFonts w:ascii="Times New Roman" w:eastAsia="Times New Roman" w:hAnsi="Times New Roman" w:cs="Times New Roman"/>
                <w:sz w:val="24"/>
                <w:szCs w:val="24"/>
              </w:rPr>
              <w:t>9</w:t>
            </w:r>
          </w:p>
        </w:tc>
        <w:tc>
          <w:tcPr>
            <w:tcW w:w="8205" w:type="dxa"/>
            <w:tcBorders>
              <w:top w:val="single" w:sz="6" w:space="0" w:color="CCCCCC"/>
              <w:left w:val="single" w:sz="6" w:space="0" w:color="CCCCCC"/>
              <w:bottom w:val="single" w:sz="6" w:space="0" w:color="CCCCCC"/>
              <w:right w:val="single" w:sz="6" w:space="0" w:color="CCCCCC"/>
            </w:tcBorders>
            <w:shd w:val="clear" w:color="auto" w:fill="FFFFFF"/>
            <w:tcMar>
              <w:top w:w="45" w:type="dxa"/>
              <w:left w:w="150" w:type="dxa"/>
              <w:bottom w:w="45" w:type="dxa"/>
              <w:right w:w="150" w:type="dxa"/>
            </w:tcMar>
            <w:hideMark/>
          </w:tcPr>
          <w:p w:rsidR="003B0A4D" w:rsidRPr="003B0A4D" w:rsidRDefault="003B0A4D" w:rsidP="003B0A4D">
            <w:pPr>
              <w:spacing w:before="75" w:after="150" w:line="240" w:lineRule="auto"/>
              <w:rPr>
                <w:rFonts w:ascii="Times New Roman" w:eastAsia="Times New Roman" w:hAnsi="Times New Roman" w:cs="Times New Roman"/>
                <w:sz w:val="24"/>
                <w:szCs w:val="24"/>
              </w:rPr>
            </w:pPr>
            <w:r w:rsidRPr="003B0A4D">
              <w:rPr>
                <w:rFonts w:ascii="Courier New" w:eastAsia="Times New Roman" w:hAnsi="Courier New" w:cs="Courier New"/>
                <w:sz w:val="20"/>
              </w:rPr>
              <w:t>CREATE</w:t>
            </w:r>
            <w:r w:rsidRPr="003B0A4D">
              <w:rPr>
                <w:rFonts w:ascii="Times New Roman" w:eastAsia="Times New Roman" w:hAnsi="Times New Roman" w:cs="Times New Roman"/>
                <w:sz w:val="24"/>
                <w:szCs w:val="24"/>
              </w:rPr>
              <w:t xml:space="preserve"> </w:t>
            </w:r>
            <w:r w:rsidRPr="003B0A4D">
              <w:rPr>
                <w:rFonts w:ascii="Courier New" w:eastAsia="Times New Roman" w:hAnsi="Courier New" w:cs="Courier New"/>
                <w:sz w:val="20"/>
              </w:rPr>
              <w:t>TABLE</w:t>
            </w:r>
            <w:r w:rsidRPr="003B0A4D">
              <w:rPr>
                <w:rFonts w:ascii="Times New Roman" w:eastAsia="Times New Roman" w:hAnsi="Times New Roman" w:cs="Times New Roman"/>
                <w:sz w:val="24"/>
                <w:szCs w:val="24"/>
              </w:rPr>
              <w:t xml:space="preserve"> </w:t>
            </w:r>
            <w:r w:rsidRPr="003B0A4D">
              <w:rPr>
                <w:rFonts w:ascii="Courier New" w:eastAsia="Times New Roman" w:hAnsi="Courier New" w:cs="Courier New"/>
                <w:sz w:val="20"/>
              </w:rPr>
              <w:t>Employee (</w:t>
            </w:r>
          </w:p>
          <w:p w:rsidR="003B0A4D" w:rsidRPr="003B0A4D" w:rsidRDefault="003B0A4D" w:rsidP="003B0A4D">
            <w:pPr>
              <w:spacing w:before="75" w:after="150" w:line="240" w:lineRule="auto"/>
              <w:rPr>
                <w:rFonts w:ascii="Times New Roman" w:eastAsia="Times New Roman" w:hAnsi="Times New Roman" w:cs="Times New Roman"/>
                <w:sz w:val="24"/>
                <w:szCs w:val="24"/>
              </w:rPr>
            </w:pPr>
            <w:r w:rsidRPr="003B0A4D">
              <w:rPr>
                <w:rFonts w:ascii="Courier New" w:eastAsia="Times New Roman" w:hAnsi="Courier New" w:cs="Courier New"/>
                <w:sz w:val="20"/>
              </w:rPr>
              <w:t xml:space="preserve">    EmployeeID, </w:t>
            </w:r>
          </w:p>
          <w:p w:rsidR="003B0A4D" w:rsidRPr="003B0A4D" w:rsidRDefault="003B0A4D" w:rsidP="003B0A4D">
            <w:pPr>
              <w:spacing w:before="75" w:after="150" w:line="240" w:lineRule="auto"/>
              <w:rPr>
                <w:rFonts w:ascii="Times New Roman" w:eastAsia="Times New Roman" w:hAnsi="Times New Roman" w:cs="Times New Roman"/>
                <w:sz w:val="24"/>
                <w:szCs w:val="24"/>
              </w:rPr>
            </w:pPr>
            <w:r w:rsidRPr="003B0A4D">
              <w:rPr>
                <w:rFonts w:ascii="Courier New" w:eastAsia="Times New Roman" w:hAnsi="Courier New" w:cs="Courier New"/>
                <w:sz w:val="20"/>
              </w:rPr>
              <w:t xml:space="preserve">    EmployeeName, </w:t>
            </w:r>
          </w:p>
          <w:p w:rsidR="003B0A4D" w:rsidRPr="003B0A4D" w:rsidRDefault="003B0A4D" w:rsidP="003B0A4D">
            <w:pPr>
              <w:spacing w:before="75" w:after="150" w:line="240" w:lineRule="auto"/>
              <w:rPr>
                <w:rFonts w:ascii="Times New Roman" w:eastAsia="Times New Roman" w:hAnsi="Times New Roman" w:cs="Times New Roman"/>
                <w:sz w:val="24"/>
                <w:szCs w:val="24"/>
              </w:rPr>
            </w:pPr>
            <w:r w:rsidRPr="003B0A4D">
              <w:rPr>
                <w:rFonts w:ascii="Courier New" w:eastAsia="Times New Roman" w:hAnsi="Courier New" w:cs="Courier New"/>
                <w:sz w:val="20"/>
              </w:rPr>
              <w:t xml:space="preserve">    DOB, </w:t>
            </w:r>
            <w:r w:rsidRPr="003B0A4D">
              <w:rPr>
                <w:rFonts w:ascii="Courier New" w:eastAsia="Times New Roman" w:hAnsi="Courier New" w:cs="Courier New"/>
                <w:sz w:val="17"/>
              </w:rPr>
              <w:t>-- Date of birth</w:t>
            </w:r>
          </w:p>
          <w:p w:rsidR="003B0A4D" w:rsidRPr="003B0A4D" w:rsidRDefault="003B0A4D" w:rsidP="003B0A4D">
            <w:pPr>
              <w:spacing w:before="75" w:after="150" w:line="240" w:lineRule="auto"/>
              <w:rPr>
                <w:rFonts w:ascii="Times New Roman" w:eastAsia="Times New Roman" w:hAnsi="Times New Roman" w:cs="Times New Roman"/>
                <w:sz w:val="24"/>
                <w:szCs w:val="24"/>
              </w:rPr>
            </w:pPr>
            <w:r w:rsidRPr="003B0A4D">
              <w:rPr>
                <w:rFonts w:ascii="Courier New" w:eastAsia="Times New Roman" w:hAnsi="Courier New" w:cs="Courier New"/>
                <w:sz w:val="20"/>
              </w:rPr>
              <w:t xml:space="preserve">    DOJ, </w:t>
            </w:r>
            <w:r w:rsidRPr="003B0A4D">
              <w:rPr>
                <w:rFonts w:ascii="Courier New" w:eastAsia="Times New Roman" w:hAnsi="Courier New" w:cs="Courier New"/>
                <w:sz w:val="17"/>
              </w:rPr>
              <w:t>-- Date of joining</w:t>
            </w:r>
          </w:p>
          <w:p w:rsidR="003B0A4D" w:rsidRPr="003B0A4D" w:rsidRDefault="003B0A4D" w:rsidP="003B0A4D">
            <w:pPr>
              <w:spacing w:before="75" w:after="150" w:line="240" w:lineRule="auto"/>
              <w:rPr>
                <w:rFonts w:ascii="Times New Roman" w:eastAsia="Times New Roman" w:hAnsi="Times New Roman" w:cs="Times New Roman"/>
                <w:sz w:val="24"/>
                <w:szCs w:val="24"/>
              </w:rPr>
            </w:pPr>
            <w:r w:rsidRPr="003B0A4D">
              <w:rPr>
                <w:rFonts w:ascii="Courier New" w:eastAsia="Times New Roman" w:hAnsi="Courier New" w:cs="Courier New"/>
                <w:sz w:val="20"/>
              </w:rPr>
              <w:t xml:space="preserve">    SSN, </w:t>
            </w:r>
            <w:r w:rsidRPr="003B0A4D">
              <w:rPr>
                <w:rFonts w:ascii="Courier New" w:eastAsia="Times New Roman" w:hAnsi="Courier New" w:cs="Courier New"/>
                <w:sz w:val="17"/>
              </w:rPr>
              <w:t>-- Social Security Number</w:t>
            </w:r>
          </w:p>
          <w:p w:rsidR="003B0A4D" w:rsidRPr="003B0A4D" w:rsidRDefault="003B0A4D" w:rsidP="003B0A4D">
            <w:pPr>
              <w:spacing w:before="75" w:after="150" w:line="240" w:lineRule="auto"/>
              <w:rPr>
                <w:rFonts w:ascii="Times New Roman" w:eastAsia="Times New Roman" w:hAnsi="Times New Roman" w:cs="Times New Roman"/>
                <w:sz w:val="24"/>
                <w:szCs w:val="24"/>
              </w:rPr>
            </w:pPr>
            <w:r w:rsidRPr="003B0A4D">
              <w:rPr>
                <w:rFonts w:ascii="Courier New" w:eastAsia="Times New Roman" w:hAnsi="Courier New" w:cs="Courier New"/>
                <w:sz w:val="20"/>
              </w:rPr>
              <w:t xml:space="preserve">    DeptID, </w:t>
            </w:r>
            <w:r w:rsidRPr="003B0A4D">
              <w:rPr>
                <w:rFonts w:ascii="Courier New" w:eastAsia="Times New Roman" w:hAnsi="Courier New" w:cs="Courier New"/>
                <w:sz w:val="17"/>
              </w:rPr>
              <w:t>-- Department ID</w:t>
            </w:r>
          </w:p>
          <w:p w:rsidR="003B0A4D" w:rsidRPr="003B0A4D" w:rsidRDefault="003B0A4D" w:rsidP="003B0A4D">
            <w:pPr>
              <w:spacing w:before="75" w:after="150" w:line="240" w:lineRule="auto"/>
              <w:rPr>
                <w:rFonts w:ascii="Times New Roman" w:eastAsia="Times New Roman" w:hAnsi="Times New Roman" w:cs="Times New Roman"/>
                <w:sz w:val="24"/>
                <w:szCs w:val="24"/>
              </w:rPr>
            </w:pPr>
            <w:r w:rsidRPr="003B0A4D">
              <w:rPr>
                <w:rFonts w:ascii="Courier New" w:eastAsia="Times New Roman" w:hAnsi="Courier New" w:cs="Courier New"/>
                <w:sz w:val="20"/>
              </w:rPr>
              <w:t xml:space="preserve">    MgrID </w:t>
            </w:r>
            <w:r w:rsidRPr="003B0A4D">
              <w:rPr>
                <w:rFonts w:ascii="Courier New" w:eastAsia="Times New Roman" w:hAnsi="Courier New" w:cs="Courier New"/>
                <w:sz w:val="17"/>
              </w:rPr>
              <w:t>-- Manager ID</w:t>
            </w:r>
          </w:p>
          <w:p w:rsidR="003B0A4D" w:rsidRPr="003B0A4D" w:rsidRDefault="003B0A4D" w:rsidP="003B0A4D">
            <w:pPr>
              <w:spacing w:before="75" w:after="150" w:line="240" w:lineRule="auto"/>
              <w:rPr>
                <w:rFonts w:ascii="Times New Roman" w:eastAsia="Times New Roman" w:hAnsi="Times New Roman" w:cs="Times New Roman"/>
                <w:sz w:val="24"/>
                <w:szCs w:val="24"/>
              </w:rPr>
            </w:pPr>
            <w:r w:rsidRPr="003B0A4D">
              <w:rPr>
                <w:rFonts w:ascii="Courier New" w:eastAsia="Times New Roman" w:hAnsi="Courier New" w:cs="Courier New"/>
                <w:sz w:val="20"/>
              </w:rPr>
              <w:t>)</w:t>
            </w:r>
          </w:p>
        </w:tc>
      </w:tr>
    </w:tbl>
    <w:p w:rsidR="003B0A4D" w:rsidRPr="003B0A4D" w:rsidRDefault="003B0A4D" w:rsidP="003B0A4D">
      <w:pPr>
        <w:shd w:val="clear" w:color="auto" w:fill="FFFFFF"/>
        <w:spacing w:after="0" w:line="240" w:lineRule="auto"/>
        <w:rPr>
          <w:rFonts w:ascii="Verdana" w:eastAsia="Times New Roman" w:hAnsi="Verdana" w:cs="Times New Roman"/>
          <w:color w:val="555555"/>
          <w:sz w:val="18"/>
          <w:szCs w:val="18"/>
        </w:rPr>
      </w:pPr>
      <w:r w:rsidRPr="003B0A4D">
        <w:rPr>
          <w:rFonts w:ascii="Verdana" w:eastAsia="Times New Roman" w:hAnsi="Verdana" w:cs="Times New Roman"/>
          <w:b/>
          <w:bCs/>
          <w:color w:val="555555"/>
          <w:sz w:val="18"/>
        </w:rPr>
        <w:t>1. Candidate Key:</w:t>
      </w:r>
      <w:r w:rsidRPr="003B0A4D">
        <w:rPr>
          <w:rFonts w:ascii="Verdana" w:eastAsia="Times New Roman" w:hAnsi="Verdana" w:cs="Times New Roman"/>
          <w:color w:val="555555"/>
          <w:sz w:val="18"/>
          <w:szCs w:val="18"/>
        </w:rPr>
        <w:t> is the attribute/column or a set of attributes/columns in a relation/table that qualifies for uniqueness of each tuple/row. A relation/table can have one or more than one Candidate Keys. A Candidate key is also known as a </w:t>
      </w:r>
      <w:r w:rsidRPr="003B0A4D">
        <w:rPr>
          <w:rFonts w:ascii="Verdana" w:eastAsia="Times New Roman" w:hAnsi="Verdana" w:cs="Times New Roman"/>
          <w:b/>
          <w:bCs/>
          <w:color w:val="555555"/>
          <w:sz w:val="18"/>
        </w:rPr>
        <w:t>minimal Super key</w:t>
      </w:r>
      <w:r w:rsidRPr="003B0A4D">
        <w:rPr>
          <w:rFonts w:ascii="Verdana" w:eastAsia="Times New Roman" w:hAnsi="Verdana" w:cs="Times New Roman"/>
          <w:color w:val="555555"/>
          <w:sz w:val="18"/>
          <w:szCs w:val="18"/>
        </w:rPr>
        <w:t>.</w:t>
      </w:r>
    </w:p>
    <w:p w:rsidR="003B0A4D" w:rsidRPr="003B0A4D" w:rsidRDefault="003B0A4D" w:rsidP="003B0A4D">
      <w:pPr>
        <w:shd w:val="clear" w:color="auto" w:fill="FFFFFF"/>
        <w:spacing w:after="0" w:line="240" w:lineRule="auto"/>
        <w:rPr>
          <w:rFonts w:ascii="Verdana" w:eastAsia="Times New Roman" w:hAnsi="Verdana" w:cs="Times New Roman"/>
          <w:color w:val="555555"/>
          <w:sz w:val="18"/>
          <w:szCs w:val="18"/>
        </w:rPr>
      </w:pPr>
      <w:r w:rsidRPr="003B0A4D">
        <w:rPr>
          <w:rFonts w:ascii="Verdana" w:eastAsia="Times New Roman" w:hAnsi="Verdana" w:cs="Times New Roman"/>
          <w:color w:val="555555"/>
          <w:sz w:val="18"/>
          <w:szCs w:val="18"/>
        </w:rPr>
        <w:lastRenderedPageBreak/>
        <w:t>Here in </w:t>
      </w:r>
      <w:r w:rsidRPr="003B0A4D">
        <w:rPr>
          <w:rFonts w:ascii="Verdana" w:eastAsia="Times New Roman" w:hAnsi="Verdana" w:cs="Times New Roman"/>
          <w:b/>
          <w:bCs/>
          <w:color w:val="555555"/>
          <w:sz w:val="18"/>
        </w:rPr>
        <w:t>Employee</w:t>
      </w:r>
      <w:r w:rsidRPr="003B0A4D">
        <w:rPr>
          <w:rFonts w:ascii="Verdana" w:eastAsia="Times New Roman" w:hAnsi="Verdana" w:cs="Times New Roman"/>
          <w:color w:val="555555"/>
          <w:sz w:val="18"/>
          <w:szCs w:val="18"/>
        </w:rPr>
        <w:t> table columns </w:t>
      </w:r>
      <w:r w:rsidRPr="003B0A4D">
        <w:rPr>
          <w:rFonts w:ascii="Verdana" w:eastAsia="Times New Roman" w:hAnsi="Verdana" w:cs="Times New Roman"/>
          <w:b/>
          <w:bCs/>
          <w:color w:val="555555"/>
          <w:sz w:val="18"/>
        </w:rPr>
        <w:t>EmployeeID</w:t>
      </w:r>
      <w:r w:rsidRPr="003B0A4D">
        <w:rPr>
          <w:rFonts w:ascii="Verdana" w:eastAsia="Times New Roman" w:hAnsi="Verdana" w:cs="Times New Roman"/>
          <w:color w:val="555555"/>
          <w:sz w:val="18"/>
          <w:szCs w:val="18"/>
        </w:rPr>
        <w:t> &amp; </w:t>
      </w:r>
      <w:r w:rsidRPr="003B0A4D">
        <w:rPr>
          <w:rFonts w:ascii="Verdana" w:eastAsia="Times New Roman" w:hAnsi="Verdana" w:cs="Times New Roman"/>
          <w:b/>
          <w:bCs/>
          <w:color w:val="555555"/>
          <w:sz w:val="18"/>
        </w:rPr>
        <w:t>SSN</w:t>
      </w:r>
      <w:r w:rsidRPr="003B0A4D">
        <w:rPr>
          <w:rFonts w:ascii="Verdana" w:eastAsia="Times New Roman" w:hAnsi="Verdana" w:cs="Times New Roman"/>
          <w:color w:val="555555"/>
          <w:sz w:val="18"/>
          <w:szCs w:val="18"/>
        </w:rPr>
        <w:t> individually can maintain uniqueness in a table, thus are eligible for Candidate keys. The columns </w:t>
      </w:r>
      <w:r w:rsidRPr="003B0A4D">
        <w:rPr>
          <w:rFonts w:ascii="Verdana" w:eastAsia="Times New Roman" w:hAnsi="Verdana" w:cs="Times New Roman"/>
          <w:b/>
          <w:bCs/>
          <w:color w:val="555555"/>
          <w:sz w:val="18"/>
        </w:rPr>
        <w:t>EmployeeName + DOB</w:t>
      </w:r>
      <w:r w:rsidRPr="003B0A4D">
        <w:rPr>
          <w:rFonts w:ascii="Verdana" w:eastAsia="Times New Roman" w:hAnsi="Verdana" w:cs="Times New Roman"/>
          <w:color w:val="555555"/>
          <w:sz w:val="18"/>
          <w:szCs w:val="18"/>
        </w:rPr>
        <w:t> combined can also make up a Candidate Key, but there is a narrow chance that 2 Employees with same name can be born in same day.</w:t>
      </w:r>
      <w:r w:rsidRPr="003B0A4D">
        <w:rPr>
          <w:rFonts w:ascii="Verdana" w:eastAsia="Times New Roman" w:hAnsi="Verdana" w:cs="Times New Roman"/>
          <w:color w:val="555555"/>
          <w:sz w:val="18"/>
          <w:szCs w:val="18"/>
        </w:rPr>
        <w:br/>
        <w:t> </w:t>
      </w:r>
    </w:p>
    <w:p w:rsidR="003B0A4D" w:rsidRPr="003B0A4D" w:rsidRDefault="003B0A4D" w:rsidP="003B0A4D">
      <w:pPr>
        <w:shd w:val="clear" w:color="auto" w:fill="FFFFFF"/>
        <w:spacing w:after="0" w:line="240" w:lineRule="auto"/>
        <w:rPr>
          <w:rFonts w:ascii="Verdana" w:eastAsia="Times New Roman" w:hAnsi="Verdana" w:cs="Times New Roman"/>
          <w:color w:val="555555"/>
          <w:sz w:val="18"/>
          <w:szCs w:val="18"/>
        </w:rPr>
      </w:pPr>
      <w:r w:rsidRPr="003B0A4D">
        <w:rPr>
          <w:rFonts w:ascii="Verdana" w:eastAsia="Times New Roman" w:hAnsi="Verdana" w:cs="Times New Roman"/>
          <w:b/>
          <w:bCs/>
          <w:color w:val="555555"/>
          <w:sz w:val="18"/>
        </w:rPr>
        <w:t>2. Primary Key:</w:t>
      </w:r>
      <w:r w:rsidRPr="003B0A4D">
        <w:rPr>
          <w:rFonts w:ascii="Verdana" w:eastAsia="Times New Roman" w:hAnsi="Verdana" w:cs="Times New Roman"/>
          <w:color w:val="555555"/>
          <w:sz w:val="18"/>
          <w:szCs w:val="18"/>
        </w:rPr>
        <w:t> is the Candidate key attribute/column that is most suited to maintain uniqueness in a table at the tuple/row level. </w:t>
      </w:r>
      <w:hyperlink r:id="rId6" w:tgtFrame="_blank" w:history="1">
        <w:r w:rsidRPr="003B0A4D">
          <w:rPr>
            <w:rFonts w:ascii="Verdana" w:eastAsia="Times New Roman" w:hAnsi="Verdana" w:cs="Times New Roman"/>
            <w:color w:val="2970A6"/>
            <w:sz w:val="18"/>
          </w:rPr>
          <w:t>More about PK</w:t>
        </w:r>
      </w:hyperlink>
      <w:r w:rsidRPr="003B0A4D">
        <w:rPr>
          <w:rFonts w:ascii="Verdana" w:eastAsia="Times New Roman" w:hAnsi="Verdana" w:cs="Times New Roman"/>
          <w:color w:val="555555"/>
          <w:sz w:val="18"/>
          <w:szCs w:val="18"/>
        </w:rPr>
        <w:t>.</w:t>
      </w:r>
    </w:p>
    <w:p w:rsidR="003B0A4D" w:rsidRPr="003B0A4D" w:rsidRDefault="003B0A4D" w:rsidP="003B0A4D">
      <w:pPr>
        <w:shd w:val="clear" w:color="auto" w:fill="FFFFFF"/>
        <w:spacing w:after="0" w:line="240" w:lineRule="auto"/>
        <w:rPr>
          <w:rFonts w:ascii="Verdana" w:eastAsia="Times New Roman" w:hAnsi="Verdana" w:cs="Times New Roman"/>
          <w:color w:val="555555"/>
          <w:sz w:val="18"/>
          <w:szCs w:val="18"/>
        </w:rPr>
      </w:pPr>
      <w:r w:rsidRPr="003B0A4D">
        <w:rPr>
          <w:rFonts w:ascii="Verdana" w:eastAsia="Times New Roman" w:hAnsi="Verdana" w:cs="Times New Roman"/>
          <w:color w:val="555555"/>
          <w:sz w:val="18"/>
          <w:szCs w:val="18"/>
        </w:rPr>
        <w:t>Here in </w:t>
      </w:r>
      <w:r w:rsidRPr="003B0A4D">
        <w:rPr>
          <w:rFonts w:ascii="Verdana" w:eastAsia="Times New Roman" w:hAnsi="Verdana" w:cs="Times New Roman"/>
          <w:b/>
          <w:bCs/>
          <w:color w:val="555555"/>
          <w:sz w:val="18"/>
        </w:rPr>
        <w:t>Employee</w:t>
      </w:r>
      <w:r w:rsidRPr="003B0A4D">
        <w:rPr>
          <w:rFonts w:ascii="Verdana" w:eastAsia="Times New Roman" w:hAnsi="Verdana" w:cs="Times New Roman"/>
          <w:color w:val="555555"/>
          <w:sz w:val="18"/>
          <w:szCs w:val="18"/>
        </w:rPr>
        <w:t> table you can choose either </w:t>
      </w:r>
      <w:r w:rsidRPr="003B0A4D">
        <w:rPr>
          <w:rFonts w:ascii="Verdana" w:eastAsia="Times New Roman" w:hAnsi="Verdana" w:cs="Times New Roman"/>
          <w:b/>
          <w:bCs/>
          <w:color w:val="555555"/>
          <w:sz w:val="18"/>
        </w:rPr>
        <w:t>EmployeeID</w:t>
      </w:r>
      <w:r w:rsidRPr="003B0A4D">
        <w:rPr>
          <w:rFonts w:ascii="Verdana" w:eastAsia="Times New Roman" w:hAnsi="Verdana" w:cs="Times New Roman"/>
          <w:color w:val="555555"/>
          <w:sz w:val="18"/>
          <w:szCs w:val="18"/>
        </w:rPr>
        <w:t> or </w:t>
      </w:r>
      <w:r w:rsidRPr="003B0A4D">
        <w:rPr>
          <w:rFonts w:ascii="Verdana" w:eastAsia="Times New Roman" w:hAnsi="Verdana" w:cs="Times New Roman"/>
          <w:b/>
          <w:bCs/>
          <w:color w:val="555555"/>
          <w:sz w:val="18"/>
        </w:rPr>
        <w:t>SSN</w:t>
      </w:r>
      <w:r w:rsidRPr="003B0A4D">
        <w:rPr>
          <w:rFonts w:ascii="Verdana" w:eastAsia="Times New Roman" w:hAnsi="Verdana" w:cs="Times New Roman"/>
          <w:color w:val="555555"/>
          <w:sz w:val="18"/>
          <w:szCs w:val="18"/>
        </w:rPr>
        <w:t> column for a PK, EmployeeID is preferable choice because SSN is a secure (PII) value.</w:t>
      </w:r>
      <w:r w:rsidRPr="003B0A4D">
        <w:rPr>
          <w:rFonts w:ascii="Verdana" w:eastAsia="Times New Roman" w:hAnsi="Verdana" w:cs="Times New Roman"/>
          <w:color w:val="555555"/>
          <w:sz w:val="18"/>
          <w:szCs w:val="18"/>
        </w:rPr>
        <w:br/>
        <w:t> </w:t>
      </w:r>
    </w:p>
    <w:p w:rsidR="003B0A4D" w:rsidRPr="003B0A4D" w:rsidRDefault="003B0A4D" w:rsidP="003B0A4D">
      <w:pPr>
        <w:shd w:val="clear" w:color="auto" w:fill="FFFFFF"/>
        <w:spacing w:after="0" w:line="240" w:lineRule="auto"/>
        <w:rPr>
          <w:rFonts w:ascii="Verdana" w:eastAsia="Times New Roman" w:hAnsi="Verdana" w:cs="Times New Roman"/>
          <w:color w:val="555555"/>
          <w:sz w:val="18"/>
          <w:szCs w:val="18"/>
        </w:rPr>
      </w:pPr>
      <w:r w:rsidRPr="003B0A4D">
        <w:rPr>
          <w:rFonts w:ascii="Verdana" w:eastAsia="Times New Roman" w:hAnsi="Verdana" w:cs="Times New Roman"/>
          <w:b/>
          <w:bCs/>
          <w:color w:val="555555"/>
          <w:sz w:val="18"/>
        </w:rPr>
        <w:t>3. Alternate Key:</w:t>
      </w:r>
      <w:r w:rsidRPr="003B0A4D">
        <w:rPr>
          <w:rFonts w:ascii="Verdana" w:eastAsia="Times New Roman" w:hAnsi="Verdana" w:cs="Times New Roman"/>
          <w:color w:val="555555"/>
          <w:sz w:val="18"/>
          <w:szCs w:val="18"/>
        </w:rPr>
        <w:t> are the other Candidate key attribute/columns that you didn’t choose as Primary key column.</w:t>
      </w:r>
    </w:p>
    <w:p w:rsidR="003B0A4D" w:rsidRPr="003B0A4D" w:rsidRDefault="003B0A4D" w:rsidP="003B0A4D">
      <w:pPr>
        <w:shd w:val="clear" w:color="auto" w:fill="FFFFFF"/>
        <w:spacing w:after="0" w:line="240" w:lineRule="auto"/>
        <w:rPr>
          <w:rFonts w:ascii="Verdana" w:eastAsia="Times New Roman" w:hAnsi="Verdana" w:cs="Times New Roman"/>
          <w:color w:val="555555"/>
          <w:sz w:val="18"/>
          <w:szCs w:val="18"/>
        </w:rPr>
      </w:pPr>
      <w:r w:rsidRPr="003B0A4D">
        <w:rPr>
          <w:rFonts w:ascii="Verdana" w:eastAsia="Times New Roman" w:hAnsi="Verdana" w:cs="Times New Roman"/>
          <w:color w:val="555555"/>
          <w:sz w:val="18"/>
          <w:szCs w:val="18"/>
        </w:rPr>
        <w:t>Like if you choose </w:t>
      </w:r>
      <w:r w:rsidRPr="003B0A4D">
        <w:rPr>
          <w:rFonts w:ascii="Verdana" w:eastAsia="Times New Roman" w:hAnsi="Verdana" w:cs="Times New Roman"/>
          <w:b/>
          <w:bCs/>
          <w:color w:val="555555"/>
          <w:sz w:val="18"/>
        </w:rPr>
        <w:t>EmployeeID</w:t>
      </w:r>
      <w:r w:rsidRPr="003B0A4D">
        <w:rPr>
          <w:rFonts w:ascii="Verdana" w:eastAsia="Times New Roman" w:hAnsi="Verdana" w:cs="Times New Roman"/>
          <w:color w:val="555555"/>
          <w:sz w:val="18"/>
          <w:szCs w:val="18"/>
        </w:rPr>
        <w:t> as a PK then </w:t>
      </w:r>
      <w:r w:rsidRPr="003B0A4D">
        <w:rPr>
          <w:rFonts w:ascii="Verdana" w:eastAsia="Times New Roman" w:hAnsi="Verdana" w:cs="Times New Roman"/>
          <w:b/>
          <w:bCs/>
          <w:color w:val="555555"/>
          <w:sz w:val="18"/>
        </w:rPr>
        <w:t>SSN</w:t>
      </w:r>
      <w:r w:rsidRPr="003B0A4D">
        <w:rPr>
          <w:rFonts w:ascii="Verdana" w:eastAsia="Times New Roman" w:hAnsi="Verdana" w:cs="Times New Roman"/>
          <w:color w:val="555555"/>
          <w:sz w:val="18"/>
          <w:szCs w:val="18"/>
        </w:rPr>
        <w:t> would be the Alternate key.</w:t>
      </w:r>
      <w:r w:rsidRPr="003B0A4D">
        <w:rPr>
          <w:rFonts w:ascii="Verdana" w:eastAsia="Times New Roman" w:hAnsi="Verdana" w:cs="Times New Roman"/>
          <w:color w:val="555555"/>
          <w:sz w:val="18"/>
          <w:szCs w:val="18"/>
        </w:rPr>
        <w:br/>
        <w:t> </w:t>
      </w:r>
    </w:p>
    <w:p w:rsidR="003B0A4D" w:rsidRPr="003B0A4D" w:rsidRDefault="003B0A4D" w:rsidP="003B0A4D">
      <w:pPr>
        <w:shd w:val="clear" w:color="auto" w:fill="FFFFFF"/>
        <w:spacing w:after="0" w:line="240" w:lineRule="auto"/>
        <w:rPr>
          <w:rFonts w:ascii="Verdana" w:eastAsia="Times New Roman" w:hAnsi="Verdana" w:cs="Times New Roman"/>
          <w:color w:val="555555"/>
          <w:sz w:val="18"/>
          <w:szCs w:val="18"/>
        </w:rPr>
      </w:pPr>
      <w:r w:rsidRPr="003B0A4D">
        <w:rPr>
          <w:rFonts w:ascii="Verdana" w:eastAsia="Times New Roman" w:hAnsi="Verdana" w:cs="Times New Roman"/>
          <w:b/>
          <w:bCs/>
          <w:color w:val="555555"/>
          <w:sz w:val="18"/>
        </w:rPr>
        <w:t>4. Super Key:</w:t>
      </w:r>
      <w:r w:rsidRPr="003B0A4D">
        <w:rPr>
          <w:rFonts w:ascii="Verdana" w:eastAsia="Times New Roman" w:hAnsi="Verdana" w:cs="Times New Roman"/>
          <w:color w:val="555555"/>
          <w:sz w:val="18"/>
          <w:szCs w:val="18"/>
        </w:rPr>
        <w:t> is a superset of Candidate key. If you add any other attribute/column to a Candidate Key then it become a Super Key.</w:t>
      </w:r>
    </w:p>
    <w:p w:rsidR="003B0A4D" w:rsidRPr="003B0A4D" w:rsidRDefault="003B0A4D" w:rsidP="003B0A4D">
      <w:pPr>
        <w:shd w:val="clear" w:color="auto" w:fill="FFFFFF"/>
        <w:spacing w:after="0" w:line="240" w:lineRule="auto"/>
        <w:rPr>
          <w:rFonts w:ascii="Verdana" w:eastAsia="Times New Roman" w:hAnsi="Verdana" w:cs="Times New Roman"/>
          <w:color w:val="555555"/>
          <w:sz w:val="18"/>
          <w:szCs w:val="18"/>
        </w:rPr>
      </w:pPr>
      <w:r w:rsidRPr="003B0A4D">
        <w:rPr>
          <w:rFonts w:ascii="Verdana" w:eastAsia="Times New Roman" w:hAnsi="Verdana" w:cs="Times New Roman"/>
          <w:color w:val="555555"/>
          <w:sz w:val="18"/>
          <w:szCs w:val="18"/>
        </w:rPr>
        <w:t>Like </w:t>
      </w:r>
      <w:r w:rsidRPr="003B0A4D">
        <w:rPr>
          <w:rFonts w:ascii="Verdana" w:eastAsia="Times New Roman" w:hAnsi="Verdana" w:cs="Times New Roman"/>
          <w:b/>
          <w:bCs/>
          <w:color w:val="555555"/>
          <w:sz w:val="18"/>
        </w:rPr>
        <w:t>EmployeeID + EmployeeName</w:t>
      </w:r>
      <w:r w:rsidRPr="003B0A4D">
        <w:rPr>
          <w:rFonts w:ascii="Verdana" w:eastAsia="Times New Roman" w:hAnsi="Verdana" w:cs="Times New Roman"/>
          <w:color w:val="555555"/>
          <w:sz w:val="18"/>
          <w:szCs w:val="18"/>
        </w:rPr>
        <w:t> is a Super Key.</w:t>
      </w:r>
      <w:r w:rsidRPr="003B0A4D">
        <w:rPr>
          <w:rFonts w:ascii="Verdana" w:eastAsia="Times New Roman" w:hAnsi="Verdana" w:cs="Times New Roman"/>
          <w:color w:val="555555"/>
          <w:sz w:val="18"/>
          <w:szCs w:val="18"/>
        </w:rPr>
        <w:br/>
        <w:t> </w:t>
      </w:r>
    </w:p>
    <w:p w:rsidR="003B0A4D" w:rsidRPr="003B0A4D" w:rsidRDefault="003B0A4D" w:rsidP="003B0A4D">
      <w:pPr>
        <w:shd w:val="clear" w:color="auto" w:fill="FFFFFF"/>
        <w:spacing w:after="0" w:line="240" w:lineRule="auto"/>
        <w:rPr>
          <w:rFonts w:ascii="Verdana" w:eastAsia="Times New Roman" w:hAnsi="Verdana" w:cs="Times New Roman"/>
          <w:color w:val="555555"/>
          <w:sz w:val="18"/>
          <w:szCs w:val="18"/>
        </w:rPr>
      </w:pPr>
      <w:r w:rsidRPr="003B0A4D">
        <w:rPr>
          <w:rFonts w:ascii="Verdana" w:eastAsia="Times New Roman" w:hAnsi="Verdana" w:cs="Times New Roman"/>
          <w:b/>
          <w:bCs/>
          <w:color w:val="555555"/>
          <w:sz w:val="18"/>
        </w:rPr>
        <w:t>5. Composite Key:</w:t>
      </w:r>
      <w:r w:rsidRPr="003B0A4D">
        <w:rPr>
          <w:rFonts w:ascii="Verdana" w:eastAsia="Times New Roman" w:hAnsi="Verdana" w:cs="Times New Roman"/>
          <w:color w:val="555555"/>
          <w:sz w:val="18"/>
          <w:szCs w:val="18"/>
        </w:rPr>
        <w:t> If a table do have a single column that qualifies for a Candidate key, then you have to select 2 or more columns to make a row unique.</w:t>
      </w:r>
    </w:p>
    <w:p w:rsidR="003B0A4D" w:rsidRPr="003B0A4D" w:rsidRDefault="003B0A4D" w:rsidP="003B0A4D">
      <w:pPr>
        <w:shd w:val="clear" w:color="auto" w:fill="FFFFFF"/>
        <w:spacing w:after="0" w:line="240" w:lineRule="auto"/>
        <w:rPr>
          <w:rFonts w:ascii="Verdana" w:eastAsia="Times New Roman" w:hAnsi="Verdana" w:cs="Times New Roman"/>
          <w:color w:val="555555"/>
          <w:sz w:val="18"/>
          <w:szCs w:val="18"/>
        </w:rPr>
      </w:pPr>
      <w:r w:rsidRPr="003B0A4D">
        <w:rPr>
          <w:rFonts w:ascii="Verdana" w:eastAsia="Times New Roman" w:hAnsi="Verdana" w:cs="Times New Roman"/>
          <w:color w:val="555555"/>
          <w:sz w:val="18"/>
          <w:szCs w:val="18"/>
        </w:rPr>
        <w:t>Like if there is no EmployeeID or SSN columns in Employee table, then you can make </w:t>
      </w:r>
      <w:r w:rsidRPr="003B0A4D">
        <w:rPr>
          <w:rFonts w:ascii="Verdana" w:eastAsia="Times New Roman" w:hAnsi="Verdana" w:cs="Times New Roman"/>
          <w:b/>
          <w:bCs/>
          <w:color w:val="555555"/>
          <w:sz w:val="18"/>
        </w:rPr>
        <w:t>EmployeeName + DOB</w:t>
      </w:r>
      <w:r w:rsidRPr="003B0A4D">
        <w:rPr>
          <w:rFonts w:ascii="Verdana" w:eastAsia="Times New Roman" w:hAnsi="Verdana" w:cs="Times New Roman"/>
          <w:color w:val="555555"/>
          <w:sz w:val="18"/>
          <w:szCs w:val="18"/>
        </w:rPr>
        <w:t> as a </w:t>
      </w:r>
      <w:r w:rsidRPr="003B0A4D">
        <w:rPr>
          <w:rFonts w:ascii="Verdana" w:eastAsia="Times New Roman" w:hAnsi="Verdana" w:cs="Times New Roman"/>
          <w:b/>
          <w:bCs/>
          <w:color w:val="555555"/>
          <w:sz w:val="18"/>
        </w:rPr>
        <w:t>Composite Primary Key</w:t>
      </w:r>
      <w:r w:rsidRPr="003B0A4D">
        <w:rPr>
          <w:rFonts w:ascii="Verdana" w:eastAsia="Times New Roman" w:hAnsi="Verdana" w:cs="Times New Roman"/>
          <w:color w:val="555555"/>
          <w:sz w:val="18"/>
          <w:szCs w:val="18"/>
        </w:rPr>
        <w:t>. But still there can be a narrow chance of duplicate rows.</w:t>
      </w:r>
    </w:p>
    <w:p w:rsidR="003B0A4D" w:rsidRDefault="003B0A4D" w:rsidP="00126A69">
      <w:pPr>
        <w:tabs>
          <w:tab w:val="left" w:pos="7905"/>
        </w:tabs>
      </w:pPr>
    </w:p>
    <w:p w:rsidR="008E59F3" w:rsidRDefault="008E59F3" w:rsidP="00126A69">
      <w:pPr>
        <w:tabs>
          <w:tab w:val="left" w:pos="7905"/>
        </w:tabs>
      </w:pPr>
    </w:p>
    <w:p w:rsidR="008E59F3" w:rsidRDefault="008E59F3" w:rsidP="00126A69">
      <w:pPr>
        <w:tabs>
          <w:tab w:val="left" w:pos="7905"/>
        </w:tabs>
      </w:pPr>
      <w:hyperlink r:id="rId7" w:history="1">
        <w:r w:rsidRPr="00674CC8">
          <w:rPr>
            <w:rStyle w:val="Hyperlink"/>
          </w:rPr>
          <w:t>http://javaconceptoftheday.com/java-practice-questions-on-access-modifiers/</w:t>
        </w:r>
      </w:hyperlink>
    </w:p>
    <w:p w:rsidR="008E59F3" w:rsidRPr="000D6EC9" w:rsidRDefault="008E59F3" w:rsidP="00126A69">
      <w:pPr>
        <w:tabs>
          <w:tab w:val="left" w:pos="7905"/>
        </w:tabs>
      </w:pPr>
    </w:p>
    <w:sectPr w:rsidR="008E59F3" w:rsidRPr="000D6EC9" w:rsidSect="0062216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8151A37"/>
    <w:multiLevelType w:val="multilevel"/>
    <w:tmpl w:val="DF30C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D83EFD"/>
    <w:rsid w:val="000D6EC9"/>
    <w:rsid w:val="00126A69"/>
    <w:rsid w:val="0028756E"/>
    <w:rsid w:val="003B0A4D"/>
    <w:rsid w:val="00537AF5"/>
    <w:rsid w:val="00622161"/>
    <w:rsid w:val="0082531C"/>
    <w:rsid w:val="008E59F3"/>
    <w:rsid w:val="00B40158"/>
    <w:rsid w:val="00B57BEF"/>
    <w:rsid w:val="00D83EFD"/>
    <w:rsid w:val="00EB3BBD"/>
    <w:rsid w:val="00F367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216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83E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3EFD"/>
    <w:rPr>
      <w:rFonts w:ascii="Tahoma" w:hAnsi="Tahoma" w:cs="Tahoma"/>
      <w:sz w:val="16"/>
      <w:szCs w:val="16"/>
    </w:rPr>
  </w:style>
  <w:style w:type="paragraph" w:styleId="NormalWeb">
    <w:name w:val="Normal (Web)"/>
    <w:basedOn w:val="Normal"/>
    <w:uiPriority w:val="99"/>
    <w:semiHidden/>
    <w:unhideWhenUsed/>
    <w:rsid w:val="000D6E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B0A4D"/>
    <w:rPr>
      <w:b/>
      <w:bCs/>
    </w:rPr>
  </w:style>
  <w:style w:type="character" w:styleId="HTMLCode">
    <w:name w:val="HTML Code"/>
    <w:basedOn w:val="DefaultParagraphFont"/>
    <w:uiPriority w:val="99"/>
    <w:semiHidden/>
    <w:unhideWhenUsed/>
    <w:rsid w:val="003B0A4D"/>
    <w:rPr>
      <w:rFonts w:ascii="Courier New" w:eastAsia="Times New Roman" w:hAnsi="Courier New" w:cs="Courier New"/>
      <w:sz w:val="20"/>
      <w:szCs w:val="20"/>
    </w:rPr>
  </w:style>
  <w:style w:type="character" w:styleId="Hyperlink">
    <w:name w:val="Hyperlink"/>
    <w:basedOn w:val="DefaultParagraphFont"/>
    <w:uiPriority w:val="99"/>
    <w:unhideWhenUsed/>
    <w:rsid w:val="003B0A4D"/>
    <w:rPr>
      <w:color w:val="0000FF"/>
      <w:u w:val="single"/>
    </w:rPr>
  </w:style>
</w:styles>
</file>

<file path=word/webSettings.xml><?xml version="1.0" encoding="utf-8"?>
<w:webSettings xmlns:r="http://schemas.openxmlformats.org/officeDocument/2006/relationships" xmlns:w="http://schemas.openxmlformats.org/wordprocessingml/2006/main">
  <w:divs>
    <w:div w:id="89863132">
      <w:bodyDiv w:val="1"/>
      <w:marLeft w:val="0"/>
      <w:marRight w:val="0"/>
      <w:marTop w:val="0"/>
      <w:marBottom w:val="0"/>
      <w:divBdr>
        <w:top w:val="none" w:sz="0" w:space="0" w:color="auto"/>
        <w:left w:val="none" w:sz="0" w:space="0" w:color="auto"/>
        <w:bottom w:val="none" w:sz="0" w:space="0" w:color="auto"/>
        <w:right w:val="none" w:sz="0" w:space="0" w:color="auto"/>
      </w:divBdr>
    </w:div>
    <w:div w:id="1304458689">
      <w:bodyDiv w:val="1"/>
      <w:marLeft w:val="0"/>
      <w:marRight w:val="0"/>
      <w:marTop w:val="0"/>
      <w:marBottom w:val="0"/>
      <w:divBdr>
        <w:top w:val="none" w:sz="0" w:space="0" w:color="auto"/>
        <w:left w:val="none" w:sz="0" w:space="0" w:color="auto"/>
        <w:bottom w:val="none" w:sz="0" w:space="0" w:color="auto"/>
        <w:right w:val="none" w:sz="0" w:space="0" w:color="auto"/>
      </w:divBdr>
      <w:divsChild>
        <w:div w:id="1643077130">
          <w:marLeft w:val="0"/>
          <w:marRight w:val="0"/>
          <w:marTop w:val="0"/>
          <w:marBottom w:val="0"/>
          <w:divBdr>
            <w:top w:val="none" w:sz="0" w:space="0" w:color="auto"/>
            <w:left w:val="none" w:sz="0" w:space="0" w:color="auto"/>
            <w:bottom w:val="none" w:sz="0" w:space="0" w:color="auto"/>
            <w:right w:val="none" w:sz="0" w:space="0" w:color="auto"/>
          </w:divBdr>
          <w:divsChild>
            <w:div w:id="700398111">
              <w:marLeft w:val="0"/>
              <w:marRight w:val="0"/>
              <w:marTop w:val="0"/>
              <w:marBottom w:val="0"/>
              <w:divBdr>
                <w:top w:val="none" w:sz="0" w:space="0" w:color="auto"/>
                <w:left w:val="none" w:sz="0" w:space="0" w:color="auto"/>
                <w:bottom w:val="none" w:sz="0" w:space="0" w:color="auto"/>
                <w:right w:val="none" w:sz="0" w:space="0" w:color="auto"/>
              </w:divBdr>
              <w:divsChild>
                <w:div w:id="314995083">
                  <w:marLeft w:val="0"/>
                  <w:marRight w:val="0"/>
                  <w:marTop w:val="0"/>
                  <w:marBottom w:val="0"/>
                  <w:divBdr>
                    <w:top w:val="none" w:sz="0" w:space="0" w:color="auto"/>
                    <w:left w:val="none" w:sz="0" w:space="0" w:color="auto"/>
                    <w:bottom w:val="none" w:sz="0" w:space="0" w:color="auto"/>
                    <w:right w:val="none" w:sz="0" w:space="0" w:color="auto"/>
                  </w:divBdr>
                </w:div>
                <w:div w:id="7098541">
                  <w:marLeft w:val="0"/>
                  <w:marRight w:val="0"/>
                  <w:marTop w:val="0"/>
                  <w:marBottom w:val="0"/>
                  <w:divBdr>
                    <w:top w:val="none" w:sz="0" w:space="0" w:color="auto"/>
                    <w:left w:val="none" w:sz="0" w:space="0" w:color="auto"/>
                    <w:bottom w:val="none" w:sz="0" w:space="0" w:color="auto"/>
                    <w:right w:val="none" w:sz="0" w:space="0" w:color="auto"/>
                  </w:divBdr>
                </w:div>
                <w:div w:id="329061797">
                  <w:marLeft w:val="0"/>
                  <w:marRight w:val="0"/>
                  <w:marTop w:val="0"/>
                  <w:marBottom w:val="0"/>
                  <w:divBdr>
                    <w:top w:val="none" w:sz="0" w:space="0" w:color="auto"/>
                    <w:left w:val="none" w:sz="0" w:space="0" w:color="auto"/>
                    <w:bottom w:val="none" w:sz="0" w:space="0" w:color="auto"/>
                    <w:right w:val="none" w:sz="0" w:space="0" w:color="auto"/>
                  </w:divBdr>
                </w:div>
                <w:div w:id="1583416033">
                  <w:marLeft w:val="0"/>
                  <w:marRight w:val="0"/>
                  <w:marTop w:val="0"/>
                  <w:marBottom w:val="0"/>
                  <w:divBdr>
                    <w:top w:val="none" w:sz="0" w:space="0" w:color="auto"/>
                    <w:left w:val="none" w:sz="0" w:space="0" w:color="auto"/>
                    <w:bottom w:val="none" w:sz="0" w:space="0" w:color="auto"/>
                    <w:right w:val="none" w:sz="0" w:space="0" w:color="auto"/>
                  </w:divBdr>
                </w:div>
                <w:div w:id="27025967">
                  <w:marLeft w:val="0"/>
                  <w:marRight w:val="0"/>
                  <w:marTop w:val="0"/>
                  <w:marBottom w:val="0"/>
                  <w:divBdr>
                    <w:top w:val="none" w:sz="0" w:space="0" w:color="auto"/>
                    <w:left w:val="none" w:sz="0" w:space="0" w:color="auto"/>
                    <w:bottom w:val="none" w:sz="0" w:space="0" w:color="auto"/>
                    <w:right w:val="none" w:sz="0" w:space="0" w:color="auto"/>
                  </w:divBdr>
                </w:div>
                <w:div w:id="1549299338">
                  <w:marLeft w:val="0"/>
                  <w:marRight w:val="0"/>
                  <w:marTop w:val="0"/>
                  <w:marBottom w:val="0"/>
                  <w:divBdr>
                    <w:top w:val="none" w:sz="0" w:space="0" w:color="auto"/>
                    <w:left w:val="none" w:sz="0" w:space="0" w:color="auto"/>
                    <w:bottom w:val="none" w:sz="0" w:space="0" w:color="auto"/>
                    <w:right w:val="none" w:sz="0" w:space="0" w:color="auto"/>
                  </w:divBdr>
                </w:div>
                <w:div w:id="1333683911">
                  <w:marLeft w:val="0"/>
                  <w:marRight w:val="0"/>
                  <w:marTop w:val="0"/>
                  <w:marBottom w:val="0"/>
                  <w:divBdr>
                    <w:top w:val="none" w:sz="0" w:space="0" w:color="auto"/>
                    <w:left w:val="none" w:sz="0" w:space="0" w:color="auto"/>
                    <w:bottom w:val="none" w:sz="0" w:space="0" w:color="auto"/>
                    <w:right w:val="none" w:sz="0" w:space="0" w:color="auto"/>
                  </w:divBdr>
                </w:div>
                <w:div w:id="153762854">
                  <w:marLeft w:val="0"/>
                  <w:marRight w:val="0"/>
                  <w:marTop w:val="0"/>
                  <w:marBottom w:val="0"/>
                  <w:divBdr>
                    <w:top w:val="none" w:sz="0" w:space="0" w:color="auto"/>
                    <w:left w:val="none" w:sz="0" w:space="0" w:color="auto"/>
                    <w:bottom w:val="none" w:sz="0" w:space="0" w:color="auto"/>
                    <w:right w:val="none" w:sz="0" w:space="0" w:color="auto"/>
                  </w:divBdr>
                </w:div>
                <w:div w:id="197401896">
                  <w:marLeft w:val="0"/>
                  <w:marRight w:val="0"/>
                  <w:marTop w:val="0"/>
                  <w:marBottom w:val="0"/>
                  <w:divBdr>
                    <w:top w:val="none" w:sz="0" w:space="0" w:color="auto"/>
                    <w:left w:val="none" w:sz="0" w:space="0" w:color="auto"/>
                    <w:bottom w:val="none" w:sz="0" w:space="0" w:color="auto"/>
                    <w:right w:val="none" w:sz="0" w:space="0" w:color="auto"/>
                  </w:divBdr>
                </w:div>
                <w:div w:id="878932861">
                  <w:marLeft w:val="0"/>
                  <w:marRight w:val="0"/>
                  <w:marTop w:val="0"/>
                  <w:marBottom w:val="0"/>
                  <w:divBdr>
                    <w:top w:val="none" w:sz="0" w:space="0" w:color="auto"/>
                    <w:left w:val="none" w:sz="0" w:space="0" w:color="auto"/>
                    <w:bottom w:val="none" w:sz="0" w:space="0" w:color="auto"/>
                    <w:right w:val="none" w:sz="0" w:space="0" w:color="auto"/>
                  </w:divBdr>
                  <w:divsChild>
                    <w:div w:id="537007469">
                      <w:marLeft w:val="0"/>
                      <w:marRight w:val="0"/>
                      <w:marTop w:val="0"/>
                      <w:marBottom w:val="0"/>
                      <w:divBdr>
                        <w:top w:val="none" w:sz="0" w:space="0" w:color="auto"/>
                        <w:left w:val="none" w:sz="0" w:space="0" w:color="auto"/>
                        <w:bottom w:val="none" w:sz="0" w:space="0" w:color="auto"/>
                        <w:right w:val="none" w:sz="0" w:space="0" w:color="auto"/>
                      </w:divBdr>
                    </w:div>
                    <w:div w:id="1996102998">
                      <w:marLeft w:val="0"/>
                      <w:marRight w:val="0"/>
                      <w:marTop w:val="0"/>
                      <w:marBottom w:val="0"/>
                      <w:divBdr>
                        <w:top w:val="none" w:sz="0" w:space="0" w:color="auto"/>
                        <w:left w:val="none" w:sz="0" w:space="0" w:color="auto"/>
                        <w:bottom w:val="none" w:sz="0" w:space="0" w:color="auto"/>
                        <w:right w:val="none" w:sz="0" w:space="0" w:color="auto"/>
                      </w:divBdr>
                    </w:div>
                    <w:div w:id="1811827906">
                      <w:marLeft w:val="0"/>
                      <w:marRight w:val="0"/>
                      <w:marTop w:val="0"/>
                      <w:marBottom w:val="0"/>
                      <w:divBdr>
                        <w:top w:val="none" w:sz="0" w:space="0" w:color="auto"/>
                        <w:left w:val="none" w:sz="0" w:space="0" w:color="auto"/>
                        <w:bottom w:val="none" w:sz="0" w:space="0" w:color="auto"/>
                        <w:right w:val="none" w:sz="0" w:space="0" w:color="auto"/>
                      </w:divBdr>
                    </w:div>
                    <w:div w:id="1140416183">
                      <w:marLeft w:val="0"/>
                      <w:marRight w:val="0"/>
                      <w:marTop w:val="0"/>
                      <w:marBottom w:val="0"/>
                      <w:divBdr>
                        <w:top w:val="none" w:sz="0" w:space="0" w:color="auto"/>
                        <w:left w:val="none" w:sz="0" w:space="0" w:color="auto"/>
                        <w:bottom w:val="none" w:sz="0" w:space="0" w:color="auto"/>
                        <w:right w:val="none" w:sz="0" w:space="0" w:color="auto"/>
                      </w:divBdr>
                    </w:div>
                    <w:div w:id="1220239379">
                      <w:marLeft w:val="0"/>
                      <w:marRight w:val="0"/>
                      <w:marTop w:val="0"/>
                      <w:marBottom w:val="0"/>
                      <w:divBdr>
                        <w:top w:val="none" w:sz="0" w:space="0" w:color="auto"/>
                        <w:left w:val="none" w:sz="0" w:space="0" w:color="auto"/>
                        <w:bottom w:val="none" w:sz="0" w:space="0" w:color="auto"/>
                        <w:right w:val="none" w:sz="0" w:space="0" w:color="auto"/>
                      </w:divBdr>
                    </w:div>
                    <w:div w:id="1549146709">
                      <w:marLeft w:val="0"/>
                      <w:marRight w:val="0"/>
                      <w:marTop w:val="0"/>
                      <w:marBottom w:val="0"/>
                      <w:divBdr>
                        <w:top w:val="none" w:sz="0" w:space="0" w:color="auto"/>
                        <w:left w:val="none" w:sz="0" w:space="0" w:color="auto"/>
                        <w:bottom w:val="none" w:sz="0" w:space="0" w:color="auto"/>
                        <w:right w:val="none" w:sz="0" w:space="0" w:color="auto"/>
                      </w:divBdr>
                    </w:div>
                    <w:div w:id="1218131754">
                      <w:marLeft w:val="0"/>
                      <w:marRight w:val="0"/>
                      <w:marTop w:val="0"/>
                      <w:marBottom w:val="0"/>
                      <w:divBdr>
                        <w:top w:val="none" w:sz="0" w:space="0" w:color="auto"/>
                        <w:left w:val="none" w:sz="0" w:space="0" w:color="auto"/>
                        <w:bottom w:val="none" w:sz="0" w:space="0" w:color="auto"/>
                        <w:right w:val="none" w:sz="0" w:space="0" w:color="auto"/>
                      </w:divBdr>
                    </w:div>
                    <w:div w:id="1873571964">
                      <w:marLeft w:val="0"/>
                      <w:marRight w:val="0"/>
                      <w:marTop w:val="0"/>
                      <w:marBottom w:val="0"/>
                      <w:divBdr>
                        <w:top w:val="none" w:sz="0" w:space="0" w:color="auto"/>
                        <w:left w:val="none" w:sz="0" w:space="0" w:color="auto"/>
                        <w:bottom w:val="none" w:sz="0" w:space="0" w:color="auto"/>
                        <w:right w:val="none" w:sz="0" w:space="0" w:color="auto"/>
                      </w:divBdr>
                    </w:div>
                    <w:div w:id="188949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144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javaconceptoftheday.com/java-practice-questions-on-access-modifi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qlwithmanoj.com/2009/11/03/db-basics-difference-between-primary-key-unique-key/"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8</Pages>
  <Words>995</Words>
  <Characters>5673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11</cp:revision>
  <dcterms:created xsi:type="dcterms:W3CDTF">2018-02-15T01:40:00Z</dcterms:created>
  <dcterms:modified xsi:type="dcterms:W3CDTF">2018-02-16T01:57:00Z</dcterms:modified>
</cp:coreProperties>
</file>