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B6E74" w14:textId="77777777" w:rsidR="00A2421F" w:rsidRDefault="00000000">
      <w:pPr>
        <w:spacing w:after="60"/>
        <w:jc w:val="center"/>
      </w:pPr>
      <w:r>
        <w:rPr>
          <w:b/>
          <w:bCs/>
          <w:sz w:val="36"/>
          <w:szCs w:val="36"/>
        </w:rPr>
        <w:t>RAHUL SHARMA</w:t>
      </w:r>
    </w:p>
    <w:p w14:paraId="35795D37" w14:textId="77777777" w:rsidR="00A2421F" w:rsidRDefault="00000000">
      <w:pPr>
        <w:spacing w:after="40"/>
        <w:jc w:val="center"/>
      </w:pPr>
      <w:r>
        <w:rPr>
          <w:sz w:val="22"/>
          <w:szCs w:val="22"/>
        </w:rPr>
        <w:t>Lead AI Engineer &amp; Architect  |  Agentic AI &amp; LLM Systems  |  Healthtech Founder</w:t>
      </w:r>
    </w:p>
    <w:p w14:paraId="0BF9D13D" w14:textId="76471221" w:rsidR="00A2421F" w:rsidRDefault="00000000">
      <w:pPr>
        <w:spacing w:after="160"/>
        <w:jc w:val="center"/>
      </w:pPr>
      <w:r>
        <w:t xml:space="preserve">rahultheogre@gmail.com  |  +91-9560825115  |  linkedin.com/in/rahulsharma51  |  github.com/rahultheogre  |  </w:t>
      </w:r>
      <w:r w:rsidR="00F5622F">
        <w:t>Gurugram/Palampur</w:t>
      </w:r>
    </w:p>
    <w:p w14:paraId="09DCC4DD" w14:textId="77777777" w:rsidR="00A2421F" w:rsidRDefault="00000000">
      <w:pPr>
        <w:pBdr>
          <w:bottom w:val="single" w:sz="6" w:space="1" w:color="000000"/>
        </w:pBdr>
        <w:spacing w:before="180" w:after="60"/>
      </w:pPr>
      <w:r>
        <w:rPr>
          <w:b/>
          <w:bCs/>
          <w:sz w:val="24"/>
          <w:szCs w:val="24"/>
        </w:rPr>
        <w:t>PROFESSIONAL SUMMARY</w:t>
      </w:r>
    </w:p>
    <w:p w14:paraId="7579127F" w14:textId="1A8732E9" w:rsidR="00A2421F" w:rsidRDefault="00000000">
      <w:pPr>
        <w:spacing w:before="40" w:after="40"/>
      </w:pPr>
      <w:r>
        <w:t xml:space="preserve">Lead AI Engineer and Architect with 8+ years of experience building production-grade AI/ML systems across healthcare, retail, insurance, and HR-tech. Expert in Agentic AI, multi-agent orchestration (LangGraph, LangChain), LLM engineering, RAG pipelines, LLMOps, and cloud deployment on Azure and AWS. </w:t>
      </w:r>
      <w:r w:rsidR="00F5622F">
        <w:br/>
      </w:r>
      <w:r>
        <w:t xml:space="preserve">Delivered end-to-end ML systems from architecture to production across enterprise client engagements. Led teams of 8–10 engineers; experienced in stakeholder communication and client-facing delivery. </w:t>
      </w:r>
      <w:r w:rsidR="00F5622F">
        <w:br/>
      </w:r>
      <w:r>
        <w:t xml:space="preserve">Founded and built a healthtech AI platform end-to-end as sole architect and product owner — demonstrating full-stack technical leadership and independent decision-making. </w:t>
      </w:r>
      <w:r w:rsidR="00F5622F">
        <w:br/>
      </w:r>
      <w:r>
        <w:t>Strong interdisciplinary foundation: IIT Roorkee, IIIT Delhi (AI/ML), JNU (Philosophy), Hansraj College (English Literature).</w:t>
      </w:r>
    </w:p>
    <w:p w14:paraId="40C78587" w14:textId="77777777" w:rsidR="00A2421F" w:rsidRDefault="00000000">
      <w:pPr>
        <w:pBdr>
          <w:bottom w:val="single" w:sz="6" w:space="1" w:color="000000"/>
        </w:pBdr>
        <w:spacing w:before="180" w:after="60"/>
      </w:pPr>
      <w:r>
        <w:rPr>
          <w:b/>
          <w:bCs/>
          <w:sz w:val="24"/>
          <w:szCs w:val="24"/>
        </w:rPr>
        <w:t>CORE COMPETENCIES</w:t>
      </w:r>
    </w:p>
    <w:p w14:paraId="415A5B64" w14:textId="77777777" w:rsidR="00A2421F" w:rsidRDefault="00000000">
      <w:pPr>
        <w:spacing w:before="30" w:after="30"/>
      </w:pPr>
      <w:r>
        <w:rPr>
          <w:b/>
          <w:bCs/>
        </w:rPr>
        <w:t xml:space="preserve">Agentic AI: </w:t>
      </w:r>
      <w:r>
        <w:t>LangGraph, LangChain, Multi-Agent Systems, ReAct, Supervisor Pattern, Tool-Calling Agents, MCP (Model Context Protocol)</w:t>
      </w:r>
    </w:p>
    <w:p w14:paraId="4270F2E1" w14:textId="77777777" w:rsidR="00A2421F" w:rsidRDefault="00000000">
      <w:pPr>
        <w:spacing w:before="30" w:after="30"/>
      </w:pPr>
      <w:r>
        <w:rPr>
          <w:b/>
          <w:bCs/>
        </w:rPr>
        <w:t xml:space="preserve">LLM &amp; RAG: </w:t>
      </w:r>
      <w:r>
        <w:t>Azure OpenAI, Anthropic Claude, GPT-4o, LLaMA 2, RAG (Dense + BM25 + RRF), BGE-M3, Stella400M, FlashRank, Qdrant, FAISS, Pinecone, Weaviate, Nomic AI, LambdaMART, HNSW</w:t>
      </w:r>
    </w:p>
    <w:p w14:paraId="02227CA1" w14:textId="5D36BA90" w:rsidR="00A2421F" w:rsidRDefault="00000000">
      <w:pPr>
        <w:spacing w:before="30" w:after="30"/>
      </w:pPr>
      <w:r>
        <w:rPr>
          <w:b/>
          <w:bCs/>
        </w:rPr>
        <w:t xml:space="preserve">LLMOps &amp; MLOps: </w:t>
      </w:r>
      <w:r>
        <w:t>Langfuse, MLflow, RAGAS, DeepEval, TruLens, Azure ML, Azure AI Foundry, Databricks, Docker, Kubernetes</w:t>
      </w:r>
      <w:r w:rsidR="00F5622F">
        <w:t xml:space="preserve"> (AKS)</w:t>
      </w:r>
      <w:r>
        <w:t>, CI/CD, Ray, DSPy</w:t>
      </w:r>
    </w:p>
    <w:p w14:paraId="0013ECA2" w14:textId="77777777" w:rsidR="00A2421F" w:rsidRDefault="00000000">
      <w:pPr>
        <w:spacing w:before="30" w:after="30"/>
      </w:pPr>
      <w:r>
        <w:rPr>
          <w:b/>
          <w:bCs/>
        </w:rPr>
        <w:t xml:space="preserve">ML &amp; NLP: </w:t>
      </w:r>
      <w:r>
        <w:t>XGBoost, CatBoost, Isolation Forest, BERT, BERTopic, SHAP, Simulated Annealing, Agglomerative Clustering, DBSCAN, NetworkX</w:t>
      </w:r>
    </w:p>
    <w:p w14:paraId="1769A28D" w14:textId="77777777" w:rsidR="00A2421F" w:rsidRDefault="00000000">
      <w:pPr>
        <w:spacing w:before="30" w:after="30"/>
      </w:pPr>
      <w:r>
        <w:rPr>
          <w:b/>
          <w:bCs/>
        </w:rPr>
        <w:t xml:space="preserve">Cloud &amp; Infra: </w:t>
      </w:r>
      <w:r>
        <w:t>Azure (Container Apps, Blob, Postgres, Key Vault), AWS (Bedrock, ECS, Lambda, DocumentDB), GitHub Actions</w:t>
      </w:r>
    </w:p>
    <w:p w14:paraId="4A8DBF54" w14:textId="1573E056" w:rsidR="00A2421F" w:rsidRDefault="00000000">
      <w:pPr>
        <w:spacing w:before="30" w:after="30"/>
      </w:pPr>
      <w:r>
        <w:rPr>
          <w:b/>
          <w:bCs/>
        </w:rPr>
        <w:t xml:space="preserve">Tech Stack: </w:t>
      </w:r>
      <w:r>
        <w:t>Python, FastAPI, Node.js, TypeScript, React Native, Expo, Neo4j, PostgreSQL, MongoDB, Redis, WebSocket, WebRTC</w:t>
      </w:r>
    </w:p>
    <w:p w14:paraId="3AF1C6A8" w14:textId="77777777" w:rsidR="00A2421F" w:rsidRDefault="00000000">
      <w:pPr>
        <w:spacing w:before="30" w:after="30"/>
      </w:pPr>
      <w:r>
        <w:rPr>
          <w:b/>
          <w:bCs/>
        </w:rPr>
        <w:t xml:space="preserve">AI Safety &amp; Compliance: </w:t>
      </w:r>
      <w:r>
        <w:t>SHAP explainability, PII anonymization, HIPAA-style privacy patterns, India DPDP Act 2023, RBAC, audit logging, guardrails, prompt injection defense</w:t>
      </w:r>
    </w:p>
    <w:p w14:paraId="685EE19D" w14:textId="77777777" w:rsidR="00A2421F" w:rsidRDefault="00000000">
      <w:pPr>
        <w:pBdr>
          <w:bottom w:val="single" w:sz="6" w:space="1" w:color="000000"/>
        </w:pBdr>
        <w:spacing w:before="180" w:after="60"/>
      </w:pPr>
      <w:r>
        <w:rPr>
          <w:b/>
          <w:bCs/>
          <w:sz w:val="24"/>
          <w:szCs w:val="24"/>
        </w:rPr>
        <w:t>PROFESSIONAL EXPERIENCE</w:t>
      </w:r>
    </w:p>
    <w:p w14:paraId="1B0221EC" w14:textId="4C0949E2" w:rsidR="00A2421F" w:rsidRDefault="00000000">
      <w:pPr>
        <w:spacing w:before="140" w:after="40"/>
      </w:pPr>
      <w:r>
        <w:rPr>
          <w:b/>
          <w:bCs/>
          <w:sz w:val="22"/>
          <w:szCs w:val="22"/>
        </w:rPr>
        <w:t>Lead AI Engineer</w:t>
      </w:r>
      <w:r w:rsidR="00F5622F">
        <w:rPr>
          <w:b/>
          <w:bCs/>
          <w:sz w:val="22"/>
          <w:szCs w:val="22"/>
        </w:rPr>
        <w:t xml:space="preserve"> </w:t>
      </w:r>
      <w:r w:rsidR="00F5622F">
        <w:rPr>
          <w:sz w:val="22"/>
          <w:szCs w:val="22"/>
        </w:rPr>
        <w:t>| Independent</w:t>
      </w:r>
      <w:r>
        <w:rPr>
          <w:sz w:val="22"/>
          <w:szCs w:val="22"/>
        </w:rPr>
        <w:t xml:space="preserve"> AI Consultant</w:t>
      </w:r>
      <w:r>
        <w:rPr>
          <w:i/>
          <w:iCs/>
          <w:color w:val="444444"/>
        </w:rPr>
        <w:t xml:space="preserve">  |  Jul 2025 – Present | Remote</w:t>
      </w:r>
    </w:p>
    <w:p w14:paraId="3BDC2510" w14:textId="77777777" w:rsidR="00A2421F" w:rsidRDefault="00000000">
      <w:pPr>
        <w:spacing w:before="40" w:after="40"/>
      </w:pPr>
      <w:r>
        <w:rPr>
          <w:b/>
          <w:bCs/>
        </w:rPr>
        <w:t>Project 1: Agentic AI Hiring Platform</w:t>
      </w:r>
    </w:p>
    <w:p w14:paraId="0786B7D9" w14:textId="77777777" w:rsidR="00A2421F" w:rsidRDefault="00000000">
      <w:pPr>
        <w:pStyle w:val="ListParagraph"/>
        <w:numPr>
          <w:ilvl w:val="0"/>
          <w:numId w:val="2"/>
        </w:numPr>
        <w:spacing w:before="30" w:after="30"/>
      </w:pPr>
      <w:r>
        <w:t>Architected end-to-end multi-agent AI Hiring Platform on Azure Container Apps using LangGraph — three specialized autonomous agents: Resume Screener, Interview Analyser, and Candidate Ranker with explainable LLM-as-judge outputs</w:t>
      </w:r>
    </w:p>
    <w:p w14:paraId="5647BBEC" w14:textId="561094A4" w:rsidR="00A2421F" w:rsidRDefault="00000000">
      <w:pPr>
        <w:pStyle w:val="ListParagraph"/>
        <w:numPr>
          <w:ilvl w:val="0"/>
          <w:numId w:val="2"/>
        </w:numPr>
        <w:spacing w:before="30" w:after="30"/>
      </w:pPr>
      <w:r>
        <w:t>Implemented RBAC across six roles, ScriptAnalyser NLP module for interview transcript analysis; MySQL schema, FastAPI backend, React frontend, Azure AD SSO</w:t>
      </w:r>
    </w:p>
    <w:p w14:paraId="19014080" w14:textId="77777777" w:rsidR="00A2421F" w:rsidRDefault="00000000">
      <w:pPr>
        <w:pStyle w:val="ListParagraph"/>
        <w:numPr>
          <w:ilvl w:val="0"/>
          <w:numId w:val="2"/>
        </w:numPr>
        <w:spacing w:before="30" w:after="30"/>
      </w:pPr>
      <w:r>
        <w:t>Full LLMOps observability stack: Langfuse + MLflow; deployed via GitHub Actions CI/CD with Azure Container Apps</w:t>
      </w:r>
    </w:p>
    <w:p w14:paraId="60143A53" w14:textId="5BD8B0C1" w:rsidR="00A2421F" w:rsidRDefault="00000000">
      <w:pPr>
        <w:spacing w:before="40" w:after="40"/>
      </w:pPr>
      <w:r>
        <w:rPr>
          <w:b/>
          <w:bCs/>
        </w:rPr>
        <w:t xml:space="preserve">Project 2: ReportSense AI — Tableau BI Report Discovery </w:t>
      </w:r>
    </w:p>
    <w:p w14:paraId="030E7B77" w14:textId="77777777" w:rsidR="00A2421F" w:rsidRDefault="00000000">
      <w:pPr>
        <w:pStyle w:val="ListParagraph"/>
        <w:numPr>
          <w:ilvl w:val="0"/>
          <w:numId w:val="2"/>
        </w:numPr>
        <w:spacing w:before="30" w:after="30"/>
      </w:pPr>
      <w:r>
        <w:t>Architected intelligent RAG pipeline for Tableau report discovery — 5-stage pipeline: LLM query expansion → BGE-M3 dense retrieval + BM25 lexical search → RRF fusion (dense 0.65 / BM25 0.35, k=60) → FlashRank reranking (threshold 0.65) → LLM JSON spec generation</w:t>
      </w:r>
    </w:p>
    <w:p w14:paraId="5DA33AA0" w14:textId="77777777" w:rsidR="00A2421F" w:rsidRDefault="00000000">
      <w:pPr>
        <w:pStyle w:val="ListParagraph"/>
        <w:numPr>
          <w:ilvl w:val="0"/>
          <w:numId w:val="2"/>
        </w:numPr>
        <w:spacing w:before="30" w:after="30"/>
      </w:pPr>
      <w:r>
        <w:t>Designed modular FastAPI service with parser factory for Tableau/PowerBI; centralized prompt management; resolved token overflow via round-robin chunk distribution with 80K token hard limit</w:t>
      </w:r>
    </w:p>
    <w:p w14:paraId="5A0D0762" w14:textId="77777777" w:rsidR="00A2421F" w:rsidRDefault="00000000">
      <w:pPr>
        <w:pStyle w:val="ListParagraph"/>
        <w:numPr>
          <w:ilvl w:val="0"/>
          <w:numId w:val="2"/>
        </w:numPr>
        <w:spacing w:before="30" w:after="30"/>
      </w:pPr>
      <w:r>
        <w:t>Reduced LLM inference costs by ~60% through candidate pre-filtering and relevance gating before generation stage; led architecture across 3-person team</w:t>
      </w:r>
    </w:p>
    <w:p w14:paraId="40E123BA" w14:textId="77777777" w:rsidR="00A2421F" w:rsidRDefault="00000000">
      <w:pPr>
        <w:spacing w:before="40" w:after="40"/>
      </w:pPr>
      <w:r>
        <w:rPr>
          <w:b/>
          <w:bCs/>
        </w:rPr>
        <w:t>Project 3: AI Clinical Documentation Platform — Solo Founder &amp; Architect (Healthtech)</w:t>
      </w:r>
    </w:p>
    <w:p w14:paraId="18246A58" w14:textId="2BF80811" w:rsidR="00A2421F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Founded and architected end-to-end AI-powered clinical </w:t>
      </w:r>
      <w:r w:rsidR="00FF3BE8">
        <w:t>\</w:t>
      </w:r>
      <w:r>
        <w:t xml:space="preserve"> platform — </w:t>
      </w:r>
      <w:r w:rsidR="00FF3BE8">
        <w:t>Not giving more details.</w:t>
      </w:r>
    </w:p>
    <w:p w14:paraId="000A2E89" w14:textId="77777777" w:rsidR="00A2421F" w:rsidRDefault="00000000">
      <w:pPr>
        <w:pStyle w:val="ListParagraph"/>
        <w:numPr>
          <w:ilvl w:val="0"/>
          <w:numId w:val="2"/>
        </w:numPr>
        <w:spacing w:before="30" w:after="30"/>
      </w:pPr>
      <w:r>
        <w:t>Designed healthcare-grade privacy architecture: PII anonymization before external LLM calls, row-level security, signed-URL audio access, full data-deletion workflow; aligned with India DPDP Act 2023</w:t>
      </w:r>
    </w:p>
    <w:p w14:paraId="21A7F6CB" w14:textId="77777777" w:rsidR="00A2421F" w:rsidRDefault="00000000">
      <w:pPr>
        <w:spacing w:before="40" w:after="40"/>
      </w:pPr>
      <w:r>
        <w:rPr>
          <w:b/>
          <w:bCs/>
        </w:rPr>
        <w:t>Project 4: AI-Powered Planogram Banding System (Retail)</w:t>
      </w:r>
    </w:p>
    <w:p w14:paraId="43B385FD" w14:textId="77777777" w:rsidR="00A2421F" w:rsidRDefault="00000000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Architected AI Banding Engine on AKS — multi-modal embeddings (Azure OpenAI + numerical features, 80/20 weighted hybrid adjacency matrix); auto-selected clustering (Agglomerative + DBSCAN via silhouette scoring); CatBoost-based new product placement predictor with nearest-neighbour inference</w:t>
      </w:r>
    </w:p>
    <w:p w14:paraId="592823E2" w14:textId="77777777" w:rsidR="00A2421F" w:rsidRDefault="00000000">
      <w:pPr>
        <w:pStyle w:val="ListParagraph"/>
        <w:numPr>
          <w:ilvl w:val="0"/>
          <w:numId w:val="2"/>
        </w:numPr>
        <w:spacing w:before="30" w:after="30"/>
      </w:pPr>
      <w:r>
        <w:t>Processed 1,000+ products per batch in real time; reduced planogram creation time by 40% and improved placement accuracy by 25%</w:t>
      </w:r>
    </w:p>
    <w:p w14:paraId="73F5814C" w14:textId="77777777" w:rsidR="00A2421F" w:rsidRDefault="00000000">
      <w:pPr>
        <w:pStyle w:val="ListParagraph"/>
        <w:numPr>
          <w:ilvl w:val="0"/>
          <w:numId w:val="2"/>
        </w:numPr>
        <w:spacing w:before="30" w:after="30"/>
      </w:pPr>
      <w:r>
        <w:t>Deployed via CI/CD on Azure DevOps with blue-green deployments, Elastic APM observability, Azure Key Vault secrets management</w:t>
      </w:r>
    </w:p>
    <w:p w14:paraId="2C6E258A" w14:textId="77777777" w:rsidR="00A2421F" w:rsidRDefault="00000000">
      <w:pPr>
        <w:spacing w:before="140" w:after="40"/>
      </w:pPr>
      <w:r>
        <w:rPr>
          <w:b/>
          <w:bCs/>
          <w:sz w:val="22"/>
          <w:szCs w:val="22"/>
        </w:rPr>
        <w:t>Senior Data Scientist</w:t>
      </w:r>
      <w:r>
        <w:rPr>
          <w:sz w:val="22"/>
          <w:szCs w:val="22"/>
        </w:rPr>
        <w:t xml:space="preserve">  |  SRM Technologies</w:t>
      </w:r>
      <w:r>
        <w:rPr>
          <w:i/>
          <w:iCs/>
          <w:color w:val="444444"/>
        </w:rPr>
        <w:t xml:space="preserve">  |  Jul 2024 – May 2025 | Remote</w:t>
      </w:r>
    </w:p>
    <w:p w14:paraId="18A2EC63" w14:textId="77777777" w:rsidR="00A2421F" w:rsidRDefault="00000000">
      <w:pPr>
        <w:pStyle w:val="ListParagraph"/>
        <w:numPr>
          <w:ilvl w:val="0"/>
          <w:numId w:val="2"/>
        </w:numPr>
        <w:spacing w:before="30" w:after="30"/>
      </w:pPr>
      <w:r>
        <w:t>Built production Semantic Recommender Engine for conference networking — 3-stage pipeline: HNSW vector search (Stella400M embeddings, 768-dim, weighted Q&amp;A 50% / Experience 30% / Education 20%) → LambdaMART Learning-to-Rank reranking → multi-feature filtering; end-to-end latency under 200ms at 1,000+ concurrent users</w:t>
      </w:r>
    </w:p>
    <w:p w14:paraId="3D534FDB" w14:textId="77777777" w:rsidR="00A2421F" w:rsidRDefault="00000000">
      <w:pPr>
        <w:pStyle w:val="ListParagraph"/>
        <w:numPr>
          <w:ilvl w:val="0"/>
          <w:numId w:val="2"/>
        </w:numPr>
        <w:spacing w:before="30" w:after="30"/>
      </w:pPr>
      <w:r>
        <w:t>Implemented MongoDB/DocumentDB Change Streams across 6 collection types for real-time embedding regeneration on profile updates; exponential backoff retry logic with circuit breakers</w:t>
      </w:r>
    </w:p>
    <w:p w14:paraId="402B5FBF" w14:textId="77777777" w:rsidR="00A2421F" w:rsidRDefault="00000000">
      <w:pPr>
        <w:pStyle w:val="ListParagraph"/>
        <w:numPr>
          <w:ilvl w:val="0"/>
          <w:numId w:val="2"/>
        </w:numPr>
        <w:spacing w:before="30" w:after="30"/>
      </w:pPr>
      <w:r>
        <w:t>Integrated AWS Bedrock for LLM inference layer; deployed on AWS ECS with auto-scaling, CloudWatch monitoring, zero-downtime rollbacks</w:t>
      </w:r>
    </w:p>
    <w:p w14:paraId="5B04FE66" w14:textId="77777777" w:rsidR="00A2421F" w:rsidRDefault="00000000">
      <w:pPr>
        <w:pStyle w:val="ListParagraph"/>
        <w:numPr>
          <w:ilvl w:val="0"/>
          <w:numId w:val="2"/>
        </w:numPr>
        <w:spacing w:before="30" w:after="30"/>
      </w:pPr>
      <w:r>
        <w:t>Reduced irrelevant recommendations by 75%; 85% user satisfaction on top-3 results; 40% increase in meaningful connections; 99.9% uptime</w:t>
      </w:r>
    </w:p>
    <w:p w14:paraId="69A06AFD" w14:textId="77777777" w:rsidR="00A2421F" w:rsidRDefault="00000000">
      <w:pPr>
        <w:spacing w:before="140" w:after="40"/>
      </w:pPr>
      <w:r>
        <w:rPr>
          <w:b/>
          <w:bCs/>
          <w:sz w:val="22"/>
          <w:szCs w:val="22"/>
        </w:rPr>
        <w:t>Generative AI Lead</w:t>
      </w:r>
      <w:r>
        <w:rPr>
          <w:sz w:val="22"/>
          <w:szCs w:val="22"/>
        </w:rPr>
        <w:t xml:space="preserve">  |  SellCX</w:t>
      </w:r>
      <w:r>
        <w:rPr>
          <w:i/>
          <w:iCs/>
          <w:color w:val="444444"/>
        </w:rPr>
        <w:t xml:space="preserve">  |  Feb 2024 – Jul 2024 | Remote</w:t>
      </w:r>
    </w:p>
    <w:p w14:paraId="4A35673E" w14:textId="77777777" w:rsidR="00A2421F" w:rsidRDefault="00000000">
      <w:pPr>
        <w:pStyle w:val="ListParagraph"/>
        <w:numPr>
          <w:ilvl w:val="0"/>
          <w:numId w:val="2"/>
        </w:numPr>
        <w:spacing w:before="30" w:after="30"/>
      </w:pPr>
      <w:r>
        <w:t>Architected voice-first Agentic Sales Platform (SellBot) — LangGraph Supervisor routing 5 specialized agents (Sales, Support, Appointment, Lead Management, VCC); Deepgram STT + LiveKit WebRTC + Twilio VOIP for real-time voice pipeline with sub-second latency</w:t>
      </w:r>
    </w:p>
    <w:p w14:paraId="7DC68E9C" w14:textId="77777777" w:rsidR="00A2421F" w:rsidRDefault="00000000">
      <w:pPr>
        <w:pStyle w:val="ListParagraph"/>
        <w:numPr>
          <w:ilvl w:val="0"/>
          <w:numId w:val="2"/>
        </w:numPr>
        <w:spacing w:before="30" w:after="30"/>
      </w:pPr>
      <w:r>
        <w:t>Built Neo4j knowledge graph across 4 data sources (conversation policies, sales rules, user profiles, conversation history); implemented Microsoft GraphRAG with Leiden community detection for hierarchical entity clustering and multi-hop reasoning</w:t>
      </w:r>
    </w:p>
    <w:p w14:paraId="4559F5C0" w14:textId="77777777" w:rsidR="00A2421F" w:rsidRDefault="00000000">
      <w:pPr>
        <w:pStyle w:val="ListParagraph"/>
        <w:numPr>
          <w:ilvl w:val="0"/>
          <w:numId w:val="2"/>
        </w:numPr>
        <w:spacing w:before="30" w:after="30"/>
      </w:pPr>
      <w:r>
        <w:t>Applied DSPy bootstrap few-shot optimization for prompt reliability; Pydantic-structured outputs for consistent cross-agent communication; Chain-of-Thought + ReAct prompting strategies</w:t>
      </w:r>
    </w:p>
    <w:p w14:paraId="2735A2FD" w14:textId="77777777" w:rsidR="00A2421F" w:rsidRDefault="00000000">
      <w:pPr>
        <w:pStyle w:val="ListParagraph"/>
        <w:numPr>
          <w:ilvl w:val="0"/>
          <w:numId w:val="2"/>
        </w:numPr>
        <w:spacing w:before="30" w:after="30"/>
      </w:pPr>
      <w:r>
        <w:t>Deployed on AWS + Kubernetes; Redis multi-layer caching, OAuth 2.0 + JWT, end-to-end voice data encryption</w:t>
      </w:r>
    </w:p>
    <w:p w14:paraId="4FBA8E63" w14:textId="77777777" w:rsidR="00A2421F" w:rsidRDefault="00000000">
      <w:pPr>
        <w:spacing w:before="140" w:after="40"/>
      </w:pPr>
      <w:r>
        <w:rPr>
          <w:b/>
          <w:bCs/>
          <w:sz w:val="22"/>
          <w:szCs w:val="22"/>
        </w:rPr>
        <w:t>Senior Consultant – AI/ML</w:t>
      </w:r>
      <w:r>
        <w:rPr>
          <w:sz w:val="22"/>
          <w:szCs w:val="22"/>
        </w:rPr>
        <w:t xml:space="preserve">  |  Status Neo Consulting</w:t>
      </w:r>
      <w:r>
        <w:rPr>
          <w:i/>
          <w:iCs/>
          <w:color w:val="444444"/>
        </w:rPr>
        <w:t xml:space="preserve">  |  Oct 2023 – Feb 2024 | Gurgaon</w:t>
      </w:r>
    </w:p>
    <w:p w14:paraId="42F55AEF" w14:textId="77777777" w:rsidR="00A2421F" w:rsidRDefault="00000000">
      <w:pPr>
        <w:pStyle w:val="ListParagraph"/>
        <w:numPr>
          <w:ilvl w:val="0"/>
          <w:numId w:val="2"/>
        </w:numPr>
        <w:spacing w:before="30" w:after="30"/>
      </w:pPr>
      <w:r>
        <w:t>Built PDF-based RAG training assistant for client Netcom — adaptive chunking (256–1024 tokens, document complexity-driven), Nomic AI embeddings, Qdrant vector store with hybrid semantic + keyword retrieval, cross-encoder reranking</w:t>
      </w:r>
    </w:p>
    <w:p w14:paraId="59AE5D09" w14:textId="77777777" w:rsidR="00A2421F" w:rsidRDefault="00000000">
      <w:pPr>
        <w:pStyle w:val="ListParagraph"/>
        <w:numPr>
          <w:ilvl w:val="0"/>
          <w:numId w:val="2"/>
        </w:numPr>
        <w:spacing w:before="30" w:after="30"/>
      </w:pPr>
      <w:r>
        <w:t>Implemented 3-tier caching (Redis + in-memory + file-based): 80% reduction in repeated query response time, 60% reduction in embedding compute costs</w:t>
      </w:r>
    </w:p>
    <w:p w14:paraId="113416C9" w14:textId="77777777" w:rsidR="00A2421F" w:rsidRDefault="00000000">
      <w:pPr>
        <w:pStyle w:val="ListParagraph"/>
        <w:numPr>
          <w:ilvl w:val="0"/>
          <w:numId w:val="2"/>
        </w:numPr>
        <w:spacing w:before="30" w:after="30"/>
      </w:pPr>
      <w:r>
        <w:t>Achieved 87% retrieval accuracy, 2.3s avg response time, 99.5% uptime; adopted by 90% of trainers within 3 months; reduced trainer prep time from 2 hours to 45 minutes</w:t>
      </w:r>
    </w:p>
    <w:p w14:paraId="165AE1CE" w14:textId="77777777" w:rsidR="00A2421F" w:rsidRDefault="00000000">
      <w:pPr>
        <w:pStyle w:val="ListParagraph"/>
        <w:numPr>
          <w:ilvl w:val="0"/>
          <w:numId w:val="2"/>
        </w:numPr>
        <w:spacing w:before="30" w:after="30"/>
      </w:pPr>
      <w:r>
        <w:t>Deployed via Docker + GitHub Actions CI/CD; React + TypeScript frontend on Azure Container Apps for trainer-facing interface</w:t>
      </w:r>
    </w:p>
    <w:p w14:paraId="37956BEF" w14:textId="77777777" w:rsidR="00A2421F" w:rsidRDefault="00000000">
      <w:r>
        <w:br w:type="page"/>
      </w:r>
    </w:p>
    <w:p w14:paraId="7A5A9054" w14:textId="77777777" w:rsidR="00A2421F" w:rsidRDefault="00000000">
      <w:pPr>
        <w:spacing w:before="140" w:after="40"/>
      </w:pPr>
      <w:r>
        <w:rPr>
          <w:b/>
          <w:bCs/>
          <w:sz w:val="22"/>
          <w:szCs w:val="22"/>
        </w:rPr>
        <w:lastRenderedPageBreak/>
        <w:t>Senior Data Scientist</w:t>
      </w:r>
      <w:r>
        <w:rPr>
          <w:sz w:val="22"/>
          <w:szCs w:val="22"/>
        </w:rPr>
        <w:t xml:space="preserve">  |  Onward Technologies</w:t>
      </w:r>
      <w:r>
        <w:rPr>
          <w:i/>
          <w:iCs/>
          <w:color w:val="444444"/>
        </w:rPr>
        <w:t xml:space="preserve">  |  Mar 2021 – Jul 2023 | Mumbai</w:t>
      </w:r>
    </w:p>
    <w:p w14:paraId="7F5FE4EB" w14:textId="77777777" w:rsidR="00A2421F" w:rsidRDefault="00000000">
      <w:pPr>
        <w:spacing w:before="40" w:after="40"/>
      </w:pPr>
      <w:r>
        <w:rPr>
          <w:b/>
          <w:bCs/>
        </w:rPr>
        <w:t>Project 1: Catman AI Optimizer — Planogram Optimization Engine</w:t>
      </w:r>
    </w:p>
    <w:p w14:paraId="1CDDF5B2" w14:textId="77777777" w:rsidR="00A2421F" w:rsidRDefault="00000000">
      <w:pPr>
        <w:pStyle w:val="ListParagraph"/>
        <w:numPr>
          <w:ilvl w:val="0"/>
          <w:numId w:val="2"/>
        </w:numPr>
        <w:spacing w:before="30" w:after="30"/>
      </w:pPr>
      <w:r>
        <w:t>Built Catman AI Optimizer — production Simulated Annealing engine for retail shelf optimization; balanced 7 weighted objectives simultaneously: Sales, Adjacency, Utilization (overfill/underfill), Movement Cost, Inventory Gap, Empty Shelves, Constraint Warnings</w:t>
      </w:r>
    </w:p>
    <w:p w14:paraId="0A277DEA" w14:textId="77777777" w:rsidR="00A2421F" w:rsidRDefault="00000000">
      <w:pPr>
        <w:pStyle w:val="ListParagraph"/>
        <w:numPr>
          <w:ilvl w:val="0"/>
          <w:numId w:val="2"/>
        </w:numPr>
        <w:spacing w:before="30" w:after="30"/>
      </w:pPr>
      <w:r>
        <w:t>Designed layered architecture (Selection → Operations → Objectives → Constraints); 105+ Python files, ~15,000 LOC; extensible base-class pattern enabling new objectives without breaking existing code</w:t>
      </w:r>
    </w:p>
    <w:p w14:paraId="28164217" w14:textId="77777777" w:rsidR="00A2421F" w:rsidRDefault="00000000">
      <w:pPr>
        <w:pStyle w:val="ListParagraph"/>
        <w:numPr>
          <w:ilvl w:val="0"/>
          <w:numId w:val="2"/>
        </w:numPr>
        <w:spacing w:before="30" w:after="30"/>
      </w:pPr>
      <w:r>
        <w:t>Implemented Ray actor-based distributed processing: 4–16 concurrent actors processing 100+ planograms in parallel; 4–5 planograms/min throughput; async WebSocket state mutations with full audit trail</w:t>
      </w:r>
    </w:p>
    <w:p w14:paraId="78F23C27" w14:textId="77777777" w:rsidR="00A2421F" w:rsidRDefault="00000000">
      <w:pPr>
        <w:pStyle w:val="ListParagraph"/>
        <w:numPr>
          <w:ilvl w:val="0"/>
          <w:numId w:val="2"/>
        </w:numPr>
        <w:spacing w:before="30" w:after="30"/>
      </w:pPr>
      <w:r>
        <w:t>Achieved 25–45% improvement in planogram energy metrics; generated position/fixture-level audit reports and execution task breakdowns persisted to database</w:t>
      </w:r>
    </w:p>
    <w:p w14:paraId="7FFA8F29" w14:textId="77777777" w:rsidR="00A2421F" w:rsidRDefault="00000000">
      <w:pPr>
        <w:spacing w:before="40" w:after="40"/>
      </w:pPr>
      <w:r>
        <w:rPr>
          <w:b/>
          <w:bCs/>
        </w:rPr>
        <w:t>Project 2: NLP Insights Platform — Newspaper &amp; Media Intelligence</w:t>
      </w:r>
    </w:p>
    <w:p w14:paraId="4A5326C8" w14:textId="77777777" w:rsidR="00A2421F" w:rsidRDefault="00000000">
      <w:pPr>
        <w:pStyle w:val="ListParagraph"/>
        <w:numPr>
          <w:ilvl w:val="0"/>
          <w:numId w:val="2"/>
        </w:numPr>
        <w:spacing w:before="30" w:after="30"/>
      </w:pPr>
      <w:r>
        <w:t>Built multi-faceted NLP Insights Platform for newspaper and media content analysis using BERT-based models — pipeline covered sentiment analysis, abstractive summarization, named entity recognition (NER), and topic modelling across large-scale article corpora</w:t>
      </w:r>
    </w:p>
    <w:p w14:paraId="7303AF7A" w14:textId="77777777" w:rsidR="00A2421F" w:rsidRDefault="00000000">
      <w:pPr>
        <w:pStyle w:val="ListParagraph"/>
        <w:numPr>
          <w:ilvl w:val="0"/>
          <w:numId w:val="2"/>
        </w:numPr>
        <w:spacing w:before="30" w:after="30"/>
      </w:pPr>
      <w:r>
        <w:t>Achieved 94% F1 on NER; deployed BERTopic for dynamic topic discovery across news categories; sentiment pipeline classified article-level and entity-level polarity for editorial and brand monitoring use cases</w:t>
      </w:r>
    </w:p>
    <w:p w14:paraId="6F6FDFF1" w14:textId="77777777" w:rsidR="00A2421F" w:rsidRDefault="00000000">
      <w:pPr>
        <w:pStyle w:val="ListParagraph"/>
        <w:numPr>
          <w:ilvl w:val="0"/>
          <w:numId w:val="2"/>
        </w:numPr>
        <w:spacing w:before="30" w:after="30"/>
      </w:pPr>
      <w:r>
        <w:t>Designed modular architecture with separate inference endpoints per NLP task; batch processing pipeline for high-volume daily news ingestion with structured output storage</w:t>
      </w:r>
    </w:p>
    <w:p w14:paraId="31EF0DDF" w14:textId="77777777" w:rsidR="00A2421F" w:rsidRDefault="00000000">
      <w:pPr>
        <w:spacing w:before="40" w:after="40"/>
      </w:pPr>
      <w:r>
        <w:rPr>
          <w:b/>
          <w:bCs/>
        </w:rPr>
        <w:t>Project 3: P&amp;C Insurance Fraud Detection Pipeline</w:t>
      </w:r>
    </w:p>
    <w:p w14:paraId="3AF3FE73" w14:textId="77777777" w:rsidR="00A2421F" w:rsidRDefault="00000000">
      <w:pPr>
        <w:pStyle w:val="ListParagraph"/>
        <w:numPr>
          <w:ilvl w:val="0"/>
          <w:numId w:val="2"/>
        </w:numPr>
        <w:spacing w:before="30" w:after="30"/>
      </w:pPr>
      <w:r>
        <w:t>Built end-to-end P&amp;C insurance fraud detection system — XGBoost (supervised, weight 0.8) + Isolation Forest (unsupervised, weight 0.2) ensemble; ensemble AUC 0.87–0.96, ~10ms per-claim real-time inference</w:t>
      </w:r>
    </w:p>
    <w:p w14:paraId="3D7564D5" w14:textId="77777777" w:rsidR="00A2421F" w:rsidRDefault="00000000">
      <w:pPr>
        <w:pStyle w:val="ListParagraph"/>
        <w:numPr>
          <w:ilvl w:val="0"/>
          <w:numId w:val="2"/>
        </w:numPr>
        <w:spacing w:before="30" w:after="30"/>
      </w:pPr>
      <w:r>
        <w:t>Engineered 95+ features across temporal, financial, geographic, vendor, and interaction categories; added 156 graph features via NetworkX — community detection, PageRank, degree centrality for fraud ring identification</w:t>
      </w:r>
    </w:p>
    <w:p w14:paraId="5BAA1E29" w14:textId="77777777" w:rsidR="00A2421F" w:rsidRDefault="00000000">
      <w:pPr>
        <w:pStyle w:val="ListParagraph"/>
        <w:numPr>
          <w:ilvl w:val="0"/>
          <w:numId w:val="2"/>
        </w:numPr>
        <w:spacing w:before="30" w:after="30"/>
      </w:pPr>
      <w:r>
        <w:t>Implemented SHAP explainability for individual prediction audit trails; regulatory compliance requirement for P&amp;C insurance claims processing</w:t>
      </w:r>
    </w:p>
    <w:p w14:paraId="2854027B" w14:textId="77777777" w:rsidR="00A2421F" w:rsidRDefault="00000000">
      <w:pPr>
        <w:pStyle w:val="ListParagraph"/>
        <w:numPr>
          <w:ilvl w:val="0"/>
          <w:numId w:val="2"/>
        </w:numPr>
        <w:spacing w:before="30" w:after="30"/>
      </w:pPr>
      <w:r>
        <w:t>Flask REST API for real-time scoring; batch processing handles 10,000+ claims; under 500MB RAM for full pipeline</w:t>
      </w:r>
    </w:p>
    <w:p w14:paraId="39EFFEA1" w14:textId="1AEB6C1F" w:rsidR="00A2421F" w:rsidRDefault="00000000">
      <w:pPr>
        <w:spacing w:before="140" w:after="40"/>
      </w:pPr>
      <w:r>
        <w:rPr>
          <w:b/>
          <w:bCs/>
          <w:sz w:val="22"/>
          <w:szCs w:val="22"/>
        </w:rPr>
        <w:t>Data Research Analyst</w:t>
      </w:r>
      <w:r>
        <w:rPr>
          <w:sz w:val="22"/>
          <w:szCs w:val="22"/>
        </w:rPr>
        <w:t xml:space="preserve">  |  Twyst Technologies</w:t>
      </w:r>
      <w:r>
        <w:rPr>
          <w:i/>
          <w:iCs/>
          <w:color w:val="444444"/>
        </w:rPr>
        <w:t xml:space="preserve">  |  Aug 201</w:t>
      </w:r>
      <w:r w:rsidR="005148F6">
        <w:rPr>
          <w:i/>
          <w:iCs/>
          <w:color w:val="444444"/>
        </w:rPr>
        <w:t>8</w:t>
      </w:r>
      <w:r>
        <w:rPr>
          <w:i/>
          <w:iCs/>
          <w:color w:val="444444"/>
        </w:rPr>
        <w:t xml:space="preserve"> – Apr 2020 | Bangalore</w:t>
      </w:r>
    </w:p>
    <w:p w14:paraId="47082714" w14:textId="77777777" w:rsidR="00A2421F" w:rsidRDefault="00000000">
      <w:pPr>
        <w:pStyle w:val="ListParagraph"/>
        <w:numPr>
          <w:ilvl w:val="0"/>
          <w:numId w:val="2"/>
        </w:numPr>
        <w:spacing w:before="30" w:after="30"/>
      </w:pPr>
      <w:r>
        <w:t>Built ML models for customer segmentation, search ranking, and recommendation engines; early production exposure to data pipelines and feature engineering</w:t>
      </w:r>
    </w:p>
    <w:p w14:paraId="1ECFF3C6" w14:textId="77777777" w:rsidR="00A2421F" w:rsidRDefault="00000000">
      <w:pPr>
        <w:pBdr>
          <w:bottom w:val="single" w:sz="6" w:space="1" w:color="000000"/>
        </w:pBdr>
        <w:spacing w:before="180" w:after="60"/>
      </w:pPr>
      <w:r>
        <w:rPr>
          <w:b/>
          <w:bCs/>
          <w:sz w:val="24"/>
          <w:szCs w:val="24"/>
        </w:rPr>
        <w:t>EDUCATION</w:t>
      </w:r>
    </w:p>
    <w:p w14:paraId="2AC7ADAD" w14:textId="77777777" w:rsidR="00A2421F" w:rsidRDefault="00000000">
      <w:pPr>
        <w:spacing w:before="40" w:after="40"/>
      </w:pPr>
      <w:r>
        <w:t>PG in Computer Science and Artificial Intelligence  —  IIIT Delhi  (2021–2022)</w:t>
      </w:r>
    </w:p>
    <w:p w14:paraId="495E88E9" w14:textId="77777777" w:rsidR="00A2421F" w:rsidRDefault="00000000">
      <w:pPr>
        <w:spacing w:before="40" w:after="40"/>
      </w:pPr>
      <w:r>
        <w:t>MA Philosophy (Heidegger, Continental Philosophy)  —  Jawaharlal Nehru University (JNU)  (2016–2018)</w:t>
      </w:r>
    </w:p>
    <w:p w14:paraId="4AB71BED" w14:textId="77777777" w:rsidR="00A2421F" w:rsidRDefault="00000000">
      <w:pPr>
        <w:spacing w:before="40" w:after="40"/>
      </w:pPr>
      <w:r>
        <w:t>BA (Hons) English Literature  —  Hansraj College, Delhi University  (2010–2013)</w:t>
      </w:r>
    </w:p>
    <w:p w14:paraId="775D3E38" w14:textId="16AF751D" w:rsidR="00A2421F" w:rsidRDefault="005148F6">
      <w:pPr>
        <w:spacing w:before="40" w:after="40"/>
      </w:pPr>
      <w:r>
        <w:t>BTech</w:t>
      </w:r>
      <w:r w:rsidR="00000000">
        <w:t xml:space="preserve">  —  IIT Roorkee  (2007–2010)</w:t>
      </w:r>
    </w:p>
    <w:sectPr w:rsidR="00A2421F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8902A6"/>
    <w:multiLevelType w:val="hybridMultilevel"/>
    <w:tmpl w:val="704EE2F4"/>
    <w:lvl w:ilvl="0" w:tplc="6374E4B6">
      <w:start w:val="1"/>
      <w:numFmt w:val="bullet"/>
      <w:lvlText w:val="●"/>
      <w:lvlJc w:val="left"/>
      <w:pPr>
        <w:ind w:left="720" w:hanging="360"/>
      </w:pPr>
    </w:lvl>
    <w:lvl w:ilvl="1" w:tplc="A1C0BD1E">
      <w:start w:val="1"/>
      <w:numFmt w:val="bullet"/>
      <w:lvlText w:val="○"/>
      <w:lvlJc w:val="left"/>
      <w:pPr>
        <w:ind w:left="1440" w:hanging="360"/>
      </w:pPr>
    </w:lvl>
    <w:lvl w:ilvl="2" w:tplc="E19C9934">
      <w:start w:val="1"/>
      <w:numFmt w:val="bullet"/>
      <w:lvlText w:val="■"/>
      <w:lvlJc w:val="left"/>
      <w:pPr>
        <w:ind w:left="2160" w:hanging="360"/>
      </w:pPr>
    </w:lvl>
    <w:lvl w:ilvl="3" w:tplc="0D94569A">
      <w:start w:val="1"/>
      <w:numFmt w:val="bullet"/>
      <w:lvlText w:val="●"/>
      <w:lvlJc w:val="left"/>
      <w:pPr>
        <w:ind w:left="2880" w:hanging="360"/>
      </w:pPr>
    </w:lvl>
    <w:lvl w:ilvl="4" w:tplc="C1DEEABA">
      <w:start w:val="1"/>
      <w:numFmt w:val="bullet"/>
      <w:lvlText w:val="○"/>
      <w:lvlJc w:val="left"/>
      <w:pPr>
        <w:ind w:left="3600" w:hanging="360"/>
      </w:pPr>
    </w:lvl>
    <w:lvl w:ilvl="5" w:tplc="969EDB28">
      <w:start w:val="1"/>
      <w:numFmt w:val="bullet"/>
      <w:lvlText w:val="■"/>
      <w:lvlJc w:val="left"/>
      <w:pPr>
        <w:ind w:left="4320" w:hanging="360"/>
      </w:pPr>
    </w:lvl>
    <w:lvl w:ilvl="6" w:tplc="0ADE2174">
      <w:start w:val="1"/>
      <w:numFmt w:val="bullet"/>
      <w:lvlText w:val="●"/>
      <w:lvlJc w:val="left"/>
      <w:pPr>
        <w:ind w:left="5040" w:hanging="360"/>
      </w:pPr>
    </w:lvl>
    <w:lvl w:ilvl="7" w:tplc="CF4AE07A">
      <w:start w:val="1"/>
      <w:numFmt w:val="bullet"/>
      <w:lvlText w:val="●"/>
      <w:lvlJc w:val="left"/>
      <w:pPr>
        <w:ind w:left="5760" w:hanging="360"/>
      </w:pPr>
    </w:lvl>
    <w:lvl w:ilvl="8" w:tplc="2526A5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4C03FF"/>
    <w:multiLevelType w:val="hybridMultilevel"/>
    <w:tmpl w:val="17986BBC"/>
    <w:lvl w:ilvl="0" w:tplc="75941BC4">
      <w:start w:val="1"/>
      <w:numFmt w:val="bullet"/>
      <w:lvlText w:val="•"/>
      <w:lvlJc w:val="left"/>
      <w:pPr>
        <w:ind w:left="440" w:hanging="280"/>
      </w:pPr>
    </w:lvl>
    <w:lvl w:ilvl="1" w:tplc="AD9264CA">
      <w:numFmt w:val="decimal"/>
      <w:lvlText w:val=""/>
      <w:lvlJc w:val="left"/>
    </w:lvl>
    <w:lvl w:ilvl="2" w:tplc="110E89BE">
      <w:numFmt w:val="decimal"/>
      <w:lvlText w:val=""/>
      <w:lvlJc w:val="left"/>
    </w:lvl>
    <w:lvl w:ilvl="3" w:tplc="C3144E54">
      <w:numFmt w:val="decimal"/>
      <w:lvlText w:val=""/>
      <w:lvlJc w:val="left"/>
    </w:lvl>
    <w:lvl w:ilvl="4" w:tplc="6D0E2090">
      <w:numFmt w:val="decimal"/>
      <w:lvlText w:val=""/>
      <w:lvlJc w:val="left"/>
    </w:lvl>
    <w:lvl w:ilvl="5" w:tplc="95789E6A">
      <w:numFmt w:val="decimal"/>
      <w:lvlText w:val=""/>
      <w:lvlJc w:val="left"/>
    </w:lvl>
    <w:lvl w:ilvl="6" w:tplc="DA9C1AFC">
      <w:numFmt w:val="decimal"/>
      <w:lvlText w:val=""/>
      <w:lvlJc w:val="left"/>
    </w:lvl>
    <w:lvl w:ilvl="7" w:tplc="8D9AC266">
      <w:numFmt w:val="decimal"/>
      <w:lvlText w:val=""/>
      <w:lvlJc w:val="left"/>
    </w:lvl>
    <w:lvl w:ilvl="8" w:tplc="6D26D01C">
      <w:numFmt w:val="decimal"/>
      <w:lvlText w:val=""/>
      <w:lvlJc w:val="left"/>
    </w:lvl>
  </w:abstractNum>
  <w:num w:numId="1" w16cid:durableId="340206383">
    <w:abstractNumId w:val="0"/>
    <w:lvlOverride w:ilvl="0">
      <w:startOverride w:val="1"/>
    </w:lvlOverride>
  </w:num>
  <w:num w:numId="2" w16cid:durableId="4653951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21F"/>
    <w:rsid w:val="005148F6"/>
    <w:rsid w:val="00A2421F"/>
    <w:rsid w:val="00A42C08"/>
    <w:rsid w:val="00F5622F"/>
    <w:rsid w:val="00FF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0D162"/>
  <w15:docId w15:val="{10D9E0AA-C6CA-4EF4-95A5-36D0124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1266</Words>
  <Characters>8484</Characters>
  <Application>Microsoft Office Word</Application>
  <DocSecurity>0</DocSecurity>
  <Lines>128</Lines>
  <Paragraphs>75</Paragraphs>
  <ScaleCrop>false</ScaleCrop>
  <Company/>
  <LinksUpToDate>false</LinksUpToDate>
  <CharactersWithSpaces>9675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Rahul Sharma</cp:lastModifiedBy>
  <cp:revision>4</cp:revision>
  <dcterms:created xsi:type="dcterms:W3CDTF">2026-06-18T08:41:00Z</dcterms:created>
  <dcterms:modified xsi:type="dcterms:W3CDTF">2026-06-18T09:25:00Z</dcterms:modified>
</cp:coreProperties>
</file>