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25193" w:rsidRDefault="00057F6D" w:rsidP="00280FDE">
      <w:r>
        <w:t xml:space="preserve">We have 2 node Kubernetes cluster: </w:t>
      </w:r>
      <w:r w:rsidR="00025193">
        <w:t xml:space="preserve"> Node means either a Physical Computer or VM. </w:t>
      </w:r>
    </w:p>
    <w:p w:rsidR="00EA60D5" w:rsidRDefault="00025193" w:rsidP="00280FDE">
      <w:r>
        <w:t>In our case</w:t>
      </w:r>
      <w:r w:rsidR="00254910">
        <w:t>,</w:t>
      </w:r>
      <w:r>
        <w:t xml:space="preserve"> </w:t>
      </w:r>
      <w:r w:rsidR="00254910">
        <w:t>it is VM. One</w:t>
      </w:r>
      <w:r w:rsidR="00057F6D">
        <w:t xml:space="preserve"> VM </w:t>
      </w:r>
      <w:r w:rsidR="00194CE7">
        <w:t xml:space="preserve">is considered </w:t>
      </w:r>
      <w:r w:rsidR="00057F6D">
        <w:t xml:space="preserve">as </w:t>
      </w:r>
      <w:r w:rsidR="00057F6D" w:rsidRPr="00972340">
        <w:rPr>
          <w:highlight w:val="yellow"/>
        </w:rPr>
        <w:t xml:space="preserve">Master </w:t>
      </w:r>
      <w:r w:rsidR="00D40A71" w:rsidRPr="00972340">
        <w:rPr>
          <w:highlight w:val="yellow"/>
        </w:rPr>
        <w:t>Node</w:t>
      </w:r>
      <w:r w:rsidR="00D40A71">
        <w:t xml:space="preserve"> </w:t>
      </w:r>
      <w:r w:rsidR="00057F6D">
        <w:t xml:space="preserve">and other </w:t>
      </w:r>
      <w:r>
        <w:t xml:space="preserve">VM </w:t>
      </w:r>
      <w:r w:rsidR="00057F6D">
        <w:t xml:space="preserve">as </w:t>
      </w:r>
      <w:r w:rsidR="00057F6D" w:rsidRPr="00972340">
        <w:rPr>
          <w:highlight w:val="yellow"/>
        </w:rPr>
        <w:t>Worker</w:t>
      </w:r>
      <w:r w:rsidR="0022484E" w:rsidRPr="00972340">
        <w:rPr>
          <w:highlight w:val="yellow"/>
        </w:rPr>
        <w:t xml:space="preserve"> Node</w:t>
      </w:r>
      <w:r w:rsidR="00057F6D">
        <w:t>:</w:t>
      </w:r>
    </w:p>
    <w:p w:rsidR="00EA60D5" w:rsidRDefault="00057F6D" w:rsidP="00280FDE">
      <w:r>
        <w:rPr>
          <w:noProof/>
        </w:rPr>
        <w:drawing>
          <wp:inline distT="0" distB="0" distL="0" distR="0">
            <wp:extent cx="5190858" cy="3295650"/>
            <wp:effectExtent l="19050" t="19050" r="9792" b="19050"/>
            <wp:docPr id="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0858" cy="32956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6B08" w:rsidRDefault="009D6B08" w:rsidP="00280FDE">
      <w:r>
        <w:rPr>
          <w:noProof/>
        </w:rPr>
        <w:drawing>
          <wp:inline distT="0" distB="0" distL="0" distR="0">
            <wp:extent cx="5191125" cy="2257393"/>
            <wp:effectExtent l="19050" t="19050" r="28575" b="9557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125" cy="2257393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52BE" w:rsidRDefault="005E5B02" w:rsidP="00280FDE">
      <w:r w:rsidRPr="00280FDE">
        <w:lastRenderedPageBreak/>
        <w:t xml:space="preserve"> </w:t>
      </w:r>
      <w:r w:rsidR="00F239FA">
        <w:rPr>
          <w:noProof/>
        </w:rPr>
        <w:drawing>
          <wp:inline distT="0" distB="0" distL="0" distR="0">
            <wp:extent cx="4476750" cy="4572000"/>
            <wp:effectExtent l="38100" t="19050" r="19050" b="19050"/>
            <wp:docPr id="1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4572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39FA" w:rsidRDefault="00FB7E6A" w:rsidP="00280FDE">
      <w:r>
        <w:t xml:space="preserve">This IP is the </w:t>
      </w:r>
      <w:r w:rsidR="00E62A77">
        <w:t>master</w:t>
      </w:r>
      <w:r>
        <w:t xml:space="preserve"> </w:t>
      </w:r>
      <w:r w:rsidR="00CC3684">
        <w:t>Node’s</w:t>
      </w:r>
      <w:r>
        <w:t xml:space="preserve"> </w:t>
      </w:r>
      <w:r w:rsidR="00F239FA">
        <w:t xml:space="preserve"> IP.</w:t>
      </w:r>
    </w:p>
    <w:p w:rsidR="00B61F76" w:rsidRDefault="00B61F76" w:rsidP="00280FDE">
      <w:r>
        <w:rPr>
          <w:noProof/>
        </w:rPr>
        <w:lastRenderedPageBreak/>
        <w:drawing>
          <wp:inline distT="0" distB="0" distL="0" distR="0">
            <wp:extent cx="4505325" cy="4595105"/>
            <wp:effectExtent l="38100" t="19050" r="28575" b="14995"/>
            <wp:docPr id="2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325" cy="459510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1F76" w:rsidRDefault="00B61F76" w:rsidP="00280FDE">
      <w:r>
        <w:t xml:space="preserve">This IP is the </w:t>
      </w:r>
      <w:r w:rsidR="00FB7E6A">
        <w:t>Worker Node’s</w:t>
      </w:r>
      <w:r>
        <w:t xml:space="preserve"> IP.</w:t>
      </w:r>
    </w:p>
    <w:p w:rsidR="00A3790C" w:rsidRDefault="00601B40" w:rsidP="00280FDE">
      <w:r>
        <w:t xml:space="preserve">Now </w:t>
      </w:r>
      <w:r w:rsidR="00A60EE7">
        <w:t xml:space="preserve">let’s </w:t>
      </w:r>
      <w:r>
        <w:t>deploy a D</w:t>
      </w:r>
      <w:r w:rsidR="004F6A30">
        <w:t>ocker image</w:t>
      </w:r>
      <w:r w:rsidR="00AE3703">
        <w:t>:</w:t>
      </w:r>
    </w:p>
    <w:p w:rsidR="00057F6D" w:rsidRDefault="00057F6D" w:rsidP="00057F6D">
      <w:r>
        <w:t>Deploying an app from crow-eye view means this:</w:t>
      </w:r>
    </w:p>
    <w:p w:rsidR="00057F6D" w:rsidRDefault="00057F6D" w:rsidP="00057F6D">
      <w:r>
        <w:rPr>
          <w:noProof/>
        </w:rPr>
        <w:drawing>
          <wp:inline distT="0" distB="0" distL="0" distR="0">
            <wp:extent cx="4829175" cy="2800350"/>
            <wp:effectExtent l="19050" t="19050" r="28575" b="19050"/>
            <wp:docPr id="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28003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5193" w:rsidRDefault="00057F6D" w:rsidP="00057F6D">
      <w:pPr>
        <w:jc w:val="both"/>
      </w:pPr>
      <w:r w:rsidRPr="007E75D6">
        <w:lastRenderedPageBreak/>
        <w:t xml:space="preserve">When we deploy </w:t>
      </w:r>
      <w:r w:rsidR="007F0313">
        <w:t>a</w:t>
      </w:r>
      <w:r w:rsidRPr="007E75D6">
        <w:t xml:space="preserve"> containerized app</w:t>
      </w:r>
      <w:r>
        <w:t>lication</w:t>
      </w:r>
      <w:r w:rsidRPr="007E75D6">
        <w:t xml:space="preserve"> on Kubernetes</w:t>
      </w:r>
      <w:r>
        <w:t>,</w:t>
      </w:r>
      <w:r w:rsidRPr="007E75D6">
        <w:t xml:space="preserve"> </w:t>
      </w:r>
      <w:r w:rsidR="00A706AB">
        <w:t>Master</w:t>
      </w:r>
      <w:r w:rsidR="001202AB">
        <w:t xml:space="preserve"> node’s</w:t>
      </w:r>
      <w:r w:rsidR="00A706AB">
        <w:t xml:space="preserve"> component </w:t>
      </w:r>
      <w:r w:rsidR="00A706AB" w:rsidRPr="00A706AB">
        <w:rPr>
          <w:b/>
        </w:rPr>
        <w:t>scheduler</w:t>
      </w:r>
      <w:r w:rsidR="00A706AB">
        <w:t xml:space="preserve"> </w:t>
      </w:r>
      <w:r w:rsidR="001202AB">
        <w:t>checks</w:t>
      </w:r>
      <w:r w:rsidR="00A706AB">
        <w:t xml:space="preserve"> </w:t>
      </w:r>
      <w:r w:rsidR="001202AB">
        <w:t>resource</w:t>
      </w:r>
      <w:r w:rsidR="00A706AB">
        <w:t xml:space="preserve"> availability</w:t>
      </w:r>
      <w:r w:rsidR="007442BA">
        <w:t xml:space="preserve"> in the cluster</w:t>
      </w:r>
      <w:r w:rsidR="00A706AB">
        <w:t xml:space="preserve"> i.e, </w:t>
      </w:r>
      <w:r w:rsidRPr="00C9212F">
        <w:t>which node (</w:t>
      </w:r>
      <w:r w:rsidR="007442BA">
        <w:t>Master or which Worker Node</w:t>
      </w:r>
      <w:r w:rsidRPr="00C9212F">
        <w:t>) will process</w:t>
      </w:r>
      <w:r w:rsidR="008120BB">
        <w:t xml:space="preserve"> the deployment</w:t>
      </w:r>
      <w:r w:rsidRPr="00C9212F">
        <w:t xml:space="preserve"> is </w:t>
      </w:r>
      <w:r w:rsidR="001F73C3">
        <w:t>decided</w:t>
      </w:r>
      <w:r w:rsidRPr="00C9212F">
        <w:t xml:space="preserve">. </w:t>
      </w:r>
    </w:p>
    <w:p w:rsidR="00057F6D" w:rsidRDefault="00057F6D" w:rsidP="00057F6D">
      <w:pPr>
        <w:jc w:val="both"/>
      </w:pPr>
      <w:r w:rsidRPr="00C9212F">
        <w:t xml:space="preserve">Master </w:t>
      </w:r>
      <w:r w:rsidR="00025193">
        <w:t>Node</w:t>
      </w:r>
      <w:r w:rsidRPr="00C9212F">
        <w:t xml:space="preserve"> will just manage things </w:t>
      </w:r>
      <w:r w:rsidR="008B0CE8">
        <w:t>in</w:t>
      </w:r>
      <w:r w:rsidRPr="00C9212F">
        <w:t xml:space="preserve"> </w:t>
      </w:r>
      <w:r>
        <w:t xml:space="preserve">the entire cluster, but is self </w:t>
      </w:r>
      <w:r w:rsidRPr="00C9212F">
        <w:t>not used for application deployment purpose</w:t>
      </w:r>
      <w:r w:rsidR="008120BB">
        <w:t xml:space="preserve"> (In normal scenario, but it is not that the deployment </w:t>
      </w:r>
      <w:r w:rsidR="006A571C">
        <w:t>can’t/</w:t>
      </w:r>
      <w:r w:rsidR="008120BB">
        <w:t>won’t happen on master)</w:t>
      </w:r>
      <w:r w:rsidRPr="00C9212F">
        <w:t xml:space="preserve">. </w:t>
      </w:r>
    </w:p>
    <w:p w:rsidR="00A706AB" w:rsidRDefault="00637987" w:rsidP="00057F6D">
      <w:pPr>
        <w:jc w:val="both"/>
        <w:rPr>
          <w:u w:val="single"/>
        </w:rPr>
      </w:pPr>
      <w:r>
        <w:rPr>
          <w:u w:val="single"/>
        </w:rPr>
        <w:t xml:space="preserve">Once the node is selected , a pod is created and </w:t>
      </w:r>
      <w:r w:rsidR="00057F6D" w:rsidRPr="001F2488">
        <w:rPr>
          <w:u w:val="single"/>
        </w:rPr>
        <w:t xml:space="preserve"> containerized app </w:t>
      </w:r>
      <w:r>
        <w:rPr>
          <w:u w:val="single"/>
        </w:rPr>
        <w:t xml:space="preserve">is started </w:t>
      </w:r>
      <w:r w:rsidR="00057F6D" w:rsidRPr="001F2488">
        <w:rPr>
          <w:u w:val="single"/>
        </w:rPr>
        <w:t>as container (running instances of the containerized app is called container).</w:t>
      </w:r>
    </w:p>
    <w:p w:rsidR="00057F6D" w:rsidRDefault="00057F6D" w:rsidP="00793FF2">
      <w:pPr>
        <w:jc w:val="both"/>
        <w:rPr>
          <w:i/>
          <w:color w:val="44546A" w:themeColor="text2"/>
        </w:rPr>
      </w:pPr>
      <w:r w:rsidRPr="00793FF2">
        <w:t xml:space="preserve"> </w:t>
      </w:r>
      <w:r w:rsidR="00637987" w:rsidRPr="00793FF2">
        <w:t xml:space="preserve">FMR: </w:t>
      </w:r>
      <w:r w:rsidRPr="00793FF2">
        <w:rPr>
          <w:color w:val="44546A" w:themeColor="text2"/>
        </w:rPr>
        <w:t>You can also consider Node as RAM, POD as Heap memory and Container as Object.</w:t>
      </w:r>
      <w:r w:rsidRPr="00793FF2">
        <w:rPr>
          <w:i/>
          <w:color w:val="44546A" w:themeColor="text2"/>
        </w:rPr>
        <w:t xml:space="preserve"> </w:t>
      </w:r>
    </w:p>
    <w:p w:rsidR="00C65BA4" w:rsidRDefault="00C65BA4" w:rsidP="00793FF2">
      <w:pPr>
        <w:jc w:val="both"/>
      </w:pPr>
      <w:r w:rsidRPr="00C65BA4">
        <w:t>L</w:t>
      </w:r>
      <w:r>
        <w:t>et’s see how to deploy a containerized app:</w:t>
      </w:r>
    </w:p>
    <w:p w:rsidR="00AE3703" w:rsidRDefault="00AE3703" w:rsidP="00280FDE">
      <w:r>
        <w:rPr>
          <w:noProof/>
        </w:rPr>
        <w:drawing>
          <wp:inline distT="0" distB="0" distL="0" distR="0">
            <wp:extent cx="5943600" cy="813040"/>
            <wp:effectExtent l="19050" t="19050" r="19050" b="25160"/>
            <wp:docPr id="1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1304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5788" w:rsidRDefault="00515788" w:rsidP="00280FDE">
      <w:r>
        <w:t xml:space="preserve">Another way to deploy containerized application is through YML: </w:t>
      </w:r>
    </w:p>
    <w:p w:rsidR="00B02A8B" w:rsidRDefault="00B02A8B" w:rsidP="00280FDE">
      <w:r w:rsidRPr="00B02A8B">
        <w:rPr>
          <w:b/>
        </w:rPr>
        <w:t>STEP#1</w:t>
      </w:r>
      <w:r>
        <w:t>: Create the YML File by executing vi</w:t>
      </w:r>
      <w:r w:rsidRPr="00B02A8B">
        <w:rPr>
          <w:b/>
        </w:rPr>
        <w:t xml:space="preserve"> appdeploymentfromyml.yml</w:t>
      </w:r>
    </w:p>
    <w:p w:rsidR="00B02A8B" w:rsidRDefault="00B02A8B" w:rsidP="00280FDE">
      <w:r w:rsidRPr="00B02A8B">
        <w:rPr>
          <w:b/>
        </w:rPr>
        <w:t>STEP#2:</w:t>
      </w:r>
      <w:r>
        <w:t xml:space="preserve"> Prepare the yml File:</w:t>
      </w:r>
    </w:p>
    <w:p w:rsidR="00515788" w:rsidRDefault="00515788" w:rsidP="00280FDE">
      <w:r>
        <w:rPr>
          <w:noProof/>
        </w:rPr>
        <w:drawing>
          <wp:inline distT="0" distB="0" distL="0" distR="0">
            <wp:extent cx="3667125" cy="2867025"/>
            <wp:effectExtent l="19050" t="19050" r="28575" b="28575"/>
            <wp:docPr id="2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7125" cy="286702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5788" w:rsidRDefault="00B02A8B" w:rsidP="00280FDE">
      <w:r w:rsidRPr="00B02A8B">
        <w:rPr>
          <w:b/>
        </w:rPr>
        <w:t>STEP#3:</w:t>
      </w:r>
      <w:r>
        <w:t xml:space="preserve"> </w:t>
      </w:r>
      <w:r w:rsidR="00515788">
        <w:t xml:space="preserve">If we execute: </w:t>
      </w:r>
      <w:r w:rsidR="00515788" w:rsidRPr="00B02A8B">
        <w:rPr>
          <w:b/>
        </w:rPr>
        <w:t xml:space="preserve">kubectl create -f applicationdeploymentfromyml.yml </w:t>
      </w:r>
      <w:r w:rsidR="00515788" w:rsidRPr="00B02A8B">
        <w:t xml:space="preserve">the </w:t>
      </w:r>
      <w:r w:rsidRPr="00B02A8B">
        <w:t>deployment</w:t>
      </w:r>
      <w:r w:rsidR="00515788" w:rsidRPr="00B02A8B">
        <w:t xml:space="preserve"> happens</w:t>
      </w:r>
      <w:r>
        <w:t>.</w:t>
      </w:r>
    </w:p>
    <w:p w:rsidR="00D23007" w:rsidRDefault="00D23007" w:rsidP="00280FDE">
      <w:r>
        <w:t>We</w:t>
      </w:r>
      <w:r w:rsidR="00E66677">
        <w:t xml:space="preserve"> choose the simple execution </w:t>
      </w:r>
      <w:r w:rsidR="00D15707">
        <w:t>way (</w:t>
      </w:r>
      <w:r w:rsidR="00E66677">
        <w:t>not YML way), and we can</w:t>
      </w:r>
      <w:r>
        <w:t xml:space="preserve"> see </w:t>
      </w:r>
      <w:r w:rsidR="00E66677">
        <w:t xml:space="preserve">that </w:t>
      </w:r>
      <w:r>
        <w:t xml:space="preserve">deployment </w:t>
      </w:r>
      <w:r w:rsidR="00E66677">
        <w:t>happened</w:t>
      </w:r>
      <w:r>
        <w:t>.</w:t>
      </w:r>
    </w:p>
    <w:p w:rsidR="00540BAB" w:rsidRDefault="00540BAB" w:rsidP="00280FDE">
      <w:r>
        <w:rPr>
          <w:noProof/>
        </w:rPr>
        <w:drawing>
          <wp:inline distT="0" distB="0" distL="0" distR="0">
            <wp:extent cx="3562350" cy="628650"/>
            <wp:effectExtent l="19050" t="19050" r="19050" b="19050"/>
            <wp:docPr id="1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350" cy="6286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3007" w:rsidRDefault="00AA6138" w:rsidP="00280FDE">
      <w:r>
        <w:lastRenderedPageBreak/>
        <w:t>We can also list our deployments</w:t>
      </w:r>
      <w:r w:rsidR="003A3411">
        <w:t xml:space="preserve"> (above)</w:t>
      </w:r>
      <w:r>
        <w:t xml:space="preserve">. This lists all the deployments </w:t>
      </w:r>
      <w:r w:rsidR="0010478F">
        <w:t>happened with</w:t>
      </w:r>
      <w:r w:rsidR="00D15707">
        <w:t>in</w:t>
      </w:r>
      <w:r>
        <w:t xml:space="preserve"> the ‘</w:t>
      </w:r>
      <w:r w:rsidRPr="0010478F">
        <w:rPr>
          <w:b/>
        </w:rPr>
        <w:t>default’</w:t>
      </w:r>
      <w:r>
        <w:t xml:space="preserve"> namespace.</w:t>
      </w:r>
    </w:p>
    <w:p w:rsidR="00206570" w:rsidRDefault="00305083" w:rsidP="00280FDE">
      <w:r>
        <w:t>To investigate further about our deployment:</w:t>
      </w:r>
    </w:p>
    <w:p w:rsidR="00170348" w:rsidRDefault="00170348" w:rsidP="00280FDE">
      <w:r>
        <w:rPr>
          <w:noProof/>
        </w:rPr>
        <w:drawing>
          <wp:inline distT="0" distB="0" distL="0" distR="0">
            <wp:extent cx="5943600" cy="4218039"/>
            <wp:effectExtent l="19050" t="19050" r="19050" b="11061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18039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3703" w:rsidRDefault="00AE3703" w:rsidP="00280FDE">
      <w:r>
        <w:t>To determine</w:t>
      </w:r>
      <w:r w:rsidR="00457264">
        <w:t>,</w:t>
      </w:r>
      <w:r>
        <w:t xml:space="preserve"> in which node this deployment happened.</w:t>
      </w:r>
    </w:p>
    <w:p w:rsidR="00AE3703" w:rsidRDefault="00AE3703" w:rsidP="0003268D">
      <w:pPr>
        <w:jc w:val="both"/>
      </w:pPr>
      <w:r>
        <w:rPr>
          <w:noProof/>
        </w:rPr>
        <w:drawing>
          <wp:inline distT="0" distB="0" distL="0" distR="0">
            <wp:extent cx="5943600" cy="563336"/>
            <wp:effectExtent l="19050" t="19050" r="19050" b="27214"/>
            <wp:docPr id="1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63336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58F8" w:rsidRDefault="0083708B" w:rsidP="0003268D">
      <w:pPr>
        <w:jc w:val="both"/>
        <w:rPr>
          <w:noProof/>
        </w:rPr>
      </w:pPr>
      <w:r>
        <w:t xml:space="preserve">In case of minikube we just had one </w:t>
      </w:r>
      <w:r w:rsidR="00240D30">
        <w:t>node;</w:t>
      </w:r>
      <w:r>
        <w:t xml:space="preserve"> therefore,</w:t>
      </w:r>
      <w:r w:rsidR="00702658">
        <w:t xml:space="preserve"> deployment happened only on the sa</w:t>
      </w:r>
      <w:r w:rsidR="00EC0AD3">
        <w:t>me</w:t>
      </w:r>
      <w:r w:rsidR="00DE6CD7">
        <w:t xml:space="preserve"> node.</w:t>
      </w:r>
      <w:r w:rsidR="00C675E8">
        <w:t xml:space="preserve"> </w:t>
      </w:r>
      <w:r w:rsidR="003A058E">
        <w:t xml:space="preserve">But here we have setup 1 master and 1 </w:t>
      </w:r>
      <w:r w:rsidR="0003268D">
        <w:t xml:space="preserve">worker </w:t>
      </w:r>
      <w:r w:rsidR="003A058E">
        <w:t xml:space="preserve">node, therefore the scenario </w:t>
      </w:r>
      <w:r w:rsidR="004B1951">
        <w:t>is different. As we know and saw (above) that b</w:t>
      </w:r>
      <w:r w:rsidR="00E813D7">
        <w:t>y default one deployment made one pod</w:t>
      </w:r>
      <w:r w:rsidR="00957644">
        <w:t xml:space="preserve"> </w:t>
      </w:r>
      <w:r w:rsidR="00E813D7">
        <w:t xml:space="preserve">. </w:t>
      </w:r>
      <w:r w:rsidR="00240D30">
        <w:t>We can also create replicas of pods</w:t>
      </w:r>
      <w:r w:rsidR="0003268D" w:rsidRPr="00957644">
        <w:rPr>
          <w:i/>
        </w:rPr>
        <w:t>-</w:t>
      </w:r>
      <w:r w:rsidR="00957644" w:rsidRPr="00957644">
        <w:rPr>
          <w:i/>
        </w:rPr>
        <w:t xml:space="preserve"> </w:t>
      </w:r>
      <w:r w:rsidR="008A6847" w:rsidRPr="00957644">
        <w:rPr>
          <w:b/>
          <w:i/>
          <w:color w:val="5B9BD5" w:themeColor="accent1"/>
          <w:u w:val="single"/>
        </w:rPr>
        <w:t>W</w:t>
      </w:r>
      <w:r w:rsidR="00DE6CD7" w:rsidRPr="00957644">
        <w:rPr>
          <w:b/>
          <w:i/>
          <w:color w:val="5B9BD5" w:themeColor="accent1"/>
          <w:u w:val="single"/>
        </w:rPr>
        <w:t>e need to</w:t>
      </w:r>
      <w:r w:rsidR="008A6847" w:rsidRPr="00957644">
        <w:rPr>
          <w:b/>
          <w:i/>
          <w:color w:val="5B9BD5" w:themeColor="accent1"/>
          <w:u w:val="single"/>
        </w:rPr>
        <w:t xml:space="preserve"> edit the deployment, increase/decrease the number of </w:t>
      </w:r>
      <w:r w:rsidR="00DE6CD7" w:rsidRPr="00957644">
        <w:rPr>
          <w:b/>
          <w:i/>
          <w:color w:val="5B9BD5" w:themeColor="accent1"/>
          <w:u w:val="single"/>
        </w:rPr>
        <w:t>replicas (under spec)</w:t>
      </w:r>
      <w:r w:rsidR="008A6847" w:rsidRPr="00957644">
        <w:rPr>
          <w:b/>
          <w:i/>
          <w:color w:val="5B9BD5" w:themeColor="accent1"/>
        </w:rPr>
        <w:t>.</w:t>
      </w:r>
      <w:r w:rsidR="00E813D7">
        <w:t xml:space="preserve"> </w:t>
      </w:r>
      <w:r w:rsidR="00525012">
        <w:t>Here</w:t>
      </w:r>
      <w:r w:rsidR="0003268D">
        <w:t>,</w:t>
      </w:r>
      <w:r w:rsidR="00525012">
        <w:t xml:space="preserve"> we </w:t>
      </w:r>
      <w:r w:rsidR="0014478E">
        <w:t>have increased</w:t>
      </w:r>
      <w:r w:rsidR="00E813D7">
        <w:t xml:space="preserve"> the number of </w:t>
      </w:r>
      <w:r w:rsidR="009958F8">
        <w:t>r</w:t>
      </w:r>
      <w:r w:rsidR="00E813D7">
        <w:t xml:space="preserve">eplicas </w:t>
      </w:r>
      <w:r w:rsidR="00525012">
        <w:t>to</w:t>
      </w:r>
      <w:r w:rsidR="00E813D7">
        <w:t xml:space="preserve"> 3. Once done, we can see the number of pods increased:</w:t>
      </w:r>
      <w:r w:rsidR="009958F8" w:rsidRPr="009958F8">
        <w:rPr>
          <w:noProof/>
        </w:rPr>
        <w:t xml:space="preserve"> </w:t>
      </w:r>
    </w:p>
    <w:p w:rsidR="00765660" w:rsidRDefault="009958F8" w:rsidP="00280FDE">
      <w:r w:rsidRPr="009958F8">
        <w:rPr>
          <w:noProof/>
        </w:rPr>
        <w:drawing>
          <wp:inline distT="0" distB="0" distL="0" distR="0">
            <wp:extent cx="5943600" cy="1005466"/>
            <wp:effectExtent l="19050" t="19050" r="19050" b="23234"/>
            <wp:docPr id="14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05466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1686" w:rsidRDefault="008A6847">
      <w:r w:rsidRPr="008A6847">
        <w:rPr>
          <w:b/>
          <w:color w:val="FF0000"/>
        </w:rPr>
        <w:t>NOTICE: Out of 3, 1 pod is spinning on</w:t>
      </w:r>
      <w:r>
        <w:rPr>
          <w:b/>
          <w:color w:val="FF0000"/>
        </w:rPr>
        <w:t xml:space="preserve"> master</w:t>
      </w:r>
      <w:r w:rsidR="003D1602">
        <w:rPr>
          <w:b/>
          <w:color w:val="FF0000"/>
        </w:rPr>
        <w:t>. This behavior is ‘by default’ is unpredictable</w:t>
      </w:r>
      <w:r>
        <w:rPr>
          <w:b/>
          <w:color w:val="FF0000"/>
        </w:rPr>
        <w:t>!</w:t>
      </w:r>
      <w:bookmarkStart w:id="0" w:name="_GoBack"/>
      <w:bookmarkEnd w:id="0"/>
      <w:r w:rsidR="00C11686">
        <w:br w:type="page"/>
      </w:r>
    </w:p>
    <w:p w:rsidR="0014478E" w:rsidRPr="0014478E" w:rsidRDefault="0014478E" w:rsidP="00280FDE">
      <w:r w:rsidRPr="0014478E">
        <w:lastRenderedPageBreak/>
        <w:t>Another way to scale the application is:</w:t>
      </w:r>
    </w:p>
    <w:p w:rsidR="0014478E" w:rsidRDefault="0014478E" w:rsidP="00280FDE">
      <w:pPr>
        <w:rPr>
          <w:b/>
          <w:color w:val="FF0000"/>
        </w:rPr>
      </w:pPr>
      <w:r>
        <w:rPr>
          <w:b/>
          <w:noProof/>
          <w:color w:val="FF0000"/>
        </w:rPr>
        <w:drawing>
          <wp:inline distT="0" distB="0" distL="0" distR="0">
            <wp:extent cx="5943600" cy="2871554"/>
            <wp:effectExtent l="19050" t="19050" r="19050" b="24046"/>
            <wp:docPr id="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71554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2737" w:rsidRDefault="00F82737" w:rsidP="00280FDE">
      <w:pPr>
        <w:rPr>
          <w:b/>
          <w:color w:val="FF0000"/>
        </w:rPr>
      </w:pPr>
      <w:r>
        <w:rPr>
          <w:b/>
          <w:noProof/>
          <w:color w:val="FF0000"/>
        </w:rPr>
        <w:drawing>
          <wp:inline distT="0" distB="0" distL="0" distR="0">
            <wp:extent cx="5943600" cy="1179646"/>
            <wp:effectExtent l="19050" t="19050" r="19050" b="20504"/>
            <wp:docPr id="2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79646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75E8" w:rsidRDefault="00C675E8" w:rsidP="00280FDE">
      <w:pPr>
        <w:rPr>
          <w:color w:val="000000" w:themeColor="text1"/>
        </w:rPr>
      </w:pPr>
      <w:r w:rsidRPr="00C675E8">
        <w:rPr>
          <w:color w:val="000000" w:themeColor="text1"/>
        </w:rPr>
        <w:t xml:space="preserve">The replication process above can be </w:t>
      </w:r>
      <w:r w:rsidR="001E0482" w:rsidRPr="001E0482">
        <w:rPr>
          <w:i/>
          <w:color w:val="000000" w:themeColor="text1"/>
        </w:rPr>
        <w:t>roughly</w:t>
      </w:r>
      <w:r w:rsidR="001E0482">
        <w:rPr>
          <w:color w:val="000000" w:themeColor="text1"/>
        </w:rPr>
        <w:t xml:space="preserve"> </w:t>
      </w:r>
      <w:r w:rsidRPr="00C675E8">
        <w:rPr>
          <w:color w:val="000000" w:themeColor="text1"/>
        </w:rPr>
        <w:t>represented diagrammatically as:</w:t>
      </w:r>
    </w:p>
    <w:p w:rsidR="00C675E8" w:rsidRDefault="0000604A" w:rsidP="00280FDE">
      <w:pPr>
        <w:rPr>
          <w:b/>
          <w:color w:val="FF0000"/>
        </w:rPr>
      </w:pPr>
      <w:r>
        <w:rPr>
          <w:noProof/>
          <w:color w:val="000000" w:themeColor="text1"/>
        </w:rPr>
        <w:drawing>
          <wp:inline distT="0" distB="0" distL="0" distR="0">
            <wp:extent cx="3981450" cy="3143250"/>
            <wp:effectExtent l="19050" t="0" r="0" b="0"/>
            <wp:docPr id="1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1450" cy="3143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13BC" w:rsidRPr="00806C32" w:rsidRDefault="004713BC" w:rsidP="00806C32">
      <w:pPr>
        <w:jc w:val="both"/>
        <w:rPr>
          <w:color w:val="000000" w:themeColor="text1"/>
        </w:rPr>
      </w:pPr>
      <w:r w:rsidRPr="00806C32">
        <w:rPr>
          <w:color w:val="000000" w:themeColor="text1"/>
        </w:rPr>
        <w:t xml:space="preserve">P.S. The replicated pods can be establish anywhere </w:t>
      </w:r>
      <w:r w:rsidR="00806C32" w:rsidRPr="00806C32">
        <w:rPr>
          <w:color w:val="000000" w:themeColor="text1"/>
        </w:rPr>
        <w:t>in the cluster. The descision is taken by the scheduler (component of Master Node)</w:t>
      </w:r>
    </w:p>
    <w:p w:rsidR="00B15A57" w:rsidRPr="00724FF9" w:rsidRDefault="000C3D85" w:rsidP="004422EF">
      <w:pPr>
        <w:jc w:val="both"/>
        <w:rPr>
          <w:color w:val="000000" w:themeColor="text1"/>
        </w:rPr>
      </w:pPr>
      <w:r w:rsidRPr="00A90661">
        <w:rPr>
          <w:b/>
          <w:color w:val="000000" w:themeColor="text1"/>
        </w:rPr>
        <w:lastRenderedPageBreak/>
        <w:t>Information</w:t>
      </w:r>
      <w:r>
        <w:rPr>
          <w:color w:val="000000" w:themeColor="text1"/>
        </w:rPr>
        <w:t xml:space="preserve">: </w:t>
      </w:r>
      <w:r w:rsidR="00B15A57" w:rsidRPr="00724FF9">
        <w:rPr>
          <w:color w:val="000000" w:themeColor="text1"/>
        </w:rPr>
        <w:t xml:space="preserve">In every </w:t>
      </w:r>
      <w:r w:rsidR="00724FF9" w:rsidRPr="00724FF9">
        <w:rPr>
          <w:color w:val="000000" w:themeColor="text1"/>
        </w:rPr>
        <w:t>node (</w:t>
      </w:r>
      <w:r w:rsidR="00B15A57" w:rsidRPr="00724FF9">
        <w:rPr>
          <w:color w:val="000000" w:themeColor="text1"/>
        </w:rPr>
        <w:t>including Master) –</w:t>
      </w:r>
      <w:r w:rsidR="00724FF9">
        <w:rPr>
          <w:color w:val="000000" w:themeColor="text1"/>
        </w:rPr>
        <w:t xml:space="preserve"> </w:t>
      </w:r>
      <w:r w:rsidR="00B15A57" w:rsidRPr="00724FF9">
        <w:rPr>
          <w:b/>
          <w:i/>
          <w:color w:val="000000" w:themeColor="text1"/>
        </w:rPr>
        <w:t>kubelet</w:t>
      </w:r>
      <w:r w:rsidR="00B15A57" w:rsidRPr="00724FF9">
        <w:rPr>
          <w:color w:val="000000" w:themeColor="text1"/>
        </w:rPr>
        <w:t xml:space="preserve"> runs. It’s a </w:t>
      </w:r>
      <w:r w:rsidR="00BB77D4" w:rsidRPr="00724FF9">
        <w:rPr>
          <w:color w:val="000000" w:themeColor="text1"/>
        </w:rPr>
        <w:t>daemon</w:t>
      </w:r>
      <w:r w:rsidR="00B15A57" w:rsidRPr="00724FF9">
        <w:rPr>
          <w:color w:val="000000" w:themeColor="text1"/>
        </w:rPr>
        <w:t xml:space="preserve"> service that is used to establish communication between all the nodes.</w:t>
      </w:r>
      <w:r w:rsidR="00A90661">
        <w:rPr>
          <w:color w:val="000000" w:themeColor="text1"/>
        </w:rPr>
        <w:t xml:space="preserve"> Plus, in every node, Docker runs as pods contains contain</w:t>
      </w:r>
      <w:r w:rsidR="00156494">
        <w:rPr>
          <w:color w:val="000000" w:themeColor="text1"/>
        </w:rPr>
        <w:t>ers which will require D</w:t>
      </w:r>
      <w:r w:rsidR="00A90661">
        <w:rPr>
          <w:color w:val="000000" w:themeColor="text1"/>
        </w:rPr>
        <w:t>ocker as platform.</w:t>
      </w:r>
    </w:p>
    <w:p w:rsidR="003D1602" w:rsidRDefault="003D1602" w:rsidP="00280FDE">
      <w:pPr>
        <w:rPr>
          <w:b/>
          <w:color w:val="FF0000"/>
        </w:rPr>
      </w:pPr>
      <w:r>
        <w:rPr>
          <w:b/>
          <w:color w:val="FF0000"/>
        </w:rPr>
        <w:t xml:space="preserve">I </w:t>
      </w:r>
      <w:r w:rsidR="00F175B7">
        <w:rPr>
          <w:b/>
          <w:color w:val="FF0000"/>
        </w:rPr>
        <w:t xml:space="preserve">also </w:t>
      </w:r>
      <w:r>
        <w:rPr>
          <w:b/>
          <w:color w:val="FF0000"/>
        </w:rPr>
        <w:t>retried creating everything from scratch: This time everything got deployed on</w:t>
      </w:r>
      <w:r w:rsidR="00632CEF">
        <w:rPr>
          <w:b/>
          <w:color w:val="FF0000"/>
        </w:rPr>
        <w:t xml:space="preserve"> worker</w:t>
      </w:r>
      <w:r>
        <w:rPr>
          <w:b/>
          <w:color w:val="FF0000"/>
        </w:rPr>
        <w:t xml:space="preserve"> node.</w:t>
      </w:r>
      <w:r w:rsidR="00F175B7">
        <w:rPr>
          <w:b/>
          <w:color w:val="FF0000"/>
        </w:rPr>
        <w:t xml:space="preserve"> This concludes that the deployment happens on random basis</w:t>
      </w:r>
      <w:r w:rsidR="00B81EFF">
        <w:rPr>
          <w:b/>
          <w:color w:val="FF0000"/>
        </w:rPr>
        <w:t xml:space="preserve"> (controlled by scheduler)</w:t>
      </w:r>
      <w:r w:rsidR="00F175B7">
        <w:rPr>
          <w:b/>
          <w:color w:val="FF0000"/>
        </w:rPr>
        <w:t xml:space="preserve">.  </w:t>
      </w:r>
    </w:p>
    <w:p w:rsidR="003D1602" w:rsidRDefault="003D1602" w:rsidP="00280FDE">
      <w:pPr>
        <w:rPr>
          <w:b/>
          <w:color w:val="FF0000"/>
        </w:rPr>
      </w:pPr>
      <w:r>
        <w:rPr>
          <w:b/>
          <w:noProof/>
          <w:color w:val="FF0000"/>
        </w:rPr>
        <w:drawing>
          <wp:inline distT="0" distB="0" distL="0" distR="0">
            <wp:extent cx="5943600" cy="889880"/>
            <wp:effectExtent l="19050" t="19050" r="19050" b="245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8988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696E" w:rsidRDefault="00A83203" w:rsidP="00280FDE">
      <w:pPr>
        <w:rPr>
          <w:b/>
          <w:color w:val="FF0000"/>
        </w:rPr>
      </w:pPr>
      <w:r>
        <w:rPr>
          <w:b/>
          <w:color w:val="FF0000"/>
        </w:rPr>
        <w:t xml:space="preserve">NOTE: Also, if you delete any pod, it gets </w:t>
      </w:r>
      <w:r w:rsidR="006C3EF2">
        <w:rPr>
          <w:b/>
          <w:color w:val="FF0000"/>
        </w:rPr>
        <w:t>recreated</w:t>
      </w:r>
      <w:r w:rsidR="007B5954">
        <w:rPr>
          <w:b/>
          <w:color w:val="FF0000"/>
        </w:rPr>
        <w:t xml:space="preserve"> automatically</w:t>
      </w:r>
      <w:r w:rsidR="00E859AB">
        <w:rPr>
          <w:b/>
          <w:color w:val="FF0000"/>
        </w:rPr>
        <w:t xml:space="preserve"> – The new one starts forming and old one starts terminating in parallel. </w:t>
      </w:r>
    </w:p>
    <w:p w:rsidR="006C3EF2" w:rsidRDefault="006C3EF2" w:rsidP="00280FDE">
      <w:pPr>
        <w:rPr>
          <w:b/>
          <w:color w:val="FF0000"/>
        </w:rPr>
      </w:pPr>
      <w:r>
        <w:rPr>
          <w:b/>
          <w:noProof/>
          <w:color w:val="FF0000"/>
        </w:rPr>
        <w:drawing>
          <wp:inline distT="0" distB="0" distL="0" distR="0">
            <wp:extent cx="5934075" cy="1619250"/>
            <wp:effectExtent l="19050" t="19050" r="28575" b="19050"/>
            <wp:docPr id="23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6192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3411" w:rsidRPr="003A3411" w:rsidRDefault="003A3411" w:rsidP="00280FDE">
      <w:r w:rsidRPr="003A3411">
        <w:t>O</w:t>
      </w:r>
      <w:r>
        <w:t>n describing a pod we can also see the container id within.</w:t>
      </w:r>
    </w:p>
    <w:p w:rsidR="006C3EF2" w:rsidRDefault="003A3411" w:rsidP="00280FDE">
      <w:pPr>
        <w:rPr>
          <w:b/>
          <w:color w:val="FF0000"/>
        </w:rPr>
      </w:pPr>
      <w:r>
        <w:rPr>
          <w:b/>
          <w:noProof/>
          <w:color w:val="FF0000"/>
        </w:rPr>
        <w:drawing>
          <wp:inline distT="0" distB="0" distL="0" distR="0">
            <wp:extent cx="3905467" cy="2743200"/>
            <wp:effectExtent l="19050" t="19050" r="18833" b="19050"/>
            <wp:docPr id="1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467" cy="27432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5024" w:rsidRDefault="005F5024">
      <w:pPr>
        <w:rPr>
          <w:b/>
          <w:color w:val="000000" w:themeColor="text1"/>
        </w:rPr>
      </w:pPr>
      <w:r>
        <w:rPr>
          <w:b/>
          <w:color w:val="000000" w:themeColor="text1"/>
        </w:rPr>
        <w:br w:type="page"/>
      </w:r>
    </w:p>
    <w:p w:rsidR="00DA61D5" w:rsidRDefault="00DA61D5" w:rsidP="00280FDE">
      <w:pPr>
        <w:rPr>
          <w:b/>
          <w:color w:val="000000" w:themeColor="text1"/>
        </w:rPr>
      </w:pPr>
      <w:r w:rsidRPr="00DA61D5">
        <w:rPr>
          <w:b/>
          <w:color w:val="000000" w:themeColor="text1"/>
        </w:rPr>
        <w:lastRenderedPageBreak/>
        <w:t>Understanding Namespaces:</w:t>
      </w:r>
    </w:p>
    <w:p w:rsidR="00D036E2" w:rsidRDefault="00D036E2" w:rsidP="00280FDE">
      <w:pPr>
        <w:rPr>
          <w:b/>
          <w:color w:val="000000" w:themeColor="text1"/>
        </w:rPr>
      </w:pPr>
      <w:r>
        <w:rPr>
          <w:b/>
          <w:noProof/>
          <w:color w:val="000000" w:themeColor="text1"/>
        </w:rPr>
        <w:drawing>
          <wp:inline distT="0" distB="0" distL="0" distR="0">
            <wp:extent cx="2524125" cy="1075967"/>
            <wp:effectExtent l="19050" t="19050" r="28575" b="9883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4125" cy="1075967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36E2" w:rsidRDefault="007E1C07" w:rsidP="00280FDE">
      <w:pPr>
        <w:rPr>
          <w:b/>
          <w:color w:val="000000" w:themeColor="text1"/>
        </w:rPr>
      </w:pPr>
      <w:r>
        <w:rPr>
          <w:b/>
          <w:noProof/>
          <w:color w:val="000000" w:themeColor="text1"/>
        </w:rPr>
        <w:drawing>
          <wp:inline distT="0" distB="0" distL="0" distR="0">
            <wp:extent cx="3933825" cy="3657767"/>
            <wp:effectExtent l="19050" t="19050" r="28575" b="18883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825" cy="3657767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1C07" w:rsidRDefault="007E1C07" w:rsidP="00280FDE">
      <w:pPr>
        <w:rPr>
          <w:b/>
          <w:color w:val="000000" w:themeColor="text1"/>
        </w:rPr>
      </w:pPr>
      <w:r>
        <w:rPr>
          <w:b/>
          <w:color w:val="000000" w:themeColor="text1"/>
        </w:rPr>
        <w:t>To determine which pod is running on which namespace:</w:t>
      </w:r>
    </w:p>
    <w:p w:rsidR="007E1C07" w:rsidRPr="00DA61D5" w:rsidRDefault="007E1C07" w:rsidP="00280FDE">
      <w:pPr>
        <w:rPr>
          <w:b/>
          <w:color w:val="000000" w:themeColor="text1"/>
        </w:rPr>
      </w:pPr>
      <w:r>
        <w:rPr>
          <w:b/>
          <w:noProof/>
          <w:color w:val="000000" w:themeColor="text1"/>
        </w:rPr>
        <w:drawing>
          <wp:inline distT="0" distB="0" distL="0" distR="0">
            <wp:extent cx="5943600" cy="2338466"/>
            <wp:effectExtent l="19050" t="19050" r="19050" b="23734"/>
            <wp:docPr id="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38466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637A" w:rsidRDefault="004E637A">
      <w:r>
        <w:br w:type="page"/>
      </w:r>
    </w:p>
    <w:p w:rsidR="005F6FC7" w:rsidRDefault="007E1C07" w:rsidP="00280FDE">
      <w:r>
        <w:lastRenderedPageBreak/>
        <w:t xml:space="preserve">To set </w:t>
      </w:r>
      <w:r w:rsidR="005F6FC7">
        <w:t>namespace:</w:t>
      </w:r>
    </w:p>
    <w:p w:rsidR="00765660" w:rsidRDefault="005F6FC7" w:rsidP="00280FDE">
      <w:r>
        <w:rPr>
          <w:noProof/>
        </w:rPr>
        <w:drawing>
          <wp:inline distT="0" distB="0" distL="0" distR="0">
            <wp:extent cx="5943600" cy="3019425"/>
            <wp:effectExtent l="19050" t="19050" r="19050" b="285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1942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6FC7" w:rsidRDefault="00107543" w:rsidP="00280FDE">
      <w:r>
        <w:t>W</w:t>
      </w:r>
      <w:r w:rsidR="005F6FC7">
        <w:t>e can see that after setting the namespace to rahulvaishnamespace, the new deployment dropped into rahulvaishnamespace.</w:t>
      </w:r>
    </w:p>
    <w:p w:rsidR="002F155A" w:rsidRDefault="002F155A" w:rsidP="00280FDE">
      <w:r>
        <w:t>To make deployment on specific namespace we can do likewise:</w:t>
      </w:r>
    </w:p>
    <w:p w:rsidR="00E9739C" w:rsidRDefault="00E9739C" w:rsidP="00280FDE">
      <w:r>
        <w:rPr>
          <w:noProof/>
        </w:rPr>
        <w:drawing>
          <wp:inline distT="0" distB="0" distL="0" distR="0">
            <wp:extent cx="5943600" cy="570256"/>
            <wp:effectExtent l="19050" t="19050" r="19050" b="20294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70256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739C" w:rsidRDefault="00E9739C" w:rsidP="00280FDE">
      <w:r>
        <w:rPr>
          <w:noProof/>
        </w:rPr>
        <w:drawing>
          <wp:inline distT="0" distB="0" distL="0" distR="0">
            <wp:extent cx="5943600" cy="2932697"/>
            <wp:effectExtent l="19050" t="19050" r="19050" b="20053"/>
            <wp:docPr id="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32697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6005" w:rsidRDefault="007E6005">
      <w:r>
        <w:br w:type="page"/>
      </w:r>
    </w:p>
    <w:p w:rsidR="00E93484" w:rsidRDefault="00E93484" w:rsidP="00280FDE">
      <w:r>
        <w:lastRenderedPageBreak/>
        <w:t>To switch between namespaces:</w:t>
      </w:r>
    </w:p>
    <w:p w:rsidR="005F6FC7" w:rsidRDefault="00E93484" w:rsidP="00280FDE">
      <w:r>
        <w:rPr>
          <w:noProof/>
        </w:rPr>
        <w:drawing>
          <wp:inline distT="0" distB="0" distL="0" distR="0">
            <wp:extent cx="5943600" cy="1756199"/>
            <wp:effectExtent l="19050" t="19050" r="19050" b="15451"/>
            <wp:docPr id="5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56199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6005" w:rsidRDefault="006425F2" w:rsidP="00280FDE">
      <w:r>
        <w:t>To check the current Namespace, we can go to .kube folder and view the config file</w:t>
      </w:r>
      <w:r w:rsidR="00776558">
        <w:t>:</w:t>
      </w:r>
    </w:p>
    <w:p w:rsidR="007E1C07" w:rsidRDefault="006425F2" w:rsidP="00280FDE">
      <w:r>
        <w:rPr>
          <w:noProof/>
        </w:rPr>
        <w:drawing>
          <wp:inline distT="0" distB="0" distL="0" distR="0">
            <wp:extent cx="4581525" cy="5305425"/>
            <wp:effectExtent l="38100" t="19050" r="28575" b="28575"/>
            <wp:docPr id="2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25" cy="530542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5024" w:rsidRPr="00280FDE" w:rsidRDefault="005F5024" w:rsidP="00280FDE"/>
    <w:sectPr w:rsidR="005F5024" w:rsidRPr="00280FDE" w:rsidSect="005E5B02">
      <w:pgSz w:w="12240" w:h="15840"/>
      <w:pgMar w:top="851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D32096" w:rsidRDefault="00D32096" w:rsidP="00A000E0">
      <w:pPr>
        <w:spacing w:after="0" w:line="240" w:lineRule="auto"/>
      </w:pPr>
      <w:r>
        <w:separator/>
      </w:r>
    </w:p>
  </w:endnote>
  <w:endnote w:type="continuationSeparator" w:id="0">
    <w:p w:rsidR="00D32096" w:rsidRDefault="00D32096" w:rsidP="00A000E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D32096" w:rsidRDefault="00D32096" w:rsidP="00A000E0">
      <w:pPr>
        <w:spacing w:after="0" w:line="240" w:lineRule="auto"/>
      </w:pPr>
      <w:r>
        <w:separator/>
      </w:r>
    </w:p>
  </w:footnote>
  <w:footnote w:type="continuationSeparator" w:id="0">
    <w:p w:rsidR="00D32096" w:rsidRDefault="00D32096" w:rsidP="00A000E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1B21B6"/>
    <w:multiLevelType w:val="multilevel"/>
    <w:tmpl w:val="7C80CD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20F05091"/>
    <w:multiLevelType w:val="hybridMultilevel"/>
    <w:tmpl w:val="1D4C75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4E801C5"/>
    <w:multiLevelType w:val="multilevel"/>
    <w:tmpl w:val="1F50A7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3D6D02"/>
    <w:rsid w:val="0000604A"/>
    <w:rsid w:val="00006B8E"/>
    <w:rsid w:val="0001170E"/>
    <w:rsid w:val="00012BC4"/>
    <w:rsid w:val="0002258F"/>
    <w:rsid w:val="00025193"/>
    <w:rsid w:val="00025DE6"/>
    <w:rsid w:val="00030C2C"/>
    <w:rsid w:val="0003268D"/>
    <w:rsid w:val="00034744"/>
    <w:rsid w:val="000358FD"/>
    <w:rsid w:val="00036D2F"/>
    <w:rsid w:val="00037D0F"/>
    <w:rsid w:val="00045C65"/>
    <w:rsid w:val="00057F6D"/>
    <w:rsid w:val="00062CC3"/>
    <w:rsid w:val="00073106"/>
    <w:rsid w:val="00073990"/>
    <w:rsid w:val="00074571"/>
    <w:rsid w:val="00075AA9"/>
    <w:rsid w:val="0007775A"/>
    <w:rsid w:val="00077B8F"/>
    <w:rsid w:val="00096868"/>
    <w:rsid w:val="000A110C"/>
    <w:rsid w:val="000A3578"/>
    <w:rsid w:val="000B16F1"/>
    <w:rsid w:val="000C3D85"/>
    <w:rsid w:val="000D03DB"/>
    <w:rsid w:val="000E22CC"/>
    <w:rsid w:val="000E6090"/>
    <w:rsid w:val="000E7A60"/>
    <w:rsid w:val="00101FEB"/>
    <w:rsid w:val="0010478F"/>
    <w:rsid w:val="00107543"/>
    <w:rsid w:val="0012029D"/>
    <w:rsid w:val="001202AB"/>
    <w:rsid w:val="0013042F"/>
    <w:rsid w:val="001439BF"/>
    <w:rsid w:val="0014478E"/>
    <w:rsid w:val="00154C24"/>
    <w:rsid w:val="00156494"/>
    <w:rsid w:val="00157D26"/>
    <w:rsid w:val="001628E1"/>
    <w:rsid w:val="00166181"/>
    <w:rsid w:val="00170348"/>
    <w:rsid w:val="001763DA"/>
    <w:rsid w:val="00181B3D"/>
    <w:rsid w:val="00184E64"/>
    <w:rsid w:val="00193567"/>
    <w:rsid w:val="00194CE7"/>
    <w:rsid w:val="001A6B07"/>
    <w:rsid w:val="001C2144"/>
    <w:rsid w:val="001C5D97"/>
    <w:rsid w:val="001C728E"/>
    <w:rsid w:val="001C78B3"/>
    <w:rsid w:val="001D6CFC"/>
    <w:rsid w:val="001E0482"/>
    <w:rsid w:val="001E0A12"/>
    <w:rsid w:val="001F2488"/>
    <w:rsid w:val="001F73C3"/>
    <w:rsid w:val="0020465B"/>
    <w:rsid w:val="00206570"/>
    <w:rsid w:val="002136F8"/>
    <w:rsid w:val="00214BBD"/>
    <w:rsid w:val="0022484E"/>
    <w:rsid w:val="00226DF3"/>
    <w:rsid w:val="00240D30"/>
    <w:rsid w:val="002445C9"/>
    <w:rsid w:val="00254910"/>
    <w:rsid w:val="002666BF"/>
    <w:rsid w:val="00267750"/>
    <w:rsid w:val="00270B15"/>
    <w:rsid w:val="002776CB"/>
    <w:rsid w:val="00277C8A"/>
    <w:rsid w:val="00280FDE"/>
    <w:rsid w:val="00291E68"/>
    <w:rsid w:val="002B2379"/>
    <w:rsid w:val="002B68CA"/>
    <w:rsid w:val="002E0831"/>
    <w:rsid w:val="002F155A"/>
    <w:rsid w:val="00303333"/>
    <w:rsid w:val="00305083"/>
    <w:rsid w:val="00321612"/>
    <w:rsid w:val="00334646"/>
    <w:rsid w:val="00345123"/>
    <w:rsid w:val="00347426"/>
    <w:rsid w:val="00357480"/>
    <w:rsid w:val="00360E49"/>
    <w:rsid w:val="003654B0"/>
    <w:rsid w:val="0036781B"/>
    <w:rsid w:val="00383838"/>
    <w:rsid w:val="00385E73"/>
    <w:rsid w:val="00386147"/>
    <w:rsid w:val="00390FE2"/>
    <w:rsid w:val="003921D0"/>
    <w:rsid w:val="003A058E"/>
    <w:rsid w:val="003A3411"/>
    <w:rsid w:val="003C7B4B"/>
    <w:rsid w:val="003D1602"/>
    <w:rsid w:val="003D3F96"/>
    <w:rsid w:val="003D4647"/>
    <w:rsid w:val="003D6D02"/>
    <w:rsid w:val="003E3EED"/>
    <w:rsid w:val="003F1602"/>
    <w:rsid w:val="004020CF"/>
    <w:rsid w:val="00404DEA"/>
    <w:rsid w:val="00415ED1"/>
    <w:rsid w:val="004275FC"/>
    <w:rsid w:val="00432FD5"/>
    <w:rsid w:val="00433E50"/>
    <w:rsid w:val="00436265"/>
    <w:rsid w:val="00436846"/>
    <w:rsid w:val="004422EF"/>
    <w:rsid w:val="00445411"/>
    <w:rsid w:val="00446443"/>
    <w:rsid w:val="00457264"/>
    <w:rsid w:val="00466B7E"/>
    <w:rsid w:val="004713BC"/>
    <w:rsid w:val="0047696E"/>
    <w:rsid w:val="00484316"/>
    <w:rsid w:val="004843C0"/>
    <w:rsid w:val="004A21E8"/>
    <w:rsid w:val="004A3336"/>
    <w:rsid w:val="004B1951"/>
    <w:rsid w:val="004C4906"/>
    <w:rsid w:val="004E19CA"/>
    <w:rsid w:val="004E4877"/>
    <w:rsid w:val="004E52BE"/>
    <w:rsid w:val="004E637A"/>
    <w:rsid w:val="004F1A84"/>
    <w:rsid w:val="004F27EF"/>
    <w:rsid w:val="004F3653"/>
    <w:rsid w:val="004F3C42"/>
    <w:rsid w:val="004F6A30"/>
    <w:rsid w:val="00503C14"/>
    <w:rsid w:val="0050630D"/>
    <w:rsid w:val="00511349"/>
    <w:rsid w:val="00512C02"/>
    <w:rsid w:val="00515788"/>
    <w:rsid w:val="00525012"/>
    <w:rsid w:val="00540BAB"/>
    <w:rsid w:val="005516D5"/>
    <w:rsid w:val="00582D9F"/>
    <w:rsid w:val="00592D8E"/>
    <w:rsid w:val="00593944"/>
    <w:rsid w:val="00594BC8"/>
    <w:rsid w:val="005A344C"/>
    <w:rsid w:val="005A4CB0"/>
    <w:rsid w:val="005B16BE"/>
    <w:rsid w:val="005B31B2"/>
    <w:rsid w:val="005C138D"/>
    <w:rsid w:val="005D299D"/>
    <w:rsid w:val="005E5B02"/>
    <w:rsid w:val="005F2ACA"/>
    <w:rsid w:val="005F466A"/>
    <w:rsid w:val="005F5024"/>
    <w:rsid w:val="005F66B9"/>
    <w:rsid w:val="005F6FC7"/>
    <w:rsid w:val="00601B40"/>
    <w:rsid w:val="00602909"/>
    <w:rsid w:val="006055B0"/>
    <w:rsid w:val="00610D10"/>
    <w:rsid w:val="0062191C"/>
    <w:rsid w:val="00624D7E"/>
    <w:rsid w:val="00624F6A"/>
    <w:rsid w:val="00630AD1"/>
    <w:rsid w:val="00632CEF"/>
    <w:rsid w:val="00634D2B"/>
    <w:rsid w:val="00637987"/>
    <w:rsid w:val="006425F2"/>
    <w:rsid w:val="00673B74"/>
    <w:rsid w:val="00677CC7"/>
    <w:rsid w:val="0068578D"/>
    <w:rsid w:val="0069677E"/>
    <w:rsid w:val="006A025D"/>
    <w:rsid w:val="006A3CFE"/>
    <w:rsid w:val="006A571C"/>
    <w:rsid w:val="006C3EF2"/>
    <w:rsid w:val="006C4282"/>
    <w:rsid w:val="006D06D7"/>
    <w:rsid w:val="006F4610"/>
    <w:rsid w:val="00702658"/>
    <w:rsid w:val="0070696F"/>
    <w:rsid w:val="00707236"/>
    <w:rsid w:val="007174C7"/>
    <w:rsid w:val="007174E0"/>
    <w:rsid w:val="00724FF9"/>
    <w:rsid w:val="007442BA"/>
    <w:rsid w:val="007654A4"/>
    <w:rsid w:val="00765660"/>
    <w:rsid w:val="00775413"/>
    <w:rsid w:val="00775BB1"/>
    <w:rsid w:val="00776558"/>
    <w:rsid w:val="00781722"/>
    <w:rsid w:val="007907C1"/>
    <w:rsid w:val="007916C3"/>
    <w:rsid w:val="00792628"/>
    <w:rsid w:val="00793FF2"/>
    <w:rsid w:val="007A792E"/>
    <w:rsid w:val="007B04BC"/>
    <w:rsid w:val="007B5954"/>
    <w:rsid w:val="007D2DC1"/>
    <w:rsid w:val="007D5BEF"/>
    <w:rsid w:val="007E1C07"/>
    <w:rsid w:val="007E5C64"/>
    <w:rsid w:val="007E6005"/>
    <w:rsid w:val="007E75D6"/>
    <w:rsid w:val="007F0313"/>
    <w:rsid w:val="00800598"/>
    <w:rsid w:val="0080169B"/>
    <w:rsid w:val="00806C32"/>
    <w:rsid w:val="008108A1"/>
    <w:rsid w:val="008120BB"/>
    <w:rsid w:val="0082702A"/>
    <w:rsid w:val="0083708B"/>
    <w:rsid w:val="00837CF6"/>
    <w:rsid w:val="00867FD5"/>
    <w:rsid w:val="00880F22"/>
    <w:rsid w:val="00882E1B"/>
    <w:rsid w:val="00892E8C"/>
    <w:rsid w:val="0089553A"/>
    <w:rsid w:val="00896DF2"/>
    <w:rsid w:val="008A6847"/>
    <w:rsid w:val="008B0CE8"/>
    <w:rsid w:val="008B3CDA"/>
    <w:rsid w:val="008C20B2"/>
    <w:rsid w:val="008C5C73"/>
    <w:rsid w:val="008D1F71"/>
    <w:rsid w:val="008D4C67"/>
    <w:rsid w:val="008F09F9"/>
    <w:rsid w:val="008F4DDD"/>
    <w:rsid w:val="009019C4"/>
    <w:rsid w:val="009079C4"/>
    <w:rsid w:val="00925013"/>
    <w:rsid w:val="00951448"/>
    <w:rsid w:val="00956736"/>
    <w:rsid w:val="00957644"/>
    <w:rsid w:val="00972340"/>
    <w:rsid w:val="0098510C"/>
    <w:rsid w:val="00986814"/>
    <w:rsid w:val="00994601"/>
    <w:rsid w:val="009958F8"/>
    <w:rsid w:val="009966E1"/>
    <w:rsid w:val="009B70B3"/>
    <w:rsid w:val="009C0E65"/>
    <w:rsid w:val="009C5692"/>
    <w:rsid w:val="009D6B08"/>
    <w:rsid w:val="009E1B07"/>
    <w:rsid w:val="009F03F8"/>
    <w:rsid w:val="00A000E0"/>
    <w:rsid w:val="00A0564A"/>
    <w:rsid w:val="00A07165"/>
    <w:rsid w:val="00A1208A"/>
    <w:rsid w:val="00A152F5"/>
    <w:rsid w:val="00A3790C"/>
    <w:rsid w:val="00A51AEA"/>
    <w:rsid w:val="00A60EE7"/>
    <w:rsid w:val="00A706AB"/>
    <w:rsid w:val="00A7075C"/>
    <w:rsid w:val="00A7320A"/>
    <w:rsid w:val="00A748C1"/>
    <w:rsid w:val="00A777CF"/>
    <w:rsid w:val="00A83203"/>
    <w:rsid w:val="00A83AFE"/>
    <w:rsid w:val="00A854BC"/>
    <w:rsid w:val="00A90661"/>
    <w:rsid w:val="00A91D60"/>
    <w:rsid w:val="00AA6138"/>
    <w:rsid w:val="00AB35A1"/>
    <w:rsid w:val="00AB36DA"/>
    <w:rsid w:val="00AD1D1E"/>
    <w:rsid w:val="00AE3703"/>
    <w:rsid w:val="00AF779E"/>
    <w:rsid w:val="00B00353"/>
    <w:rsid w:val="00B02A8B"/>
    <w:rsid w:val="00B07A43"/>
    <w:rsid w:val="00B11383"/>
    <w:rsid w:val="00B1223C"/>
    <w:rsid w:val="00B15A57"/>
    <w:rsid w:val="00B33AC2"/>
    <w:rsid w:val="00B61F76"/>
    <w:rsid w:val="00B62722"/>
    <w:rsid w:val="00B74E56"/>
    <w:rsid w:val="00B81EFF"/>
    <w:rsid w:val="00B9590F"/>
    <w:rsid w:val="00B9673E"/>
    <w:rsid w:val="00BB77D4"/>
    <w:rsid w:val="00BC2835"/>
    <w:rsid w:val="00BE2B7F"/>
    <w:rsid w:val="00BE3F46"/>
    <w:rsid w:val="00C059CF"/>
    <w:rsid w:val="00C11686"/>
    <w:rsid w:val="00C42237"/>
    <w:rsid w:val="00C62999"/>
    <w:rsid w:val="00C64A77"/>
    <w:rsid w:val="00C65BA4"/>
    <w:rsid w:val="00C675E8"/>
    <w:rsid w:val="00C9212F"/>
    <w:rsid w:val="00CA23EB"/>
    <w:rsid w:val="00CB4CAC"/>
    <w:rsid w:val="00CB6AF7"/>
    <w:rsid w:val="00CC3684"/>
    <w:rsid w:val="00CC39F1"/>
    <w:rsid w:val="00CD29D0"/>
    <w:rsid w:val="00CD711A"/>
    <w:rsid w:val="00D036E2"/>
    <w:rsid w:val="00D07695"/>
    <w:rsid w:val="00D15707"/>
    <w:rsid w:val="00D23007"/>
    <w:rsid w:val="00D27190"/>
    <w:rsid w:val="00D3014D"/>
    <w:rsid w:val="00D31AF1"/>
    <w:rsid w:val="00D32096"/>
    <w:rsid w:val="00D355C2"/>
    <w:rsid w:val="00D40A71"/>
    <w:rsid w:val="00D602A1"/>
    <w:rsid w:val="00D62969"/>
    <w:rsid w:val="00D739E6"/>
    <w:rsid w:val="00D85E5B"/>
    <w:rsid w:val="00DA61D5"/>
    <w:rsid w:val="00DB7FD8"/>
    <w:rsid w:val="00DC3B13"/>
    <w:rsid w:val="00DD05D6"/>
    <w:rsid w:val="00DD661B"/>
    <w:rsid w:val="00DE6CD7"/>
    <w:rsid w:val="00DF0CAE"/>
    <w:rsid w:val="00DF1ED3"/>
    <w:rsid w:val="00E11911"/>
    <w:rsid w:val="00E15624"/>
    <w:rsid w:val="00E17FF0"/>
    <w:rsid w:val="00E23F4D"/>
    <w:rsid w:val="00E50E11"/>
    <w:rsid w:val="00E62A77"/>
    <w:rsid w:val="00E64444"/>
    <w:rsid w:val="00E66677"/>
    <w:rsid w:val="00E73C17"/>
    <w:rsid w:val="00E813D7"/>
    <w:rsid w:val="00E859AB"/>
    <w:rsid w:val="00E93484"/>
    <w:rsid w:val="00E9739C"/>
    <w:rsid w:val="00EA60D5"/>
    <w:rsid w:val="00EB019F"/>
    <w:rsid w:val="00EB1C33"/>
    <w:rsid w:val="00EB2F7C"/>
    <w:rsid w:val="00EC0AD3"/>
    <w:rsid w:val="00EC5A0A"/>
    <w:rsid w:val="00EC74DE"/>
    <w:rsid w:val="00ED12D8"/>
    <w:rsid w:val="00ED6B0A"/>
    <w:rsid w:val="00EE3B08"/>
    <w:rsid w:val="00EF6BD4"/>
    <w:rsid w:val="00F04403"/>
    <w:rsid w:val="00F175B7"/>
    <w:rsid w:val="00F21733"/>
    <w:rsid w:val="00F21DC7"/>
    <w:rsid w:val="00F239FA"/>
    <w:rsid w:val="00F26019"/>
    <w:rsid w:val="00F30689"/>
    <w:rsid w:val="00F43C43"/>
    <w:rsid w:val="00F6303B"/>
    <w:rsid w:val="00F63ED2"/>
    <w:rsid w:val="00F76624"/>
    <w:rsid w:val="00F82737"/>
    <w:rsid w:val="00F871EB"/>
    <w:rsid w:val="00F87BCF"/>
    <w:rsid w:val="00FA56A1"/>
    <w:rsid w:val="00FB5806"/>
    <w:rsid w:val="00FB7E6A"/>
    <w:rsid w:val="00FC02D4"/>
    <w:rsid w:val="00FC34B4"/>
    <w:rsid w:val="00FC47CC"/>
    <w:rsid w:val="00FC51BF"/>
    <w:rsid w:val="00FC6F1B"/>
    <w:rsid w:val="00FD1630"/>
    <w:rsid w:val="00FD206B"/>
    <w:rsid w:val="00FD4863"/>
    <w:rsid w:val="00FF31CC"/>
    <w:rsid w:val="00FF5C3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3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D711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D6D0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D6D02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A000E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A000E0"/>
  </w:style>
  <w:style w:type="paragraph" w:styleId="Footer">
    <w:name w:val="footer"/>
    <w:basedOn w:val="Normal"/>
    <w:link w:val="FooterChar"/>
    <w:uiPriority w:val="99"/>
    <w:semiHidden/>
    <w:unhideWhenUsed/>
    <w:rsid w:val="00A000E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A000E0"/>
  </w:style>
  <w:style w:type="character" w:styleId="Hyperlink">
    <w:name w:val="Hyperlink"/>
    <w:basedOn w:val="DefaultParagraphFont"/>
    <w:uiPriority w:val="99"/>
    <w:unhideWhenUsed/>
    <w:rsid w:val="00F43C43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unhideWhenUsed/>
    <w:rsid w:val="00101FE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012BC4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9690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72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95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29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DE339E8-AAE5-4B61-8A00-A71580928F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3441</TotalTime>
  <Pages>10</Pages>
  <Words>525</Words>
  <Characters>2997</Characters>
  <Application>Microsoft Office Word</Application>
  <DocSecurity>0</DocSecurity>
  <Lines>24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Nokia Siemens Networks</Company>
  <LinksUpToDate>false</LinksUpToDate>
  <CharactersWithSpaces>3515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408</cp:revision>
  <dcterms:created xsi:type="dcterms:W3CDTF">2018-10-20T04:33:00Z</dcterms:created>
  <dcterms:modified xsi:type="dcterms:W3CDTF">2019-06-23T11:56:00Z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DocHome">
    <vt:i4>315440155</vt:i4>
  </property>
</Properties>
</file>