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B57" w:rsidRPr="003449D0" w:rsidRDefault="003449D0" w:rsidP="003449D0">
      <w:pPr>
        <w:jc w:val="center"/>
        <w:rPr>
          <w:b/>
          <w:sz w:val="28"/>
          <w:szCs w:val="28"/>
        </w:rPr>
      </w:pPr>
      <w:r w:rsidRPr="003449D0">
        <w:rPr>
          <w:rFonts w:hint="eastAsia"/>
          <w:b/>
          <w:sz w:val="28"/>
          <w:szCs w:val="28"/>
        </w:rPr>
        <w:t>城乡居民采集系统demo</w:t>
      </w:r>
    </w:p>
    <w:p w:rsidR="003449D0" w:rsidRDefault="003449D0" w:rsidP="003449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乡镇工作人员登录</w:t>
      </w:r>
    </w:p>
    <w:p w:rsidR="003449D0" w:rsidRDefault="003449D0" w:rsidP="003449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录入参保家庭信息</w:t>
      </w:r>
    </w:p>
    <w:p w:rsidR="003449D0" w:rsidRDefault="003449D0" w:rsidP="003449D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83931D" wp14:editId="76AFC205">
            <wp:extent cx="5274310" cy="1379855"/>
            <wp:effectExtent l="0" t="0" r="2540" b="0"/>
            <wp:docPr id="1" name="图片 1" descr="C:\Users\Administrator\AppData\Roaming\feiq\RichOle\39944029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feiq\RichOle\3994402911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9D0" w:rsidRDefault="003449D0" w:rsidP="003449D0">
      <w:pPr>
        <w:spacing w:line="360" w:lineRule="auto"/>
      </w:pPr>
      <w:r w:rsidRPr="003449D0">
        <w:rPr>
          <w:rFonts w:hint="eastAsia"/>
        </w:rPr>
        <w:t>完成家庭信息的登记，产生家庭编号（8位）。</w:t>
      </w:r>
    </w:p>
    <w:p w:rsidR="003449D0" w:rsidRPr="003449D0" w:rsidRDefault="003449D0" w:rsidP="003449D0">
      <w:pPr>
        <w:spacing w:line="360" w:lineRule="auto"/>
        <w:rPr>
          <w:rFonts w:hint="eastAsia"/>
        </w:rPr>
      </w:pPr>
      <w:proofErr w:type="gramStart"/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所属区写海港</w:t>
      </w:r>
      <w:proofErr w:type="gramEnd"/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区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>130302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，所属乡镇为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 xml:space="preserve">130302029 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八里庄乡镇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所属村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t xml:space="preserve">130302029001 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八里庄村</w:t>
      </w:r>
    </w:p>
    <w:p w:rsidR="003449D0" w:rsidRPr="003449D0" w:rsidRDefault="003449D0" w:rsidP="003449D0">
      <w:pPr>
        <w:spacing w:line="360" w:lineRule="auto"/>
      </w:pPr>
      <w:r w:rsidRPr="003449D0">
        <w:rPr>
          <w:rFonts w:hint="eastAsia"/>
        </w:rPr>
        <w:t>数据项：机构所在村委会（必录）、</w:t>
      </w:r>
    </w:p>
    <w:p w:rsidR="003449D0" w:rsidRPr="003449D0" w:rsidRDefault="003449D0" w:rsidP="003449D0">
      <w:pPr>
        <w:spacing w:line="360" w:lineRule="auto"/>
        <w:ind w:firstLineChars="450" w:firstLine="945"/>
      </w:pPr>
      <w:r w:rsidRPr="003449D0">
        <w:rPr>
          <w:rFonts w:hint="eastAsia"/>
        </w:rPr>
        <w:t>户主姓名（必录）、</w:t>
      </w:r>
    </w:p>
    <w:p w:rsidR="003449D0" w:rsidRPr="003449D0" w:rsidRDefault="003449D0" w:rsidP="003449D0">
      <w:pPr>
        <w:spacing w:line="360" w:lineRule="auto"/>
        <w:ind w:firstLineChars="450" w:firstLine="945"/>
      </w:pPr>
      <w:r w:rsidRPr="003449D0">
        <w:rPr>
          <w:rFonts w:hint="eastAsia"/>
        </w:rPr>
        <w:t>户籍编号（必录）、</w:t>
      </w:r>
    </w:p>
    <w:p w:rsidR="003449D0" w:rsidRPr="003449D0" w:rsidRDefault="003449D0" w:rsidP="003449D0">
      <w:pPr>
        <w:spacing w:line="360" w:lineRule="auto"/>
        <w:ind w:firstLineChars="450" w:firstLine="945"/>
      </w:pPr>
      <w:r w:rsidRPr="003449D0">
        <w:rPr>
          <w:rFonts w:hint="eastAsia"/>
        </w:rPr>
        <w:t>户主身份证号（必录）、</w:t>
      </w:r>
    </w:p>
    <w:p w:rsidR="003449D0" w:rsidRPr="003449D0" w:rsidRDefault="003449D0" w:rsidP="003449D0">
      <w:pPr>
        <w:spacing w:line="360" w:lineRule="auto"/>
        <w:ind w:firstLineChars="450" w:firstLine="945"/>
      </w:pPr>
      <w:r w:rsidRPr="003449D0">
        <w:rPr>
          <w:rFonts w:hint="eastAsia"/>
        </w:rPr>
        <w:t>登记日期（默认当前日期）</w:t>
      </w:r>
    </w:p>
    <w:p w:rsidR="003449D0" w:rsidRPr="003449D0" w:rsidRDefault="003449D0" w:rsidP="003449D0">
      <w:pPr>
        <w:spacing w:line="360" w:lineRule="auto"/>
        <w:ind w:firstLineChars="450" w:firstLine="945"/>
      </w:pPr>
      <w:r w:rsidRPr="003449D0">
        <w:rPr>
          <w:rFonts w:hint="eastAsia"/>
        </w:rPr>
        <w:t>联系电话（必录）、</w:t>
      </w:r>
    </w:p>
    <w:p w:rsidR="003449D0" w:rsidRPr="003449D0" w:rsidRDefault="003449D0" w:rsidP="003449D0">
      <w:pPr>
        <w:spacing w:line="360" w:lineRule="auto"/>
        <w:ind w:firstLineChars="450" w:firstLine="945"/>
      </w:pPr>
      <w:r w:rsidRPr="003449D0">
        <w:rPr>
          <w:rFonts w:hint="eastAsia"/>
        </w:rPr>
        <w:t>电子邮箱、</w:t>
      </w:r>
    </w:p>
    <w:p w:rsidR="003449D0" w:rsidRPr="003449D0" w:rsidRDefault="003449D0" w:rsidP="003449D0">
      <w:pPr>
        <w:spacing w:line="360" w:lineRule="auto"/>
        <w:ind w:firstLineChars="450" w:firstLine="945"/>
      </w:pPr>
      <w:r w:rsidRPr="003449D0">
        <w:rPr>
          <w:rFonts w:hint="eastAsia"/>
        </w:rPr>
        <w:t>邮政编码、</w:t>
      </w:r>
    </w:p>
    <w:p w:rsidR="003449D0" w:rsidRPr="003449D0" w:rsidRDefault="003449D0" w:rsidP="003449D0">
      <w:pPr>
        <w:spacing w:line="360" w:lineRule="auto"/>
        <w:ind w:firstLineChars="450" w:firstLine="945"/>
      </w:pPr>
      <w:r w:rsidRPr="003449D0">
        <w:rPr>
          <w:rFonts w:hint="eastAsia"/>
        </w:rPr>
        <w:t>参加其他保险人数、</w:t>
      </w:r>
    </w:p>
    <w:p w:rsidR="003449D0" w:rsidRPr="003449D0" w:rsidRDefault="003449D0" w:rsidP="003449D0">
      <w:pPr>
        <w:spacing w:line="360" w:lineRule="auto"/>
        <w:ind w:firstLineChars="450" w:firstLine="945"/>
      </w:pPr>
      <w:r w:rsidRPr="003449D0">
        <w:rPr>
          <w:rFonts w:hint="eastAsia"/>
        </w:rPr>
        <w:t>户口详细地址、</w:t>
      </w:r>
    </w:p>
    <w:p w:rsidR="003449D0" w:rsidRPr="003449D0" w:rsidRDefault="003449D0" w:rsidP="003449D0">
      <w:pPr>
        <w:spacing w:line="360" w:lineRule="auto"/>
        <w:ind w:firstLineChars="450" w:firstLine="945"/>
      </w:pPr>
      <w:r w:rsidRPr="003449D0">
        <w:rPr>
          <w:rFonts w:hint="eastAsia"/>
        </w:rPr>
        <w:t>家庭详细地址</w:t>
      </w:r>
    </w:p>
    <w:p w:rsidR="003449D0" w:rsidRPr="003449D0" w:rsidRDefault="003449D0" w:rsidP="003449D0">
      <w:pPr>
        <w:pStyle w:val="a3"/>
        <w:ind w:left="360" w:firstLineChars="0" w:firstLine="0"/>
        <w:rPr>
          <w:rFonts w:hint="eastAsia"/>
        </w:rPr>
      </w:pPr>
    </w:p>
    <w:p w:rsidR="003449D0" w:rsidRDefault="003449D0" w:rsidP="003449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在参保家庭下录入参保人员信息</w:t>
      </w:r>
    </w:p>
    <w:p w:rsidR="003449D0" w:rsidRDefault="003449D0" w:rsidP="003449D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13CEA45" wp14:editId="48F43D18">
            <wp:extent cx="5274310" cy="2397760"/>
            <wp:effectExtent l="0" t="0" r="2540" b="2540"/>
            <wp:docPr id="2" name="图片 2" descr="C:\Users\Administrator\AppData\Roaming\feiq\RichOle\171104565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feiq\RichOle\1711045652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9D0" w:rsidRPr="003449D0" w:rsidRDefault="003449D0" w:rsidP="003449D0">
      <w:pPr>
        <w:spacing w:line="360" w:lineRule="auto"/>
      </w:pPr>
      <w:r w:rsidRPr="003449D0">
        <w:rPr>
          <w:rFonts w:hint="eastAsia"/>
        </w:rPr>
        <w:t>功能：完成人员数据参保登记。</w:t>
      </w:r>
    </w:p>
    <w:p w:rsidR="003449D0" w:rsidRPr="003449D0" w:rsidRDefault="003449D0" w:rsidP="003449D0">
      <w:pPr>
        <w:spacing w:line="360" w:lineRule="auto"/>
      </w:pPr>
      <w:r w:rsidRPr="003449D0">
        <w:rPr>
          <w:rFonts w:hint="eastAsia"/>
        </w:rPr>
        <w:t>数据项：家庭编号（必录）、</w:t>
      </w:r>
    </w:p>
    <w:p w:rsidR="003449D0" w:rsidRPr="003449D0" w:rsidRDefault="003449D0" w:rsidP="003449D0">
      <w:pPr>
        <w:spacing w:line="360" w:lineRule="auto"/>
        <w:ind w:firstLineChars="50" w:firstLine="105"/>
      </w:pPr>
      <w:r w:rsidRPr="003449D0">
        <w:rPr>
          <w:rFonts w:hint="eastAsia"/>
        </w:rPr>
        <w:t>参保人姓名（必录）、</w:t>
      </w:r>
    </w:p>
    <w:p w:rsidR="003449D0" w:rsidRPr="003449D0" w:rsidRDefault="003449D0" w:rsidP="003449D0">
      <w:pPr>
        <w:spacing w:line="360" w:lineRule="auto"/>
        <w:ind w:firstLineChars="50" w:firstLine="105"/>
      </w:pPr>
      <w:r w:rsidRPr="003449D0">
        <w:rPr>
          <w:rFonts w:hint="eastAsia"/>
        </w:rPr>
        <w:t>民族（代码项，必录，国标码）、</w:t>
      </w:r>
    </w:p>
    <w:p w:rsidR="003449D0" w:rsidRPr="003449D0" w:rsidRDefault="003449D0" w:rsidP="003449D0">
      <w:pPr>
        <w:spacing w:line="360" w:lineRule="auto"/>
        <w:ind w:firstLineChars="50" w:firstLine="105"/>
      </w:pPr>
      <w:r w:rsidRPr="003449D0">
        <w:rPr>
          <w:rFonts w:hint="eastAsia"/>
        </w:rPr>
        <w:t>公民身份证号（必录）、</w:t>
      </w:r>
    </w:p>
    <w:p w:rsidR="003449D0" w:rsidRPr="003449D0" w:rsidRDefault="003449D0" w:rsidP="003449D0">
      <w:pPr>
        <w:spacing w:line="360" w:lineRule="auto"/>
        <w:ind w:firstLineChars="50" w:firstLine="105"/>
      </w:pPr>
      <w:r w:rsidRPr="003449D0">
        <w:rPr>
          <w:rFonts w:hint="eastAsia"/>
        </w:rPr>
        <w:t>性别（代码项，根据身份证号自动产生，1</w:t>
      </w:r>
      <w:r w:rsidRPr="003449D0">
        <w:t>—</w:t>
      </w:r>
      <w:r w:rsidRPr="003449D0">
        <w:rPr>
          <w:rFonts w:hint="eastAsia"/>
        </w:rPr>
        <w:t>男，2</w:t>
      </w:r>
      <w:r w:rsidRPr="003449D0">
        <w:t>—</w:t>
      </w:r>
      <w:r w:rsidRPr="003449D0">
        <w:rPr>
          <w:rFonts w:hint="eastAsia"/>
        </w:rPr>
        <w:t>女）、</w:t>
      </w:r>
    </w:p>
    <w:p w:rsidR="003449D0" w:rsidRPr="003449D0" w:rsidRDefault="003449D0" w:rsidP="003449D0">
      <w:pPr>
        <w:spacing w:line="360" w:lineRule="auto"/>
        <w:ind w:firstLineChars="50" w:firstLine="105"/>
      </w:pPr>
      <w:r w:rsidRPr="003449D0">
        <w:rPr>
          <w:rFonts w:hint="eastAsia"/>
        </w:rPr>
        <w:t>出生日期（根据身份证号自动产生）、</w:t>
      </w:r>
    </w:p>
    <w:p w:rsidR="003449D0" w:rsidRPr="003449D0" w:rsidRDefault="003449D0" w:rsidP="003449D0">
      <w:pPr>
        <w:spacing w:line="360" w:lineRule="auto"/>
        <w:ind w:firstLineChars="50" w:firstLine="105"/>
      </w:pPr>
      <w:r w:rsidRPr="003449D0">
        <w:rPr>
          <w:rFonts w:hint="eastAsia"/>
        </w:rPr>
        <w:t>参保日期（默认当前日期）、</w:t>
      </w:r>
    </w:p>
    <w:p w:rsidR="003449D0" w:rsidRPr="003449D0" w:rsidRDefault="003449D0" w:rsidP="003449D0">
      <w:pPr>
        <w:spacing w:line="360" w:lineRule="auto"/>
        <w:ind w:firstLineChars="50" w:firstLine="105"/>
      </w:pPr>
      <w:r w:rsidRPr="003449D0">
        <w:rPr>
          <w:rFonts w:hint="eastAsia"/>
        </w:rPr>
        <w:t>参保人员类别（代码项，默认为58，名称为普通城乡居民，就一项）、</w:t>
      </w:r>
    </w:p>
    <w:p w:rsidR="003449D0" w:rsidRPr="003449D0" w:rsidRDefault="003449D0" w:rsidP="003449D0">
      <w:pPr>
        <w:spacing w:line="360" w:lineRule="auto"/>
        <w:ind w:firstLineChars="50" w:firstLine="105"/>
      </w:pPr>
      <w:r w:rsidRPr="003449D0">
        <w:rPr>
          <w:rFonts w:hint="eastAsia"/>
        </w:rPr>
        <w:t>户口性质（代码项，10非农业户口（城镇）、20 农业户口（农村）），默认为20</w:t>
      </w:r>
    </w:p>
    <w:p w:rsidR="003449D0" w:rsidRPr="003449D0" w:rsidRDefault="003449D0" w:rsidP="003449D0">
      <w:pPr>
        <w:spacing w:line="360" w:lineRule="auto"/>
        <w:ind w:firstLineChars="50" w:firstLine="105"/>
      </w:pPr>
      <w:r w:rsidRPr="003449D0">
        <w:rPr>
          <w:rFonts w:hint="eastAsia"/>
        </w:rPr>
        <w:t>联系电话、</w:t>
      </w:r>
    </w:p>
    <w:p w:rsidR="003449D0" w:rsidRPr="003449D0" w:rsidRDefault="003449D0" w:rsidP="003449D0">
      <w:pPr>
        <w:spacing w:line="360" w:lineRule="auto"/>
        <w:ind w:firstLineChars="50" w:firstLine="105"/>
      </w:pPr>
      <w:r w:rsidRPr="003449D0">
        <w:rPr>
          <w:rFonts w:hint="eastAsia"/>
        </w:rPr>
        <w:t>详细居住地址、</w:t>
      </w:r>
    </w:p>
    <w:p w:rsidR="003449D0" w:rsidRDefault="003449D0" w:rsidP="003449D0">
      <w:pPr>
        <w:pStyle w:val="a3"/>
        <w:ind w:left="360" w:firstLineChars="0" w:firstLine="0"/>
        <w:rPr>
          <w:rFonts w:hint="eastAsia"/>
        </w:rPr>
      </w:pPr>
      <w:r w:rsidRPr="003449D0">
        <w:rPr>
          <w:rFonts w:hint="eastAsia"/>
        </w:rPr>
        <w:t>户籍所在地</w:t>
      </w:r>
    </w:p>
    <w:p w:rsidR="003449D0" w:rsidRDefault="003449D0" w:rsidP="003449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3449D0">
        <w:rPr>
          <w:rFonts w:hint="eastAsia"/>
        </w:rPr>
        <w:t>参保登记保存后进行现金或在线缴费</w:t>
      </w:r>
    </w:p>
    <w:p w:rsidR="00DA3147" w:rsidRPr="00DA3147" w:rsidRDefault="003449D0" w:rsidP="00DA3147">
      <w:pPr>
        <w:spacing w:line="360" w:lineRule="auto"/>
        <w:ind w:firstLineChars="50" w:firstLine="105"/>
      </w:pP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一个缴费的截图即可。</w:t>
      </w:r>
      <w:r w:rsidR="00DA3147" w:rsidRPr="00DA3147">
        <w:rPr>
          <w:rFonts w:hint="eastAsia"/>
        </w:rPr>
        <w:t>每个人的缴费标准都是150元</w:t>
      </w:r>
      <w:r w:rsidR="00DA3147">
        <w:rPr>
          <w:rFonts w:hint="eastAsia"/>
        </w:rPr>
        <w:t>。</w:t>
      </w:r>
      <w:bookmarkStart w:id="0" w:name="_GoBack"/>
      <w:bookmarkEnd w:id="0"/>
    </w:p>
    <w:p w:rsidR="003449D0" w:rsidRPr="00DA3147" w:rsidRDefault="003449D0" w:rsidP="003449D0">
      <w:pPr>
        <w:ind w:left="420"/>
        <w:rPr>
          <w:rFonts w:hint="eastAsia"/>
        </w:rPr>
      </w:pPr>
    </w:p>
    <w:sectPr w:rsidR="003449D0" w:rsidRPr="00DA3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04666"/>
    <w:multiLevelType w:val="hybridMultilevel"/>
    <w:tmpl w:val="6C127D7E"/>
    <w:lvl w:ilvl="0" w:tplc="3FD88C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9D0"/>
    <w:rsid w:val="003449D0"/>
    <w:rsid w:val="00592B57"/>
    <w:rsid w:val="00DA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B86E"/>
  <w15:chartTrackingRefBased/>
  <w15:docId w15:val="{96CEB03B-2E0B-4713-B5E3-A628528C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449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9D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449D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zhang</dc:creator>
  <cp:keywords/>
  <dc:description/>
  <cp:lastModifiedBy>jie zhang</cp:lastModifiedBy>
  <cp:revision>2</cp:revision>
  <dcterms:created xsi:type="dcterms:W3CDTF">2016-08-22T06:13:00Z</dcterms:created>
  <dcterms:modified xsi:type="dcterms:W3CDTF">2016-08-22T06:22:00Z</dcterms:modified>
</cp:coreProperties>
</file>