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EABD6" w14:textId="77777777" w:rsidR="00B64216" w:rsidRDefault="00000000">
      <w:pPr>
        <w:pStyle w:val="Title"/>
      </w:pPr>
      <w:r>
        <w:t>Project</w:t>
      </w:r>
      <w:r>
        <w:rPr>
          <w:spacing w:val="-12"/>
        </w:rPr>
        <w:t xml:space="preserve"> </w:t>
      </w:r>
      <w:r>
        <w:t>Initialization</w:t>
      </w:r>
      <w:r>
        <w:rPr>
          <w:spacing w:val="-9"/>
        </w:rPr>
        <w:t xml:space="preserve"> </w:t>
      </w:r>
      <w:r>
        <w:t>and</w:t>
      </w:r>
      <w:r>
        <w:rPr>
          <w:spacing w:val="-9"/>
        </w:rPr>
        <w:t xml:space="preserve"> </w:t>
      </w:r>
      <w:r>
        <w:t>Planning</w:t>
      </w:r>
      <w:r>
        <w:rPr>
          <w:spacing w:val="-9"/>
        </w:rPr>
        <w:t xml:space="preserve"> </w:t>
      </w:r>
      <w:r>
        <w:rPr>
          <w:spacing w:val="-2"/>
        </w:rPr>
        <w:t>Phase</w:t>
      </w:r>
    </w:p>
    <w:p w14:paraId="2A42FD2C" w14:textId="77777777" w:rsidR="00B64216" w:rsidRDefault="00B64216">
      <w:pPr>
        <w:pStyle w:val="BodyText"/>
        <w:spacing w:before="62"/>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D26E19" w14:paraId="7033C436" w14:textId="77777777">
        <w:trPr>
          <w:trHeight w:val="500"/>
        </w:trPr>
        <w:tc>
          <w:tcPr>
            <w:tcW w:w="4680" w:type="dxa"/>
          </w:tcPr>
          <w:p w14:paraId="66F73EF3" w14:textId="77777777" w:rsidR="00D26E19" w:rsidRDefault="00D26E19" w:rsidP="00D26E19">
            <w:pPr>
              <w:pStyle w:val="TableParagraph"/>
              <w:spacing w:before="119"/>
              <w:rPr>
                <w:sz w:val="24"/>
              </w:rPr>
            </w:pPr>
            <w:r>
              <w:rPr>
                <w:spacing w:val="-4"/>
                <w:sz w:val="24"/>
              </w:rPr>
              <w:t>Date</w:t>
            </w:r>
          </w:p>
        </w:tc>
        <w:tc>
          <w:tcPr>
            <w:tcW w:w="4680" w:type="dxa"/>
          </w:tcPr>
          <w:p w14:paraId="3636D26F" w14:textId="78240E9E" w:rsidR="00D26E19" w:rsidRDefault="00D26E19" w:rsidP="00D26E19">
            <w:pPr>
              <w:pStyle w:val="TableParagraph"/>
              <w:spacing w:before="119"/>
              <w:rPr>
                <w:sz w:val="24"/>
              </w:rPr>
            </w:pPr>
            <w:r>
              <w:rPr>
                <w:sz w:val="24"/>
              </w:rPr>
              <w:t>20-06-</w:t>
            </w:r>
            <w:r>
              <w:rPr>
                <w:spacing w:val="-4"/>
                <w:sz w:val="24"/>
              </w:rPr>
              <w:t>2025</w:t>
            </w:r>
          </w:p>
        </w:tc>
      </w:tr>
      <w:tr w:rsidR="00B64216" w14:paraId="70DEC525" w14:textId="77777777">
        <w:trPr>
          <w:trHeight w:val="480"/>
        </w:trPr>
        <w:tc>
          <w:tcPr>
            <w:tcW w:w="4680" w:type="dxa"/>
          </w:tcPr>
          <w:p w14:paraId="0CFB4E4C" w14:textId="77777777" w:rsidR="00B64216" w:rsidRDefault="00000000">
            <w:pPr>
              <w:pStyle w:val="TableParagraph"/>
              <w:spacing w:before="100"/>
              <w:rPr>
                <w:sz w:val="24"/>
              </w:rPr>
            </w:pPr>
            <w:r>
              <w:rPr>
                <w:spacing w:val="-2"/>
                <w:sz w:val="24"/>
              </w:rPr>
              <w:t>Team</w:t>
            </w:r>
            <w:r>
              <w:rPr>
                <w:spacing w:val="-11"/>
                <w:sz w:val="24"/>
              </w:rPr>
              <w:t xml:space="preserve"> </w:t>
            </w:r>
            <w:r>
              <w:rPr>
                <w:spacing w:val="-5"/>
                <w:sz w:val="24"/>
              </w:rPr>
              <w:t>ID</w:t>
            </w:r>
          </w:p>
        </w:tc>
        <w:tc>
          <w:tcPr>
            <w:tcW w:w="4680" w:type="dxa"/>
          </w:tcPr>
          <w:p w14:paraId="1FF764B2" w14:textId="5364B500" w:rsidR="00B64216" w:rsidRDefault="00D26E19">
            <w:pPr>
              <w:pStyle w:val="TableParagraph"/>
              <w:spacing w:before="100"/>
              <w:rPr>
                <w:sz w:val="24"/>
              </w:rPr>
            </w:pPr>
            <w:r>
              <w:rPr>
                <w:spacing w:val="-2"/>
                <w:sz w:val="24"/>
              </w:rPr>
              <w:t>SWDTID1749906902</w:t>
            </w:r>
          </w:p>
        </w:tc>
      </w:tr>
      <w:tr w:rsidR="00D26E19" w14:paraId="1D9CDE34" w14:textId="77777777">
        <w:trPr>
          <w:trHeight w:val="739"/>
        </w:trPr>
        <w:tc>
          <w:tcPr>
            <w:tcW w:w="4680" w:type="dxa"/>
          </w:tcPr>
          <w:p w14:paraId="2D3E1D65" w14:textId="77777777" w:rsidR="00D26E19" w:rsidRDefault="00D26E19" w:rsidP="00D26E19">
            <w:pPr>
              <w:pStyle w:val="TableParagraph"/>
              <w:spacing w:before="101"/>
              <w:rPr>
                <w:sz w:val="24"/>
              </w:rPr>
            </w:pPr>
            <w:r>
              <w:rPr>
                <w:sz w:val="24"/>
              </w:rPr>
              <w:t xml:space="preserve">Project </w:t>
            </w:r>
            <w:r>
              <w:rPr>
                <w:spacing w:val="-2"/>
                <w:sz w:val="24"/>
              </w:rPr>
              <w:t>Title</w:t>
            </w:r>
          </w:p>
        </w:tc>
        <w:tc>
          <w:tcPr>
            <w:tcW w:w="4680" w:type="dxa"/>
          </w:tcPr>
          <w:p w14:paraId="42FA7665" w14:textId="3A197651" w:rsidR="00D26E19" w:rsidRDefault="00D26E19" w:rsidP="00D26E19">
            <w:pPr>
              <w:pStyle w:val="TableParagraph"/>
              <w:spacing w:before="101"/>
              <w:ind w:right="139"/>
              <w:rPr>
                <w:sz w:val="24"/>
              </w:rPr>
            </w:pPr>
            <w:proofErr w:type="gramStart"/>
            <w:r>
              <w:rPr>
                <w:sz w:val="24"/>
              </w:rPr>
              <w:t>E</w:t>
            </w:r>
            <w:r w:rsidRPr="00A02F41">
              <w:rPr>
                <w:sz w:val="24"/>
              </w:rPr>
              <w:t xml:space="preserve">arly </w:t>
            </w:r>
            <w:r>
              <w:rPr>
                <w:sz w:val="24"/>
              </w:rPr>
              <w:t>S</w:t>
            </w:r>
            <w:r w:rsidRPr="00A02F41">
              <w:rPr>
                <w:sz w:val="24"/>
              </w:rPr>
              <w:t>tage</w:t>
            </w:r>
            <w:proofErr w:type="gramEnd"/>
            <w:r w:rsidRPr="00A02F41">
              <w:rPr>
                <w:sz w:val="24"/>
              </w:rPr>
              <w:t xml:space="preserve"> </w:t>
            </w:r>
            <w:r>
              <w:rPr>
                <w:sz w:val="24"/>
              </w:rPr>
              <w:t>D</w:t>
            </w:r>
            <w:r w:rsidRPr="00A02F41">
              <w:rPr>
                <w:sz w:val="24"/>
              </w:rPr>
              <w:t xml:space="preserve">isease </w:t>
            </w:r>
            <w:r>
              <w:rPr>
                <w:sz w:val="24"/>
              </w:rPr>
              <w:t>D</w:t>
            </w:r>
            <w:r w:rsidRPr="00A02F41">
              <w:rPr>
                <w:sz w:val="24"/>
              </w:rPr>
              <w:t xml:space="preserve">iagnosis </w:t>
            </w:r>
            <w:r>
              <w:rPr>
                <w:sz w:val="24"/>
              </w:rPr>
              <w:t>S</w:t>
            </w:r>
            <w:r w:rsidRPr="00A02F41">
              <w:rPr>
                <w:sz w:val="24"/>
              </w:rPr>
              <w:t xml:space="preserve">ystem </w:t>
            </w:r>
            <w:r>
              <w:rPr>
                <w:sz w:val="24"/>
              </w:rPr>
              <w:t>U</w:t>
            </w:r>
            <w:r w:rsidRPr="00A02F41">
              <w:rPr>
                <w:sz w:val="24"/>
              </w:rPr>
              <w:t xml:space="preserve">sing </w:t>
            </w:r>
            <w:r>
              <w:rPr>
                <w:sz w:val="24"/>
              </w:rPr>
              <w:t>H</w:t>
            </w:r>
            <w:r w:rsidRPr="00A02F41">
              <w:rPr>
                <w:sz w:val="24"/>
              </w:rPr>
              <w:t xml:space="preserve">uman </w:t>
            </w:r>
            <w:r>
              <w:rPr>
                <w:sz w:val="24"/>
              </w:rPr>
              <w:t>N</w:t>
            </w:r>
            <w:r w:rsidRPr="00A02F41">
              <w:rPr>
                <w:sz w:val="24"/>
              </w:rPr>
              <w:t xml:space="preserve">ail </w:t>
            </w:r>
            <w:r>
              <w:rPr>
                <w:sz w:val="24"/>
              </w:rPr>
              <w:t>I</w:t>
            </w:r>
            <w:r w:rsidRPr="00A02F41">
              <w:rPr>
                <w:sz w:val="24"/>
              </w:rPr>
              <w:t xml:space="preserve">mage </w:t>
            </w:r>
            <w:r>
              <w:rPr>
                <w:sz w:val="24"/>
              </w:rPr>
              <w:t>P</w:t>
            </w:r>
            <w:r w:rsidRPr="00A02F41">
              <w:rPr>
                <w:sz w:val="24"/>
              </w:rPr>
              <w:t>rocessing</w:t>
            </w:r>
          </w:p>
        </w:tc>
      </w:tr>
      <w:tr w:rsidR="00B64216" w14:paraId="14AB1A32" w14:textId="77777777">
        <w:trPr>
          <w:trHeight w:val="479"/>
        </w:trPr>
        <w:tc>
          <w:tcPr>
            <w:tcW w:w="4680" w:type="dxa"/>
          </w:tcPr>
          <w:p w14:paraId="26053EBE" w14:textId="77777777" w:rsidR="00B64216" w:rsidRDefault="00000000">
            <w:pPr>
              <w:pStyle w:val="TableParagraph"/>
              <w:spacing w:before="118"/>
              <w:rPr>
                <w:sz w:val="24"/>
              </w:rPr>
            </w:pPr>
            <w:r>
              <w:rPr>
                <w:sz w:val="24"/>
              </w:rPr>
              <w:t xml:space="preserve">Maximum </w:t>
            </w:r>
            <w:r>
              <w:rPr>
                <w:spacing w:val="-2"/>
                <w:sz w:val="24"/>
              </w:rPr>
              <w:t>Marks</w:t>
            </w:r>
          </w:p>
        </w:tc>
        <w:tc>
          <w:tcPr>
            <w:tcW w:w="4680" w:type="dxa"/>
          </w:tcPr>
          <w:p w14:paraId="3244CE4C" w14:textId="77777777" w:rsidR="00B64216" w:rsidRDefault="00000000">
            <w:pPr>
              <w:pStyle w:val="TableParagraph"/>
              <w:spacing w:before="118"/>
              <w:rPr>
                <w:sz w:val="24"/>
              </w:rPr>
            </w:pPr>
            <w:r>
              <w:rPr>
                <w:sz w:val="24"/>
              </w:rPr>
              <w:t xml:space="preserve">3 </w:t>
            </w:r>
            <w:r>
              <w:rPr>
                <w:spacing w:val="-2"/>
                <w:sz w:val="24"/>
              </w:rPr>
              <w:t>Marks</w:t>
            </w:r>
          </w:p>
        </w:tc>
      </w:tr>
    </w:tbl>
    <w:p w14:paraId="0318A8D0" w14:textId="77777777" w:rsidR="00B64216" w:rsidRDefault="00B64216">
      <w:pPr>
        <w:pStyle w:val="BodyText"/>
        <w:spacing w:before="92"/>
        <w:rPr>
          <w:b/>
          <w:sz w:val="28"/>
        </w:rPr>
      </w:pPr>
    </w:p>
    <w:p w14:paraId="6410F353" w14:textId="77777777" w:rsidR="00B64216" w:rsidRDefault="00000000">
      <w:pPr>
        <w:rPr>
          <w:b/>
          <w:spacing w:val="-2"/>
          <w:sz w:val="24"/>
        </w:rPr>
      </w:pPr>
      <w:r>
        <w:rPr>
          <w:b/>
          <w:sz w:val="24"/>
        </w:rPr>
        <w:t>Project</w:t>
      </w:r>
      <w:r>
        <w:rPr>
          <w:b/>
          <w:spacing w:val="-4"/>
          <w:sz w:val="24"/>
        </w:rPr>
        <w:t xml:space="preserve"> </w:t>
      </w:r>
      <w:r>
        <w:rPr>
          <w:b/>
          <w:sz w:val="24"/>
        </w:rPr>
        <w:t>Proposal</w:t>
      </w:r>
      <w:r>
        <w:rPr>
          <w:b/>
          <w:spacing w:val="-4"/>
          <w:sz w:val="24"/>
        </w:rPr>
        <w:t xml:space="preserve"> </w:t>
      </w:r>
      <w:r>
        <w:rPr>
          <w:b/>
          <w:sz w:val="24"/>
        </w:rPr>
        <w:t>(Proposed</w:t>
      </w:r>
      <w:r>
        <w:rPr>
          <w:b/>
          <w:spacing w:val="-4"/>
          <w:sz w:val="24"/>
        </w:rPr>
        <w:t xml:space="preserve"> </w:t>
      </w:r>
      <w:r>
        <w:rPr>
          <w:b/>
          <w:sz w:val="24"/>
        </w:rPr>
        <w:t>Solution)</w:t>
      </w:r>
      <w:r>
        <w:rPr>
          <w:b/>
          <w:spacing w:val="-3"/>
          <w:sz w:val="24"/>
        </w:rPr>
        <w:t xml:space="preserve"> </w:t>
      </w:r>
      <w:r>
        <w:rPr>
          <w:b/>
          <w:spacing w:val="-2"/>
          <w:sz w:val="24"/>
        </w:rPr>
        <w:t>report</w:t>
      </w:r>
    </w:p>
    <w:p w14:paraId="73FBAE59" w14:textId="77777777" w:rsidR="00D26E19" w:rsidRDefault="00D26E19">
      <w:pPr>
        <w:rPr>
          <w:b/>
          <w:sz w:val="24"/>
        </w:rPr>
      </w:pPr>
    </w:p>
    <w:p w14:paraId="193E42CD" w14:textId="6A6AC732" w:rsidR="00B64216" w:rsidRDefault="00D26E19">
      <w:pPr>
        <w:pStyle w:val="BodyText"/>
        <w:spacing w:before="8"/>
      </w:pPr>
      <w:r w:rsidRPr="00D26E19">
        <w:t xml:space="preserve">This proposal outlines the development of an </w:t>
      </w:r>
      <w:proofErr w:type="gramStart"/>
      <w:r w:rsidRPr="00D26E19">
        <w:t>Early Stage</w:t>
      </w:r>
      <w:proofErr w:type="gramEnd"/>
      <w:r w:rsidRPr="00D26E19">
        <w:t xml:space="preserve"> Disease Diagnosis System Using Human Nail Image Processing. The project aims to leverage image processing and machine learning to enable early and accurate disease detection through analysis of human nail images.</w:t>
      </w:r>
    </w:p>
    <w:p w14:paraId="0AE7BF38" w14:textId="77777777" w:rsidR="00D26E19" w:rsidRDefault="00D26E19">
      <w:pPr>
        <w:pStyle w:val="BodyText"/>
        <w:spacing w:before="8"/>
        <w:rPr>
          <w:sz w:val="13"/>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960"/>
      </w:tblGrid>
      <w:tr w:rsidR="00B64216" w14:paraId="72D0E8CF" w14:textId="77777777">
        <w:trPr>
          <w:trHeight w:val="480"/>
        </w:trPr>
        <w:tc>
          <w:tcPr>
            <w:tcW w:w="9360" w:type="dxa"/>
            <w:gridSpan w:val="2"/>
          </w:tcPr>
          <w:p w14:paraId="0495685A" w14:textId="77777777" w:rsidR="00B64216" w:rsidRDefault="00000000">
            <w:pPr>
              <w:pStyle w:val="TableParagraph"/>
              <w:spacing w:before="101"/>
              <w:rPr>
                <w:b/>
                <w:sz w:val="24"/>
              </w:rPr>
            </w:pPr>
            <w:r>
              <w:rPr>
                <w:b/>
                <w:sz w:val="24"/>
              </w:rPr>
              <w:t>Project</w:t>
            </w:r>
            <w:r>
              <w:rPr>
                <w:b/>
                <w:spacing w:val="-5"/>
                <w:sz w:val="24"/>
              </w:rPr>
              <w:t xml:space="preserve"> </w:t>
            </w:r>
            <w:r>
              <w:rPr>
                <w:b/>
                <w:spacing w:val="-2"/>
                <w:sz w:val="24"/>
              </w:rPr>
              <w:t>Overview</w:t>
            </w:r>
          </w:p>
        </w:tc>
      </w:tr>
      <w:tr w:rsidR="00B64216" w14:paraId="4E4F1AC3" w14:textId="77777777">
        <w:trPr>
          <w:trHeight w:val="1019"/>
        </w:trPr>
        <w:tc>
          <w:tcPr>
            <w:tcW w:w="2400" w:type="dxa"/>
          </w:tcPr>
          <w:p w14:paraId="53803C2B" w14:textId="77777777" w:rsidR="00B64216" w:rsidRDefault="00000000">
            <w:pPr>
              <w:pStyle w:val="TableParagraph"/>
              <w:spacing w:before="102"/>
              <w:rPr>
                <w:sz w:val="24"/>
              </w:rPr>
            </w:pPr>
            <w:r>
              <w:rPr>
                <w:spacing w:val="-2"/>
                <w:sz w:val="24"/>
              </w:rPr>
              <w:t>Objective</w:t>
            </w:r>
          </w:p>
        </w:tc>
        <w:tc>
          <w:tcPr>
            <w:tcW w:w="6960" w:type="dxa"/>
          </w:tcPr>
          <w:p w14:paraId="799117E8" w14:textId="43EC244D" w:rsidR="00B64216" w:rsidRDefault="00D26E19">
            <w:pPr>
              <w:pStyle w:val="TableParagraph"/>
              <w:spacing w:before="102"/>
              <w:ind w:left="109" w:right="80"/>
              <w:rPr>
                <w:sz w:val="24"/>
              </w:rPr>
            </w:pPr>
            <w:r w:rsidRPr="00D26E19">
              <w:rPr>
                <w:sz w:val="24"/>
              </w:rPr>
              <w:t>The primary objective is to revolutionize early disease detection by implementing advanced image processing and machine learning techniques for faster and more accurate assessments based on human nail images.</w:t>
            </w:r>
          </w:p>
        </w:tc>
      </w:tr>
      <w:tr w:rsidR="00B64216" w14:paraId="21BDFC40" w14:textId="77777777">
        <w:trPr>
          <w:trHeight w:val="1039"/>
        </w:trPr>
        <w:tc>
          <w:tcPr>
            <w:tcW w:w="2400" w:type="dxa"/>
          </w:tcPr>
          <w:p w14:paraId="4BC291DE" w14:textId="77777777" w:rsidR="00B64216" w:rsidRDefault="00000000">
            <w:pPr>
              <w:pStyle w:val="TableParagraph"/>
              <w:spacing w:before="115"/>
              <w:rPr>
                <w:sz w:val="24"/>
              </w:rPr>
            </w:pPr>
            <w:r>
              <w:rPr>
                <w:spacing w:val="-2"/>
                <w:sz w:val="24"/>
              </w:rPr>
              <w:t>Scope</w:t>
            </w:r>
          </w:p>
        </w:tc>
        <w:tc>
          <w:tcPr>
            <w:tcW w:w="6960" w:type="dxa"/>
          </w:tcPr>
          <w:p w14:paraId="0262C220" w14:textId="59950C0A" w:rsidR="00B64216" w:rsidRDefault="00D26E19">
            <w:pPr>
              <w:pStyle w:val="TableParagraph"/>
              <w:spacing w:before="115"/>
              <w:ind w:left="109" w:right="80"/>
              <w:rPr>
                <w:sz w:val="24"/>
              </w:rPr>
            </w:pPr>
            <w:r w:rsidRPr="00D26E19">
              <w:rPr>
                <w:sz w:val="24"/>
              </w:rPr>
              <w:t>The project comprehensively assesses and enhances the disease diagnosis process, incorporating image processing and machine learning for a more robust and efficient system.</w:t>
            </w:r>
          </w:p>
        </w:tc>
      </w:tr>
      <w:tr w:rsidR="00B64216" w14:paraId="08D8CAB4" w14:textId="77777777">
        <w:trPr>
          <w:trHeight w:val="480"/>
        </w:trPr>
        <w:tc>
          <w:tcPr>
            <w:tcW w:w="9360" w:type="dxa"/>
            <w:gridSpan w:val="2"/>
          </w:tcPr>
          <w:p w14:paraId="1082E6B1" w14:textId="77777777" w:rsidR="00B64216" w:rsidRDefault="00000000">
            <w:pPr>
              <w:pStyle w:val="TableParagraph"/>
              <w:spacing w:before="108"/>
              <w:rPr>
                <w:b/>
                <w:sz w:val="24"/>
              </w:rPr>
            </w:pPr>
            <w:r>
              <w:rPr>
                <w:b/>
                <w:sz w:val="24"/>
              </w:rPr>
              <w:t>Problem</w:t>
            </w:r>
            <w:r>
              <w:rPr>
                <w:b/>
                <w:spacing w:val="-5"/>
                <w:sz w:val="24"/>
              </w:rPr>
              <w:t xml:space="preserve"> </w:t>
            </w:r>
            <w:r>
              <w:rPr>
                <w:b/>
                <w:spacing w:val="-2"/>
                <w:sz w:val="24"/>
              </w:rPr>
              <w:t>Statement</w:t>
            </w:r>
          </w:p>
        </w:tc>
      </w:tr>
      <w:tr w:rsidR="00B64216" w14:paraId="5C21D265" w14:textId="77777777">
        <w:trPr>
          <w:trHeight w:val="1040"/>
        </w:trPr>
        <w:tc>
          <w:tcPr>
            <w:tcW w:w="2400" w:type="dxa"/>
          </w:tcPr>
          <w:p w14:paraId="7FE509EB" w14:textId="77777777" w:rsidR="00B64216" w:rsidRDefault="00000000">
            <w:pPr>
              <w:pStyle w:val="TableParagraph"/>
              <w:rPr>
                <w:sz w:val="24"/>
              </w:rPr>
            </w:pPr>
            <w:r>
              <w:rPr>
                <w:spacing w:val="-2"/>
                <w:sz w:val="24"/>
              </w:rPr>
              <w:t>Description</w:t>
            </w:r>
          </w:p>
        </w:tc>
        <w:tc>
          <w:tcPr>
            <w:tcW w:w="6960" w:type="dxa"/>
          </w:tcPr>
          <w:p w14:paraId="10BA74DC" w14:textId="5A350DE8" w:rsidR="00B64216" w:rsidRDefault="00D26E19">
            <w:pPr>
              <w:pStyle w:val="TableParagraph"/>
              <w:ind w:left="109" w:right="160"/>
              <w:rPr>
                <w:sz w:val="24"/>
              </w:rPr>
            </w:pPr>
            <w:r w:rsidRPr="00D26E19">
              <w:rPr>
                <w:sz w:val="24"/>
              </w:rPr>
              <w:t>Addressing inaccuracies and inefficiencies in current early disease diagnosis methods adversely affects timely medical intervention and patient outcomes.</w:t>
            </w:r>
          </w:p>
        </w:tc>
      </w:tr>
      <w:tr w:rsidR="00B64216" w14:paraId="49DC80B4" w14:textId="77777777">
        <w:trPr>
          <w:trHeight w:val="1019"/>
        </w:trPr>
        <w:tc>
          <w:tcPr>
            <w:tcW w:w="2400" w:type="dxa"/>
          </w:tcPr>
          <w:p w14:paraId="1891488E" w14:textId="77777777" w:rsidR="00B64216" w:rsidRDefault="00000000">
            <w:pPr>
              <w:pStyle w:val="TableParagraph"/>
              <w:spacing w:before="102"/>
              <w:rPr>
                <w:sz w:val="24"/>
              </w:rPr>
            </w:pPr>
            <w:r>
              <w:rPr>
                <w:spacing w:val="-2"/>
                <w:sz w:val="24"/>
              </w:rPr>
              <w:t>Impact</w:t>
            </w:r>
          </w:p>
        </w:tc>
        <w:tc>
          <w:tcPr>
            <w:tcW w:w="6960" w:type="dxa"/>
          </w:tcPr>
          <w:p w14:paraId="18993D97" w14:textId="3F6676B0" w:rsidR="00B64216" w:rsidRDefault="00D26E19">
            <w:pPr>
              <w:pStyle w:val="TableParagraph"/>
              <w:spacing w:before="102"/>
              <w:ind w:left="109" w:right="80"/>
              <w:rPr>
                <w:sz w:val="24"/>
              </w:rPr>
            </w:pPr>
            <w:r w:rsidRPr="00D26E19">
              <w:rPr>
                <w:sz w:val="24"/>
              </w:rPr>
              <w:t>Solving these issues will result in improved diagnostic efficiency, earlier detection of diseases, and an overall enhancement in healthcare delivery, contributing to better patient outcomes and organizational success.</w:t>
            </w:r>
          </w:p>
        </w:tc>
      </w:tr>
      <w:tr w:rsidR="00B64216" w14:paraId="2A4652B2" w14:textId="77777777">
        <w:trPr>
          <w:trHeight w:val="480"/>
        </w:trPr>
        <w:tc>
          <w:tcPr>
            <w:tcW w:w="9360" w:type="dxa"/>
            <w:gridSpan w:val="2"/>
          </w:tcPr>
          <w:p w14:paraId="2B4251BC" w14:textId="77777777" w:rsidR="00B64216" w:rsidRDefault="00000000">
            <w:pPr>
              <w:pStyle w:val="TableParagraph"/>
              <w:spacing w:before="115"/>
              <w:rPr>
                <w:b/>
                <w:sz w:val="24"/>
              </w:rPr>
            </w:pPr>
            <w:r>
              <w:rPr>
                <w:b/>
                <w:sz w:val="24"/>
              </w:rPr>
              <w:t>Proposed</w:t>
            </w:r>
            <w:r>
              <w:rPr>
                <w:b/>
                <w:spacing w:val="-5"/>
                <w:sz w:val="24"/>
              </w:rPr>
              <w:t xml:space="preserve"> </w:t>
            </w:r>
            <w:r>
              <w:rPr>
                <w:b/>
                <w:spacing w:val="-2"/>
                <w:sz w:val="24"/>
              </w:rPr>
              <w:t>Solution</w:t>
            </w:r>
          </w:p>
        </w:tc>
      </w:tr>
      <w:tr w:rsidR="00B64216" w14:paraId="29462B7D" w14:textId="77777777">
        <w:trPr>
          <w:trHeight w:val="1039"/>
        </w:trPr>
        <w:tc>
          <w:tcPr>
            <w:tcW w:w="2400" w:type="dxa"/>
          </w:tcPr>
          <w:p w14:paraId="66DF2F62" w14:textId="77777777" w:rsidR="00B64216" w:rsidRDefault="00000000">
            <w:pPr>
              <w:pStyle w:val="TableParagraph"/>
              <w:spacing w:before="116"/>
              <w:rPr>
                <w:sz w:val="24"/>
              </w:rPr>
            </w:pPr>
            <w:r>
              <w:rPr>
                <w:spacing w:val="-2"/>
                <w:sz w:val="24"/>
              </w:rPr>
              <w:t>Approach</w:t>
            </w:r>
          </w:p>
        </w:tc>
        <w:tc>
          <w:tcPr>
            <w:tcW w:w="6960" w:type="dxa"/>
          </w:tcPr>
          <w:p w14:paraId="1B29AFB3" w14:textId="7E0EE0B8" w:rsidR="00B64216" w:rsidRDefault="00D26E19">
            <w:pPr>
              <w:pStyle w:val="TableParagraph"/>
              <w:spacing w:before="116"/>
              <w:ind w:left="109" w:right="80"/>
              <w:rPr>
                <w:sz w:val="24"/>
              </w:rPr>
            </w:pPr>
            <w:r w:rsidRPr="00D26E19">
              <w:rPr>
                <w:sz w:val="24"/>
              </w:rPr>
              <w:t>Employing image processing and machine learning techniques to analyze and predict disease indicators from human nail images, creating a dynamic and adaptable diagnostic system.</w:t>
            </w:r>
          </w:p>
        </w:tc>
      </w:tr>
      <w:tr w:rsidR="00B64216" w14:paraId="1156B3C9" w14:textId="77777777">
        <w:trPr>
          <w:trHeight w:val="760"/>
        </w:trPr>
        <w:tc>
          <w:tcPr>
            <w:tcW w:w="2400" w:type="dxa"/>
          </w:tcPr>
          <w:p w14:paraId="03FF1C80" w14:textId="77777777" w:rsidR="00B64216" w:rsidRDefault="00000000">
            <w:pPr>
              <w:pStyle w:val="TableParagraph"/>
              <w:rPr>
                <w:sz w:val="24"/>
              </w:rPr>
            </w:pPr>
            <w:r>
              <w:rPr>
                <w:sz w:val="24"/>
              </w:rPr>
              <w:t xml:space="preserve">Key </w:t>
            </w:r>
            <w:r>
              <w:rPr>
                <w:spacing w:val="-2"/>
                <w:sz w:val="24"/>
              </w:rPr>
              <w:t>Features</w:t>
            </w:r>
          </w:p>
        </w:tc>
        <w:tc>
          <w:tcPr>
            <w:tcW w:w="6960" w:type="dxa"/>
          </w:tcPr>
          <w:p w14:paraId="6CF515EA" w14:textId="3CA3BD62" w:rsidR="00B64216" w:rsidRDefault="00000000">
            <w:pPr>
              <w:pStyle w:val="TableParagraph"/>
              <w:ind w:left="109" w:right="80"/>
              <w:rPr>
                <w:sz w:val="24"/>
              </w:rPr>
            </w:pPr>
            <w:r>
              <w:rPr>
                <w:sz w:val="24"/>
              </w:rPr>
              <w:t>-</w:t>
            </w:r>
            <w:r>
              <w:rPr>
                <w:spacing w:val="-6"/>
                <w:sz w:val="24"/>
              </w:rPr>
              <w:t xml:space="preserve"> </w:t>
            </w:r>
            <w:r w:rsidR="00D26E19" w:rsidRPr="00D26E19">
              <w:rPr>
                <w:sz w:val="24"/>
              </w:rPr>
              <w:t>Implementation of an image processing and machine learning-based diagnostic model.</w:t>
            </w:r>
          </w:p>
        </w:tc>
      </w:tr>
    </w:tbl>
    <w:p w14:paraId="463BF093" w14:textId="77777777" w:rsidR="00B64216" w:rsidRDefault="00B64216">
      <w:pPr>
        <w:pStyle w:val="TableParagraph"/>
        <w:rPr>
          <w:sz w:val="24"/>
        </w:rPr>
        <w:sectPr w:rsidR="00B64216">
          <w:headerReference w:type="default" r:id="rId7"/>
          <w:type w:val="continuous"/>
          <w:pgSz w:w="12240" w:h="15840"/>
          <w:pgMar w:top="1440" w:right="1080" w:bottom="280" w:left="1440" w:header="195" w:footer="0" w:gutter="0"/>
          <w:pgNumType w:start="1"/>
          <w:cols w:space="720"/>
        </w:sectPr>
      </w:pPr>
    </w:p>
    <w:p w14:paraId="048906FB" w14:textId="77777777" w:rsidR="00B64216" w:rsidRDefault="00B64216">
      <w:pPr>
        <w:pStyle w:val="BodyText"/>
        <w:spacing w:before="3"/>
        <w:rPr>
          <w:sz w:val="6"/>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960"/>
      </w:tblGrid>
      <w:tr w:rsidR="00B64216" w14:paraId="04D812C4" w14:textId="77777777">
        <w:trPr>
          <w:trHeight w:val="760"/>
        </w:trPr>
        <w:tc>
          <w:tcPr>
            <w:tcW w:w="2400" w:type="dxa"/>
          </w:tcPr>
          <w:p w14:paraId="17DD7AEA" w14:textId="77777777" w:rsidR="00B64216" w:rsidRDefault="00B64216">
            <w:pPr>
              <w:pStyle w:val="TableParagraph"/>
              <w:spacing w:before="0"/>
              <w:ind w:left="0"/>
              <w:rPr>
                <w:sz w:val="24"/>
              </w:rPr>
            </w:pPr>
          </w:p>
        </w:tc>
        <w:tc>
          <w:tcPr>
            <w:tcW w:w="6960" w:type="dxa"/>
          </w:tcPr>
          <w:p w14:paraId="5B6050AE" w14:textId="77777777" w:rsidR="00D26E19" w:rsidRDefault="00D26E19">
            <w:pPr>
              <w:pStyle w:val="TableParagraph"/>
              <w:numPr>
                <w:ilvl w:val="0"/>
                <w:numId w:val="1"/>
              </w:numPr>
              <w:tabs>
                <w:tab w:val="left" w:pos="248"/>
              </w:tabs>
              <w:spacing w:before="0"/>
              <w:ind w:left="248" w:hanging="139"/>
              <w:rPr>
                <w:sz w:val="24"/>
              </w:rPr>
            </w:pPr>
            <w:r w:rsidRPr="00D26E19">
              <w:rPr>
                <w:sz w:val="24"/>
              </w:rPr>
              <w:t>Real-time decision-making for quicker disease diagnosis.</w:t>
            </w:r>
          </w:p>
          <w:p w14:paraId="5C961608" w14:textId="24DDE829" w:rsidR="00B64216" w:rsidRPr="00D26E19" w:rsidRDefault="00D26E19" w:rsidP="00D26E19">
            <w:pPr>
              <w:pStyle w:val="TableParagraph"/>
              <w:numPr>
                <w:ilvl w:val="0"/>
                <w:numId w:val="1"/>
              </w:numPr>
              <w:tabs>
                <w:tab w:val="left" w:pos="248"/>
              </w:tabs>
              <w:spacing w:before="0"/>
              <w:ind w:left="248" w:hanging="139"/>
              <w:rPr>
                <w:sz w:val="24"/>
              </w:rPr>
            </w:pPr>
            <w:r w:rsidRPr="00D26E19">
              <w:rPr>
                <w:sz w:val="24"/>
              </w:rPr>
              <w:t>Continuous learning to adapt to evolving disease patterns and diagnostic criteria.</w:t>
            </w:r>
          </w:p>
        </w:tc>
      </w:tr>
    </w:tbl>
    <w:p w14:paraId="7054A538" w14:textId="77777777" w:rsidR="00B64216" w:rsidRDefault="00B64216">
      <w:pPr>
        <w:pStyle w:val="BodyText"/>
        <w:spacing w:before="179"/>
      </w:pPr>
    </w:p>
    <w:p w14:paraId="7A534223" w14:textId="77777777" w:rsidR="00B64216" w:rsidRDefault="00000000">
      <w:pPr>
        <w:spacing w:before="1"/>
        <w:rPr>
          <w:b/>
          <w:sz w:val="24"/>
        </w:rPr>
      </w:pPr>
      <w:r>
        <w:rPr>
          <w:b/>
          <w:sz w:val="24"/>
        </w:rPr>
        <w:t>Resource</w:t>
      </w:r>
      <w:r>
        <w:rPr>
          <w:b/>
          <w:spacing w:val="-5"/>
          <w:sz w:val="24"/>
        </w:rPr>
        <w:t xml:space="preserve"> </w:t>
      </w:r>
      <w:r>
        <w:rPr>
          <w:b/>
          <w:spacing w:val="-2"/>
          <w:sz w:val="24"/>
        </w:rPr>
        <w:t>Requirements</w:t>
      </w:r>
    </w:p>
    <w:p w14:paraId="671D2F06" w14:textId="77777777" w:rsidR="00B64216" w:rsidRDefault="00B64216">
      <w:pPr>
        <w:pStyle w:val="BodyText"/>
        <w:spacing w:before="7"/>
        <w:rPr>
          <w:b/>
          <w:sz w:val="14"/>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B64216" w14:paraId="4453970C" w14:textId="77777777">
        <w:trPr>
          <w:trHeight w:val="479"/>
        </w:trPr>
        <w:tc>
          <w:tcPr>
            <w:tcW w:w="3120" w:type="dxa"/>
          </w:tcPr>
          <w:p w14:paraId="65A1F230" w14:textId="77777777" w:rsidR="00B64216" w:rsidRDefault="00000000">
            <w:pPr>
              <w:pStyle w:val="TableParagraph"/>
              <w:spacing w:before="113"/>
              <w:rPr>
                <w:b/>
                <w:sz w:val="24"/>
              </w:rPr>
            </w:pPr>
            <w:r>
              <w:rPr>
                <w:b/>
                <w:sz w:val="24"/>
              </w:rPr>
              <w:t>Resource</w:t>
            </w:r>
            <w:r>
              <w:rPr>
                <w:b/>
                <w:spacing w:val="-7"/>
                <w:sz w:val="24"/>
              </w:rPr>
              <w:t xml:space="preserve"> </w:t>
            </w:r>
            <w:r>
              <w:rPr>
                <w:b/>
                <w:spacing w:val="-4"/>
                <w:sz w:val="24"/>
              </w:rPr>
              <w:t>Type</w:t>
            </w:r>
          </w:p>
        </w:tc>
        <w:tc>
          <w:tcPr>
            <w:tcW w:w="3120" w:type="dxa"/>
          </w:tcPr>
          <w:p w14:paraId="10D502B1" w14:textId="77777777" w:rsidR="00B64216" w:rsidRDefault="00000000">
            <w:pPr>
              <w:pStyle w:val="TableParagraph"/>
              <w:spacing w:before="113"/>
              <w:rPr>
                <w:b/>
                <w:sz w:val="24"/>
              </w:rPr>
            </w:pPr>
            <w:r>
              <w:rPr>
                <w:b/>
                <w:spacing w:val="-2"/>
                <w:sz w:val="24"/>
              </w:rPr>
              <w:t>Description</w:t>
            </w:r>
          </w:p>
        </w:tc>
        <w:tc>
          <w:tcPr>
            <w:tcW w:w="3120" w:type="dxa"/>
          </w:tcPr>
          <w:p w14:paraId="56D4FF50" w14:textId="77777777" w:rsidR="00B64216" w:rsidRDefault="00000000">
            <w:pPr>
              <w:pStyle w:val="TableParagraph"/>
              <w:spacing w:before="113"/>
              <w:rPr>
                <w:b/>
                <w:sz w:val="24"/>
              </w:rPr>
            </w:pPr>
            <w:r>
              <w:rPr>
                <w:b/>
                <w:spacing w:val="-2"/>
                <w:sz w:val="24"/>
              </w:rPr>
              <w:t>Specification/Allocation</w:t>
            </w:r>
          </w:p>
        </w:tc>
      </w:tr>
      <w:tr w:rsidR="00B64216" w14:paraId="23B6B5B7" w14:textId="77777777">
        <w:trPr>
          <w:trHeight w:val="479"/>
        </w:trPr>
        <w:tc>
          <w:tcPr>
            <w:tcW w:w="9360" w:type="dxa"/>
            <w:gridSpan w:val="3"/>
          </w:tcPr>
          <w:p w14:paraId="55D69248" w14:textId="77777777" w:rsidR="00B64216" w:rsidRDefault="00000000">
            <w:pPr>
              <w:pStyle w:val="TableParagraph"/>
              <w:spacing w:before="114"/>
              <w:rPr>
                <w:b/>
                <w:sz w:val="24"/>
              </w:rPr>
            </w:pPr>
            <w:r>
              <w:rPr>
                <w:b/>
                <w:spacing w:val="-2"/>
                <w:sz w:val="24"/>
              </w:rPr>
              <w:t>Hardware</w:t>
            </w:r>
          </w:p>
        </w:tc>
      </w:tr>
      <w:tr w:rsidR="00B64216" w14:paraId="1A909BE4" w14:textId="77777777">
        <w:trPr>
          <w:trHeight w:val="760"/>
        </w:trPr>
        <w:tc>
          <w:tcPr>
            <w:tcW w:w="3120" w:type="dxa"/>
          </w:tcPr>
          <w:p w14:paraId="3365F3FD" w14:textId="77777777" w:rsidR="00B64216" w:rsidRDefault="00000000">
            <w:pPr>
              <w:pStyle w:val="TableParagraph"/>
              <w:spacing w:before="253"/>
              <w:rPr>
                <w:sz w:val="24"/>
              </w:rPr>
            </w:pPr>
            <w:r>
              <w:rPr>
                <w:sz w:val="24"/>
              </w:rPr>
              <w:t xml:space="preserve">Computing </w:t>
            </w:r>
            <w:r>
              <w:rPr>
                <w:spacing w:val="-2"/>
                <w:sz w:val="24"/>
              </w:rPr>
              <w:t>Resources</w:t>
            </w:r>
          </w:p>
        </w:tc>
        <w:tc>
          <w:tcPr>
            <w:tcW w:w="3120" w:type="dxa"/>
          </w:tcPr>
          <w:p w14:paraId="694E07D3" w14:textId="77777777" w:rsidR="00B64216" w:rsidRDefault="00000000">
            <w:pPr>
              <w:pStyle w:val="TableParagraph"/>
              <w:spacing w:before="115"/>
              <w:ind w:right="547"/>
              <w:rPr>
                <w:sz w:val="24"/>
              </w:rPr>
            </w:pPr>
            <w:r>
              <w:rPr>
                <w:sz w:val="24"/>
              </w:rPr>
              <w:t>CPU/GPU</w:t>
            </w:r>
            <w:r>
              <w:rPr>
                <w:spacing w:val="-15"/>
                <w:sz w:val="24"/>
              </w:rPr>
              <w:t xml:space="preserve"> </w:t>
            </w:r>
            <w:r>
              <w:rPr>
                <w:sz w:val="24"/>
              </w:rPr>
              <w:t>specifications, number of cores</w:t>
            </w:r>
          </w:p>
        </w:tc>
        <w:tc>
          <w:tcPr>
            <w:tcW w:w="3120" w:type="dxa"/>
          </w:tcPr>
          <w:p w14:paraId="718F1E76" w14:textId="77777777" w:rsidR="00B64216" w:rsidRDefault="00000000">
            <w:pPr>
              <w:pStyle w:val="TableParagraph"/>
              <w:spacing w:before="253"/>
              <w:rPr>
                <w:sz w:val="24"/>
              </w:rPr>
            </w:pPr>
            <w:r>
              <w:rPr>
                <w:sz w:val="24"/>
              </w:rPr>
              <w:t xml:space="preserve">T4 </w:t>
            </w:r>
            <w:r>
              <w:rPr>
                <w:spacing w:val="-5"/>
                <w:sz w:val="24"/>
              </w:rPr>
              <w:t>GPU</w:t>
            </w:r>
          </w:p>
        </w:tc>
      </w:tr>
      <w:tr w:rsidR="00B64216" w14:paraId="395D6F61" w14:textId="77777777">
        <w:trPr>
          <w:trHeight w:val="480"/>
        </w:trPr>
        <w:tc>
          <w:tcPr>
            <w:tcW w:w="3120" w:type="dxa"/>
          </w:tcPr>
          <w:p w14:paraId="38B93998" w14:textId="77777777" w:rsidR="00B64216" w:rsidRDefault="00000000">
            <w:pPr>
              <w:pStyle w:val="TableParagraph"/>
              <w:spacing w:before="112"/>
              <w:rPr>
                <w:sz w:val="24"/>
              </w:rPr>
            </w:pPr>
            <w:r>
              <w:rPr>
                <w:spacing w:val="-2"/>
                <w:sz w:val="24"/>
              </w:rPr>
              <w:t>Memory</w:t>
            </w:r>
          </w:p>
        </w:tc>
        <w:tc>
          <w:tcPr>
            <w:tcW w:w="3120" w:type="dxa"/>
          </w:tcPr>
          <w:p w14:paraId="34E345CD" w14:textId="77777777" w:rsidR="00B64216" w:rsidRDefault="00000000">
            <w:pPr>
              <w:pStyle w:val="TableParagraph"/>
              <w:spacing w:before="112"/>
              <w:rPr>
                <w:sz w:val="24"/>
              </w:rPr>
            </w:pPr>
            <w:r>
              <w:rPr>
                <w:sz w:val="24"/>
              </w:rPr>
              <w:t xml:space="preserve">RAM </w:t>
            </w:r>
            <w:r>
              <w:rPr>
                <w:spacing w:val="-2"/>
                <w:sz w:val="24"/>
              </w:rPr>
              <w:t>specifications</w:t>
            </w:r>
          </w:p>
        </w:tc>
        <w:tc>
          <w:tcPr>
            <w:tcW w:w="3120" w:type="dxa"/>
          </w:tcPr>
          <w:p w14:paraId="0DF98B30" w14:textId="6A33AAFD" w:rsidR="00B64216" w:rsidRDefault="00000000">
            <w:pPr>
              <w:pStyle w:val="TableParagraph"/>
              <w:spacing w:before="112"/>
              <w:rPr>
                <w:sz w:val="24"/>
              </w:rPr>
            </w:pPr>
            <w:r>
              <w:rPr>
                <w:sz w:val="24"/>
              </w:rPr>
              <w:t xml:space="preserve">8 </w:t>
            </w:r>
            <w:r>
              <w:rPr>
                <w:spacing w:val="-5"/>
                <w:sz w:val="24"/>
              </w:rPr>
              <w:t>GB</w:t>
            </w:r>
            <w:r w:rsidR="00D26E19">
              <w:rPr>
                <w:spacing w:val="-5"/>
                <w:sz w:val="24"/>
              </w:rPr>
              <w:t xml:space="preserve"> RAM</w:t>
            </w:r>
          </w:p>
        </w:tc>
      </w:tr>
      <w:tr w:rsidR="00B64216" w14:paraId="6126BE31" w14:textId="77777777">
        <w:trPr>
          <w:trHeight w:val="760"/>
        </w:trPr>
        <w:tc>
          <w:tcPr>
            <w:tcW w:w="3120" w:type="dxa"/>
          </w:tcPr>
          <w:p w14:paraId="5086A5E4" w14:textId="77777777" w:rsidR="00B64216" w:rsidRDefault="00000000">
            <w:pPr>
              <w:pStyle w:val="TableParagraph"/>
              <w:spacing w:before="251"/>
              <w:rPr>
                <w:sz w:val="24"/>
              </w:rPr>
            </w:pPr>
            <w:r>
              <w:rPr>
                <w:spacing w:val="-2"/>
                <w:sz w:val="24"/>
              </w:rPr>
              <w:t>Storage</w:t>
            </w:r>
          </w:p>
        </w:tc>
        <w:tc>
          <w:tcPr>
            <w:tcW w:w="3120" w:type="dxa"/>
          </w:tcPr>
          <w:p w14:paraId="58970ADF" w14:textId="77777777" w:rsidR="00B64216" w:rsidRDefault="00000000">
            <w:pPr>
              <w:pStyle w:val="TableParagraph"/>
              <w:spacing w:before="113"/>
              <w:rPr>
                <w:sz w:val="24"/>
              </w:rPr>
            </w:pPr>
            <w:r>
              <w:rPr>
                <w:sz w:val="24"/>
              </w:rPr>
              <w:t>Disk</w:t>
            </w:r>
            <w:r>
              <w:rPr>
                <w:spacing w:val="-10"/>
                <w:sz w:val="24"/>
              </w:rPr>
              <w:t xml:space="preserve"> </w:t>
            </w:r>
            <w:r>
              <w:rPr>
                <w:sz w:val="24"/>
              </w:rPr>
              <w:t>space</w:t>
            </w:r>
            <w:r>
              <w:rPr>
                <w:spacing w:val="-10"/>
                <w:sz w:val="24"/>
              </w:rPr>
              <w:t xml:space="preserve"> </w:t>
            </w:r>
            <w:r>
              <w:rPr>
                <w:sz w:val="24"/>
              </w:rPr>
              <w:t>for</w:t>
            </w:r>
            <w:r>
              <w:rPr>
                <w:spacing w:val="-10"/>
                <w:sz w:val="24"/>
              </w:rPr>
              <w:t xml:space="preserve"> </w:t>
            </w:r>
            <w:r>
              <w:rPr>
                <w:sz w:val="24"/>
              </w:rPr>
              <w:t>data,</w:t>
            </w:r>
            <w:r>
              <w:rPr>
                <w:spacing w:val="-10"/>
                <w:sz w:val="24"/>
              </w:rPr>
              <w:t xml:space="preserve"> </w:t>
            </w:r>
            <w:r>
              <w:rPr>
                <w:sz w:val="24"/>
              </w:rPr>
              <w:t>models, and logs</w:t>
            </w:r>
          </w:p>
        </w:tc>
        <w:tc>
          <w:tcPr>
            <w:tcW w:w="3120" w:type="dxa"/>
          </w:tcPr>
          <w:p w14:paraId="3588EE32" w14:textId="77777777" w:rsidR="00B64216" w:rsidRDefault="00000000">
            <w:pPr>
              <w:pStyle w:val="TableParagraph"/>
              <w:spacing w:before="251"/>
              <w:rPr>
                <w:sz w:val="24"/>
              </w:rPr>
            </w:pPr>
            <w:r>
              <w:rPr>
                <w:sz w:val="24"/>
              </w:rPr>
              <w:t xml:space="preserve">1 TB </w:t>
            </w:r>
            <w:r>
              <w:rPr>
                <w:spacing w:val="-5"/>
                <w:sz w:val="24"/>
              </w:rPr>
              <w:t>SSD</w:t>
            </w:r>
          </w:p>
        </w:tc>
      </w:tr>
      <w:tr w:rsidR="00B64216" w14:paraId="1718C1BB" w14:textId="77777777">
        <w:trPr>
          <w:trHeight w:val="479"/>
        </w:trPr>
        <w:tc>
          <w:tcPr>
            <w:tcW w:w="9360" w:type="dxa"/>
            <w:gridSpan w:val="3"/>
          </w:tcPr>
          <w:p w14:paraId="265B4953" w14:textId="77777777" w:rsidR="00B64216" w:rsidRDefault="00000000">
            <w:pPr>
              <w:pStyle w:val="TableParagraph"/>
              <w:spacing w:before="110"/>
              <w:rPr>
                <w:b/>
                <w:sz w:val="24"/>
              </w:rPr>
            </w:pPr>
            <w:r>
              <w:rPr>
                <w:b/>
                <w:spacing w:val="-2"/>
                <w:sz w:val="24"/>
              </w:rPr>
              <w:t>Software</w:t>
            </w:r>
          </w:p>
        </w:tc>
      </w:tr>
      <w:tr w:rsidR="00B64216" w14:paraId="106895D5" w14:textId="77777777">
        <w:trPr>
          <w:trHeight w:val="479"/>
        </w:trPr>
        <w:tc>
          <w:tcPr>
            <w:tcW w:w="3120" w:type="dxa"/>
          </w:tcPr>
          <w:p w14:paraId="2BCCEED6" w14:textId="77777777" w:rsidR="00B64216" w:rsidRDefault="00000000">
            <w:pPr>
              <w:pStyle w:val="TableParagraph"/>
              <w:spacing w:before="111"/>
              <w:rPr>
                <w:sz w:val="24"/>
              </w:rPr>
            </w:pPr>
            <w:r>
              <w:rPr>
                <w:spacing w:val="-2"/>
                <w:sz w:val="24"/>
              </w:rPr>
              <w:t>Frameworks</w:t>
            </w:r>
          </w:p>
        </w:tc>
        <w:tc>
          <w:tcPr>
            <w:tcW w:w="3120" w:type="dxa"/>
          </w:tcPr>
          <w:p w14:paraId="6FF361A7" w14:textId="77777777" w:rsidR="00B64216" w:rsidRDefault="00000000">
            <w:pPr>
              <w:pStyle w:val="TableParagraph"/>
              <w:spacing w:before="111"/>
              <w:rPr>
                <w:sz w:val="24"/>
              </w:rPr>
            </w:pPr>
            <w:r>
              <w:rPr>
                <w:sz w:val="24"/>
              </w:rPr>
              <w:t xml:space="preserve">Python </w:t>
            </w:r>
            <w:r>
              <w:rPr>
                <w:spacing w:val="-2"/>
                <w:sz w:val="24"/>
              </w:rPr>
              <w:t>frameworks</w:t>
            </w:r>
          </w:p>
        </w:tc>
        <w:tc>
          <w:tcPr>
            <w:tcW w:w="3120" w:type="dxa"/>
          </w:tcPr>
          <w:p w14:paraId="66F642AB" w14:textId="77777777" w:rsidR="00B64216" w:rsidRDefault="00000000">
            <w:pPr>
              <w:pStyle w:val="TableParagraph"/>
              <w:spacing w:before="111"/>
              <w:rPr>
                <w:sz w:val="24"/>
              </w:rPr>
            </w:pPr>
            <w:r>
              <w:rPr>
                <w:spacing w:val="-2"/>
                <w:sz w:val="24"/>
              </w:rPr>
              <w:t>Flask</w:t>
            </w:r>
          </w:p>
        </w:tc>
      </w:tr>
      <w:tr w:rsidR="00B64216" w14:paraId="49FF3752" w14:textId="77777777">
        <w:trPr>
          <w:trHeight w:val="760"/>
        </w:trPr>
        <w:tc>
          <w:tcPr>
            <w:tcW w:w="3120" w:type="dxa"/>
          </w:tcPr>
          <w:p w14:paraId="1748BB96" w14:textId="77777777" w:rsidR="00B64216" w:rsidRDefault="00000000">
            <w:pPr>
              <w:pStyle w:val="TableParagraph"/>
              <w:spacing w:before="250"/>
              <w:rPr>
                <w:sz w:val="24"/>
              </w:rPr>
            </w:pPr>
            <w:r>
              <w:rPr>
                <w:spacing w:val="-2"/>
                <w:sz w:val="24"/>
              </w:rPr>
              <w:t>Libraries</w:t>
            </w:r>
          </w:p>
        </w:tc>
        <w:tc>
          <w:tcPr>
            <w:tcW w:w="3120" w:type="dxa"/>
          </w:tcPr>
          <w:p w14:paraId="5C512D9A" w14:textId="77777777" w:rsidR="00B64216" w:rsidRDefault="00000000">
            <w:pPr>
              <w:pStyle w:val="TableParagraph"/>
              <w:spacing w:before="250"/>
              <w:rPr>
                <w:sz w:val="24"/>
              </w:rPr>
            </w:pPr>
            <w:r>
              <w:rPr>
                <w:sz w:val="24"/>
              </w:rPr>
              <w:t xml:space="preserve">Additional </w:t>
            </w:r>
            <w:r>
              <w:rPr>
                <w:spacing w:val="-2"/>
                <w:sz w:val="24"/>
              </w:rPr>
              <w:t>libraries</w:t>
            </w:r>
          </w:p>
        </w:tc>
        <w:tc>
          <w:tcPr>
            <w:tcW w:w="3120" w:type="dxa"/>
          </w:tcPr>
          <w:p w14:paraId="314F4B0E" w14:textId="4862B9AA" w:rsidR="00B64216" w:rsidRDefault="00000000">
            <w:pPr>
              <w:pStyle w:val="TableParagraph"/>
              <w:spacing w:before="112"/>
              <w:ind w:right="303"/>
              <w:rPr>
                <w:sz w:val="24"/>
              </w:rPr>
            </w:pPr>
            <w:r>
              <w:rPr>
                <w:sz w:val="24"/>
              </w:rPr>
              <w:t>scikit-learn,</w:t>
            </w:r>
            <w:r>
              <w:rPr>
                <w:spacing w:val="-15"/>
                <w:sz w:val="24"/>
              </w:rPr>
              <w:t xml:space="preserve"> </w:t>
            </w:r>
            <w:r>
              <w:rPr>
                <w:sz w:val="24"/>
              </w:rPr>
              <w:t>pandas,</w:t>
            </w:r>
            <w:r>
              <w:rPr>
                <w:spacing w:val="-15"/>
                <w:sz w:val="24"/>
              </w:rPr>
              <w:t xml:space="preserve"> </w:t>
            </w:r>
            <w:proofErr w:type="spellStart"/>
            <w:r>
              <w:rPr>
                <w:sz w:val="24"/>
              </w:rPr>
              <w:t>numpy</w:t>
            </w:r>
            <w:proofErr w:type="spellEnd"/>
            <w:r>
              <w:rPr>
                <w:sz w:val="24"/>
              </w:rPr>
              <w:t>, matplotlib, seaborn</w:t>
            </w:r>
            <w:r w:rsidR="00D26E19">
              <w:rPr>
                <w:sz w:val="24"/>
              </w:rPr>
              <w:t xml:space="preserve">, </w:t>
            </w:r>
            <w:r w:rsidR="00D26E19" w:rsidRPr="00D26E19">
              <w:rPr>
                <w:sz w:val="24"/>
              </w:rPr>
              <w:t>OpenCV (for image processing)</w:t>
            </w:r>
          </w:p>
        </w:tc>
      </w:tr>
      <w:tr w:rsidR="00B64216" w14:paraId="001EFEC2" w14:textId="77777777">
        <w:trPr>
          <w:trHeight w:val="480"/>
        </w:trPr>
        <w:tc>
          <w:tcPr>
            <w:tcW w:w="3120" w:type="dxa"/>
          </w:tcPr>
          <w:p w14:paraId="5EFA1975" w14:textId="77777777" w:rsidR="00B64216" w:rsidRDefault="00000000">
            <w:pPr>
              <w:pStyle w:val="TableParagraph"/>
              <w:rPr>
                <w:sz w:val="24"/>
              </w:rPr>
            </w:pPr>
            <w:r>
              <w:rPr>
                <w:sz w:val="24"/>
              </w:rPr>
              <w:t xml:space="preserve">Development </w:t>
            </w:r>
            <w:r>
              <w:rPr>
                <w:spacing w:val="-2"/>
                <w:sz w:val="24"/>
              </w:rPr>
              <w:t>Environment</w:t>
            </w:r>
          </w:p>
        </w:tc>
        <w:tc>
          <w:tcPr>
            <w:tcW w:w="3120" w:type="dxa"/>
          </w:tcPr>
          <w:p w14:paraId="3BAF8116" w14:textId="77777777" w:rsidR="00B64216" w:rsidRDefault="00000000">
            <w:pPr>
              <w:pStyle w:val="TableParagraph"/>
              <w:rPr>
                <w:sz w:val="24"/>
              </w:rPr>
            </w:pPr>
            <w:r>
              <w:rPr>
                <w:spacing w:val="-5"/>
                <w:sz w:val="24"/>
              </w:rPr>
              <w:t>IDE</w:t>
            </w:r>
          </w:p>
        </w:tc>
        <w:tc>
          <w:tcPr>
            <w:tcW w:w="3120" w:type="dxa"/>
          </w:tcPr>
          <w:p w14:paraId="56F7EBD4" w14:textId="29A28652" w:rsidR="00B64216" w:rsidRDefault="00D26E19">
            <w:pPr>
              <w:pStyle w:val="TableParagraph"/>
              <w:rPr>
                <w:sz w:val="24"/>
              </w:rPr>
            </w:pPr>
            <w:r>
              <w:rPr>
                <w:sz w:val="24"/>
              </w:rPr>
              <w:t xml:space="preserve">Google </w:t>
            </w:r>
            <w:proofErr w:type="spellStart"/>
            <w:r>
              <w:rPr>
                <w:sz w:val="24"/>
              </w:rPr>
              <w:t>Colab</w:t>
            </w:r>
            <w:proofErr w:type="spellEnd"/>
            <w:r>
              <w:rPr>
                <w:sz w:val="24"/>
              </w:rPr>
              <w:t>, VS Code</w:t>
            </w:r>
          </w:p>
        </w:tc>
      </w:tr>
      <w:tr w:rsidR="00B64216" w14:paraId="28468384" w14:textId="77777777">
        <w:trPr>
          <w:trHeight w:val="480"/>
        </w:trPr>
        <w:tc>
          <w:tcPr>
            <w:tcW w:w="9360" w:type="dxa"/>
            <w:gridSpan w:val="3"/>
          </w:tcPr>
          <w:p w14:paraId="40200AAE" w14:textId="77777777" w:rsidR="00B64216" w:rsidRDefault="00000000">
            <w:pPr>
              <w:pStyle w:val="TableParagraph"/>
              <w:spacing w:before="110"/>
              <w:rPr>
                <w:b/>
                <w:sz w:val="24"/>
              </w:rPr>
            </w:pPr>
            <w:r>
              <w:rPr>
                <w:b/>
                <w:spacing w:val="-4"/>
                <w:sz w:val="24"/>
              </w:rPr>
              <w:t>Data</w:t>
            </w:r>
          </w:p>
        </w:tc>
      </w:tr>
      <w:tr w:rsidR="00B64216" w14:paraId="0217EB6C" w14:textId="77777777">
        <w:trPr>
          <w:trHeight w:val="760"/>
        </w:trPr>
        <w:tc>
          <w:tcPr>
            <w:tcW w:w="3120" w:type="dxa"/>
          </w:tcPr>
          <w:p w14:paraId="343019B3" w14:textId="77777777" w:rsidR="00B64216" w:rsidRDefault="00000000">
            <w:pPr>
              <w:pStyle w:val="TableParagraph"/>
              <w:spacing w:before="249"/>
              <w:rPr>
                <w:sz w:val="24"/>
              </w:rPr>
            </w:pPr>
            <w:r>
              <w:rPr>
                <w:spacing w:val="-4"/>
                <w:sz w:val="24"/>
              </w:rPr>
              <w:t>Data</w:t>
            </w:r>
          </w:p>
        </w:tc>
        <w:tc>
          <w:tcPr>
            <w:tcW w:w="3120" w:type="dxa"/>
          </w:tcPr>
          <w:p w14:paraId="3456AB17" w14:textId="77777777" w:rsidR="00B64216" w:rsidRDefault="00000000">
            <w:pPr>
              <w:pStyle w:val="TableParagraph"/>
              <w:spacing w:before="249"/>
              <w:rPr>
                <w:sz w:val="24"/>
              </w:rPr>
            </w:pPr>
            <w:r>
              <w:rPr>
                <w:sz w:val="24"/>
              </w:rPr>
              <w:t xml:space="preserve">Source, size, </w:t>
            </w:r>
            <w:r>
              <w:rPr>
                <w:spacing w:val="-2"/>
                <w:sz w:val="24"/>
              </w:rPr>
              <w:t>format</w:t>
            </w:r>
          </w:p>
        </w:tc>
        <w:tc>
          <w:tcPr>
            <w:tcW w:w="3120" w:type="dxa"/>
          </w:tcPr>
          <w:p w14:paraId="7BEE5AA2" w14:textId="35FAC5D8" w:rsidR="00B64216" w:rsidRDefault="009626A5">
            <w:pPr>
              <w:pStyle w:val="TableParagraph"/>
              <w:spacing w:before="111"/>
              <w:ind w:right="547"/>
              <w:rPr>
                <w:sz w:val="24"/>
              </w:rPr>
            </w:pPr>
            <w:r w:rsidRPr="009626A5">
              <w:rPr>
                <w:sz w:val="24"/>
              </w:rPr>
              <w:t>Kaggle dataset (e.g., nail image datasets for disease detection), UCI dataset (e.g., medical image datasets), custom collected nail image data (size and format to be determined based on collection).</w:t>
            </w:r>
          </w:p>
        </w:tc>
      </w:tr>
    </w:tbl>
    <w:p w14:paraId="6AAF375E" w14:textId="77777777" w:rsidR="00CA542E" w:rsidRDefault="00CA542E"/>
    <w:sectPr w:rsidR="00CA542E">
      <w:pgSz w:w="12240" w:h="15840"/>
      <w:pgMar w:top="1440" w:right="1080" w:bottom="280" w:left="14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8B37C" w14:textId="77777777" w:rsidR="00CA542E" w:rsidRDefault="00CA542E">
      <w:r>
        <w:separator/>
      </w:r>
    </w:p>
  </w:endnote>
  <w:endnote w:type="continuationSeparator" w:id="0">
    <w:p w14:paraId="0CDD828A" w14:textId="77777777" w:rsidR="00CA542E" w:rsidRDefault="00CA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C4F5C" w14:textId="77777777" w:rsidR="00CA542E" w:rsidRDefault="00CA542E">
      <w:r>
        <w:separator/>
      </w:r>
    </w:p>
  </w:footnote>
  <w:footnote w:type="continuationSeparator" w:id="0">
    <w:p w14:paraId="0B258E10" w14:textId="77777777" w:rsidR="00CA542E" w:rsidRDefault="00CA5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E9993" w14:textId="77777777" w:rsidR="00B64216" w:rsidRDefault="00000000">
    <w:pPr>
      <w:pStyle w:val="BodyText"/>
      <w:spacing w:line="14" w:lineRule="auto"/>
      <w:rPr>
        <w:sz w:val="20"/>
      </w:rPr>
    </w:pPr>
    <w:r>
      <w:rPr>
        <w:noProof/>
        <w:sz w:val="20"/>
      </w:rPr>
      <w:drawing>
        <wp:anchor distT="0" distB="0" distL="0" distR="0" simplePos="0" relativeHeight="487482880" behindDoc="1" locked="0" layoutInCell="1" allowOverlap="1" wp14:anchorId="7008AE51" wp14:editId="18144061">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sz w:val="20"/>
      </w:rPr>
      <w:drawing>
        <wp:anchor distT="0" distB="0" distL="0" distR="0" simplePos="0" relativeHeight="487483392" behindDoc="1" locked="0" layoutInCell="1" allowOverlap="1" wp14:anchorId="5BF692E4" wp14:editId="1D6E23E0">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36447"/>
    <w:multiLevelType w:val="hybridMultilevel"/>
    <w:tmpl w:val="ABDEDD8E"/>
    <w:lvl w:ilvl="0" w:tplc="1C74E28C">
      <w:numFmt w:val="bullet"/>
      <w:lvlText w:val="-"/>
      <w:lvlJc w:val="left"/>
      <w:pPr>
        <w:ind w:left="24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CDBC6458">
      <w:numFmt w:val="bullet"/>
      <w:lvlText w:val="•"/>
      <w:lvlJc w:val="left"/>
      <w:pPr>
        <w:ind w:left="910" w:hanging="140"/>
      </w:pPr>
      <w:rPr>
        <w:rFonts w:hint="default"/>
        <w:lang w:val="en-US" w:eastAsia="en-US" w:bidi="ar-SA"/>
      </w:rPr>
    </w:lvl>
    <w:lvl w:ilvl="2" w:tplc="049A0806">
      <w:numFmt w:val="bullet"/>
      <w:lvlText w:val="•"/>
      <w:lvlJc w:val="left"/>
      <w:pPr>
        <w:ind w:left="1580" w:hanging="140"/>
      </w:pPr>
      <w:rPr>
        <w:rFonts w:hint="default"/>
        <w:lang w:val="en-US" w:eastAsia="en-US" w:bidi="ar-SA"/>
      </w:rPr>
    </w:lvl>
    <w:lvl w:ilvl="3" w:tplc="30A6CC9A">
      <w:numFmt w:val="bullet"/>
      <w:lvlText w:val="•"/>
      <w:lvlJc w:val="left"/>
      <w:pPr>
        <w:ind w:left="2250" w:hanging="140"/>
      </w:pPr>
      <w:rPr>
        <w:rFonts w:hint="default"/>
        <w:lang w:val="en-US" w:eastAsia="en-US" w:bidi="ar-SA"/>
      </w:rPr>
    </w:lvl>
    <w:lvl w:ilvl="4" w:tplc="DE9237D4">
      <w:numFmt w:val="bullet"/>
      <w:lvlText w:val="•"/>
      <w:lvlJc w:val="left"/>
      <w:pPr>
        <w:ind w:left="2920" w:hanging="140"/>
      </w:pPr>
      <w:rPr>
        <w:rFonts w:hint="default"/>
        <w:lang w:val="en-US" w:eastAsia="en-US" w:bidi="ar-SA"/>
      </w:rPr>
    </w:lvl>
    <w:lvl w:ilvl="5" w:tplc="4B4E8886">
      <w:numFmt w:val="bullet"/>
      <w:lvlText w:val="•"/>
      <w:lvlJc w:val="left"/>
      <w:pPr>
        <w:ind w:left="3590" w:hanging="140"/>
      </w:pPr>
      <w:rPr>
        <w:rFonts w:hint="default"/>
        <w:lang w:val="en-US" w:eastAsia="en-US" w:bidi="ar-SA"/>
      </w:rPr>
    </w:lvl>
    <w:lvl w:ilvl="6" w:tplc="E32CD30E">
      <w:numFmt w:val="bullet"/>
      <w:lvlText w:val="•"/>
      <w:lvlJc w:val="left"/>
      <w:pPr>
        <w:ind w:left="4260" w:hanging="140"/>
      </w:pPr>
      <w:rPr>
        <w:rFonts w:hint="default"/>
        <w:lang w:val="en-US" w:eastAsia="en-US" w:bidi="ar-SA"/>
      </w:rPr>
    </w:lvl>
    <w:lvl w:ilvl="7" w:tplc="37B8D556">
      <w:numFmt w:val="bullet"/>
      <w:lvlText w:val="•"/>
      <w:lvlJc w:val="left"/>
      <w:pPr>
        <w:ind w:left="4930" w:hanging="140"/>
      </w:pPr>
      <w:rPr>
        <w:rFonts w:hint="default"/>
        <w:lang w:val="en-US" w:eastAsia="en-US" w:bidi="ar-SA"/>
      </w:rPr>
    </w:lvl>
    <w:lvl w:ilvl="8" w:tplc="F300ECF2">
      <w:numFmt w:val="bullet"/>
      <w:lvlText w:val="•"/>
      <w:lvlJc w:val="left"/>
      <w:pPr>
        <w:ind w:left="5600" w:hanging="140"/>
      </w:pPr>
      <w:rPr>
        <w:rFonts w:hint="default"/>
        <w:lang w:val="en-US" w:eastAsia="en-US" w:bidi="ar-SA"/>
      </w:rPr>
    </w:lvl>
  </w:abstractNum>
  <w:num w:numId="1" w16cid:durableId="113582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64216"/>
    <w:rsid w:val="009626A5"/>
    <w:rsid w:val="00B64216"/>
    <w:rsid w:val="00CA542E"/>
    <w:rsid w:val="00D26E19"/>
    <w:rsid w:val="00E57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5F31"/>
  <w15:docId w15:val="{6D00C6A6-2242-4D20-A563-BF0DC7E0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8"/>
      <w:ind w:right="220"/>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9"/>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83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cp:lastModifiedBy>Arun Kumar</cp:lastModifiedBy>
  <cp:revision>2</cp:revision>
  <dcterms:created xsi:type="dcterms:W3CDTF">2025-06-20T08:45:00Z</dcterms:created>
  <dcterms:modified xsi:type="dcterms:W3CDTF">2025-06-20T08:57:00Z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Producer">
    <vt:lpwstr>Skia/PDF m125 Google Docs Renderer</vt:lpwstr>
  </property>
  <property fmtid="{D5CDD505-2E9C-101B-9397-08002B2CF9AE}" pid="4" name="LastSaved">
    <vt:filetime>2025-06-20T00:00:00Z</vt:filetime>
  </property>
</Properties>
</file>