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80D1A" w14:textId="77777777" w:rsidR="001429E2" w:rsidRDefault="001429E2">
      <w:pPr>
        <w:pStyle w:val="BodyText"/>
        <w:spacing w:before="86"/>
        <w:rPr>
          <w:sz w:val="28"/>
        </w:rPr>
      </w:pPr>
    </w:p>
    <w:p w14:paraId="733B8D30" w14:textId="77777777" w:rsidR="001429E2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EA46D1D" w14:textId="77777777" w:rsidR="001429E2" w:rsidRDefault="001429E2">
      <w:pPr>
        <w:pStyle w:val="BodyText"/>
        <w:rPr>
          <w:b/>
          <w:sz w:val="20"/>
        </w:rPr>
      </w:pPr>
    </w:p>
    <w:p w14:paraId="14FAC2FC" w14:textId="77777777" w:rsidR="001429E2" w:rsidRDefault="001429E2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429E2" w14:paraId="5CB31DD7" w14:textId="77777777">
        <w:trPr>
          <w:trHeight w:val="539"/>
        </w:trPr>
        <w:tc>
          <w:tcPr>
            <w:tcW w:w="4680" w:type="dxa"/>
          </w:tcPr>
          <w:p w14:paraId="73170207" w14:textId="77777777" w:rsidR="001429E2" w:rsidRDefault="00000000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4B5C77E" w14:textId="09F59FE3" w:rsidR="001429E2" w:rsidRPr="006B4B78" w:rsidRDefault="006B4B78" w:rsidP="006B4B78">
            <w:pPr>
              <w:pStyle w:val="TableParagraph"/>
              <w:spacing w:before="113"/>
              <w:ind w:left="94"/>
            </w:pPr>
            <w:r>
              <w:rPr>
                <w:sz w:val="24"/>
              </w:rPr>
              <w:t>20-06-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1429E2" w14:paraId="50A72386" w14:textId="77777777">
        <w:trPr>
          <w:trHeight w:val="520"/>
        </w:trPr>
        <w:tc>
          <w:tcPr>
            <w:tcW w:w="4680" w:type="dxa"/>
          </w:tcPr>
          <w:p w14:paraId="5E8C9E9D" w14:textId="77777777" w:rsidR="001429E2" w:rsidRDefault="00000000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3ADE140" w14:textId="4EBE7E9B" w:rsidR="001429E2" w:rsidRDefault="006B4B78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6B4B78">
              <w:rPr>
                <w:spacing w:val="-2"/>
                <w:sz w:val="24"/>
              </w:rPr>
              <w:t>SWDTID1749906902</w:t>
            </w:r>
          </w:p>
        </w:tc>
      </w:tr>
      <w:tr w:rsidR="001429E2" w14:paraId="455FED76" w14:textId="77777777">
        <w:trPr>
          <w:trHeight w:val="840"/>
        </w:trPr>
        <w:tc>
          <w:tcPr>
            <w:tcW w:w="4680" w:type="dxa"/>
          </w:tcPr>
          <w:p w14:paraId="370AAC43" w14:textId="77777777" w:rsidR="001429E2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2F7F655A" w14:textId="0B1D4D4E" w:rsidR="001429E2" w:rsidRPr="006B4B78" w:rsidRDefault="006B4B78" w:rsidP="006B4B78">
            <w:pPr>
              <w:pStyle w:val="TableParagraph"/>
              <w:spacing w:before="115"/>
              <w:ind w:left="94" w:right="139"/>
            </w:pPr>
            <w:r>
              <w:rPr>
                <w:sz w:val="24"/>
              </w:rPr>
              <w:t>Early Stage Disease Diagnosis System Using Human Nail Image Processing</w:t>
            </w:r>
          </w:p>
        </w:tc>
      </w:tr>
      <w:tr w:rsidR="001429E2" w14:paraId="5D1E62B6" w14:textId="77777777">
        <w:trPr>
          <w:trHeight w:val="520"/>
        </w:trPr>
        <w:tc>
          <w:tcPr>
            <w:tcW w:w="4680" w:type="dxa"/>
          </w:tcPr>
          <w:p w14:paraId="0C259173" w14:textId="77777777" w:rsidR="001429E2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849AA7E" w14:textId="77777777" w:rsidR="001429E2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BDD022" w14:textId="77777777" w:rsidR="001429E2" w:rsidRDefault="001429E2">
      <w:pPr>
        <w:pStyle w:val="BodyText"/>
        <w:spacing w:before="202"/>
        <w:rPr>
          <w:b/>
        </w:rPr>
      </w:pPr>
    </w:p>
    <w:p w14:paraId="19E69766" w14:textId="77777777" w:rsidR="001429E2" w:rsidRDefault="00000000">
      <w:pPr>
        <w:ind w:left="36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3E4ADF06" w14:textId="77777777" w:rsidR="001429E2" w:rsidRDefault="00000000">
      <w:pPr>
        <w:pStyle w:val="BodyText"/>
        <w:spacing w:before="201" w:line="276" w:lineRule="auto"/>
        <w:ind w:left="360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screenshot.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validation and evaluation report will include classification reports, accuracy, and confusion</w:t>
      </w:r>
    </w:p>
    <w:p w14:paraId="595AC125" w14:textId="77777777" w:rsidR="001429E2" w:rsidRDefault="00000000">
      <w:pPr>
        <w:pStyle w:val="BodyText"/>
        <w:ind w:left="36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09B08BBA" w14:textId="77777777" w:rsidR="001429E2" w:rsidRDefault="00000000">
      <w:pPr>
        <w:spacing w:before="202"/>
        <w:ind w:left="360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Code:</w:t>
      </w:r>
    </w:p>
    <w:p w14:paraId="56A11B0C" w14:textId="77777777" w:rsidR="00883624" w:rsidRDefault="00883624">
      <w:pPr>
        <w:pStyle w:val="BodyText"/>
        <w:rPr>
          <w:b/>
          <w:noProof/>
          <w:sz w:val="18"/>
        </w:rPr>
      </w:pPr>
    </w:p>
    <w:p w14:paraId="38087B41" w14:textId="77777777" w:rsidR="00883624" w:rsidRDefault="00883624">
      <w:pPr>
        <w:pStyle w:val="BodyText"/>
        <w:rPr>
          <w:b/>
          <w:noProof/>
          <w:sz w:val="18"/>
        </w:rPr>
      </w:pPr>
    </w:p>
    <w:p w14:paraId="4F468F13" w14:textId="53A50E10" w:rsidR="00883624" w:rsidRDefault="00883624">
      <w:pPr>
        <w:pStyle w:val="BodyText"/>
        <w:rPr>
          <w:b/>
          <w:sz w:val="18"/>
        </w:rPr>
      </w:pPr>
      <w:r w:rsidRPr="00883624">
        <w:rPr>
          <w:b/>
          <w:noProof/>
          <w:sz w:val="18"/>
        </w:rPr>
        <w:drawing>
          <wp:inline distT="0" distB="0" distL="0" distR="0" wp14:anchorId="7E1955A6" wp14:editId="5AD18504">
            <wp:extent cx="6400800" cy="2113915"/>
            <wp:effectExtent l="0" t="0" r="0" b="635"/>
            <wp:docPr id="128425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0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42EB" w14:textId="440BAFB3" w:rsidR="00883624" w:rsidRDefault="00883624">
      <w:pPr>
        <w:pStyle w:val="BodyText"/>
        <w:rPr>
          <w:b/>
          <w:sz w:val="18"/>
        </w:rPr>
      </w:pPr>
      <w:r w:rsidRPr="00883624">
        <w:rPr>
          <w:b/>
          <w:noProof/>
          <w:sz w:val="18"/>
        </w:rPr>
        <w:lastRenderedPageBreak/>
        <w:drawing>
          <wp:inline distT="0" distB="0" distL="0" distR="0" wp14:anchorId="0F6049FC" wp14:editId="3D2F65E6">
            <wp:extent cx="6400800" cy="3921125"/>
            <wp:effectExtent l="0" t="0" r="0" b="3175"/>
            <wp:docPr id="83684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41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1D3C" w14:textId="77777777" w:rsidR="00883624" w:rsidRDefault="00883624">
      <w:pPr>
        <w:pStyle w:val="BodyText"/>
        <w:rPr>
          <w:b/>
          <w:sz w:val="18"/>
        </w:rPr>
      </w:pPr>
    </w:p>
    <w:p w14:paraId="1D88609F" w14:textId="11C4709F" w:rsidR="00883624" w:rsidRDefault="00883624">
      <w:pPr>
        <w:pStyle w:val="BodyText"/>
        <w:rPr>
          <w:b/>
          <w:sz w:val="18"/>
        </w:rPr>
      </w:pPr>
      <w:r w:rsidRPr="00883624">
        <w:rPr>
          <w:b/>
          <w:noProof/>
          <w:sz w:val="18"/>
        </w:rPr>
        <w:drawing>
          <wp:inline distT="0" distB="0" distL="0" distR="0" wp14:anchorId="0FBEEA4E" wp14:editId="19FC7FFF">
            <wp:extent cx="6400800" cy="3879850"/>
            <wp:effectExtent l="0" t="0" r="0" b="6350"/>
            <wp:docPr id="142814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6938" w14:textId="3CE069E3" w:rsidR="00883624" w:rsidRDefault="00883624">
      <w:pPr>
        <w:pStyle w:val="BodyText"/>
        <w:rPr>
          <w:b/>
          <w:sz w:val="18"/>
        </w:rPr>
      </w:pPr>
      <w:r w:rsidRPr="00883624">
        <w:rPr>
          <w:b/>
          <w:noProof/>
          <w:sz w:val="18"/>
        </w:rPr>
        <w:drawing>
          <wp:inline distT="0" distB="0" distL="0" distR="0" wp14:anchorId="084B0A80" wp14:editId="71A9D6E4">
            <wp:extent cx="6347460" cy="636834"/>
            <wp:effectExtent l="0" t="0" r="0" b="0"/>
            <wp:docPr id="15493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2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4499" cy="6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32E9" w14:textId="77777777" w:rsidR="00883624" w:rsidRDefault="00883624">
      <w:pPr>
        <w:pStyle w:val="BodyText"/>
        <w:rPr>
          <w:b/>
          <w:sz w:val="20"/>
        </w:rPr>
      </w:pPr>
    </w:p>
    <w:p w14:paraId="3859DCF2" w14:textId="29027033" w:rsidR="00883624" w:rsidRDefault="00883624">
      <w:pPr>
        <w:pStyle w:val="BodyText"/>
        <w:rPr>
          <w:b/>
          <w:sz w:val="20"/>
        </w:rPr>
      </w:pPr>
      <w:r w:rsidRPr="00883624">
        <w:rPr>
          <w:b/>
          <w:noProof/>
          <w:sz w:val="20"/>
        </w:rPr>
        <w:lastRenderedPageBreak/>
        <w:drawing>
          <wp:inline distT="0" distB="0" distL="0" distR="0" wp14:anchorId="5688DA0A" wp14:editId="099B7FE3">
            <wp:extent cx="6400800" cy="2313940"/>
            <wp:effectExtent l="0" t="0" r="0" b="0"/>
            <wp:docPr id="144774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44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B4F" w14:textId="096CABAB" w:rsidR="00883624" w:rsidRDefault="00883624">
      <w:pPr>
        <w:pStyle w:val="BodyText"/>
        <w:rPr>
          <w:b/>
          <w:sz w:val="20"/>
        </w:rPr>
      </w:pPr>
      <w:r w:rsidRPr="00883624">
        <w:rPr>
          <w:b/>
          <w:noProof/>
          <w:sz w:val="20"/>
        </w:rPr>
        <w:drawing>
          <wp:inline distT="0" distB="0" distL="0" distR="0" wp14:anchorId="515DA627" wp14:editId="10BC0BC6">
            <wp:extent cx="5125165" cy="1009791"/>
            <wp:effectExtent l="0" t="0" r="0" b="0"/>
            <wp:docPr id="16539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71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79CC" w14:textId="77777777" w:rsidR="00883624" w:rsidRDefault="00883624">
      <w:pPr>
        <w:pStyle w:val="BodyText"/>
        <w:rPr>
          <w:b/>
          <w:sz w:val="20"/>
        </w:rPr>
      </w:pPr>
      <w:r w:rsidRPr="00883624">
        <w:rPr>
          <w:b/>
          <w:noProof/>
          <w:sz w:val="20"/>
        </w:rPr>
        <w:drawing>
          <wp:inline distT="0" distB="0" distL="0" distR="0" wp14:anchorId="62AB9A6B" wp14:editId="68812E6F">
            <wp:extent cx="6400800" cy="2395855"/>
            <wp:effectExtent l="0" t="0" r="0" b="4445"/>
            <wp:docPr id="2720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4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5D30" w14:textId="77777777" w:rsidR="00883624" w:rsidRDefault="00883624">
      <w:pPr>
        <w:pStyle w:val="BodyText"/>
        <w:rPr>
          <w:b/>
          <w:sz w:val="20"/>
        </w:rPr>
      </w:pPr>
    </w:p>
    <w:p w14:paraId="2CECA684" w14:textId="5D972D64" w:rsidR="00883624" w:rsidRDefault="00883624">
      <w:pPr>
        <w:pStyle w:val="BodyText"/>
        <w:rPr>
          <w:b/>
          <w:sz w:val="20"/>
        </w:rPr>
      </w:pPr>
      <w:r w:rsidRPr="00883624">
        <w:rPr>
          <w:b/>
          <w:noProof/>
          <w:sz w:val="20"/>
        </w:rPr>
        <w:drawing>
          <wp:inline distT="0" distB="0" distL="0" distR="0" wp14:anchorId="6FF29039" wp14:editId="5324FB67">
            <wp:extent cx="6400800" cy="1304925"/>
            <wp:effectExtent l="0" t="0" r="0" b="9525"/>
            <wp:docPr id="9638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4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A593" w14:textId="77777777" w:rsidR="00883624" w:rsidRDefault="00883624">
      <w:pPr>
        <w:pStyle w:val="BodyText"/>
        <w:rPr>
          <w:b/>
          <w:sz w:val="20"/>
        </w:rPr>
      </w:pPr>
    </w:p>
    <w:p w14:paraId="4D4F808E" w14:textId="5FEC30BA" w:rsidR="00883624" w:rsidRDefault="00883624">
      <w:pPr>
        <w:pStyle w:val="BodyText"/>
        <w:rPr>
          <w:b/>
          <w:sz w:val="20"/>
        </w:rPr>
        <w:sectPr w:rsidR="00883624">
          <w:headerReference w:type="default" r:id="rId14"/>
          <w:type w:val="continuous"/>
          <w:pgSz w:w="12240" w:h="15840"/>
          <w:pgMar w:top="1500" w:right="1080" w:bottom="280" w:left="1080" w:header="195" w:footer="0" w:gutter="0"/>
          <w:pgNumType w:start="1"/>
          <w:cols w:space="720"/>
        </w:sectPr>
      </w:pPr>
      <w:r w:rsidRPr="00883624">
        <w:rPr>
          <w:b/>
          <w:noProof/>
          <w:sz w:val="20"/>
        </w:rPr>
        <w:drawing>
          <wp:inline distT="0" distB="0" distL="0" distR="0" wp14:anchorId="03163C38" wp14:editId="7A938BF2">
            <wp:extent cx="6400800" cy="1343025"/>
            <wp:effectExtent l="0" t="0" r="0" b="9525"/>
            <wp:docPr id="99697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97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31B3" w14:textId="47EF3DF6" w:rsidR="001429E2" w:rsidRDefault="001429E2">
      <w:pPr>
        <w:pStyle w:val="BodyText"/>
        <w:spacing w:before="28"/>
        <w:rPr>
          <w:b/>
          <w:sz w:val="20"/>
        </w:rPr>
      </w:pPr>
    </w:p>
    <w:p w14:paraId="74BD6E1A" w14:textId="77777777" w:rsidR="001429E2" w:rsidRDefault="00000000">
      <w:pPr>
        <w:spacing w:before="265"/>
        <w:ind w:left="36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2235BFA0" w14:textId="77777777" w:rsidR="001429E2" w:rsidRDefault="001429E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1429E2" w14:paraId="056E17E8" w14:textId="77777777">
        <w:trPr>
          <w:trHeight w:val="1300"/>
        </w:trPr>
        <w:tc>
          <w:tcPr>
            <w:tcW w:w="1140" w:type="dxa"/>
          </w:tcPr>
          <w:p w14:paraId="0305316C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7945BCF8" w14:textId="77777777" w:rsidR="001429E2" w:rsidRDefault="001429E2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036F73E8" w14:textId="77777777" w:rsidR="001429E2" w:rsidRDefault="00000000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65BE2E6C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4C07C657" w14:textId="77777777" w:rsidR="001429E2" w:rsidRDefault="001429E2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6150E107" w14:textId="77777777" w:rsidR="001429E2" w:rsidRDefault="00000000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76D5B92F" w14:textId="77777777" w:rsidR="001429E2" w:rsidRDefault="00000000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002E32A5" w14:textId="77777777" w:rsidR="001429E2" w:rsidRDefault="00000000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100" w:type="dxa"/>
          </w:tcPr>
          <w:p w14:paraId="07598D15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11860765" w14:textId="77777777" w:rsidR="001429E2" w:rsidRDefault="001429E2">
            <w:pPr>
              <w:pStyle w:val="TableParagraph"/>
              <w:spacing w:before="184"/>
              <w:rPr>
                <w:b/>
                <w:sz w:val="24"/>
              </w:rPr>
            </w:pPr>
          </w:p>
          <w:p w14:paraId="5DD66859" w14:textId="77777777" w:rsidR="001429E2" w:rsidRDefault="00000000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1429E2" w14:paraId="58FB3B72" w14:textId="77777777">
        <w:trPr>
          <w:trHeight w:val="2140"/>
        </w:trPr>
        <w:tc>
          <w:tcPr>
            <w:tcW w:w="1140" w:type="dxa"/>
          </w:tcPr>
          <w:p w14:paraId="635B5759" w14:textId="2CD7FB96" w:rsidR="001429E2" w:rsidRPr="00E85064" w:rsidRDefault="00E85064">
            <w:pPr>
              <w:pStyle w:val="TableParagraph"/>
              <w:spacing w:before="1" w:line="276" w:lineRule="auto"/>
              <w:ind w:left="95" w:right="203"/>
              <w:rPr>
                <w:bCs/>
                <w:sz w:val="24"/>
              </w:rPr>
            </w:pPr>
            <w:r w:rsidRPr="00E85064">
              <w:rPr>
                <w:bCs/>
                <w:sz w:val="24"/>
              </w:rPr>
              <w:t>TensorFlow / Keras</w:t>
            </w:r>
          </w:p>
        </w:tc>
        <w:tc>
          <w:tcPr>
            <w:tcW w:w="4800" w:type="dxa"/>
          </w:tcPr>
          <w:p w14:paraId="37158A31" w14:textId="3B26B997" w:rsidR="001429E2" w:rsidRDefault="00171DC7" w:rsidP="00171D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-</w:t>
            </w:r>
          </w:p>
        </w:tc>
        <w:tc>
          <w:tcPr>
            <w:tcW w:w="720" w:type="dxa"/>
          </w:tcPr>
          <w:p w14:paraId="5063579C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0E24E566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388138D8" w14:textId="77777777" w:rsidR="001429E2" w:rsidRDefault="001429E2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506E988D" w14:textId="77777777" w:rsidR="001429E2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81%</w:t>
            </w:r>
          </w:p>
        </w:tc>
        <w:tc>
          <w:tcPr>
            <w:tcW w:w="3100" w:type="dxa"/>
          </w:tcPr>
          <w:p w14:paraId="3560ADE0" w14:textId="57AA9F22" w:rsidR="001429E2" w:rsidRDefault="00171DC7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392472C9" w14:textId="77777777" w:rsidR="001429E2" w:rsidRDefault="001429E2">
      <w:pPr>
        <w:pStyle w:val="TableParagraph"/>
        <w:rPr>
          <w:sz w:val="20"/>
        </w:rPr>
        <w:sectPr w:rsidR="001429E2">
          <w:pgSz w:w="12240" w:h="15840"/>
          <w:pgMar w:top="1500" w:right="1080" w:bottom="280" w:left="1080" w:header="195" w:footer="0" w:gutter="0"/>
          <w:cols w:space="720"/>
        </w:sect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1429E2" w14:paraId="3A74B905" w14:textId="77777777">
        <w:trPr>
          <w:trHeight w:val="2020"/>
        </w:trPr>
        <w:tc>
          <w:tcPr>
            <w:tcW w:w="1140" w:type="dxa"/>
          </w:tcPr>
          <w:p w14:paraId="20C6B26E" w14:textId="0DAD0BF8" w:rsidR="001429E2" w:rsidRPr="00174408" w:rsidRDefault="00174408">
            <w:pPr>
              <w:pStyle w:val="TableParagraph"/>
              <w:spacing w:line="276" w:lineRule="auto"/>
              <w:ind w:left="95" w:right="167"/>
              <w:rPr>
                <w:bCs/>
                <w:sz w:val="24"/>
              </w:rPr>
            </w:pPr>
            <w:r w:rsidRPr="00174408">
              <w:rPr>
                <w:bCs/>
                <w:sz w:val="24"/>
              </w:rPr>
              <w:lastRenderedPageBreak/>
              <w:t>VGG16 Model</w:t>
            </w:r>
          </w:p>
        </w:tc>
        <w:tc>
          <w:tcPr>
            <w:tcW w:w="4800" w:type="dxa"/>
          </w:tcPr>
          <w:p w14:paraId="2F51120D" w14:textId="77777777" w:rsidR="00E01B3D" w:rsidRDefault="00171DC7" w:rsidP="00171DC7">
            <w:pPr>
              <w:pStyle w:val="TableParagraph"/>
              <w:rPr>
                <w:b/>
                <w:sz w:val="11"/>
              </w:rPr>
            </w:pPr>
            <w:r>
              <w:rPr>
                <w:b/>
                <w:sz w:val="11"/>
              </w:rPr>
              <w:t xml:space="preserve"> </w:t>
            </w:r>
          </w:p>
          <w:p w14:paraId="07E08F8D" w14:textId="006EE9DC" w:rsidR="00171DC7" w:rsidRPr="00171DC7" w:rsidRDefault="00171DC7" w:rsidP="00171DC7">
            <w:pPr>
              <w:pStyle w:val="TableParagraph"/>
              <w:rPr>
                <w:sz w:val="20"/>
                <w:szCs w:val="20"/>
              </w:rPr>
            </w:pPr>
            <w:r>
              <w:rPr>
                <w:b/>
                <w:sz w:val="11"/>
              </w:rPr>
              <w:t xml:space="preserve">  </w:t>
            </w: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4CEFB6EB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234923AA" w14:textId="77777777" w:rsidR="001429E2" w:rsidRDefault="001429E2">
            <w:pPr>
              <w:pStyle w:val="TableParagraph"/>
              <w:spacing w:before="229"/>
              <w:rPr>
                <w:b/>
                <w:sz w:val="24"/>
              </w:rPr>
            </w:pPr>
          </w:p>
          <w:p w14:paraId="47E9F431" w14:textId="77777777" w:rsidR="001429E2" w:rsidRDefault="00000000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79%</w:t>
            </w:r>
          </w:p>
        </w:tc>
        <w:tc>
          <w:tcPr>
            <w:tcW w:w="3100" w:type="dxa"/>
          </w:tcPr>
          <w:p w14:paraId="52320A99" w14:textId="77777777" w:rsidR="00171DC7" w:rsidRDefault="00171DC7">
            <w:pPr>
              <w:pStyle w:val="TableParagraph"/>
              <w:spacing w:before="20"/>
              <w:rPr>
                <w:b/>
                <w:sz w:val="20"/>
              </w:rPr>
            </w:pPr>
          </w:p>
          <w:p w14:paraId="2F5326B2" w14:textId="2119E975" w:rsidR="001429E2" w:rsidRDefault="00171DC7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-</w:t>
            </w:r>
          </w:p>
          <w:p w14:paraId="24004C1D" w14:textId="1A41EF6F" w:rsidR="001429E2" w:rsidRDefault="001429E2" w:rsidP="00E01B3D">
            <w:pPr>
              <w:pStyle w:val="TableParagraph"/>
              <w:rPr>
                <w:sz w:val="20"/>
              </w:rPr>
            </w:pPr>
          </w:p>
        </w:tc>
      </w:tr>
      <w:tr w:rsidR="001429E2" w14:paraId="76DCD237" w14:textId="77777777">
        <w:trPr>
          <w:trHeight w:val="2119"/>
        </w:trPr>
        <w:tc>
          <w:tcPr>
            <w:tcW w:w="1140" w:type="dxa"/>
          </w:tcPr>
          <w:p w14:paraId="2AEACF68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0D23936A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28DAF9B0" w14:textId="77777777" w:rsidR="001429E2" w:rsidRDefault="001429E2">
            <w:pPr>
              <w:pStyle w:val="TableParagraph"/>
              <w:spacing w:before="4"/>
              <w:rPr>
                <w:b/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174408" w:rsidRPr="00174408" w14:paraId="1C7EC29F" w14:textId="77777777" w:rsidTr="00174408">
              <w:trPr>
                <w:tblCellSpacing w:w="15" w:type="dxa"/>
              </w:trPr>
              <w:tc>
                <w:tcPr>
                  <w:tcW w:w="631" w:type="dxa"/>
                  <w:vAlign w:val="center"/>
                  <w:hideMark/>
                </w:tcPr>
                <w:p w14:paraId="57C0DA2D" w14:textId="77777777" w:rsidR="00174408" w:rsidRPr="00174408" w:rsidRDefault="00174408" w:rsidP="00174408">
                  <w:pPr>
                    <w:pStyle w:val="TableParagraph"/>
                    <w:ind w:left="95"/>
                    <w:rPr>
                      <w:color w:val="0D0D0D"/>
                      <w:spacing w:val="-5"/>
                      <w:sz w:val="24"/>
                      <w:lang w:val="en-IN"/>
                    </w:rPr>
                  </w:pPr>
                  <w:r w:rsidRPr="00174408">
                    <w:rPr>
                      <w:color w:val="0D0D0D"/>
                      <w:spacing w:val="-5"/>
                      <w:sz w:val="24"/>
                      <w:lang w:val="en-IN"/>
                    </w:rPr>
                    <w:t>Flask</w:t>
                  </w:r>
                </w:p>
              </w:tc>
            </w:tr>
          </w:tbl>
          <w:p w14:paraId="45FD122C" w14:textId="77777777" w:rsidR="00174408" w:rsidRPr="00174408" w:rsidRDefault="00174408" w:rsidP="00174408">
            <w:pPr>
              <w:pStyle w:val="TableParagraph"/>
              <w:ind w:left="95"/>
              <w:rPr>
                <w:vanish/>
                <w:color w:val="0D0D0D"/>
                <w:spacing w:val="-5"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4408" w:rsidRPr="00174408" w14:paraId="0B110A10" w14:textId="77777777" w:rsidTr="0017440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AEF59B" w14:textId="77777777" w:rsidR="00174408" w:rsidRPr="00174408" w:rsidRDefault="00174408" w:rsidP="00174408">
                  <w:pPr>
                    <w:pStyle w:val="TableParagraph"/>
                    <w:ind w:left="95"/>
                    <w:rPr>
                      <w:color w:val="0D0D0D"/>
                      <w:spacing w:val="-5"/>
                      <w:sz w:val="24"/>
                      <w:lang w:val="en-IN"/>
                    </w:rPr>
                  </w:pPr>
                </w:p>
              </w:tc>
            </w:tr>
          </w:tbl>
          <w:p w14:paraId="73A9A6E8" w14:textId="437417C6" w:rsidR="001429E2" w:rsidRDefault="001429E2">
            <w:pPr>
              <w:pStyle w:val="TableParagraph"/>
              <w:ind w:left="95"/>
              <w:rPr>
                <w:sz w:val="24"/>
              </w:rPr>
            </w:pPr>
          </w:p>
        </w:tc>
        <w:tc>
          <w:tcPr>
            <w:tcW w:w="4800" w:type="dxa"/>
          </w:tcPr>
          <w:p w14:paraId="31BF64F2" w14:textId="77777777" w:rsidR="001429E2" w:rsidRDefault="00171DC7">
            <w:pPr>
              <w:pStyle w:val="TableParagraph"/>
              <w:ind w:left="125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</w:t>
            </w:r>
          </w:p>
          <w:p w14:paraId="3E51CBD2" w14:textId="77777777" w:rsidR="00171DC7" w:rsidRDefault="00171DC7">
            <w:pPr>
              <w:pStyle w:val="TableParagraph"/>
              <w:ind w:left="125"/>
              <w:rPr>
                <w:b/>
                <w:sz w:val="12"/>
              </w:rPr>
            </w:pPr>
          </w:p>
          <w:p w14:paraId="7AAF43AC" w14:textId="270EF86C" w:rsidR="00171DC7" w:rsidRPr="00171DC7" w:rsidRDefault="00171DC7">
            <w:pPr>
              <w:pStyle w:val="TableParagraph"/>
              <w:ind w:left="12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20" w:type="dxa"/>
          </w:tcPr>
          <w:p w14:paraId="30C41811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6DDC244E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3169C643" w14:textId="77777777" w:rsidR="001429E2" w:rsidRDefault="001429E2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41E7D0FB" w14:textId="77777777" w:rsidR="001429E2" w:rsidRDefault="00000000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64%</w:t>
            </w:r>
          </w:p>
        </w:tc>
        <w:tc>
          <w:tcPr>
            <w:tcW w:w="3100" w:type="dxa"/>
          </w:tcPr>
          <w:p w14:paraId="75490273" w14:textId="66799AA7" w:rsidR="001429E2" w:rsidRDefault="00171DC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  <w:p w14:paraId="0CEFEABE" w14:textId="01D95DF4" w:rsidR="001429E2" w:rsidRDefault="00171DC7">
            <w:pPr>
              <w:pStyle w:val="TableParagraph"/>
              <w:spacing w:before="5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-</w:t>
            </w:r>
          </w:p>
          <w:p w14:paraId="6B0D4354" w14:textId="171C5886" w:rsidR="001429E2" w:rsidRDefault="001429E2">
            <w:pPr>
              <w:pStyle w:val="TableParagraph"/>
              <w:ind w:left="125"/>
              <w:rPr>
                <w:sz w:val="20"/>
              </w:rPr>
            </w:pPr>
          </w:p>
        </w:tc>
      </w:tr>
      <w:tr w:rsidR="001429E2" w14:paraId="242B6B32" w14:textId="77777777">
        <w:trPr>
          <w:trHeight w:val="2100"/>
          <w:hidden/>
        </w:trPr>
        <w:tc>
          <w:tcPr>
            <w:tcW w:w="1140" w:type="dxa"/>
          </w:tcPr>
          <w:p w14:paraId="24CB6B21" w14:textId="77777777" w:rsidR="00174408" w:rsidRPr="00174408" w:rsidRDefault="00174408" w:rsidP="00174408">
            <w:pPr>
              <w:pStyle w:val="TableParagraph"/>
              <w:rPr>
                <w:b/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4408" w:rsidRPr="00174408" w14:paraId="76653345" w14:textId="77777777" w:rsidTr="0017440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D988E3" w14:textId="77777777" w:rsidR="00174408" w:rsidRPr="00174408" w:rsidRDefault="00174408" w:rsidP="00174408">
                  <w:pPr>
                    <w:pStyle w:val="TableParagraph"/>
                    <w:rPr>
                      <w:b/>
                      <w:sz w:val="24"/>
                      <w:lang w:val="en-IN"/>
                    </w:rPr>
                  </w:pPr>
                </w:p>
              </w:tc>
            </w:tr>
          </w:tbl>
          <w:p w14:paraId="167985A7" w14:textId="0FCCAB86" w:rsidR="001429E2" w:rsidRDefault="00174408">
            <w:pPr>
              <w:pStyle w:val="TableParagraph"/>
              <w:spacing w:line="276" w:lineRule="auto"/>
              <w:ind w:left="95" w:right="154"/>
              <w:rPr>
                <w:sz w:val="24"/>
              </w:rPr>
            </w:pPr>
            <w:r w:rsidRPr="00174408">
              <w:rPr>
                <w:sz w:val="24"/>
              </w:rPr>
              <w:t>flask_cors.CORS</w:t>
            </w:r>
          </w:p>
        </w:tc>
        <w:tc>
          <w:tcPr>
            <w:tcW w:w="4800" w:type="dxa"/>
          </w:tcPr>
          <w:p w14:paraId="4F091363" w14:textId="77777777" w:rsidR="001429E2" w:rsidRDefault="001429E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2A398DE4" w14:textId="36FE6425" w:rsidR="001429E2" w:rsidRDefault="00171DC7">
            <w:pPr>
              <w:pStyle w:val="TableParagraph"/>
              <w:ind w:left="125" w:right="-15"/>
              <w:rPr>
                <w:sz w:val="20"/>
              </w:rPr>
            </w:pPr>
            <w:r>
              <w:rPr>
                <w:noProof/>
                <w:sz w:val="20"/>
              </w:rPr>
              <w:t>-</w:t>
            </w:r>
          </w:p>
        </w:tc>
        <w:tc>
          <w:tcPr>
            <w:tcW w:w="720" w:type="dxa"/>
          </w:tcPr>
          <w:p w14:paraId="7D051DE5" w14:textId="77777777" w:rsidR="001429E2" w:rsidRDefault="001429E2">
            <w:pPr>
              <w:pStyle w:val="TableParagraph"/>
              <w:rPr>
                <w:b/>
                <w:sz w:val="24"/>
              </w:rPr>
            </w:pPr>
          </w:p>
          <w:p w14:paraId="4858D1A0" w14:textId="77777777" w:rsidR="001429E2" w:rsidRDefault="001429E2">
            <w:pPr>
              <w:pStyle w:val="TableParagraph"/>
              <w:spacing w:before="268"/>
              <w:rPr>
                <w:b/>
                <w:sz w:val="24"/>
              </w:rPr>
            </w:pPr>
          </w:p>
          <w:p w14:paraId="126ED5A6" w14:textId="77777777" w:rsidR="001429E2" w:rsidRDefault="00000000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78%</w:t>
            </w:r>
          </w:p>
        </w:tc>
        <w:tc>
          <w:tcPr>
            <w:tcW w:w="3100" w:type="dxa"/>
          </w:tcPr>
          <w:p w14:paraId="4106F1B5" w14:textId="77777777" w:rsidR="001429E2" w:rsidRDefault="001429E2">
            <w:pPr>
              <w:pStyle w:val="TableParagraph"/>
              <w:rPr>
                <w:b/>
                <w:sz w:val="20"/>
              </w:rPr>
            </w:pPr>
          </w:p>
          <w:p w14:paraId="427393A1" w14:textId="444F3C99" w:rsidR="001429E2" w:rsidRDefault="00171DC7">
            <w:pPr>
              <w:pStyle w:val="TableParagraph"/>
              <w:spacing w:before="29" w:after="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-</w:t>
            </w:r>
          </w:p>
          <w:p w14:paraId="66F37063" w14:textId="50EF35EA" w:rsidR="001429E2" w:rsidRDefault="001429E2">
            <w:pPr>
              <w:pStyle w:val="TableParagraph"/>
              <w:ind w:left="125"/>
              <w:rPr>
                <w:sz w:val="20"/>
              </w:rPr>
            </w:pPr>
          </w:p>
        </w:tc>
      </w:tr>
    </w:tbl>
    <w:p w14:paraId="30BC1FDA" w14:textId="77777777" w:rsidR="00246CC9" w:rsidRDefault="00246CC9"/>
    <w:sectPr w:rsidR="00246CC9">
      <w:pgSz w:w="12240" w:h="15840"/>
      <w:pgMar w:top="1500" w:right="1080" w:bottom="280" w:left="108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49E47" w14:textId="77777777" w:rsidR="00AB3B7D" w:rsidRDefault="00AB3B7D">
      <w:r>
        <w:separator/>
      </w:r>
    </w:p>
  </w:endnote>
  <w:endnote w:type="continuationSeparator" w:id="0">
    <w:p w14:paraId="2EA5B2DF" w14:textId="77777777" w:rsidR="00AB3B7D" w:rsidRDefault="00AB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A5B1A" w14:textId="77777777" w:rsidR="00AB3B7D" w:rsidRDefault="00AB3B7D">
      <w:r>
        <w:separator/>
      </w:r>
    </w:p>
  </w:footnote>
  <w:footnote w:type="continuationSeparator" w:id="0">
    <w:p w14:paraId="0EC1FDE3" w14:textId="77777777" w:rsidR="00AB3B7D" w:rsidRDefault="00AB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E78F" w14:textId="77777777" w:rsidR="001429E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5952" behindDoc="1" locked="0" layoutInCell="1" allowOverlap="1" wp14:anchorId="1B4DD09C" wp14:editId="1348A52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6464" behindDoc="1" locked="0" layoutInCell="1" allowOverlap="1" wp14:anchorId="64F375CB" wp14:editId="6AFADD4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9E2"/>
    <w:rsid w:val="00005220"/>
    <w:rsid w:val="000138B3"/>
    <w:rsid w:val="001429E2"/>
    <w:rsid w:val="00171DC7"/>
    <w:rsid w:val="00174408"/>
    <w:rsid w:val="00246CC9"/>
    <w:rsid w:val="004D6A32"/>
    <w:rsid w:val="004F6D88"/>
    <w:rsid w:val="006B4B78"/>
    <w:rsid w:val="00883624"/>
    <w:rsid w:val="00944FEF"/>
    <w:rsid w:val="00AB3B7D"/>
    <w:rsid w:val="00E01B3D"/>
    <w:rsid w:val="00E8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8B99"/>
  <w15:docId w15:val="{AAC0CF87-6DEA-431E-A4F2-FBFD2CC2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cp:lastModifiedBy>Arun Kumar</cp:lastModifiedBy>
  <cp:revision>7</cp:revision>
  <dcterms:created xsi:type="dcterms:W3CDTF">2025-06-20T12:39:00Z</dcterms:created>
  <dcterms:modified xsi:type="dcterms:W3CDTF">2025-07-02T12:20:00Z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2025-06-20T00:00:00Z</vt:filetime>
  </property>
</Properties>
</file>