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E8" w:rsidRPr="001247E8" w:rsidRDefault="00C01DB7" w:rsidP="001247E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1247E8" w:rsidRPr="001247E8">
        <w:rPr>
          <w:rFonts w:ascii="Segoe UI" w:hAnsi="Segoe UI" w:cs="Segoe UI"/>
          <w:b/>
          <w:sz w:val="20"/>
          <w:szCs w:val="20"/>
        </w:rPr>
        <w:t>Solution 1</w:t>
      </w:r>
    </w:p>
    <w:p w:rsidR="001247E8" w:rsidRDefault="001247E8" w:rsidP="001247E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Applying </w:t>
      </w:r>
      <w:r w:rsidRPr="001247E8">
        <w:rPr>
          <w:rFonts w:ascii="Segoe UI" w:hAnsi="Segoe UI" w:cs="Segoe UI"/>
          <w:b/>
          <w:sz w:val="20"/>
          <w:szCs w:val="20"/>
        </w:rPr>
        <w:t>Entity rule</w:t>
      </w:r>
      <w:r w:rsidRPr="001247E8">
        <w:rPr>
          <w:rFonts w:ascii="Segoe UI" w:hAnsi="Segoe UI" w:cs="Segoe UI"/>
          <w:sz w:val="20"/>
          <w:szCs w:val="20"/>
        </w:rPr>
        <w:t xml:space="preserve"> to convert Student, Lender, Load, Institution and DisburseLine into tables with primary keys and other columns for each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7E8" w:rsidTr="001247E8">
        <w:tc>
          <w:tcPr>
            <w:tcW w:w="9350" w:type="dxa"/>
          </w:tcPr>
          <w:p w:rsidR="001247E8" w:rsidRPr="001247E8" w:rsidRDefault="001247E8" w:rsidP="001247E8">
            <w:pPr>
              <w:rPr>
                <w:rFonts w:ascii="Segoe UI" w:hAnsi="Segoe UI" w:cs="Segoe UI"/>
                <w:sz w:val="20"/>
                <w:szCs w:val="20"/>
              </w:rPr>
            </w:pPr>
            <w:r w:rsidRPr="001247E8">
              <w:rPr>
                <w:rFonts w:ascii="Segoe UI" w:hAnsi="Segoe UI" w:cs="Segoe UI"/>
                <w:sz w:val="20"/>
                <w:szCs w:val="20"/>
              </w:rPr>
              <w:t>Student(</w:t>
            </w:r>
            <w:r w:rsidRPr="001247E8">
              <w:rPr>
                <w:rFonts w:ascii="Segoe UI" w:hAnsi="Segoe UI" w:cs="Segoe UI"/>
                <w:sz w:val="20"/>
                <w:szCs w:val="20"/>
                <w:u w:val="single"/>
              </w:rPr>
              <w:t>StdNo</w:t>
            </w:r>
            <w:r w:rsidRPr="001247E8">
              <w:rPr>
                <w:rFonts w:ascii="Segoe UI" w:hAnsi="Segoe UI" w:cs="Segoe UI"/>
                <w:sz w:val="20"/>
                <w:szCs w:val="20"/>
              </w:rPr>
              <w:t>, StdName, StdAddress, StdCity, StdState, StdZip, StdEmail)</w:t>
            </w:r>
          </w:p>
          <w:p w:rsidR="001247E8" w:rsidRPr="001247E8" w:rsidRDefault="001247E8" w:rsidP="001247E8">
            <w:pPr>
              <w:rPr>
                <w:rFonts w:ascii="Segoe UI" w:hAnsi="Segoe UI" w:cs="Segoe UI"/>
                <w:sz w:val="20"/>
                <w:szCs w:val="20"/>
              </w:rPr>
            </w:pPr>
            <w:r w:rsidRPr="001247E8">
              <w:rPr>
                <w:rFonts w:ascii="Segoe UI" w:hAnsi="Segoe UI" w:cs="Segoe UI"/>
                <w:sz w:val="20"/>
                <w:szCs w:val="20"/>
              </w:rPr>
              <w:t>Lender (</w:t>
            </w:r>
            <w:r w:rsidRPr="001247E8">
              <w:rPr>
                <w:rFonts w:ascii="Segoe UI" w:hAnsi="Segoe UI" w:cs="Segoe UI"/>
                <w:sz w:val="20"/>
                <w:szCs w:val="20"/>
                <w:u w:val="single"/>
              </w:rPr>
              <w:t>LenderNo</w:t>
            </w:r>
            <w:r w:rsidRPr="001247E8">
              <w:rPr>
                <w:rFonts w:ascii="Segoe UI" w:hAnsi="Segoe UI" w:cs="Segoe UI"/>
                <w:sz w:val="20"/>
                <w:szCs w:val="20"/>
              </w:rPr>
              <w:t>, LendName)</w:t>
            </w:r>
          </w:p>
          <w:p w:rsidR="001247E8" w:rsidRPr="001247E8" w:rsidRDefault="001247E8" w:rsidP="001247E8">
            <w:pPr>
              <w:rPr>
                <w:rFonts w:ascii="Segoe UI" w:hAnsi="Segoe UI" w:cs="Segoe UI"/>
                <w:sz w:val="20"/>
                <w:szCs w:val="20"/>
              </w:rPr>
            </w:pPr>
            <w:r w:rsidRPr="001247E8">
              <w:rPr>
                <w:rFonts w:ascii="Segoe UI" w:hAnsi="Segoe UI" w:cs="Segoe UI"/>
                <w:sz w:val="20"/>
                <w:szCs w:val="20"/>
              </w:rPr>
              <w:t>Institution (</w:t>
            </w:r>
            <w:r w:rsidRPr="001247E8">
              <w:rPr>
                <w:rFonts w:ascii="Segoe UI" w:hAnsi="Segoe UI" w:cs="Segoe UI"/>
                <w:sz w:val="20"/>
                <w:szCs w:val="20"/>
                <w:u w:val="single"/>
              </w:rPr>
              <w:t>InstNo</w:t>
            </w:r>
            <w:r w:rsidRPr="001247E8">
              <w:rPr>
                <w:rFonts w:ascii="Segoe UI" w:hAnsi="Segoe UI" w:cs="Segoe UI"/>
                <w:sz w:val="20"/>
                <w:szCs w:val="20"/>
              </w:rPr>
              <w:t>, InstName, InstMascot)</w:t>
            </w:r>
          </w:p>
          <w:p w:rsidR="001247E8" w:rsidRPr="001247E8" w:rsidRDefault="001247E8" w:rsidP="001247E8">
            <w:pPr>
              <w:rPr>
                <w:rFonts w:ascii="Segoe UI" w:hAnsi="Segoe UI" w:cs="Segoe UI"/>
                <w:sz w:val="20"/>
                <w:szCs w:val="20"/>
              </w:rPr>
            </w:pPr>
            <w:r w:rsidRPr="001247E8">
              <w:rPr>
                <w:rFonts w:ascii="Segoe UI" w:hAnsi="Segoe UI" w:cs="Segoe UI"/>
                <w:sz w:val="20"/>
                <w:szCs w:val="20"/>
              </w:rPr>
              <w:t>Loan (</w:t>
            </w:r>
            <w:r w:rsidRPr="001247E8">
              <w:rPr>
                <w:rFonts w:ascii="Segoe UI" w:hAnsi="Segoe UI" w:cs="Segoe UI"/>
                <w:sz w:val="20"/>
                <w:szCs w:val="20"/>
                <w:u w:val="single"/>
              </w:rPr>
              <w:t>LoanNo</w:t>
            </w:r>
            <w:r w:rsidRPr="001247E8">
              <w:rPr>
                <w:rFonts w:ascii="Segoe UI" w:hAnsi="Segoe UI" w:cs="Segoe UI"/>
                <w:sz w:val="20"/>
                <w:szCs w:val="20"/>
              </w:rPr>
              <w:t>, ProcDate, DisbMethod, DisbBank, DateAuth, NoteValue, Subsidized, Rate)</w:t>
            </w:r>
          </w:p>
          <w:p w:rsidR="001247E8" w:rsidRPr="001247E8" w:rsidRDefault="001247E8" w:rsidP="001247E8">
            <w:pPr>
              <w:rPr>
                <w:rFonts w:ascii="Segoe UI" w:hAnsi="Segoe UI" w:cs="Segoe UI"/>
                <w:sz w:val="20"/>
                <w:szCs w:val="20"/>
              </w:rPr>
            </w:pPr>
            <w:r w:rsidRPr="001247E8">
              <w:rPr>
                <w:rFonts w:ascii="Segoe UI" w:hAnsi="Segoe UI" w:cs="Segoe UI"/>
                <w:sz w:val="20"/>
                <w:szCs w:val="20"/>
              </w:rPr>
              <w:t>DisburseLine (</w:t>
            </w:r>
            <w:r w:rsidRPr="001247E8">
              <w:rPr>
                <w:rFonts w:ascii="Segoe UI" w:hAnsi="Segoe UI" w:cs="Segoe UI"/>
                <w:sz w:val="20"/>
                <w:szCs w:val="20"/>
                <w:u w:val="single"/>
              </w:rPr>
              <w:t>DateSent</w:t>
            </w:r>
            <w:r w:rsidRPr="001247E8">
              <w:rPr>
                <w:rFonts w:ascii="Segoe UI" w:hAnsi="Segoe UI" w:cs="Segoe UI"/>
                <w:sz w:val="20"/>
                <w:szCs w:val="20"/>
              </w:rPr>
              <w:t>, OrigFee, GuarFee, Amount)</w:t>
            </w:r>
          </w:p>
          <w:p w:rsidR="001247E8" w:rsidRDefault="001247E8">
            <w:pPr>
              <w:rPr>
                <w:sz w:val="20"/>
                <w:szCs w:val="20"/>
              </w:rPr>
            </w:pPr>
          </w:p>
        </w:tc>
      </w:tr>
    </w:tbl>
    <w:p w:rsidR="00B72889" w:rsidRPr="001247E8" w:rsidRDefault="00B72889">
      <w:pPr>
        <w:rPr>
          <w:sz w:val="20"/>
          <w:szCs w:val="20"/>
        </w:rPr>
      </w:pPr>
    </w:p>
    <w:sectPr w:rsidR="00B72889" w:rsidRPr="0012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8"/>
    <w:rsid w:val="000755B4"/>
    <w:rsid w:val="0011288A"/>
    <w:rsid w:val="001247E8"/>
    <w:rsid w:val="00151419"/>
    <w:rsid w:val="001B39DE"/>
    <w:rsid w:val="001C2F64"/>
    <w:rsid w:val="001C65F1"/>
    <w:rsid w:val="001D15CD"/>
    <w:rsid w:val="0021670C"/>
    <w:rsid w:val="002C4E79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C36F5"/>
    <w:rsid w:val="00C01DB7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D284"/>
  <w15:chartTrackingRefBased/>
  <w15:docId w15:val="{0557E7D6-AC04-4DDE-AD7A-25716BB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47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2016-11-10T04:27:00Z</dcterms:created>
  <dcterms:modified xsi:type="dcterms:W3CDTF">2016-12-08T06:57:00Z</dcterms:modified>
</cp:coreProperties>
</file>