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82" w:type="pct"/>
        <w:jc w:val="center"/>
        <w:tblLook w:val="04A0"/>
      </w:tblPr>
      <w:tblGrid>
        <w:gridCol w:w="9763"/>
      </w:tblGrid>
      <w:tr w:rsidR="00924F35" w:rsidRPr="006A337E" w:rsidTr="00B367E4">
        <w:trPr>
          <w:trHeight w:val="2915"/>
          <w:jc w:val="center"/>
        </w:trPr>
        <w:tc>
          <w:tcPr>
            <w:tcW w:w="5000" w:type="pct"/>
          </w:tcPr>
          <w:p w:rsidR="00924F35" w:rsidRPr="006A337E" w:rsidRDefault="00924F35" w:rsidP="00B367E4">
            <w:pPr>
              <w:pStyle w:val="NoSpacing"/>
              <w:jc w:val="center"/>
              <w:rPr>
                <w:rFonts w:cs="Arial"/>
              </w:rPr>
            </w:pPr>
          </w:p>
          <w:p w:rsidR="00B367E4" w:rsidRPr="006A337E" w:rsidRDefault="00B367E4" w:rsidP="00B367E4">
            <w:pPr>
              <w:pStyle w:val="NoSpacing"/>
              <w:jc w:val="center"/>
              <w:rPr>
                <w:rFonts w:cs="Arial"/>
              </w:rPr>
            </w:pPr>
          </w:p>
          <w:p w:rsidR="00B367E4" w:rsidRPr="006A337E" w:rsidRDefault="005407DA" w:rsidP="00B367E4">
            <w:pPr>
              <w:pStyle w:val="NoSpacing"/>
              <w:rPr>
                <w:rFonts w:cs="Arial"/>
                <w:caps/>
              </w:rPr>
            </w:pPr>
            <w:r w:rsidRPr="006A337E">
              <w:rPr>
                <w:rFonts w:cs="Arial"/>
                <w:noProof/>
              </w:rPr>
              <w:drawing>
                <wp:anchor distT="0" distB="0" distL="114300" distR="114300" simplePos="0" relativeHeight="251657728" behindDoc="1" locked="0" layoutInCell="1" allowOverlap="1">
                  <wp:simplePos x="0" y="0"/>
                  <wp:positionH relativeFrom="column">
                    <wp:posOffset>1047750</wp:posOffset>
                  </wp:positionH>
                  <wp:positionV relativeFrom="paragraph">
                    <wp:posOffset>-339725</wp:posOffset>
                  </wp:positionV>
                  <wp:extent cx="4335145" cy="1256030"/>
                  <wp:effectExtent l="19050" t="0" r="8255" b="0"/>
                  <wp:wrapTight wrapText="bothSides">
                    <wp:wrapPolygon edited="0">
                      <wp:start x="-95" y="0"/>
                      <wp:lineTo x="-95" y="21294"/>
                      <wp:lineTo x="21641" y="21294"/>
                      <wp:lineTo x="21641" y="0"/>
                      <wp:lineTo x="-95" y="0"/>
                    </wp:wrapPolygon>
                  </wp:wrapTight>
                  <wp:docPr id="4" name="Picture 7" descr="Synechron logo - Whit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echron logo - Whitebase"/>
                          <pic:cNvPicPr>
                            <a:picLocks noChangeAspect="1" noChangeArrowheads="1"/>
                          </pic:cNvPicPr>
                        </pic:nvPicPr>
                        <pic:blipFill>
                          <a:blip r:embed="rId8"/>
                          <a:srcRect l="6062" t="12375" r="1762" b="10300"/>
                          <a:stretch>
                            <a:fillRect/>
                          </a:stretch>
                        </pic:blipFill>
                        <pic:spPr bwMode="auto">
                          <a:xfrm>
                            <a:off x="0" y="0"/>
                            <a:ext cx="4335145" cy="1256030"/>
                          </a:xfrm>
                          <a:prstGeom prst="rect">
                            <a:avLst/>
                          </a:prstGeom>
                          <a:noFill/>
                          <a:ln w="9525">
                            <a:noFill/>
                            <a:miter lim="800000"/>
                            <a:headEnd/>
                            <a:tailEnd/>
                          </a:ln>
                        </pic:spPr>
                      </pic:pic>
                    </a:graphicData>
                  </a:graphic>
                </wp:anchor>
              </w:drawing>
            </w:r>
          </w:p>
        </w:tc>
      </w:tr>
      <w:tr w:rsidR="00924F35" w:rsidRPr="006A337E" w:rsidTr="00B367E4">
        <w:trPr>
          <w:trHeight w:val="1457"/>
          <w:jc w:val="center"/>
        </w:trPr>
        <w:tc>
          <w:tcPr>
            <w:tcW w:w="5000" w:type="pct"/>
            <w:vAlign w:val="center"/>
          </w:tcPr>
          <w:p w:rsidR="00B367E4" w:rsidRPr="006A337E" w:rsidRDefault="000868C6" w:rsidP="00D57AAF">
            <w:pPr>
              <w:pStyle w:val="NoSpacing"/>
              <w:jc w:val="center"/>
              <w:rPr>
                <w:rFonts w:cs="Arial"/>
                <w:sz w:val="80"/>
                <w:szCs w:val="80"/>
              </w:rPr>
            </w:pPr>
            <w:r w:rsidRPr="000868C6">
              <w:rPr>
                <w:rFonts w:cs="Arial"/>
                <w:noProof/>
              </w:rPr>
              <w:pict>
                <v:shapetype id="_x0000_t32" coordsize="21600,21600" o:spt="32" o:oned="t" path="m,l21600,21600e" filled="f">
                  <v:path arrowok="t" fillok="f" o:connecttype="none"/>
                  <o:lock v:ext="edit" shapetype="t"/>
                </v:shapetype>
                <v:shape id="AutoShape 6" o:spid="_x0000_s1027" type="#_x0000_t32" style="position:absolute;left:0;text-align:left;margin-left:-25.05pt;margin-top:3.3pt;width:3867.15pt;height:.35pt;flip:y;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" strokecolor="#d8d8d8"/>
              </w:pict>
            </w:r>
          </w:p>
          <w:p w:rsidR="00881B01" w:rsidRPr="006A337E" w:rsidRDefault="00881B01" w:rsidP="00881B01">
            <w:pPr>
              <w:pStyle w:val="DocumentTitle"/>
              <w:rPr>
                <w:sz w:val="56"/>
              </w:rPr>
            </w:pPr>
          </w:p>
          <w:p w:rsidR="00881B01" w:rsidRPr="006A337E" w:rsidRDefault="00E86325" w:rsidP="00881B01">
            <w:pPr>
              <w:pStyle w:val="DocumentTitle"/>
              <w:rPr>
                <w:sz w:val="56"/>
              </w:rPr>
            </w:pPr>
            <w:r w:rsidRPr="006A337E">
              <w:rPr>
                <w:sz w:val="56"/>
              </w:rPr>
              <w:t>Agile Test Plan</w:t>
            </w:r>
          </w:p>
          <w:p w:rsidR="00C77192" w:rsidRPr="006A337E" w:rsidRDefault="00C77192" w:rsidP="00881B01">
            <w:pPr>
              <w:pStyle w:val="DocumentTitle"/>
            </w:pPr>
          </w:p>
        </w:tc>
      </w:tr>
      <w:tr w:rsidR="00924F35" w:rsidRPr="006A337E" w:rsidTr="00B367E4">
        <w:trPr>
          <w:trHeight w:val="729"/>
          <w:jc w:val="center"/>
        </w:trPr>
        <w:tc>
          <w:tcPr>
            <w:tcW w:w="5000" w:type="pct"/>
            <w:vAlign w:val="center"/>
          </w:tcPr>
          <w:p w:rsidR="00924F35" w:rsidRPr="006A337E" w:rsidRDefault="00924F35" w:rsidP="00B87E17">
            <w:pPr>
              <w:pStyle w:val="NoSpacing"/>
              <w:jc w:val="center"/>
              <w:rPr>
                <w:rFonts w:cs="Arial"/>
                <w:sz w:val="44"/>
                <w:szCs w:val="44"/>
              </w:rPr>
            </w:pPr>
          </w:p>
        </w:tc>
      </w:tr>
      <w:tr w:rsidR="00924F35" w:rsidRPr="006A337E" w:rsidTr="00B367E4">
        <w:trPr>
          <w:trHeight w:val="364"/>
          <w:jc w:val="center"/>
        </w:trPr>
        <w:tc>
          <w:tcPr>
            <w:tcW w:w="5000" w:type="pct"/>
            <w:vAlign w:val="center"/>
          </w:tcPr>
          <w:p w:rsidR="00924F35" w:rsidRPr="006A337E" w:rsidRDefault="00924F35" w:rsidP="00D57AAF">
            <w:pPr>
              <w:pStyle w:val="NoSpacing"/>
              <w:jc w:val="center"/>
              <w:rPr>
                <w:rFonts w:cs="Arial"/>
              </w:rPr>
            </w:pPr>
          </w:p>
        </w:tc>
      </w:tr>
      <w:tr w:rsidR="00924F35" w:rsidRPr="006A337E" w:rsidTr="00B367E4">
        <w:trPr>
          <w:trHeight w:val="364"/>
          <w:jc w:val="center"/>
        </w:trPr>
        <w:tc>
          <w:tcPr>
            <w:tcW w:w="5000" w:type="pct"/>
            <w:vAlign w:val="center"/>
          </w:tcPr>
          <w:p w:rsidR="00924F35" w:rsidRPr="006A337E" w:rsidRDefault="00007BA4" w:rsidP="00D57AAF">
            <w:pPr>
              <w:pStyle w:val="NoSpacing"/>
              <w:jc w:val="center"/>
              <w:rPr>
                <w:rFonts w:cs="Arial"/>
                <w:b/>
                <w:bCs/>
              </w:rPr>
            </w:pPr>
            <w:r w:rsidRPr="006A337E">
              <w:rPr>
                <w:rFonts w:cs="Arial"/>
                <w:b/>
                <w:bCs/>
                <w:sz w:val="32"/>
                <w:lang w:val="en-IN"/>
              </w:rPr>
              <w:t>Synechron</w:t>
            </w:r>
          </w:p>
        </w:tc>
      </w:tr>
      <w:tr w:rsidR="00924F35" w:rsidRPr="006A337E" w:rsidTr="00B367E4">
        <w:trPr>
          <w:trHeight w:val="364"/>
          <w:jc w:val="center"/>
        </w:trPr>
        <w:tc>
          <w:tcPr>
            <w:tcW w:w="5000" w:type="pct"/>
            <w:vAlign w:val="center"/>
          </w:tcPr>
          <w:p w:rsidR="00924F35" w:rsidRPr="006A337E" w:rsidRDefault="00924F35" w:rsidP="00C66008">
            <w:pPr>
              <w:pStyle w:val="NoSpacing"/>
              <w:jc w:val="center"/>
              <w:rPr>
                <w:rFonts w:cs="Arial"/>
                <w:b/>
                <w:bCs/>
              </w:rPr>
            </w:pPr>
          </w:p>
        </w:tc>
      </w:tr>
    </w:tbl>
    <w:p w:rsidR="00924F35" w:rsidRPr="006A337E" w:rsidRDefault="00924F35" w:rsidP="00D57AAF">
      <w:pPr>
        <w:jc w:val="center"/>
        <w:rPr>
          <w:rFonts w:cs="Arial"/>
        </w:rPr>
      </w:pPr>
    </w:p>
    <w:p w:rsidR="00924F35" w:rsidRPr="006A337E" w:rsidRDefault="00924F35" w:rsidP="00D57AAF">
      <w:pPr>
        <w:jc w:val="center"/>
        <w:rPr>
          <w:rFonts w:cs="Arial"/>
        </w:rPr>
      </w:pPr>
    </w:p>
    <w:tbl>
      <w:tblPr>
        <w:tblpPr w:leftFromText="187" w:rightFromText="187" w:horzAnchor="margin" w:tblpXSpec="center" w:tblpYSpec="bottom"/>
        <w:tblW w:w="5000" w:type="pct"/>
        <w:tblLook w:val="04A0"/>
      </w:tblPr>
      <w:tblGrid>
        <w:gridCol w:w="9242"/>
      </w:tblGrid>
      <w:tr w:rsidR="00924F35" w:rsidRPr="006A337E">
        <w:tc>
          <w:tcPr>
            <w:tcW w:w="5000" w:type="pct"/>
          </w:tcPr>
          <w:p w:rsidR="00924F35" w:rsidRPr="006A337E" w:rsidRDefault="00924F35" w:rsidP="00D57AAF">
            <w:pPr>
              <w:pStyle w:val="NoSpacing"/>
              <w:jc w:val="center"/>
              <w:rPr>
                <w:rFonts w:cs="Arial"/>
              </w:rPr>
            </w:pPr>
          </w:p>
        </w:tc>
      </w:tr>
    </w:tbl>
    <w:p w:rsidR="00924F35" w:rsidRPr="006A337E" w:rsidRDefault="00924F35" w:rsidP="00D57AAF">
      <w:pPr>
        <w:jc w:val="center"/>
        <w:rPr>
          <w:rFonts w:cs="Arial"/>
        </w:rPr>
      </w:pPr>
    </w:p>
    <w:p w:rsidR="00193168" w:rsidRPr="006A337E" w:rsidRDefault="00193168" w:rsidP="00193168">
      <w:pPr>
        <w:rPr>
          <w:rFonts w:cs="Arial"/>
        </w:rPr>
      </w:pPr>
      <w:bookmarkStart w:id="0" w:name="_Toc343933742"/>
    </w:p>
    <w:p w:rsidR="001E71AD" w:rsidRPr="006A337E" w:rsidRDefault="001E71AD" w:rsidP="00C85366">
      <w:pPr>
        <w:ind w:left="0"/>
        <w:rPr>
          <w:rFonts w:cs="Arial"/>
        </w:rPr>
      </w:pPr>
      <w:bookmarkStart w:id="1" w:name="_Toc343933912"/>
      <w:bookmarkStart w:id="2" w:name="_Toc343939810"/>
      <w:bookmarkStart w:id="3" w:name="_Toc343939927"/>
      <w:bookmarkEnd w:id="0"/>
    </w:p>
    <w:p w:rsidR="00324353" w:rsidRPr="006A337E" w:rsidRDefault="001E71AD" w:rsidP="009C152F">
      <w:pPr>
        <w:rPr>
          <w:rFonts w:cs="Arial"/>
          <w:noProof/>
          <w:sz w:val="24"/>
        </w:rPr>
      </w:pPr>
      <w:r w:rsidRPr="006A337E">
        <w:rPr>
          <w:rFonts w:cs="Arial"/>
          <w:noProof/>
          <w:sz w:val="24"/>
        </w:rPr>
        <w:br w:type="page"/>
      </w:r>
      <w:bookmarkEnd w:id="1"/>
      <w:bookmarkEnd w:id="2"/>
      <w:bookmarkEnd w:id="3"/>
    </w:p>
    <w:p w:rsidR="00E86325" w:rsidRPr="009B505A" w:rsidRDefault="00E86325" w:rsidP="009B505A">
      <w:pPr>
        <w:shd w:val="clear" w:color="auto" w:fill="FFFFFF" w:themeFill="background1"/>
        <w:jc w:val="left"/>
        <w:rPr>
          <w:rFonts w:cs="Arial"/>
          <w:b/>
          <w:bCs/>
          <w:caps/>
          <w:color w:val="17365D" w:themeColor="text2" w:themeShade="BF"/>
          <w:sz w:val="32"/>
          <w:szCs w:val="32"/>
        </w:rPr>
      </w:pPr>
      <w:r w:rsidRPr="009B505A">
        <w:rPr>
          <w:rFonts w:cs="Arial"/>
          <w:b/>
          <w:color w:val="17365D" w:themeColor="text2" w:themeShade="BF"/>
          <w:sz w:val="32"/>
          <w:szCs w:val="32"/>
        </w:rPr>
        <w:lastRenderedPageBreak/>
        <w:t>Table of Contents</w:t>
      </w:r>
    </w:p>
    <w:p w:rsidR="009B505A" w:rsidRPr="009B505A" w:rsidRDefault="000868C6">
      <w:pPr>
        <w:pStyle w:val="TOC1"/>
        <w:tabs>
          <w:tab w:val="left" w:pos="440"/>
          <w:tab w:val="right" w:leader="dot" w:pos="9016"/>
        </w:tabs>
        <w:rPr>
          <w:rFonts w:ascii="Arial" w:eastAsiaTheme="minorEastAsia" w:hAnsi="Arial" w:cs="Arial"/>
          <w:b w:val="0"/>
          <w:bCs w:val="0"/>
          <w:caps w:val="0"/>
          <w:noProof/>
        </w:rPr>
      </w:pPr>
      <w:r w:rsidRPr="000868C6">
        <w:rPr>
          <w:rFonts w:ascii="Arial" w:hAnsi="Arial" w:cs="Arial"/>
          <w:sz w:val="22"/>
          <w:szCs w:val="22"/>
        </w:rPr>
        <w:fldChar w:fldCharType="begin"/>
      </w:r>
      <w:r w:rsidR="00E86325" w:rsidRPr="006A337E">
        <w:rPr>
          <w:rFonts w:ascii="Arial" w:hAnsi="Arial" w:cs="Arial"/>
          <w:sz w:val="22"/>
          <w:szCs w:val="22"/>
        </w:rPr>
        <w:instrText xml:space="preserve"> TOC \o "1-3" \h \z \u </w:instrText>
      </w:r>
      <w:r w:rsidRPr="000868C6">
        <w:rPr>
          <w:rFonts w:ascii="Arial" w:hAnsi="Arial" w:cs="Arial"/>
          <w:sz w:val="22"/>
          <w:szCs w:val="22"/>
        </w:rPr>
        <w:fldChar w:fldCharType="separate"/>
      </w:r>
      <w:hyperlink w:anchor="_Toc352756852" w:history="1">
        <w:r w:rsidR="009B505A" w:rsidRPr="009B505A">
          <w:rPr>
            <w:rStyle w:val="Hyperlink"/>
            <w:rFonts w:ascii="Arial" w:hAnsi="Arial" w:cs="Arial"/>
            <w:noProof/>
          </w:rPr>
          <w:t>1.</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Introduction</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_Toc352756852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4</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53" w:history="1">
        <w:r w:rsidR="009B505A" w:rsidRPr="009B505A">
          <w:rPr>
            <w:rStyle w:val="Hyperlink"/>
            <w:rFonts w:ascii="Arial" w:hAnsi="Arial" w:cs="Arial"/>
            <w:noProof/>
          </w:rPr>
          <w:t>1.1</w:t>
        </w:r>
        <w:r w:rsidR="009B505A" w:rsidRPr="009B505A">
          <w:rPr>
            <w:rFonts w:ascii="Arial" w:eastAsiaTheme="minorEastAsia" w:hAnsi="Arial" w:cs="Arial"/>
            <w:smallCaps w:val="0"/>
            <w:noProof/>
          </w:rPr>
          <w:tab/>
        </w:r>
        <w:r w:rsidR="009B505A" w:rsidRPr="009B505A">
          <w:rPr>
            <w:rStyle w:val="Hyperlink"/>
            <w:rFonts w:ascii="Arial" w:hAnsi="Arial" w:cs="Arial"/>
            <w:noProof/>
          </w:rPr>
          <w:t>Purpose of this document</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_Toc352756853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4</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54" w:history="1">
        <w:r w:rsidR="009B505A" w:rsidRPr="009B505A">
          <w:rPr>
            <w:rStyle w:val="Hyperlink"/>
            <w:rFonts w:ascii="Arial" w:hAnsi="Arial" w:cs="Arial"/>
            <w:noProof/>
          </w:rPr>
          <w:t>2.</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Acronyms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_Toc352756854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5</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55" w:history="1">
        <w:r w:rsidR="009B505A" w:rsidRPr="009B505A">
          <w:rPr>
            <w:rStyle w:val="Hyperlink"/>
            <w:rFonts w:ascii="Arial" w:hAnsi="Arial" w:cs="Arial"/>
            <w:noProof/>
          </w:rPr>
          <w:t>3.</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Test Approach</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_Toc352756855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6</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56" w:history="1">
        <w:r w:rsidR="009B505A" w:rsidRPr="009B505A">
          <w:rPr>
            <w:rStyle w:val="Hyperlink"/>
            <w:rFonts w:ascii="Arial" w:hAnsi="Arial" w:cs="Arial"/>
            <w:noProof/>
          </w:rPr>
          <w:t>3.1</w:t>
        </w:r>
        <w:r w:rsidR="009B505A" w:rsidRPr="009B505A">
          <w:rPr>
            <w:rFonts w:ascii="Arial" w:eastAsiaTheme="minorEastAsia" w:hAnsi="Arial" w:cs="Arial"/>
            <w:smallCaps w:val="0"/>
            <w:noProof/>
          </w:rPr>
          <w:tab/>
        </w:r>
        <w:r w:rsidR="009B505A" w:rsidRPr="009B505A">
          <w:rPr>
            <w:rStyle w:val="Hyperlink"/>
            <w:rFonts w:ascii="Arial" w:hAnsi="Arial" w:cs="Arial"/>
            <w:noProof/>
          </w:rPr>
          <w:t>Feature to be tested in different Sprints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_Toc352756856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6</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57" w:history="1">
        <w:r w:rsidR="009B505A" w:rsidRPr="009B505A">
          <w:rPr>
            <w:rStyle w:val="Hyperlink"/>
            <w:rFonts w:ascii="Arial" w:hAnsi="Arial" w:cs="Arial"/>
            <w:noProof/>
          </w:rPr>
          <w:t>3.2</w:t>
        </w:r>
        <w:r w:rsidR="009B505A" w:rsidRPr="009B505A">
          <w:rPr>
            <w:rFonts w:ascii="Arial" w:eastAsiaTheme="minorEastAsia" w:hAnsi="Arial" w:cs="Arial"/>
            <w:smallCaps w:val="0"/>
            <w:noProof/>
          </w:rPr>
          <w:tab/>
        </w:r>
        <w:r w:rsidR="009B505A" w:rsidRPr="009B505A">
          <w:rPr>
            <w:rStyle w:val="Hyperlink"/>
            <w:rFonts w:ascii="Arial" w:hAnsi="Arial" w:cs="Arial"/>
            <w:noProof/>
          </w:rPr>
          <w:t>Identification of impediments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_Toc352756857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6</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58" w:history="1">
        <w:r w:rsidR="009B505A" w:rsidRPr="009B505A">
          <w:rPr>
            <w:rStyle w:val="Hyperlink"/>
            <w:rFonts w:ascii="Arial" w:hAnsi="Arial" w:cs="Arial"/>
            <w:noProof/>
          </w:rPr>
          <w:t>3.3</w:t>
        </w:r>
        <w:r w:rsidR="009B505A" w:rsidRPr="009B505A">
          <w:rPr>
            <w:rFonts w:ascii="Arial" w:eastAsiaTheme="minorEastAsia" w:hAnsi="Arial" w:cs="Arial"/>
            <w:smallCaps w:val="0"/>
            <w:noProof/>
          </w:rPr>
          <w:tab/>
        </w:r>
        <w:r w:rsidR="009B505A" w:rsidRPr="009B505A">
          <w:rPr>
            <w:rStyle w:val="Hyperlink"/>
            <w:rFonts w:ascii="Arial" w:hAnsi="Arial" w:cs="Arial"/>
            <w:noProof/>
          </w:rPr>
          <w:t>Retrospective meetings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_Toc352756858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6</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59" w:history="1">
        <w:r w:rsidR="009B505A" w:rsidRPr="009B505A">
          <w:rPr>
            <w:rStyle w:val="Hyperlink"/>
            <w:rFonts w:ascii="Arial" w:hAnsi="Arial" w:cs="Arial"/>
            <w:noProof/>
          </w:rPr>
          <w:t>4.</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Scope of Testing</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_Toc352756859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7</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0" w:history="1">
        <w:r w:rsidR="009B505A" w:rsidRPr="009B505A">
          <w:rPr>
            <w:rStyle w:val="Hyperlink"/>
            <w:rFonts w:ascii="Arial" w:hAnsi="Arial" w:cs="Arial"/>
            <w:noProof/>
          </w:rPr>
          <w:t>4.1</w:t>
        </w:r>
        <w:r w:rsidR="009B505A" w:rsidRPr="009B505A">
          <w:rPr>
            <w:rFonts w:ascii="Arial" w:eastAsiaTheme="minorEastAsia" w:hAnsi="Arial" w:cs="Arial"/>
            <w:smallCaps w:val="0"/>
            <w:noProof/>
          </w:rPr>
          <w:tab/>
        </w:r>
        <w:r w:rsidR="009B505A" w:rsidRPr="009B505A">
          <w:rPr>
            <w:rStyle w:val="Hyperlink"/>
            <w:rFonts w:ascii="Arial" w:hAnsi="Arial" w:cs="Arial"/>
            <w:noProof/>
          </w:rPr>
          <w:t>Features to be tested</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_Toc352756860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7</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1" w:history="1">
        <w:r w:rsidR="009B505A" w:rsidRPr="009B505A">
          <w:rPr>
            <w:rStyle w:val="Hyperlink"/>
            <w:rFonts w:ascii="Arial" w:hAnsi="Arial" w:cs="Arial"/>
            <w:noProof/>
          </w:rPr>
          <w:t>4.2</w:t>
        </w:r>
        <w:r w:rsidR="009B505A" w:rsidRPr="009B505A">
          <w:rPr>
            <w:rFonts w:ascii="Arial" w:eastAsiaTheme="minorEastAsia" w:hAnsi="Arial" w:cs="Arial"/>
            <w:smallCaps w:val="0"/>
            <w:noProof/>
          </w:rPr>
          <w:tab/>
        </w:r>
        <w:r w:rsidR="009B505A" w:rsidRPr="009B505A">
          <w:rPr>
            <w:rStyle w:val="Hyperlink"/>
            <w:rFonts w:ascii="Arial" w:hAnsi="Arial" w:cs="Arial"/>
            <w:noProof/>
          </w:rPr>
          <w:t>Features not to be tested</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_Toc352756861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8</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62" w:history="1">
        <w:r w:rsidR="009B505A" w:rsidRPr="009B505A">
          <w:rPr>
            <w:rStyle w:val="Hyperlink"/>
            <w:rFonts w:ascii="Arial" w:hAnsi="Arial" w:cs="Arial"/>
            <w:noProof/>
          </w:rPr>
          <w:t>5.</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Entry and Exit Criteria</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_Toc352756862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9</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63" w:history="1">
        <w:r w:rsidR="009B505A" w:rsidRPr="009B505A">
          <w:rPr>
            <w:rStyle w:val="Hyperlink"/>
            <w:rFonts w:ascii="Arial" w:hAnsi="Arial" w:cs="Arial"/>
            <w:noProof/>
          </w:rPr>
          <w:t>6.</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Test Environment</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_Toc352756863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10</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4" w:history="1">
        <w:r w:rsidR="009B505A" w:rsidRPr="009B505A">
          <w:rPr>
            <w:rStyle w:val="Hyperlink"/>
            <w:rFonts w:ascii="Arial" w:hAnsi="Arial" w:cs="Arial"/>
            <w:noProof/>
          </w:rPr>
          <w:t>6.1</w:t>
        </w:r>
        <w:r w:rsidR="009B505A" w:rsidRPr="009B505A">
          <w:rPr>
            <w:rFonts w:ascii="Arial" w:eastAsiaTheme="minorEastAsia" w:hAnsi="Arial" w:cs="Arial"/>
            <w:smallCaps w:val="0"/>
            <w:noProof/>
          </w:rPr>
          <w:tab/>
        </w:r>
        <w:r w:rsidR="009B505A" w:rsidRPr="009B505A">
          <w:rPr>
            <w:rStyle w:val="Hyperlink"/>
            <w:rFonts w:ascii="Arial" w:hAnsi="Arial" w:cs="Arial"/>
            <w:noProof/>
          </w:rPr>
          <w:t>Hardware Requirements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_Toc352756864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10</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5" w:history="1">
        <w:r w:rsidR="009B505A" w:rsidRPr="009B505A">
          <w:rPr>
            <w:rStyle w:val="Hyperlink"/>
            <w:rFonts w:ascii="Arial" w:hAnsi="Arial" w:cs="Arial"/>
            <w:noProof/>
          </w:rPr>
          <w:t>6.2</w:t>
        </w:r>
        <w:r w:rsidR="009B505A" w:rsidRPr="009B505A">
          <w:rPr>
            <w:rFonts w:ascii="Arial" w:eastAsiaTheme="minorEastAsia" w:hAnsi="Arial" w:cs="Arial"/>
            <w:smallCaps w:val="0"/>
            <w:noProof/>
          </w:rPr>
          <w:tab/>
        </w:r>
        <w:r w:rsidR="009B505A" w:rsidRPr="009B505A">
          <w:rPr>
            <w:rStyle w:val="Hyperlink"/>
            <w:rFonts w:ascii="Arial" w:hAnsi="Arial" w:cs="Arial"/>
            <w:noProof/>
          </w:rPr>
          <w:t>Software Requirements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_Toc352756865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10</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66" w:history="1">
        <w:r w:rsidR="009B505A" w:rsidRPr="009B505A">
          <w:rPr>
            <w:rStyle w:val="Hyperlink"/>
            <w:rFonts w:ascii="Arial" w:hAnsi="Arial" w:cs="Arial"/>
            <w:noProof/>
          </w:rPr>
          <w:t>7.</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Tools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_Toc352756866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12</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67" w:history="1">
        <w:r w:rsidR="009B505A" w:rsidRPr="009B505A">
          <w:rPr>
            <w:rStyle w:val="Hyperlink"/>
            <w:rFonts w:ascii="Arial" w:hAnsi="Arial" w:cs="Arial"/>
            <w:noProof/>
          </w:rPr>
          <w:t>8.</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Resource Management</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_Toc352756867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13</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8" w:history="1">
        <w:r w:rsidR="009B505A" w:rsidRPr="009B505A">
          <w:rPr>
            <w:rStyle w:val="Hyperlink"/>
            <w:rFonts w:ascii="Arial" w:hAnsi="Arial" w:cs="Arial"/>
            <w:noProof/>
          </w:rPr>
          <w:t>8.1</w:t>
        </w:r>
        <w:r w:rsidR="009B505A" w:rsidRPr="009B505A">
          <w:rPr>
            <w:rFonts w:ascii="Arial" w:eastAsiaTheme="minorEastAsia" w:hAnsi="Arial" w:cs="Arial"/>
            <w:smallCaps w:val="0"/>
            <w:noProof/>
          </w:rPr>
          <w:tab/>
        </w:r>
        <w:r w:rsidR="009B505A" w:rsidRPr="009B505A">
          <w:rPr>
            <w:rStyle w:val="Hyperlink"/>
            <w:rFonts w:ascii="Arial" w:hAnsi="Arial" w:cs="Arial"/>
            <w:noProof/>
          </w:rPr>
          <w:t>Roles and Responsibilities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_Toc352756868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13</w:t>
        </w:r>
        <w:r w:rsidRPr="009B505A">
          <w:rPr>
            <w:rFonts w:ascii="Arial" w:hAnsi="Arial" w:cs="Arial"/>
            <w:noProof/>
            <w:webHidden/>
          </w:rPr>
          <w:fldChar w:fldCharType="end"/>
        </w:r>
      </w:hyperlink>
    </w:p>
    <w:p w:rsidR="009B505A" w:rsidRPr="009B505A" w:rsidRDefault="000868C6">
      <w:pPr>
        <w:pStyle w:val="TOC2"/>
        <w:tabs>
          <w:tab w:val="left" w:pos="880"/>
          <w:tab w:val="right" w:leader="dot" w:pos="9016"/>
        </w:tabs>
        <w:rPr>
          <w:rFonts w:ascii="Arial" w:eastAsiaTheme="minorEastAsia" w:hAnsi="Arial" w:cs="Arial"/>
          <w:smallCaps w:val="0"/>
          <w:noProof/>
        </w:rPr>
      </w:pPr>
      <w:hyperlink w:anchor="_Toc352756869" w:history="1">
        <w:r w:rsidR="009B505A" w:rsidRPr="009B505A">
          <w:rPr>
            <w:rStyle w:val="Hyperlink"/>
            <w:rFonts w:ascii="Arial" w:hAnsi="Arial" w:cs="Arial"/>
            <w:noProof/>
          </w:rPr>
          <w:t>8.2</w:t>
        </w:r>
        <w:r w:rsidR="009B505A" w:rsidRPr="009B505A">
          <w:rPr>
            <w:rFonts w:ascii="Arial" w:eastAsiaTheme="minorEastAsia" w:hAnsi="Arial" w:cs="Arial"/>
            <w:smallCaps w:val="0"/>
            <w:noProof/>
          </w:rPr>
          <w:tab/>
        </w:r>
        <w:r w:rsidR="009B505A" w:rsidRPr="009B505A">
          <w:rPr>
            <w:rStyle w:val="Hyperlink"/>
            <w:rFonts w:ascii="Arial" w:hAnsi="Arial" w:cs="Arial"/>
            <w:noProof/>
          </w:rPr>
          <w:t>Sprint Schedule</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_Toc352756869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13</w:t>
        </w:r>
        <w:r w:rsidRPr="009B505A">
          <w:rPr>
            <w:rFonts w:ascii="Arial" w:hAnsi="Arial" w:cs="Arial"/>
            <w:noProof/>
            <w:webHidden/>
          </w:rPr>
          <w:fldChar w:fldCharType="end"/>
        </w:r>
      </w:hyperlink>
    </w:p>
    <w:p w:rsidR="009B505A" w:rsidRPr="009B505A" w:rsidRDefault="000868C6">
      <w:pPr>
        <w:pStyle w:val="TOC1"/>
        <w:tabs>
          <w:tab w:val="left" w:pos="440"/>
          <w:tab w:val="right" w:leader="dot" w:pos="9016"/>
        </w:tabs>
        <w:rPr>
          <w:rFonts w:ascii="Arial" w:eastAsiaTheme="minorEastAsia" w:hAnsi="Arial" w:cs="Arial"/>
          <w:b w:val="0"/>
          <w:bCs w:val="0"/>
          <w:caps w:val="0"/>
          <w:noProof/>
        </w:rPr>
      </w:pPr>
      <w:hyperlink w:anchor="_Toc352756870" w:history="1">
        <w:r w:rsidR="009B505A" w:rsidRPr="009B505A">
          <w:rPr>
            <w:rStyle w:val="Hyperlink"/>
            <w:rFonts w:ascii="Arial" w:hAnsi="Arial" w:cs="Arial"/>
            <w:noProof/>
          </w:rPr>
          <w:t>9.</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Assumptions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_Toc352756870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14</w:t>
        </w:r>
        <w:r w:rsidRPr="009B505A">
          <w:rPr>
            <w:rFonts w:ascii="Arial" w:hAnsi="Arial" w:cs="Arial"/>
            <w:noProof/>
            <w:webHidden/>
          </w:rPr>
          <w:fldChar w:fldCharType="end"/>
        </w:r>
      </w:hyperlink>
    </w:p>
    <w:p w:rsidR="009B505A" w:rsidRPr="009B505A" w:rsidRDefault="000868C6">
      <w:pPr>
        <w:pStyle w:val="TOC1"/>
        <w:tabs>
          <w:tab w:val="left" w:pos="660"/>
          <w:tab w:val="right" w:leader="dot" w:pos="9016"/>
        </w:tabs>
        <w:rPr>
          <w:rFonts w:ascii="Arial" w:eastAsiaTheme="minorEastAsia" w:hAnsi="Arial" w:cs="Arial"/>
          <w:b w:val="0"/>
          <w:bCs w:val="0"/>
          <w:caps w:val="0"/>
          <w:noProof/>
        </w:rPr>
      </w:pPr>
      <w:hyperlink w:anchor="_Toc352756871" w:history="1">
        <w:r w:rsidR="009B505A" w:rsidRPr="009B505A">
          <w:rPr>
            <w:rStyle w:val="Hyperlink"/>
            <w:rFonts w:ascii="Arial" w:hAnsi="Arial" w:cs="Arial"/>
            <w:noProof/>
          </w:rPr>
          <w:t>10.</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Risks &amp; Issues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_Toc352756871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15</w:t>
        </w:r>
        <w:r w:rsidRPr="009B505A">
          <w:rPr>
            <w:rFonts w:ascii="Arial" w:hAnsi="Arial" w:cs="Arial"/>
            <w:noProof/>
            <w:webHidden/>
          </w:rPr>
          <w:fldChar w:fldCharType="end"/>
        </w:r>
      </w:hyperlink>
    </w:p>
    <w:p w:rsidR="009B505A" w:rsidRPr="009B505A" w:rsidRDefault="000868C6">
      <w:pPr>
        <w:pStyle w:val="TOC1"/>
        <w:tabs>
          <w:tab w:val="left" w:pos="660"/>
          <w:tab w:val="right" w:leader="dot" w:pos="9016"/>
        </w:tabs>
        <w:rPr>
          <w:rFonts w:ascii="Arial" w:eastAsiaTheme="minorEastAsia" w:hAnsi="Arial" w:cs="Arial"/>
          <w:b w:val="0"/>
          <w:bCs w:val="0"/>
          <w:caps w:val="0"/>
          <w:noProof/>
        </w:rPr>
      </w:pPr>
      <w:hyperlink w:anchor="_Toc352756872" w:history="1">
        <w:r w:rsidR="009B505A" w:rsidRPr="009B505A">
          <w:rPr>
            <w:rStyle w:val="Hyperlink"/>
            <w:rFonts w:ascii="Arial" w:hAnsi="Arial" w:cs="Arial"/>
            <w:noProof/>
          </w:rPr>
          <w:t>11.</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Test Deliverables</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_Toc352756872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16</w:t>
        </w:r>
        <w:r w:rsidRPr="009B505A">
          <w:rPr>
            <w:rFonts w:ascii="Arial" w:hAnsi="Arial" w:cs="Arial"/>
            <w:noProof/>
            <w:webHidden/>
          </w:rPr>
          <w:fldChar w:fldCharType="end"/>
        </w:r>
      </w:hyperlink>
    </w:p>
    <w:p w:rsidR="009B505A" w:rsidRPr="009B505A" w:rsidRDefault="000868C6">
      <w:pPr>
        <w:pStyle w:val="TOC1"/>
        <w:tabs>
          <w:tab w:val="left" w:pos="660"/>
          <w:tab w:val="right" w:leader="dot" w:pos="9016"/>
        </w:tabs>
        <w:rPr>
          <w:rFonts w:ascii="Arial" w:eastAsiaTheme="minorEastAsia" w:hAnsi="Arial" w:cs="Arial"/>
          <w:b w:val="0"/>
          <w:bCs w:val="0"/>
          <w:caps w:val="0"/>
          <w:noProof/>
        </w:rPr>
      </w:pPr>
      <w:hyperlink w:anchor="_Toc352756873" w:history="1">
        <w:r w:rsidR="009B505A" w:rsidRPr="009B505A">
          <w:rPr>
            <w:rStyle w:val="Hyperlink"/>
            <w:rFonts w:ascii="Arial" w:hAnsi="Arial" w:cs="Arial"/>
            <w:noProof/>
          </w:rPr>
          <w:t>12.</w:t>
        </w:r>
        <w:r w:rsidR="009B505A" w:rsidRPr="009B505A">
          <w:rPr>
            <w:rFonts w:ascii="Arial" w:eastAsiaTheme="minorEastAsia" w:hAnsi="Arial" w:cs="Arial"/>
            <w:b w:val="0"/>
            <w:bCs w:val="0"/>
            <w:caps w:val="0"/>
            <w:noProof/>
          </w:rPr>
          <w:tab/>
        </w:r>
        <w:r w:rsidR="009B505A" w:rsidRPr="009B505A">
          <w:rPr>
            <w:rStyle w:val="Hyperlink"/>
            <w:rFonts w:ascii="Arial" w:hAnsi="Arial" w:cs="Arial"/>
            <w:noProof/>
          </w:rPr>
          <w:t>Appendix</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_Toc352756873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17</w:t>
        </w:r>
        <w:r w:rsidRPr="009B505A">
          <w:rPr>
            <w:rFonts w:ascii="Arial" w:hAnsi="Arial" w:cs="Arial"/>
            <w:noProof/>
            <w:webHidden/>
          </w:rPr>
          <w:fldChar w:fldCharType="end"/>
        </w:r>
      </w:hyperlink>
    </w:p>
    <w:p w:rsidR="009B505A" w:rsidRDefault="000868C6">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6874" w:history="1">
        <w:r w:rsidR="009B505A" w:rsidRPr="009B505A">
          <w:rPr>
            <w:rStyle w:val="Hyperlink"/>
            <w:rFonts w:ascii="Arial" w:hAnsi="Arial" w:cs="Arial"/>
            <w:noProof/>
          </w:rPr>
          <w:t>12.1</w:t>
        </w:r>
        <w:r w:rsidR="009B505A" w:rsidRPr="009B505A">
          <w:rPr>
            <w:rFonts w:ascii="Arial" w:eastAsiaTheme="minorEastAsia" w:hAnsi="Arial" w:cs="Arial"/>
            <w:smallCaps w:val="0"/>
            <w:noProof/>
          </w:rPr>
          <w:tab/>
        </w:r>
        <w:r w:rsidR="009B505A" w:rsidRPr="009B505A">
          <w:rPr>
            <w:rStyle w:val="Hyperlink"/>
            <w:rFonts w:ascii="Arial" w:hAnsi="Arial" w:cs="Arial"/>
            <w:noProof/>
          </w:rPr>
          <w:t>Defect Classification</w:t>
        </w:r>
        <w:r w:rsidR="009B505A" w:rsidRPr="009B505A">
          <w:rPr>
            <w:rFonts w:ascii="Arial" w:hAnsi="Arial" w:cs="Arial"/>
            <w:noProof/>
            <w:webHidden/>
          </w:rPr>
          <w:tab/>
        </w:r>
        <w:r w:rsidRPr="009B505A">
          <w:rPr>
            <w:rFonts w:ascii="Arial" w:hAnsi="Arial" w:cs="Arial"/>
            <w:noProof/>
            <w:webHidden/>
          </w:rPr>
          <w:fldChar w:fldCharType="begin"/>
        </w:r>
        <w:r w:rsidR="009B505A" w:rsidRPr="009B505A">
          <w:rPr>
            <w:rFonts w:ascii="Arial" w:hAnsi="Arial" w:cs="Arial"/>
            <w:noProof/>
            <w:webHidden/>
          </w:rPr>
          <w:instrText xml:space="preserve"> PAGEREF _Toc352756874 \h </w:instrText>
        </w:r>
        <w:r w:rsidRPr="009B505A">
          <w:rPr>
            <w:rFonts w:ascii="Arial" w:hAnsi="Arial" w:cs="Arial"/>
            <w:noProof/>
            <w:webHidden/>
          </w:rPr>
        </w:r>
        <w:r w:rsidRPr="009B505A">
          <w:rPr>
            <w:rFonts w:ascii="Arial" w:hAnsi="Arial" w:cs="Arial"/>
            <w:noProof/>
            <w:webHidden/>
          </w:rPr>
          <w:fldChar w:fldCharType="separate"/>
        </w:r>
        <w:r w:rsidR="009B505A" w:rsidRPr="009B505A">
          <w:rPr>
            <w:rFonts w:ascii="Arial" w:hAnsi="Arial" w:cs="Arial"/>
            <w:noProof/>
            <w:webHidden/>
          </w:rPr>
          <w:t>17</w:t>
        </w:r>
        <w:r w:rsidRPr="009B505A">
          <w:rPr>
            <w:rFonts w:ascii="Arial" w:hAnsi="Arial" w:cs="Arial"/>
            <w:noProof/>
            <w:webHidden/>
          </w:rPr>
          <w:fldChar w:fldCharType="end"/>
        </w:r>
      </w:hyperlink>
    </w:p>
    <w:p w:rsidR="00C77192" w:rsidRPr="006A337E" w:rsidRDefault="000868C6" w:rsidP="00E86325">
      <w:pPr>
        <w:pStyle w:val="TOCHeading"/>
        <w:rPr>
          <w:rFonts w:cs="Arial"/>
          <w:color w:val="4F81BD"/>
          <w:sz w:val="24"/>
        </w:rPr>
      </w:pPr>
      <w:r w:rsidRPr="006A337E">
        <w:rPr>
          <w:rFonts w:cs="Arial"/>
          <w:bCs/>
          <w:caps/>
          <w:sz w:val="22"/>
          <w:szCs w:val="22"/>
        </w:rPr>
        <w:lastRenderedPageBreak/>
        <w:fldChar w:fldCharType="end"/>
      </w:r>
      <w:r w:rsidR="006F2BA1" w:rsidRPr="006A337E">
        <w:rPr>
          <w:rFonts w:cs="Arial"/>
          <w:color w:val="4F81BD"/>
          <w:sz w:val="24"/>
        </w:rPr>
        <w:t>Version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973"/>
        <w:gridCol w:w="895"/>
        <w:gridCol w:w="950"/>
        <w:gridCol w:w="3490"/>
      </w:tblGrid>
      <w:tr w:rsidR="00C77192" w:rsidRPr="006A337E" w:rsidTr="00963CAC">
        <w:trPr>
          <w:trHeight w:val="513"/>
        </w:trPr>
        <w:tc>
          <w:tcPr>
            <w:tcW w:w="0" w:type="auto"/>
            <w:tcBorders>
              <w:top w:val="nil"/>
              <w:left w:val="single" w:sz="4" w:space="0" w:color="1F497D"/>
              <w:bottom w:val="nil"/>
              <w:right w:val="nil"/>
            </w:tcBorders>
            <w:shd w:val="clear" w:color="auto" w:fill="365F91"/>
            <w:noWrap/>
            <w:vAlign w:val="center"/>
            <w:hideMark/>
          </w:tcPr>
          <w:p w:rsidR="00C77192" w:rsidRPr="006A337E" w:rsidRDefault="00C77192" w:rsidP="00C77192">
            <w:pPr>
              <w:spacing w:line="240" w:lineRule="auto"/>
              <w:ind w:left="0"/>
              <w:rPr>
                <w:rFonts w:cs="Arial"/>
                <w:color w:val="FFFFFF"/>
                <w:sz w:val="20"/>
                <w:szCs w:val="20"/>
              </w:rPr>
            </w:pPr>
            <w:r w:rsidRPr="006A337E">
              <w:rPr>
                <w:rFonts w:cs="Arial"/>
                <w:color w:val="FFFFFF"/>
                <w:sz w:val="20"/>
                <w:szCs w:val="20"/>
              </w:rPr>
              <w:t>Date</w:t>
            </w:r>
          </w:p>
        </w:tc>
        <w:tc>
          <w:tcPr>
            <w:tcW w:w="0" w:type="auto"/>
            <w:tcBorders>
              <w:top w:val="nil"/>
              <w:left w:val="nil"/>
              <w:bottom w:val="nil"/>
              <w:right w:val="nil"/>
            </w:tcBorders>
            <w:shd w:val="clear" w:color="auto" w:fill="365F91"/>
            <w:noWrap/>
            <w:vAlign w:val="center"/>
            <w:hideMark/>
          </w:tcPr>
          <w:p w:rsidR="00C77192" w:rsidRPr="006A337E" w:rsidRDefault="00C77192" w:rsidP="00C77192">
            <w:pPr>
              <w:spacing w:line="240" w:lineRule="auto"/>
              <w:ind w:left="0"/>
              <w:rPr>
                <w:rFonts w:cs="Arial"/>
                <w:color w:val="FFFFFF"/>
                <w:sz w:val="20"/>
                <w:szCs w:val="20"/>
              </w:rPr>
            </w:pPr>
            <w:r w:rsidRPr="006A337E">
              <w:rPr>
                <w:rFonts w:cs="Arial"/>
                <w:color w:val="FFFFFF"/>
                <w:sz w:val="20"/>
                <w:szCs w:val="20"/>
              </w:rPr>
              <w:t>Version</w:t>
            </w:r>
          </w:p>
        </w:tc>
        <w:tc>
          <w:tcPr>
            <w:tcW w:w="0" w:type="auto"/>
            <w:tcBorders>
              <w:top w:val="nil"/>
              <w:left w:val="nil"/>
              <w:bottom w:val="nil"/>
              <w:right w:val="nil"/>
            </w:tcBorders>
            <w:shd w:val="clear" w:color="auto" w:fill="365F91"/>
            <w:noWrap/>
            <w:vAlign w:val="center"/>
            <w:hideMark/>
          </w:tcPr>
          <w:p w:rsidR="00C77192" w:rsidRPr="006A337E" w:rsidRDefault="00C77192" w:rsidP="00C77192">
            <w:pPr>
              <w:spacing w:line="240" w:lineRule="auto"/>
              <w:ind w:left="0"/>
              <w:rPr>
                <w:rFonts w:cs="Arial"/>
                <w:color w:val="FFFFFF"/>
                <w:sz w:val="20"/>
                <w:szCs w:val="20"/>
              </w:rPr>
            </w:pPr>
            <w:r w:rsidRPr="006A337E">
              <w:rPr>
                <w:rFonts w:cs="Arial"/>
                <w:color w:val="FFFFFF"/>
                <w:sz w:val="20"/>
                <w:szCs w:val="20"/>
              </w:rPr>
              <w:t>Author</w:t>
            </w:r>
          </w:p>
        </w:tc>
        <w:tc>
          <w:tcPr>
            <w:tcW w:w="3490" w:type="dxa"/>
            <w:tcBorders>
              <w:top w:val="nil"/>
              <w:left w:val="nil"/>
              <w:bottom w:val="nil"/>
              <w:right w:val="nil"/>
            </w:tcBorders>
            <w:shd w:val="clear" w:color="auto" w:fill="365F91"/>
            <w:noWrap/>
            <w:vAlign w:val="center"/>
            <w:hideMark/>
          </w:tcPr>
          <w:p w:rsidR="00C77192" w:rsidRPr="006A337E" w:rsidRDefault="00C77192" w:rsidP="00C77192">
            <w:pPr>
              <w:spacing w:line="240" w:lineRule="auto"/>
              <w:ind w:left="0"/>
              <w:rPr>
                <w:rFonts w:cs="Arial"/>
                <w:color w:val="FFFFFF"/>
                <w:sz w:val="20"/>
                <w:szCs w:val="20"/>
              </w:rPr>
            </w:pPr>
            <w:r w:rsidRPr="006A337E">
              <w:rPr>
                <w:rFonts w:cs="Arial"/>
                <w:color w:val="FFFFFF"/>
                <w:sz w:val="20"/>
                <w:szCs w:val="20"/>
              </w:rPr>
              <w:t>Description</w:t>
            </w:r>
          </w:p>
        </w:tc>
      </w:tr>
      <w:tr w:rsidR="00C85366" w:rsidRPr="006A337E" w:rsidTr="00963CAC">
        <w:trPr>
          <w:trHeight w:val="350"/>
        </w:trPr>
        <w:tc>
          <w:tcPr>
            <w:tcW w:w="0" w:type="auto"/>
            <w:shd w:val="clear" w:color="auto" w:fill="auto"/>
            <w:noWrap/>
          </w:tcPr>
          <w:p w:rsidR="00C85366" w:rsidRPr="006A337E" w:rsidRDefault="00963CAC" w:rsidP="00963CAC">
            <w:pPr>
              <w:spacing w:line="240" w:lineRule="auto"/>
              <w:ind w:left="0"/>
              <w:jc w:val="left"/>
              <w:rPr>
                <w:rFonts w:cs="Arial"/>
                <w:color w:val="000000"/>
                <w:sz w:val="20"/>
                <w:szCs w:val="20"/>
              </w:rPr>
            </w:pPr>
            <w:r>
              <w:rPr>
                <w:rFonts w:cs="Arial"/>
                <w:color w:val="000000"/>
                <w:sz w:val="20"/>
                <w:szCs w:val="20"/>
              </w:rPr>
              <w:t>November 23</w:t>
            </w:r>
            <w:r w:rsidR="00C85366" w:rsidRPr="006A337E">
              <w:rPr>
                <w:rFonts w:cs="Arial"/>
                <w:color w:val="000000"/>
                <w:sz w:val="20"/>
                <w:szCs w:val="20"/>
              </w:rPr>
              <w:t xml:space="preserve">, </w:t>
            </w:r>
            <w:r>
              <w:rPr>
                <w:rFonts w:cs="Arial"/>
                <w:color w:val="000000"/>
                <w:sz w:val="20"/>
                <w:szCs w:val="20"/>
              </w:rPr>
              <w:t>2012</w:t>
            </w:r>
          </w:p>
        </w:tc>
        <w:tc>
          <w:tcPr>
            <w:tcW w:w="0" w:type="auto"/>
            <w:shd w:val="clear" w:color="auto" w:fill="auto"/>
            <w:noWrap/>
          </w:tcPr>
          <w:p w:rsidR="00C85366" w:rsidRPr="006A337E" w:rsidRDefault="00963CAC" w:rsidP="00C85366">
            <w:pPr>
              <w:spacing w:line="240" w:lineRule="auto"/>
              <w:ind w:left="0"/>
              <w:jc w:val="left"/>
              <w:rPr>
                <w:rFonts w:cs="Arial"/>
                <w:color w:val="000000"/>
                <w:sz w:val="20"/>
                <w:szCs w:val="20"/>
              </w:rPr>
            </w:pPr>
            <w:r>
              <w:rPr>
                <w:rFonts w:cs="Arial"/>
                <w:color w:val="000000"/>
                <w:sz w:val="20"/>
                <w:szCs w:val="20"/>
              </w:rPr>
              <w:t>0.1</w:t>
            </w:r>
          </w:p>
        </w:tc>
        <w:tc>
          <w:tcPr>
            <w:tcW w:w="0" w:type="auto"/>
            <w:shd w:val="clear" w:color="auto" w:fill="auto"/>
            <w:noWrap/>
          </w:tcPr>
          <w:p w:rsidR="00C85366" w:rsidRPr="006A337E" w:rsidRDefault="00963CAC" w:rsidP="00C85366">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C85366" w:rsidRPr="006A337E" w:rsidRDefault="00963CAC" w:rsidP="00C85366">
            <w:pPr>
              <w:spacing w:line="240" w:lineRule="auto"/>
              <w:ind w:left="0"/>
              <w:jc w:val="left"/>
              <w:rPr>
                <w:rFonts w:cs="Arial"/>
                <w:color w:val="000000"/>
                <w:sz w:val="20"/>
                <w:szCs w:val="20"/>
              </w:rPr>
            </w:pPr>
            <w:r>
              <w:rPr>
                <w:rFonts w:cs="Arial"/>
                <w:color w:val="000000"/>
                <w:sz w:val="20"/>
                <w:szCs w:val="20"/>
              </w:rPr>
              <w:t>Initial Version</w:t>
            </w:r>
          </w:p>
        </w:tc>
      </w:tr>
      <w:tr w:rsidR="00963CAC" w:rsidRPr="006A337E" w:rsidTr="00963CAC">
        <w:trPr>
          <w:trHeight w:val="350"/>
        </w:trPr>
        <w:tc>
          <w:tcPr>
            <w:tcW w:w="0" w:type="auto"/>
            <w:shd w:val="clear" w:color="auto" w:fill="auto"/>
            <w:noWrap/>
          </w:tcPr>
          <w:p w:rsidR="00963CAC" w:rsidRDefault="00963CAC" w:rsidP="00963CAC">
            <w:pPr>
              <w:spacing w:line="240" w:lineRule="auto"/>
              <w:ind w:left="0"/>
              <w:jc w:val="left"/>
              <w:rPr>
                <w:rFonts w:cs="Arial"/>
                <w:color w:val="000000"/>
                <w:sz w:val="20"/>
                <w:szCs w:val="20"/>
              </w:rPr>
            </w:pPr>
            <w:r>
              <w:rPr>
                <w:rFonts w:cs="Arial"/>
                <w:color w:val="000000"/>
                <w:sz w:val="20"/>
                <w:szCs w:val="20"/>
              </w:rPr>
              <w:t>November 24, 2012</w:t>
            </w:r>
          </w:p>
        </w:tc>
        <w:tc>
          <w:tcPr>
            <w:tcW w:w="0" w:type="auto"/>
            <w:shd w:val="clear" w:color="auto" w:fill="auto"/>
            <w:noWrap/>
          </w:tcPr>
          <w:p w:rsidR="00963CAC" w:rsidRDefault="00963CAC" w:rsidP="00C85366">
            <w:pPr>
              <w:spacing w:line="240" w:lineRule="auto"/>
              <w:ind w:left="0"/>
              <w:jc w:val="left"/>
              <w:rPr>
                <w:rFonts w:cs="Arial"/>
                <w:color w:val="000000"/>
                <w:sz w:val="20"/>
                <w:szCs w:val="20"/>
              </w:rPr>
            </w:pPr>
            <w:r>
              <w:rPr>
                <w:rFonts w:cs="Arial"/>
                <w:color w:val="000000"/>
                <w:sz w:val="20"/>
                <w:szCs w:val="20"/>
              </w:rPr>
              <w:t>1.0</w:t>
            </w:r>
          </w:p>
        </w:tc>
        <w:tc>
          <w:tcPr>
            <w:tcW w:w="0" w:type="auto"/>
            <w:shd w:val="clear" w:color="auto" w:fill="auto"/>
            <w:noWrap/>
          </w:tcPr>
          <w:p w:rsidR="00963CAC" w:rsidRDefault="00963CAC" w:rsidP="00C85366">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963CAC" w:rsidRDefault="00963CAC" w:rsidP="00C85366">
            <w:pPr>
              <w:spacing w:line="240" w:lineRule="auto"/>
              <w:ind w:left="0"/>
              <w:jc w:val="left"/>
              <w:rPr>
                <w:rFonts w:cs="Arial"/>
                <w:color w:val="000000"/>
                <w:sz w:val="20"/>
                <w:szCs w:val="20"/>
              </w:rPr>
            </w:pPr>
            <w:r>
              <w:rPr>
                <w:rFonts w:cs="Arial"/>
                <w:color w:val="000000"/>
                <w:sz w:val="20"/>
                <w:szCs w:val="20"/>
              </w:rPr>
              <w:t>Final Version after review</w:t>
            </w:r>
          </w:p>
        </w:tc>
      </w:tr>
    </w:tbl>
    <w:p w:rsidR="00C77192" w:rsidRPr="006A337E" w:rsidRDefault="00C77192" w:rsidP="009C152F">
      <w:pPr>
        <w:rPr>
          <w:rFonts w:cs="Arial"/>
          <w:noProof/>
          <w:sz w:val="24"/>
        </w:rPr>
      </w:pPr>
    </w:p>
    <w:p w:rsidR="006F2BA1" w:rsidRPr="006A337E" w:rsidRDefault="006F2BA1" w:rsidP="006F2BA1">
      <w:pPr>
        <w:ind w:left="0"/>
        <w:rPr>
          <w:rFonts w:cs="Arial"/>
          <w:noProof/>
          <w:sz w:val="24"/>
        </w:rPr>
      </w:pPr>
      <w:r w:rsidRPr="006A337E">
        <w:rPr>
          <w:rFonts w:cs="Arial"/>
          <w:color w:val="4F81BD"/>
          <w:sz w:val="24"/>
        </w:rPr>
        <w:t>Reviewed By</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376"/>
        <w:gridCol w:w="4932"/>
      </w:tblGrid>
      <w:tr w:rsidR="006F2BA1" w:rsidRPr="006A337E" w:rsidTr="00963CAC">
        <w:trPr>
          <w:trHeight w:val="513"/>
        </w:trPr>
        <w:tc>
          <w:tcPr>
            <w:tcW w:w="0" w:type="auto"/>
            <w:tcBorders>
              <w:top w:val="nil"/>
              <w:left w:val="single" w:sz="4" w:space="0" w:color="1F497D"/>
              <w:bottom w:val="nil"/>
              <w:right w:val="nil"/>
            </w:tcBorders>
            <w:shd w:val="clear" w:color="auto" w:fill="365F91"/>
            <w:noWrap/>
            <w:vAlign w:val="center"/>
            <w:hideMark/>
          </w:tcPr>
          <w:p w:rsidR="006F2BA1" w:rsidRPr="006A337E" w:rsidRDefault="006F2BA1" w:rsidP="009A5E6E">
            <w:pPr>
              <w:spacing w:line="240" w:lineRule="auto"/>
              <w:ind w:left="0"/>
              <w:rPr>
                <w:rFonts w:cs="Arial"/>
                <w:color w:val="FFFFFF"/>
                <w:sz w:val="20"/>
                <w:szCs w:val="20"/>
              </w:rPr>
            </w:pPr>
            <w:r w:rsidRPr="006A337E">
              <w:rPr>
                <w:rFonts w:cs="Arial"/>
                <w:color w:val="FFFFFF"/>
                <w:sz w:val="20"/>
                <w:szCs w:val="20"/>
              </w:rPr>
              <w:t>Date</w:t>
            </w:r>
          </w:p>
        </w:tc>
        <w:tc>
          <w:tcPr>
            <w:tcW w:w="4932" w:type="dxa"/>
            <w:tcBorders>
              <w:top w:val="nil"/>
              <w:left w:val="nil"/>
              <w:bottom w:val="nil"/>
              <w:right w:val="nil"/>
            </w:tcBorders>
            <w:shd w:val="clear" w:color="auto" w:fill="365F91"/>
            <w:noWrap/>
            <w:vAlign w:val="center"/>
            <w:hideMark/>
          </w:tcPr>
          <w:p w:rsidR="006F2BA1" w:rsidRPr="006A337E" w:rsidRDefault="006F2BA1" w:rsidP="009A5E6E">
            <w:pPr>
              <w:spacing w:line="240" w:lineRule="auto"/>
              <w:ind w:left="0"/>
              <w:rPr>
                <w:rFonts w:cs="Arial"/>
                <w:color w:val="FFFFFF"/>
                <w:sz w:val="20"/>
                <w:szCs w:val="20"/>
              </w:rPr>
            </w:pPr>
            <w:r w:rsidRPr="006A337E">
              <w:rPr>
                <w:rFonts w:cs="Arial"/>
                <w:color w:val="FFFFFF"/>
                <w:sz w:val="20"/>
                <w:szCs w:val="20"/>
              </w:rPr>
              <w:t>Name</w:t>
            </w:r>
          </w:p>
        </w:tc>
      </w:tr>
      <w:tr w:rsidR="006F2BA1" w:rsidRPr="006A337E" w:rsidTr="00963CAC">
        <w:trPr>
          <w:trHeight w:val="460"/>
        </w:trPr>
        <w:tc>
          <w:tcPr>
            <w:tcW w:w="0" w:type="auto"/>
            <w:shd w:val="clear" w:color="auto" w:fill="auto"/>
            <w:noWrap/>
            <w:vAlign w:val="center"/>
          </w:tcPr>
          <w:p w:rsidR="006F2BA1" w:rsidRPr="006A337E" w:rsidRDefault="00963CAC" w:rsidP="006F2BA1">
            <w:pPr>
              <w:spacing w:line="240" w:lineRule="auto"/>
              <w:ind w:left="0"/>
              <w:jc w:val="left"/>
              <w:rPr>
                <w:rFonts w:cs="Arial"/>
                <w:color w:val="000000"/>
                <w:sz w:val="20"/>
                <w:szCs w:val="20"/>
              </w:rPr>
            </w:pPr>
            <w:r>
              <w:rPr>
                <w:rFonts w:cs="Arial"/>
                <w:color w:val="000000"/>
                <w:sz w:val="20"/>
                <w:szCs w:val="20"/>
              </w:rPr>
              <w:t>November 24, 2012</w:t>
            </w:r>
            <w:r w:rsidR="006F2BA1" w:rsidRPr="006A337E">
              <w:rPr>
                <w:rFonts w:cs="Arial"/>
                <w:color w:val="000000"/>
                <w:sz w:val="20"/>
                <w:szCs w:val="20"/>
              </w:rPr>
              <w:tab/>
            </w:r>
          </w:p>
        </w:tc>
        <w:tc>
          <w:tcPr>
            <w:tcW w:w="4932" w:type="dxa"/>
            <w:shd w:val="clear" w:color="auto" w:fill="auto"/>
            <w:noWrap/>
          </w:tcPr>
          <w:p w:rsidR="006F2BA1" w:rsidRPr="006A337E" w:rsidRDefault="00963CAC" w:rsidP="00E34225">
            <w:pPr>
              <w:spacing w:line="240" w:lineRule="auto"/>
              <w:ind w:left="0"/>
              <w:jc w:val="left"/>
              <w:rPr>
                <w:rFonts w:cs="Arial"/>
                <w:color w:val="000000"/>
                <w:sz w:val="20"/>
                <w:szCs w:val="20"/>
              </w:rPr>
            </w:pPr>
            <w:r>
              <w:rPr>
                <w:rFonts w:cs="Arial"/>
                <w:color w:val="000000"/>
                <w:sz w:val="20"/>
                <w:szCs w:val="20"/>
              </w:rPr>
              <w:t>Venu M.S</w:t>
            </w:r>
          </w:p>
        </w:tc>
      </w:tr>
    </w:tbl>
    <w:p w:rsidR="003658C3" w:rsidRPr="006A337E" w:rsidRDefault="003658C3" w:rsidP="00CD4970">
      <w:pPr>
        <w:ind w:left="0"/>
        <w:rPr>
          <w:rFonts w:cs="Arial"/>
          <w:color w:val="4F81BD"/>
          <w:sz w:val="24"/>
        </w:rPr>
      </w:pPr>
      <w:r w:rsidRPr="006A337E">
        <w:rPr>
          <w:rFonts w:cs="Arial"/>
          <w:color w:val="4F81BD"/>
          <w:sz w:val="24"/>
        </w:rPr>
        <w:br w:type="page"/>
      </w:r>
    </w:p>
    <w:p w:rsidR="00E86325" w:rsidRPr="006A337E" w:rsidRDefault="00E86325" w:rsidP="00812D1B">
      <w:pPr>
        <w:pStyle w:val="Heading1"/>
        <w:numPr>
          <w:ilvl w:val="0"/>
          <w:numId w:val="3"/>
        </w:numPr>
        <w:tabs>
          <w:tab w:val="num" w:pos="720"/>
        </w:tabs>
        <w:rPr>
          <w:rFonts w:cs="Arial"/>
        </w:rPr>
      </w:pPr>
      <w:bookmarkStart w:id="4" w:name="_Toc352756852"/>
      <w:r w:rsidRPr="006A337E">
        <w:rPr>
          <w:rFonts w:cs="Arial"/>
        </w:rPr>
        <w:lastRenderedPageBreak/>
        <w:t>Introduction</w:t>
      </w:r>
      <w:bookmarkEnd w:id="4"/>
    </w:p>
    <w:p w:rsidR="00E86325" w:rsidRPr="006A337E" w:rsidRDefault="00E86325" w:rsidP="00E86325">
      <w:pPr>
        <w:ind w:left="720"/>
        <w:rPr>
          <w:rFonts w:cs="Arial"/>
          <w:color w:val="000000" w:themeColor="text1"/>
        </w:rPr>
      </w:pPr>
      <w:bookmarkStart w:id="5" w:name="_Toc69128789"/>
      <w:r w:rsidRPr="006A337E">
        <w:rPr>
          <w:rFonts w:cs="Arial"/>
          <w:color w:val="000000" w:themeColor="text1"/>
        </w:rPr>
        <w:t>The Test Plan has been created to communicate the test approach to team members. It includes the objectives, scope, schedule, risks and approach.  This document will clearly identify what the test deliverables will be and what is deemed in and out of scope.</w:t>
      </w:r>
    </w:p>
    <w:p w:rsidR="00E86325" w:rsidRPr="006A337E" w:rsidRDefault="00E86325" w:rsidP="00812D1B">
      <w:pPr>
        <w:pStyle w:val="Heading2"/>
        <w:numPr>
          <w:ilvl w:val="1"/>
          <w:numId w:val="3"/>
        </w:numPr>
        <w:tabs>
          <w:tab w:val="num" w:pos="720"/>
        </w:tabs>
        <w:rPr>
          <w:rFonts w:cs="Arial"/>
        </w:rPr>
      </w:pPr>
      <w:bookmarkStart w:id="6" w:name="_Toc352756853"/>
      <w:r w:rsidRPr="006A337E">
        <w:rPr>
          <w:rFonts w:cs="Arial"/>
        </w:rPr>
        <w:t>Purpose of this document</w:t>
      </w:r>
      <w:bookmarkEnd w:id="5"/>
      <w:bookmarkEnd w:id="6"/>
    </w:p>
    <w:p w:rsidR="00E86325" w:rsidRPr="006A337E" w:rsidRDefault="00E86325" w:rsidP="00E86325">
      <w:pPr>
        <w:rPr>
          <w:rFonts w:cs="Arial"/>
          <w:color w:val="000000" w:themeColor="text1"/>
        </w:rPr>
      </w:pPr>
      <w:r w:rsidRPr="006A337E">
        <w:rPr>
          <w:rFonts w:cs="Arial"/>
          <w:color w:val="4F81BD" w:themeColor="accent1"/>
        </w:rPr>
        <w:tab/>
      </w:r>
      <w:r w:rsidRPr="006A337E">
        <w:rPr>
          <w:rFonts w:cs="Arial"/>
          <w:color w:val="000000" w:themeColor="text1"/>
        </w:rPr>
        <w:t>The Software Test Plan (STP) covers the following points:</w:t>
      </w:r>
    </w:p>
    <w:p w:rsidR="00E86325" w:rsidRPr="006A337E" w:rsidRDefault="00E86325" w:rsidP="00812D1B">
      <w:pPr>
        <w:numPr>
          <w:ilvl w:val="1"/>
          <w:numId w:val="4"/>
        </w:numPr>
        <w:spacing w:before="100" w:beforeAutospacing="1" w:after="100" w:afterAutospacing="1" w:line="240" w:lineRule="auto"/>
        <w:jc w:val="left"/>
        <w:rPr>
          <w:rFonts w:cs="Arial"/>
          <w:color w:val="000000" w:themeColor="text1"/>
        </w:rPr>
      </w:pPr>
      <w:r w:rsidRPr="006A337E">
        <w:rPr>
          <w:rFonts w:cs="Arial"/>
          <w:color w:val="000000" w:themeColor="text1"/>
        </w:rPr>
        <w:t>Identify all the activities involved in testing</w:t>
      </w:r>
    </w:p>
    <w:p w:rsidR="00E86325" w:rsidRPr="006A337E" w:rsidRDefault="00E86325" w:rsidP="00812D1B">
      <w:pPr>
        <w:numPr>
          <w:ilvl w:val="1"/>
          <w:numId w:val="4"/>
        </w:numPr>
        <w:spacing w:before="100" w:beforeAutospacing="1" w:after="100" w:afterAutospacing="1" w:line="240" w:lineRule="auto"/>
        <w:jc w:val="left"/>
        <w:rPr>
          <w:rFonts w:cs="Arial"/>
          <w:color w:val="000000" w:themeColor="text1"/>
        </w:rPr>
      </w:pPr>
      <w:r w:rsidRPr="006A337E">
        <w:rPr>
          <w:rFonts w:cs="Arial"/>
          <w:color w:val="000000" w:themeColor="text1"/>
        </w:rPr>
        <w:t>Training of resources required for executing test activities and monitoring mechanisms</w:t>
      </w:r>
    </w:p>
    <w:p w:rsidR="00E86325" w:rsidRPr="006A337E" w:rsidRDefault="00E86325" w:rsidP="00812D1B">
      <w:pPr>
        <w:numPr>
          <w:ilvl w:val="1"/>
          <w:numId w:val="4"/>
        </w:numPr>
        <w:spacing w:before="100" w:beforeAutospacing="1" w:after="100" w:afterAutospacing="1" w:line="240" w:lineRule="auto"/>
        <w:jc w:val="left"/>
        <w:rPr>
          <w:rFonts w:cs="Arial"/>
          <w:color w:val="000000" w:themeColor="text1"/>
        </w:rPr>
      </w:pPr>
      <w:r w:rsidRPr="006A337E">
        <w:rPr>
          <w:rFonts w:cs="Arial"/>
          <w:color w:val="000000" w:themeColor="text1"/>
        </w:rPr>
        <w:t>The strategy and approach of testing the software components along with risk and mitigation plan</w:t>
      </w:r>
    </w:p>
    <w:p w:rsidR="00E86325" w:rsidRPr="006A337E" w:rsidRDefault="00E86325" w:rsidP="00812D1B">
      <w:pPr>
        <w:numPr>
          <w:ilvl w:val="1"/>
          <w:numId w:val="4"/>
        </w:numPr>
        <w:spacing w:before="100" w:beforeAutospacing="1" w:after="100" w:afterAutospacing="1" w:line="240" w:lineRule="auto"/>
        <w:jc w:val="left"/>
        <w:rPr>
          <w:rFonts w:cs="Arial"/>
          <w:color w:val="000000" w:themeColor="text1"/>
        </w:rPr>
      </w:pPr>
      <w:r w:rsidRPr="006A337E">
        <w:rPr>
          <w:rFonts w:cs="Arial"/>
          <w:color w:val="000000" w:themeColor="text1"/>
        </w:rPr>
        <w:t>The defect tracking system to be used with the help of various tools</w:t>
      </w:r>
    </w:p>
    <w:p w:rsidR="00E86325" w:rsidRPr="006A337E" w:rsidRDefault="00E86325" w:rsidP="00E86325">
      <w:pPr>
        <w:rPr>
          <w:rFonts w:cs="Arial"/>
          <w:color w:val="000000" w:themeColor="text1"/>
        </w:rPr>
      </w:pPr>
      <w:r w:rsidRPr="006A337E">
        <w:rPr>
          <w:rFonts w:cs="Arial"/>
          <w:color w:val="000000" w:themeColor="text1"/>
        </w:rPr>
        <w:t xml:space="preserve"> </w:t>
      </w: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E86325">
      <w:pPr>
        <w:spacing w:before="100" w:beforeAutospacing="1" w:after="100" w:afterAutospacing="1"/>
        <w:jc w:val="left"/>
        <w:rPr>
          <w:rFonts w:cs="Arial"/>
        </w:rPr>
      </w:pPr>
    </w:p>
    <w:p w:rsidR="00E86325" w:rsidRPr="006A337E" w:rsidRDefault="00E86325" w:rsidP="006A337E">
      <w:pPr>
        <w:spacing w:before="100" w:beforeAutospacing="1" w:after="100" w:afterAutospacing="1"/>
        <w:ind w:left="0"/>
        <w:jc w:val="left"/>
        <w:rPr>
          <w:rFonts w:cs="Arial"/>
        </w:rPr>
      </w:pPr>
    </w:p>
    <w:p w:rsidR="00E86325" w:rsidRPr="006A337E" w:rsidRDefault="00E86325" w:rsidP="00812D1B">
      <w:pPr>
        <w:pStyle w:val="Heading1"/>
        <w:numPr>
          <w:ilvl w:val="0"/>
          <w:numId w:val="3"/>
        </w:numPr>
        <w:tabs>
          <w:tab w:val="num" w:pos="720"/>
        </w:tabs>
        <w:rPr>
          <w:rFonts w:cs="Arial"/>
        </w:rPr>
      </w:pPr>
      <w:bookmarkStart w:id="7" w:name="_Toc352756854"/>
      <w:r w:rsidRPr="006A337E">
        <w:rPr>
          <w:rFonts w:cs="Arial"/>
        </w:rPr>
        <w:lastRenderedPageBreak/>
        <w:t>Acronyms</w:t>
      </w:r>
      <w:bookmarkEnd w:id="7"/>
    </w:p>
    <w:p w:rsidR="00E86325" w:rsidRPr="00E91FAB" w:rsidRDefault="00E86325" w:rsidP="00E86325">
      <w:pPr>
        <w:rPr>
          <w:rFonts w:cs="Arial"/>
          <w:color w:val="000000" w:themeColor="text1"/>
        </w:rPr>
      </w:pPr>
      <w:r w:rsidRPr="00E91FAB">
        <w:rPr>
          <w:rFonts w:cs="Arial"/>
          <w:color w:val="000000" w:themeColor="text1"/>
        </w:rPr>
        <w:t>This section provides the description of acronym that is required to interpret the STP properly.</w:t>
      </w:r>
    </w:p>
    <w:p w:rsidR="00E86325" w:rsidRPr="006A337E" w:rsidRDefault="00E86325" w:rsidP="00E86325">
      <w:pPr>
        <w:rPr>
          <w:rFonts w:cs="Arial"/>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1294"/>
        <w:gridCol w:w="2495"/>
      </w:tblGrid>
      <w:tr w:rsidR="00E86325" w:rsidRPr="006A337E" w:rsidTr="00C15B06">
        <w:trPr>
          <w:tblHeader/>
        </w:trPr>
        <w:tc>
          <w:tcPr>
            <w:tcW w:w="0" w:type="auto"/>
            <w:shd w:val="clear" w:color="auto" w:fill="365F91" w:themeFill="accent1" w:themeFillShade="BF"/>
            <w:vAlign w:val="center"/>
          </w:tcPr>
          <w:p w:rsidR="00E86325" w:rsidRPr="00F72EFC" w:rsidRDefault="00E86325" w:rsidP="00C15B06">
            <w:pPr>
              <w:jc w:val="center"/>
              <w:rPr>
                <w:rFonts w:cs="Arial"/>
                <w:bCs/>
                <w:sz w:val="20"/>
                <w:szCs w:val="20"/>
              </w:rPr>
            </w:pPr>
            <w:r w:rsidRPr="00F72EFC">
              <w:rPr>
                <w:rFonts w:cs="Arial"/>
                <w:bCs/>
                <w:sz w:val="20"/>
                <w:szCs w:val="20"/>
              </w:rPr>
              <w:t>S. No.</w:t>
            </w:r>
          </w:p>
        </w:tc>
        <w:tc>
          <w:tcPr>
            <w:tcW w:w="0" w:type="auto"/>
            <w:shd w:val="clear" w:color="auto" w:fill="365F91" w:themeFill="accent1" w:themeFillShade="BF"/>
            <w:vAlign w:val="center"/>
          </w:tcPr>
          <w:p w:rsidR="00E86325" w:rsidRPr="00F72EFC" w:rsidRDefault="00E86325" w:rsidP="00C15B06">
            <w:pPr>
              <w:jc w:val="center"/>
              <w:rPr>
                <w:rFonts w:cs="Arial"/>
                <w:bCs/>
                <w:sz w:val="20"/>
                <w:szCs w:val="20"/>
              </w:rPr>
            </w:pPr>
            <w:r w:rsidRPr="00F72EFC">
              <w:rPr>
                <w:rFonts w:cs="Arial"/>
                <w:bCs/>
                <w:sz w:val="20"/>
                <w:szCs w:val="20"/>
              </w:rPr>
              <w:t>Acronym</w:t>
            </w:r>
          </w:p>
        </w:tc>
        <w:tc>
          <w:tcPr>
            <w:tcW w:w="0" w:type="auto"/>
            <w:shd w:val="clear" w:color="auto" w:fill="365F91" w:themeFill="accent1" w:themeFillShade="BF"/>
            <w:vAlign w:val="center"/>
          </w:tcPr>
          <w:p w:rsidR="00E86325" w:rsidRPr="00F72EFC" w:rsidRDefault="00E86325" w:rsidP="00C15B06">
            <w:pPr>
              <w:jc w:val="center"/>
              <w:rPr>
                <w:rFonts w:cs="Arial"/>
                <w:bCs/>
                <w:sz w:val="20"/>
                <w:szCs w:val="20"/>
              </w:rPr>
            </w:pPr>
            <w:r w:rsidRPr="00F72EFC">
              <w:rPr>
                <w:rFonts w:cs="Arial"/>
                <w:bCs/>
                <w:sz w:val="20"/>
                <w:szCs w:val="20"/>
              </w:rPr>
              <w:t>Description</w:t>
            </w:r>
          </w:p>
        </w:tc>
      </w:tr>
      <w:tr w:rsidR="00E86325" w:rsidRPr="006A337E" w:rsidTr="00C15B06">
        <w:tc>
          <w:tcPr>
            <w:tcW w:w="0" w:type="auto"/>
            <w:vAlign w:val="center"/>
          </w:tcPr>
          <w:p w:rsidR="00E86325" w:rsidRPr="00F72EFC" w:rsidRDefault="00E86325" w:rsidP="00812D1B">
            <w:pPr>
              <w:numPr>
                <w:ilvl w:val="0"/>
                <w:numId w:val="5"/>
              </w:numPr>
              <w:spacing w:before="0" w:after="0" w:line="280" w:lineRule="atLeast"/>
              <w:rPr>
                <w:rFonts w:cs="Arial"/>
                <w:color w:val="000000" w:themeColor="text1"/>
                <w:sz w:val="20"/>
                <w:szCs w:val="20"/>
              </w:rPr>
            </w:pP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STP</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Software Test Plan</w:t>
            </w:r>
          </w:p>
        </w:tc>
      </w:tr>
      <w:tr w:rsidR="00E86325" w:rsidRPr="006A337E" w:rsidTr="00C15B06">
        <w:tc>
          <w:tcPr>
            <w:tcW w:w="0" w:type="auto"/>
            <w:vAlign w:val="center"/>
          </w:tcPr>
          <w:p w:rsidR="00E86325" w:rsidRPr="00F72EFC" w:rsidRDefault="00E86325" w:rsidP="00812D1B">
            <w:pPr>
              <w:numPr>
                <w:ilvl w:val="0"/>
                <w:numId w:val="5"/>
              </w:numPr>
              <w:spacing w:before="0" w:after="0" w:line="280" w:lineRule="atLeast"/>
              <w:rPr>
                <w:rFonts w:cs="Arial"/>
                <w:color w:val="000000" w:themeColor="text1"/>
                <w:sz w:val="20"/>
                <w:szCs w:val="20"/>
              </w:rPr>
            </w:pP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CCB</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Change Control Board</w:t>
            </w:r>
          </w:p>
        </w:tc>
      </w:tr>
      <w:tr w:rsidR="00E86325" w:rsidRPr="006A337E" w:rsidTr="00C15B06">
        <w:tc>
          <w:tcPr>
            <w:tcW w:w="0" w:type="auto"/>
            <w:vAlign w:val="center"/>
          </w:tcPr>
          <w:p w:rsidR="00E86325" w:rsidRPr="00F72EFC" w:rsidRDefault="00E86325" w:rsidP="00812D1B">
            <w:pPr>
              <w:numPr>
                <w:ilvl w:val="0"/>
                <w:numId w:val="5"/>
              </w:numPr>
              <w:spacing w:before="0" w:after="0" w:line="280" w:lineRule="atLeast"/>
              <w:rPr>
                <w:rFonts w:cs="Arial"/>
                <w:color w:val="000000" w:themeColor="text1"/>
                <w:sz w:val="20"/>
                <w:szCs w:val="20"/>
              </w:rPr>
            </w:pPr>
          </w:p>
        </w:tc>
        <w:tc>
          <w:tcPr>
            <w:tcW w:w="0" w:type="auto"/>
            <w:vAlign w:val="center"/>
          </w:tcPr>
          <w:p w:rsidR="00E86325" w:rsidRPr="00F72EFC" w:rsidRDefault="00E86325" w:rsidP="00C15B06">
            <w:pPr>
              <w:rPr>
                <w:rFonts w:cs="Arial"/>
                <w:bCs/>
                <w:color w:val="000000" w:themeColor="text1"/>
                <w:sz w:val="20"/>
                <w:szCs w:val="20"/>
              </w:rPr>
            </w:pPr>
            <w:r w:rsidRPr="00F72EFC">
              <w:rPr>
                <w:rFonts w:cs="Arial"/>
                <w:bCs/>
                <w:color w:val="000000" w:themeColor="text1"/>
                <w:sz w:val="20"/>
                <w:szCs w:val="20"/>
              </w:rPr>
              <w:t>QA</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Quality Assurance</w:t>
            </w:r>
          </w:p>
        </w:tc>
      </w:tr>
    </w:tbl>
    <w:p w:rsidR="00E86325" w:rsidRPr="00E91FAB" w:rsidRDefault="00E86325" w:rsidP="00E86325">
      <w:pPr>
        <w:rPr>
          <w:rFonts w:cs="Arial"/>
          <w:color w:val="000000" w:themeColor="text1"/>
        </w:rPr>
      </w:pPr>
      <w:r w:rsidRPr="00E91FAB">
        <w:rPr>
          <w:rFonts w:cs="Arial"/>
          <w:color w:val="000000" w:themeColor="text1"/>
        </w:rPr>
        <w:t>&lt;&lt;Add all acronyms to be used in the document. &gt;&gt;</w:t>
      </w:r>
    </w:p>
    <w:p w:rsidR="00E86325" w:rsidRPr="006A337E" w:rsidRDefault="00E86325" w:rsidP="00E86325">
      <w:pPr>
        <w:rPr>
          <w:rFonts w:cs="Arial"/>
        </w:rPr>
      </w:pPr>
      <w:r w:rsidRPr="006A337E">
        <w:rPr>
          <w:rFonts w:cs="Arial"/>
        </w:rPr>
        <w:t xml:space="preserve"> </w:t>
      </w: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E86325">
      <w:pPr>
        <w:ind w:left="0"/>
        <w:rPr>
          <w:rFonts w:cs="Arial"/>
        </w:rPr>
      </w:pPr>
    </w:p>
    <w:p w:rsidR="00E86325" w:rsidRPr="006A337E" w:rsidRDefault="00E86325" w:rsidP="00812D1B">
      <w:pPr>
        <w:pStyle w:val="Heading1"/>
        <w:numPr>
          <w:ilvl w:val="0"/>
          <w:numId w:val="3"/>
        </w:numPr>
        <w:tabs>
          <w:tab w:val="num" w:pos="432"/>
          <w:tab w:val="num" w:pos="720"/>
        </w:tabs>
        <w:rPr>
          <w:rFonts w:cs="Arial"/>
        </w:rPr>
      </w:pPr>
      <w:bookmarkStart w:id="8" w:name="_Toc341440365"/>
      <w:bookmarkStart w:id="9" w:name="_Toc352756855"/>
      <w:r w:rsidRPr="006A337E">
        <w:rPr>
          <w:rFonts w:cs="Arial"/>
        </w:rPr>
        <w:lastRenderedPageBreak/>
        <w:t>Test Approach</w:t>
      </w:r>
      <w:bookmarkEnd w:id="8"/>
      <w:bookmarkEnd w:id="9"/>
    </w:p>
    <w:p w:rsidR="00E86325" w:rsidRPr="00E91FAB" w:rsidRDefault="00E86325" w:rsidP="00E86325">
      <w:pPr>
        <w:ind w:left="432"/>
        <w:rPr>
          <w:rFonts w:cs="Arial"/>
          <w:color w:val="000000" w:themeColor="text1"/>
        </w:rPr>
      </w:pPr>
      <w:r w:rsidRPr="00E91FAB">
        <w:rPr>
          <w:rFonts w:cs="Arial"/>
          <w:color w:val="000000" w:themeColor="text1"/>
        </w:rPr>
        <w:t xml:space="preserve">The project is using an agile approach, with weekly iterations. At the end of each week the requirements identified for that iteration will be delivered to the team and will be tested. </w:t>
      </w:r>
    </w:p>
    <w:p w:rsidR="00E86325" w:rsidRPr="006A337E" w:rsidRDefault="00E86325" w:rsidP="00E86325">
      <w:pPr>
        <w:rPr>
          <w:rFonts w:cs="Arial"/>
        </w:rPr>
      </w:pPr>
      <w:r w:rsidRPr="006A337E">
        <w:rPr>
          <w:rFonts w:cs="Arial"/>
        </w:rPr>
        <w:t xml:space="preserve"> </w:t>
      </w:r>
    </w:p>
    <w:p w:rsidR="00E86325" w:rsidRPr="006A337E" w:rsidRDefault="00E86325" w:rsidP="00812D1B">
      <w:pPr>
        <w:pStyle w:val="Heading2"/>
        <w:numPr>
          <w:ilvl w:val="1"/>
          <w:numId w:val="3"/>
        </w:numPr>
        <w:tabs>
          <w:tab w:val="num" w:pos="576"/>
          <w:tab w:val="num" w:pos="720"/>
        </w:tabs>
        <w:rPr>
          <w:rFonts w:cs="Arial"/>
        </w:rPr>
      </w:pPr>
      <w:bookmarkStart w:id="10" w:name="_Toc341440366"/>
      <w:bookmarkStart w:id="11" w:name="_Toc352756856"/>
      <w:r w:rsidRPr="006A337E">
        <w:rPr>
          <w:rFonts w:cs="Arial"/>
        </w:rPr>
        <w:t>Feature to be tested in different Sprints</w:t>
      </w:r>
      <w:bookmarkEnd w:id="10"/>
      <w:bookmarkEnd w:id="11"/>
    </w:p>
    <w:p w:rsidR="00E86325" w:rsidRPr="00E91FAB" w:rsidRDefault="00E86325" w:rsidP="00E86325">
      <w:pPr>
        <w:ind w:left="576"/>
        <w:rPr>
          <w:rFonts w:cs="Arial"/>
          <w:color w:val="000000" w:themeColor="text1"/>
        </w:rPr>
      </w:pPr>
      <w:proofErr w:type="gramStart"/>
      <w:r w:rsidRPr="00E91FAB">
        <w:rPr>
          <w:rFonts w:cs="Arial"/>
          <w:color w:val="000000" w:themeColor="text1"/>
        </w:rPr>
        <w:t>&lt;&lt; Identification of story points to be used to each sprint.</w:t>
      </w:r>
      <w:bookmarkStart w:id="12" w:name="_Toc341440367"/>
      <w:proofErr w:type="gramEnd"/>
    </w:p>
    <w:p w:rsidR="00E86325" w:rsidRPr="00E91FAB" w:rsidRDefault="00E86325" w:rsidP="00E86325">
      <w:pPr>
        <w:ind w:left="576"/>
        <w:rPr>
          <w:rFonts w:cs="Arial"/>
          <w:color w:val="000000" w:themeColor="text1"/>
        </w:rPr>
      </w:pPr>
      <w:r w:rsidRPr="00E91FAB">
        <w:rPr>
          <w:rFonts w:cs="Arial"/>
          <w:color w:val="000000" w:themeColor="text1"/>
        </w:rPr>
        <w:t>Status of sprint back log</w:t>
      </w:r>
      <w:bookmarkEnd w:id="12"/>
      <w:r w:rsidRPr="00E91FAB">
        <w:rPr>
          <w:rFonts w:cs="Arial"/>
          <w:color w:val="000000" w:themeColor="text1"/>
        </w:rPr>
        <w:t xml:space="preserve"> &gt;&gt;</w:t>
      </w:r>
    </w:p>
    <w:p w:rsidR="00E86325" w:rsidRPr="006A337E" w:rsidRDefault="00E86325" w:rsidP="00E86325">
      <w:pPr>
        <w:rPr>
          <w:rFonts w:cs="Arial"/>
        </w:rPr>
      </w:pPr>
    </w:p>
    <w:p w:rsidR="00E86325" w:rsidRPr="006A337E" w:rsidRDefault="00E86325" w:rsidP="00812D1B">
      <w:pPr>
        <w:pStyle w:val="Heading2"/>
        <w:numPr>
          <w:ilvl w:val="1"/>
          <w:numId w:val="3"/>
        </w:numPr>
        <w:tabs>
          <w:tab w:val="num" w:pos="576"/>
          <w:tab w:val="num" w:pos="720"/>
        </w:tabs>
        <w:rPr>
          <w:rFonts w:cs="Arial"/>
        </w:rPr>
      </w:pPr>
      <w:bookmarkStart w:id="13" w:name="_Toc341440368"/>
      <w:bookmarkStart w:id="14" w:name="_Toc352756857"/>
      <w:r w:rsidRPr="006A337E">
        <w:rPr>
          <w:rFonts w:cs="Arial"/>
        </w:rPr>
        <w:t>Identification of impediments</w:t>
      </w:r>
      <w:bookmarkEnd w:id="13"/>
      <w:bookmarkEnd w:id="14"/>
    </w:p>
    <w:p w:rsidR="00E86325" w:rsidRPr="00E91FAB" w:rsidRDefault="00E86325" w:rsidP="00E86325">
      <w:pPr>
        <w:ind w:left="576"/>
        <w:rPr>
          <w:rFonts w:cs="Arial"/>
          <w:color w:val="000000" w:themeColor="text1"/>
        </w:rPr>
      </w:pPr>
      <w:r w:rsidRPr="00E91FAB">
        <w:rPr>
          <w:rFonts w:cs="Arial"/>
          <w:color w:val="000000" w:themeColor="text1"/>
        </w:rPr>
        <w:t>&lt;&lt; What impediments have been faced in each sprint and how did we overcome it. &gt;&gt;</w:t>
      </w:r>
    </w:p>
    <w:p w:rsidR="00E86325" w:rsidRPr="006A337E" w:rsidRDefault="00E86325" w:rsidP="00E86325">
      <w:pPr>
        <w:rPr>
          <w:rFonts w:cs="Arial"/>
        </w:rPr>
      </w:pPr>
    </w:p>
    <w:p w:rsidR="00E86325" w:rsidRPr="006A337E" w:rsidRDefault="00E86325" w:rsidP="00812D1B">
      <w:pPr>
        <w:pStyle w:val="Heading2"/>
        <w:numPr>
          <w:ilvl w:val="1"/>
          <w:numId w:val="3"/>
        </w:numPr>
        <w:tabs>
          <w:tab w:val="num" w:pos="576"/>
          <w:tab w:val="num" w:pos="720"/>
        </w:tabs>
        <w:rPr>
          <w:rFonts w:cs="Arial"/>
        </w:rPr>
      </w:pPr>
      <w:bookmarkStart w:id="15" w:name="_Toc341440369"/>
      <w:bookmarkStart w:id="16" w:name="_Toc352756858"/>
      <w:r w:rsidRPr="006A337E">
        <w:rPr>
          <w:rFonts w:cs="Arial"/>
        </w:rPr>
        <w:t>Retrospective meetings</w:t>
      </w:r>
      <w:bookmarkEnd w:id="15"/>
      <w:bookmarkEnd w:id="16"/>
    </w:p>
    <w:p w:rsidR="00E86325" w:rsidRPr="00E91FAB" w:rsidRDefault="00E86325" w:rsidP="00E86325">
      <w:pPr>
        <w:ind w:left="576"/>
        <w:rPr>
          <w:rFonts w:cs="Arial"/>
          <w:color w:val="000000" w:themeColor="text1"/>
          <w:szCs w:val="28"/>
        </w:rPr>
      </w:pPr>
      <w:r w:rsidRPr="00E91FAB">
        <w:rPr>
          <w:rFonts w:cs="Arial"/>
          <w:color w:val="000000" w:themeColor="text1"/>
        </w:rPr>
        <w:t>&lt;&lt;We discuss the lessons learnt. &gt;&gt;</w:t>
      </w:r>
    </w:p>
    <w:p w:rsidR="00E86325" w:rsidRPr="006A337E" w:rsidRDefault="00E86325" w:rsidP="00812D1B">
      <w:pPr>
        <w:pStyle w:val="Heading1"/>
        <w:numPr>
          <w:ilvl w:val="0"/>
          <w:numId w:val="3"/>
        </w:numPr>
        <w:tabs>
          <w:tab w:val="num" w:pos="720"/>
        </w:tabs>
        <w:rPr>
          <w:rFonts w:cs="Arial"/>
        </w:rPr>
      </w:pPr>
      <w:bookmarkStart w:id="17" w:name="_Toc352756859"/>
      <w:r w:rsidRPr="006A337E">
        <w:rPr>
          <w:rFonts w:cs="Arial"/>
        </w:rPr>
        <w:lastRenderedPageBreak/>
        <w:t>Scope of Testing</w:t>
      </w:r>
      <w:bookmarkEnd w:id="17"/>
    </w:p>
    <w:p w:rsidR="00E86325" w:rsidRPr="006A337E" w:rsidRDefault="00E86325" w:rsidP="00812D1B">
      <w:pPr>
        <w:pStyle w:val="Heading2"/>
        <w:numPr>
          <w:ilvl w:val="1"/>
          <w:numId w:val="3"/>
        </w:numPr>
        <w:tabs>
          <w:tab w:val="num" w:pos="576"/>
          <w:tab w:val="num" w:pos="720"/>
        </w:tabs>
        <w:rPr>
          <w:rFonts w:cs="Arial"/>
        </w:rPr>
      </w:pPr>
      <w:bookmarkStart w:id="18" w:name="_Toc352756860"/>
      <w:r w:rsidRPr="006A337E">
        <w:rPr>
          <w:rFonts w:cs="Arial"/>
        </w:rPr>
        <w:t>Features to be tested</w:t>
      </w:r>
      <w:bookmarkEnd w:id="18"/>
    </w:p>
    <w:p w:rsidR="00E86325" w:rsidRPr="006A337E" w:rsidRDefault="00E86325" w:rsidP="00E86325">
      <w:pPr>
        <w:rPr>
          <w:rFonts w:cs="Arial"/>
          <w:b/>
          <w:bCs/>
        </w:rPr>
      </w:pPr>
      <w:r w:rsidRPr="006A337E">
        <w:rPr>
          <w:rFonts w:cs="Arial"/>
          <w:b/>
          <w:bCs/>
        </w:rPr>
        <w:t xml:space="preserve">Module 1: </w:t>
      </w:r>
      <w:r w:rsidRPr="00E91FAB">
        <w:rPr>
          <w:rFonts w:cs="Arial"/>
          <w:bCs/>
          <w:color w:val="000000" w:themeColor="text1"/>
        </w:rPr>
        <w:t>&lt;&lt;Module Name&gt;&gt;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395"/>
      </w:tblGrid>
      <w:tr w:rsidR="00E86325" w:rsidRPr="006A337E" w:rsidTr="00C15B06">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to be tested</w:t>
            </w:r>
          </w:p>
        </w:tc>
      </w:tr>
      <w:tr w:rsidR="00E86325" w:rsidRPr="006A337E" w:rsidTr="00C15B06">
        <w:tc>
          <w:tcPr>
            <w:tcW w:w="0" w:type="auto"/>
            <w:vAlign w:val="center"/>
          </w:tcPr>
          <w:p w:rsidR="00E86325" w:rsidRPr="00F72EFC" w:rsidRDefault="00E86325" w:rsidP="00812D1B">
            <w:pPr>
              <w:numPr>
                <w:ilvl w:val="0"/>
                <w:numId w:val="6"/>
              </w:numPr>
              <w:spacing w:before="0" w:after="0" w:line="280" w:lineRule="atLeast"/>
              <w:rPr>
                <w:rFonts w:cs="Arial"/>
                <w:sz w:val="20"/>
                <w:szCs w:val="20"/>
              </w:rPr>
            </w:pPr>
          </w:p>
        </w:tc>
        <w:tc>
          <w:tcPr>
            <w:tcW w:w="0" w:type="auto"/>
            <w:vAlign w:val="center"/>
          </w:tcPr>
          <w:p w:rsidR="00E86325" w:rsidRPr="00F72EFC" w:rsidRDefault="00E86325" w:rsidP="00C15B06">
            <w:pPr>
              <w:rPr>
                <w:rFonts w:cs="Arial"/>
                <w:sz w:val="20"/>
                <w:szCs w:val="20"/>
              </w:rPr>
            </w:pPr>
          </w:p>
        </w:tc>
      </w:tr>
      <w:tr w:rsidR="00E86325" w:rsidRPr="006A337E" w:rsidTr="00C15B06">
        <w:tc>
          <w:tcPr>
            <w:tcW w:w="0" w:type="auto"/>
            <w:vAlign w:val="center"/>
          </w:tcPr>
          <w:p w:rsidR="00E86325" w:rsidRPr="00F72EFC" w:rsidRDefault="00E86325" w:rsidP="00812D1B">
            <w:pPr>
              <w:numPr>
                <w:ilvl w:val="0"/>
                <w:numId w:val="6"/>
              </w:numPr>
              <w:spacing w:before="0" w:after="0" w:line="280" w:lineRule="atLeast"/>
              <w:rPr>
                <w:rFonts w:cs="Arial"/>
                <w:sz w:val="20"/>
                <w:szCs w:val="20"/>
              </w:rPr>
            </w:pPr>
          </w:p>
        </w:tc>
        <w:tc>
          <w:tcPr>
            <w:tcW w:w="0" w:type="auto"/>
            <w:vAlign w:val="center"/>
          </w:tcPr>
          <w:p w:rsidR="00E86325" w:rsidRPr="00F72EFC" w:rsidRDefault="00E86325" w:rsidP="00C15B06">
            <w:pPr>
              <w:rPr>
                <w:rFonts w:cs="Arial"/>
                <w:sz w:val="20"/>
                <w:szCs w:val="20"/>
              </w:rPr>
            </w:pPr>
          </w:p>
        </w:tc>
      </w:tr>
      <w:tr w:rsidR="00E86325" w:rsidRPr="006A337E" w:rsidTr="00C15B06">
        <w:tc>
          <w:tcPr>
            <w:tcW w:w="0" w:type="auto"/>
            <w:vAlign w:val="center"/>
          </w:tcPr>
          <w:p w:rsidR="00E86325" w:rsidRPr="00F72EFC" w:rsidRDefault="00E86325" w:rsidP="00812D1B">
            <w:pPr>
              <w:numPr>
                <w:ilvl w:val="0"/>
                <w:numId w:val="6"/>
              </w:numPr>
              <w:spacing w:before="0" w:after="0" w:line="280" w:lineRule="atLeast"/>
              <w:rPr>
                <w:rFonts w:cs="Arial"/>
                <w:sz w:val="20"/>
                <w:szCs w:val="20"/>
              </w:rPr>
            </w:pPr>
          </w:p>
        </w:tc>
        <w:tc>
          <w:tcPr>
            <w:tcW w:w="0" w:type="auto"/>
            <w:vAlign w:val="center"/>
          </w:tcPr>
          <w:p w:rsidR="00E86325" w:rsidRPr="00F72EFC" w:rsidRDefault="00E86325" w:rsidP="00C15B06">
            <w:pPr>
              <w:rPr>
                <w:rFonts w:cs="Arial"/>
                <w:sz w:val="20"/>
                <w:szCs w:val="20"/>
              </w:rPr>
            </w:pPr>
          </w:p>
        </w:tc>
      </w:tr>
    </w:tbl>
    <w:p w:rsidR="00E86325" w:rsidRPr="006A337E" w:rsidRDefault="00E86325" w:rsidP="00E86325">
      <w:pPr>
        <w:rPr>
          <w:rFonts w:cs="Arial"/>
          <w:b/>
          <w:bCs/>
        </w:rPr>
      </w:pPr>
    </w:p>
    <w:p w:rsidR="00E86325" w:rsidRPr="006A337E" w:rsidRDefault="00E86325" w:rsidP="00E86325">
      <w:pPr>
        <w:rPr>
          <w:rFonts w:cs="Arial"/>
          <w:b/>
          <w:bCs/>
        </w:rPr>
      </w:pPr>
      <w:r w:rsidRPr="006A337E">
        <w:rPr>
          <w:rFonts w:cs="Arial"/>
          <w:b/>
          <w:bCs/>
        </w:rPr>
        <w:t xml:space="preserve">Module 2: </w:t>
      </w:r>
      <w:r w:rsidRPr="00E91FAB">
        <w:rPr>
          <w:rFonts w:cs="Arial"/>
          <w:bCs/>
          <w:color w:val="000000" w:themeColor="text1"/>
        </w:rPr>
        <w:t>&lt;&lt;Module Name&gt;&gt;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395"/>
      </w:tblGrid>
      <w:tr w:rsidR="00E86325" w:rsidRPr="006A337E" w:rsidTr="00C15B06">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to be tested</w:t>
            </w:r>
          </w:p>
        </w:tc>
      </w:tr>
      <w:tr w:rsidR="00E86325" w:rsidRPr="006A337E" w:rsidTr="00C15B06">
        <w:tc>
          <w:tcPr>
            <w:tcW w:w="0" w:type="auto"/>
            <w:vAlign w:val="center"/>
          </w:tcPr>
          <w:p w:rsidR="00E86325" w:rsidRPr="00F72EFC" w:rsidRDefault="00E86325" w:rsidP="00812D1B">
            <w:pPr>
              <w:numPr>
                <w:ilvl w:val="0"/>
                <w:numId w:val="7"/>
              </w:numPr>
              <w:spacing w:before="0" w:after="0" w:line="280" w:lineRule="atLeast"/>
              <w:rPr>
                <w:rFonts w:cs="Arial"/>
                <w:sz w:val="20"/>
                <w:szCs w:val="20"/>
              </w:rPr>
            </w:pPr>
          </w:p>
        </w:tc>
        <w:tc>
          <w:tcPr>
            <w:tcW w:w="0" w:type="auto"/>
            <w:vAlign w:val="center"/>
          </w:tcPr>
          <w:p w:rsidR="00E86325" w:rsidRPr="00F72EFC" w:rsidRDefault="00E86325" w:rsidP="00C15B06">
            <w:pPr>
              <w:rPr>
                <w:rFonts w:cs="Arial"/>
                <w:sz w:val="20"/>
                <w:szCs w:val="20"/>
              </w:rPr>
            </w:pPr>
          </w:p>
        </w:tc>
      </w:tr>
      <w:tr w:rsidR="00E86325" w:rsidRPr="006A337E" w:rsidTr="00C15B06">
        <w:tc>
          <w:tcPr>
            <w:tcW w:w="0" w:type="auto"/>
            <w:vAlign w:val="center"/>
          </w:tcPr>
          <w:p w:rsidR="00E86325" w:rsidRPr="00F72EFC" w:rsidRDefault="00E86325" w:rsidP="00812D1B">
            <w:pPr>
              <w:numPr>
                <w:ilvl w:val="0"/>
                <w:numId w:val="7"/>
              </w:numPr>
              <w:spacing w:before="0" w:after="0" w:line="280" w:lineRule="atLeast"/>
              <w:rPr>
                <w:rFonts w:cs="Arial"/>
                <w:sz w:val="20"/>
                <w:szCs w:val="20"/>
              </w:rPr>
            </w:pPr>
          </w:p>
        </w:tc>
        <w:tc>
          <w:tcPr>
            <w:tcW w:w="0" w:type="auto"/>
            <w:vAlign w:val="center"/>
          </w:tcPr>
          <w:p w:rsidR="00E86325" w:rsidRPr="00F72EFC" w:rsidRDefault="00E86325" w:rsidP="00C15B06">
            <w:pPr>
              <w:pStyle w:val="Header"/>
              <w:ind w:left="0"/>
              <w:rPr>
                <w:rFonts w:cs="Arial"/>
                <w:sz w:val="20"/>
                <w:szCs w:val="20"/>
              </w:rPr>
            </w:pPr>
          </w:p>
        </w:tc>
      </w:tr>
    </w:tbl>
    <w:p w:rsidR="00E86325" w:rsidRPr="006A337E" w:rsidRDefault="00E86325" w:rsidP="00E86325">
      <w:pPr>
        <w:rPr>
          <w:rFonts w:cs="Arial"/>
          <w:b/>
          <w:bCs/>
        </w:rPr>
      </w:pPr>
    </w:p>
    <w:p w:rsidR="00E86325" w:rsidRPr="006A337E" w:rsidRDefault="00E86325" w:rsidP="00E86325">
      <w:pPr>
        <w:rPr>
          <w:rFonts w:cs="Arial"/>
          <w:b/>
          <w:bCs/>
          <w:color w:val="4F81BD" w:themeColor="accent1"/>
        </w:rPr>
      </w:pPr>
      <w:r w:rsidRPr="006A337E">
        <w:rPr>
          <w:rFonts w:cs="Arial"/>
          <w:b/>
          <w:bCs/>
        </w:rPr>
        <w:t xml:space="preserve">Module 3: </w:t>
      </w:r>
      <w:r w:rsidRPr="00E91FAB">
        <w:rPr>
          <w:rFonts w:cs="Arial"/>
          <w:bCs/>
          <w:color w:val="000000" w:themeColor="text1"/>
        </w:rPr>
        <w:t>&lt;&lt;Module Name&gt;&gt;</w:t>
      </w:r>
      <w:r w:rsidRPr="006A337E">
        <w:rPr>
          <w:rFonts w:cs="Arial"/>
          <w:b/>
          <w:bCs/>
          <w:color w:val="4F81BD" w:themeColor="accent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395"/>
      </w:tblGrid>
      <w:tr w:rsidR="00E86325" w:rsidRPr="006A337E" w:rsidTr="00C15B06">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to be tested</w:t>
            </w:r>
          </w:p>
        </w:tc>
      </w:tr>
      <w:tr w:rsidR="00E86325" w:rsidRPr="006A337E" w:rsidTr="00C15B06">
        <w:tc>
          <w:tcPr>
            <w:tcW w:w="0" w:type="auto"/>
            <w:vAlign w:val="center"/>
          </w:tcPr>
          <w:p w:rsidR="00E86325" w:rsidRPr="00F72EFC" w:rsidRDefault="00E86325" w:rsidP="00C15B06">
            <w:pPr>
              <w:ind w:left="72"/>
              <w:rPr>
                <w:rFonts w:cs="Arial"/>
                <w:sz w:val="20"/>
                <w:szCs w:val="20"/>
              </w:rPr>
            </w:pPr>
            <w:r w:rsidRPr="00F72EFC">
              <w:rPr>
                <w:rFonts w:cs="Arial"/>
                <w:sz w:val="20"/>
                <w:szCs w:val="20"/>
              </w:rPr>
              <w:t>1.</w:t>
            </w:r>
          </w:p>
        </w:tc>
        <w:tc>
          <w:tcPr>
            <w:tcW w:w="0" w:type="auto"/>
            <w:vAlign w:val="center"/>
          </w:tcPr>
          <w:p w:rsidR="00E86325" w:rsidRPr="00F72EFC" w:rsidRDefault="00E86325" w:rsidP="00C15B06">
            <w:pPr>
              <w:rPr>
                <w:rFonts w:cs="Arial"/>
                <w:sz w:val="20"/>
                <w:szCs w:val="20"/>
              </w:rPr>
            </w:pPr>
          </w:p>
        </w:tc>
      </w:tr>
      <w:tr w:rsidR="00E86325" w:rsidRPr="006A337E" w:rsidTr="00C15B06">
        <w:tc>
          <w:tcPr>
            <w:tcW w:w="0" w:type="auto"/>
            <w:vAlign w:val="center"/>
          </w:tcPr>
          <w:p w:rsidR="00E86325" w:rsidRPr="00F72EFC" w:rsidRDefault="00E86325" w:rsidP="00C15B06">
            <w:pPr>
              <w:ind w:left="72"/>
              <w:rPr>
                <w:rFonts w:cs="Arial"/>
                <w:sz w:val="20"/>
                <w:szCs w:val="20"/>
              </w:rPr>
            </w:pPr>
            <w:r w:rsidRPr="00F72EFC">
              <w:rPr>
                <w:rFonts w:cs="Arial"/>
                <w:sz w:val="20"/>
                <w:szCs w:val="20"/>
              </w:rPr>
              <w:t>2.</w:t>
            </w:r>
          </w:p>
        </w:tc>
        <w:tc>
          <w:tcPr>
            <w:tcW w:w="0" w:type="auto"/>
            <w:vAlign w:val="center"/>
          </w:tcPr>
          <w:p w:rsidR="00E86325" w:rsidRPr="00F72EFC" w:rsidRDefault="00E86325" w:rsidP="00C15B06">
            <w:pPr>
              <w:rPr>
                <w:rFonts w:cs="Arial"/>
                <w:sz w:val="20"/>
                <w:szCs w:val="20"/>
              </w:rPr>
            </w:pPr>
          </w:p>
        </w:tc>
      </w:tr>
    </w:tbl>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812D1B">
      <w:pPr>
        <w:pStyle w:val="Heading2"/>
        <w:numPr>
          <w:ilvl w:val="1"/>
          <w:numId w:val="3"/>
        </w:numPr>
        <w:tabs>
          <w:tab w:val="num" w:pos="576"/>
          <w:tab w:val="num" w:pos="720"/>
        </w:tabs>
        <w:rPr>
          <w:rFonts w:cs="Arial"/>
          <w:color w:val="auto"/>
        </w:rPr>
      </w:pPr>
      <w:bookmarkStart w:id="19" w:name="_Toc54585693"/>
      <w:bookmarkStart w:id="20" w:name="_Toc55218250"/>
      <w:bookmarkStart w:id="21" w:name="_Toc55218341"/>
      <w:bookmarkStart w:id="22" w:name="_Toc55218366"/>
      <w:bookmarkStart w:id="23" w:name="_Toc55272646"/>
      <w:bookmarkStart w:id="24" w:name="_Toc88563716"/>
      <w:r w:rsidRPr="006A337E">
        <w:rPr>
          <w:rFonts w:cs="Arial"/>
          <w:color w:val="auto"/>
        </w:rPr>
        <w:br w:type="page"/>
      </w:r>
      <w:bookmarkStart w:id="25" w:name="_Toc352756861"/>
      <w:r w:rsidRPr="006A337E">
        <w:rPr>
          <w:rFonts w:cs="Arial"/>
        </w:rPr>
        <w:lastRenderedPageBreak/>
        <w:t>Features not to be tested</w:t>
      </w:r>
      <w:bookmarkEnd w:id="19"/>
      <w:bookmarkEnd w:id="20"/>
      <w:bookmarkEnd w:id="21"/>
      <w:bookmarkEnd w:id="22"/>
      <w:bookmarkEnd w:id="23"/>
      <w:bookmarkEnd w:id="24"/>
      <w:bookmarkEnd w:id="25"/>
    </w:p>
    <w:p w:rsidR="00E86325" w:rsidRPr="006A337E" w:rsidRDefault="00E86325" w:rsidP="00E86325">
      <w:pPr>
        <w:rPr>
          <w:rFonts w:cs="Arial"/>
        </w:rPr>
      </w:pPr>
    </w:p>
    <w:p w:rsidR="00E86325" w:rsidRPr="006A337E" w:rsidRDefault="00E86325" w:rsidP="00E86325">
      <w:pPr>
        <w:rPr>
          <w:rFonts w:cs="Arial"/>
          <w:b/>
          <w:bCs/>
          <w:color w:val="4F81BD" w:themeColor="accent1"/>
        </w:rPr>
      </w:pPr>
      <w:r w:rsidRPr="006A337E">
        <w:rPr>
          <w:rFonts w:cs="Arial"/>
          <w:b/>
          <w:bCs/>
        </w:rPr>
        <w:t xml:space="preserve">Module 1: </w:t>
      </w:r>
      <w:r w:rsidRPr="00E91FAB">
        <w:rPr>
          <w:rFonts w:cs="Arial"/>
          <w:bCs/>
          <w:color w:val="000000" w:themeColor="text1"/>
        </w:rPr>
        <w:t>&lt;&lt;Module Name&gt;&gt;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728"/>
      </w:tblGrid>
      <w:tr w:rsidR="00E86325" w:rsidRPr="006A337E" w:rsidTr="00C15B06">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not to be tested</w:t>
            </w:r>
          </w:p>
        </w:tc>
      </w:tr>
      <w:tr w:rsidR="00E86325" w:rsidRPr="006A337E" w:rsidTr="00C15B06">
        <w:tc>
          <w:tcPr>
            <w:tcW w:w="0" w:type="auto"/>
            <w:vAlign w:val="center"/>
          </w:tcPr>
          <w:p w:rsidR="00E86325" w:rsidRPr="00F72EFC" w:rsidRDefault="00E86325" w:rsidP="00C15B06">
            <w:pPr>
              <w:ind w:left="72"/>
              <w:rPr>
                <w:rFonts w:cs="Arial"/>
                <w:sz w:val="20"/>
                <w:szCs w:val="20"/>
              </w:rPr>
            </w:pPr>
            <w:r w:rsidRPr="00F72EFC">
              <w:rPr>
                <w:rFonts w:cs="Arial"/>
                <w:sz w:val="20"/>
                <w:szCs w:val="20"/>
              </w:rPr>
              <w:t>1.</w:t>
            </w:r>
          </w:p>
        </w:tc>
        <w:tc>
          <w:tcPr>
            <w:tcW w:w="0" w:type="auto"/>
            <w:vAlign w:val="center"/>
          </w:tcPr>
          <w:p w:rsidR="00E86325" w:rsidRPr="00F72EFC" w:rsidRDefault="00E86325" w:rsidP="00C15B06">
            <w:pPr>
              <w:rPr>
                <w:rFonts w:cs="Arial"/>
                <w:sz w:val="20"/>
                <w:szCs w:val="20"/>
              </w:rPr>
            </w:pPr>
          </w:p>
        </w:tc>
      </w:tr>
    </w:tbl>
    <w:p w:rsidR="00E86325" w:rsidRPr="006A337E" w:rsidRDefault="00E86325" w:rsidP="00E86325">
      <w:pPr>
        <w:rPr>
          <w:rFonts w:cs="Arial"/>
        </w:rPr>
      </w:pPr>
    </w:p>
    <w:p w:rsidR="00E86325" w:rsidRPr="006A337E" w:rsidRDefault="00E86325" w:rsidP="00E86325">
      <w:pPr>
        <w:rPr>
          <w:rFonts w:cs="Arial"/>
          <w:b/>
          <w:bCs/>
        </w:rPr>
      </w:pPr>
      <w:r w:rsidRPr="006A337E">
        <w:rPr>
          <w:rFonts w:cs="Arial"/>
          <w:b/>
          <w:bCs/>
        </w:rPr>
        <w:t xml:space="preserve">Module 2: </w:t>
      </w:r>
      <w:r w:rsidRPr="00E91FAB">
        <w:rPr>
          <w:rFonts w:cs="Arial"/>
          <w:bCs/>
          <w:color w:val="000000" w:themeColor="text1"/>
        </w:rPr>
        <w:t>&lt;&lt;Module Name&gt;&gt;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728"/>
      </w:tblGrid>
      <w:tr w:rsidR="00E86325" w:rsidRPr="006A337E" w:rsidTr="00EC759F">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not to be tested</w:t>
            </w:r>
          </w:p>
        </w:tc>
      </w:tr>
      <w:tr w:rsidR="00E86325" w:rsidRPr="006A337E" w:rsidTr="00EC759F">
        <w:tc>
          <w:tcPr>
            <w:tcW w:w="0" w:type="auto"/>
            <w:vAlign w:val="center"/>
          </w:tcPr>
          <w:p w:rsidR="00E86325" w:rsidRPr="00F72EFC" w:rsidRDefault="00E86325" w:rsidP="00C15B06">
            <w:pPr>
              <w:ind w:left="72"/>
              <w:rPr>
                <w:rFonts w:cs="Arial"/>
                <w:sz w:val="20"/>
                <w:szCs w:val="20"/>
              </w:rPr>
            </w:pPr>
            <w:r w:rsidRPr="00F72EFC">
              <w:rPr>
                <w:rFonts w:cs="Arial"/>
                <w:sz w:val="20"/>
                <w:szCs w:val="20"/>
              </w:rPr>
              <w:t>1.</w:t>
            </w:r>
          </w:p>
        </w:tc>
        <w:tc>
          <w:tcPr>
            <w:tcW w:w="0" w:type="auto"/>
            <w:vAlign w:val="center"/>
          </w:tcPr>
          <w:p w:rsidR="00E86325" w:rsidRPr="00F72EFC" w:rsidRDefault="00E86325" w:rsidP="00C15B06">
            <w:pPr>
              <w:rPr>
                <w:rFonts w:cs="Arial"/>
                <w:sz w:val="20"/>
                <w:szCs w:val="20"/>
              </w:rPr>
            </w:pPr>
          </w:p>
        </w:tc>
      </w:tr>
    </w:tbl>
    <w:p w:rsidR="00E86325" w:rsidRPr="006A337E" w:rsidRDefault="00E86325" w:rsidP="00E86325">
      <w:pPr>
        <w:rPr>
          <w:rFonts w:cs="Arial"/>
        </w:rPr>
      </w:pPr>
    </w:p>
    <w:p w:rsidR="00E86325" w:rsidRPr="006A337E" w:rsidRDefault="00E86325" w:rsidP="00E86325">
      <w:pPr>
        <w:rPr>
          <w:rFonts w:cs="Arial"/>
          <w:b/>
          <w:bCs/>
          <w:color w:val="4F81BD" w:themeColor="accent1"/>
        </w:rPr>
      </w:pPr>
      <w:r w:rsidRPr="006A337E">
        <w:rPr>
          <w:rFonts w:cs="Arial"/>
          <w:b/>
          <w:bCs/>
          <w:color w:val="4F81BD" w:themeColor="accent1"/>
        </w:rPr>
        <w:t xml:space="preserve">Miscellaneous: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0"/>
        <w:gridCol w:w="2728"/>
      </w:tblGrid>
      <w:tr w:rsidR="00E86325" w:rsidRPr="006A337E" w:rsidTr="00EC759F">
        <w:trPr>
          <w:tblHeader/>
        </w:trPr>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rPr>
                <w:rFonts w:cs="Arial"/>
                <w:bCs/>
                <w:color w:val="FFFFFF" w:themeColor="background1"/>
                <w:sz w:val="20"/>
                <w:szCs w:val="20"/>
              </w:rPr>
            </w:pPr>
            <w:r w:rsidRPr="00F72EFC">
              <w:rPr>
                <w:rFonts w:cs="Arial"/>
                <w:bCs/>
                <w:color w:val="FFFFFF" w:themeColor="background1"/>
                <w:sz w:val="20"/>
                <w:szCs w:val="20"/>
              </w:rPr>
              <w:t>Features not to be tested</w:t>
            </w:r>
          </w:p>
        </w:tc>
      </w:tr>
      <w:tr w:rsidR="00E86325" w:rsidRPr="006A337E" w:rsidTr="00EC759F">
        <w:tc>
          <w:tcPr>
            <w:tcW w:w="0" w:type="auto"/>
            <w:vAlign w:val="center"/>
          </w:tcPr>
          <w:p w:rsidR="00E86325" w:rsidRPr="00F72EFC" w:rsidRDefault="00E86325" w:rsidP="00C15B06">
            <w:pPr>
              <w:ind w:left="72"/>
              <w:rPr>
                <w:rFonts w:cs="Arial"/>
                <w:sz w:val="20"/>
                <w:szCs w:val="20"/>
              </w:rPr>
            </w:pPr>
            <w:r w:rsidRPr="00F72EFC">
              <w:rPr>
                <w:rFonts w:cs="Arial"/>
                <w:sz w:val="20"/>
                <w:szCs w:val="20"/>
              </w:rPr>
              <w:t>1.</w:t>
            </w:r>
          </w:p>
        </w:tc>
        <w:tc>
          <w:tcPr>
            <w:tcW w:w="0" w:type="auto"/>
            <w:vAlign w:val="center"/>
          </w:tcPr>
          <w:p w:rsidR="00E86325" w:rsidRPr="00F72EFC" w:rsidRDefault="00E86325" w:rsidP="00C15B06">
            <w:pPr>
              <w:rPr>
                <w:rFonts w:cs="Arial"/>
                <w:sz w:val="20"/>
                <w:szCs w:val="20"/>
              </w:rPr>
            </w:pPr>
          </w:p>
        </w:tc>
      </w:tr>
    </w:tbl>
    <w:p w:rsidR="00E86325" w:rsidRPr="006A337E" w:rsidRDefault="00E86325" w:rsidP="00E86325">
      <w:pPr>
        <w:rPr>
          <w:rFonts w:cs="Arial"/>
        </w:rPr>
      </w:pPr>
    </w:p>
    <w:p w:rsidR="00E86325" w:rsidRPr="006A337E" w:rsidRDefault="00E86325" w:rsidP="00812D1B">
      <w:pPr>
        <w:pStyle w:val="Heading1"/>
        <w:numPr>
          <w:ilvl w:val="0"/>
          <w:numId w:val="3"/>
        </w:numPr>
        <w:tabs>
          <w:tab w:val="num" w:pos="720"/>
        </w:tabs>
        <w:rPr>
          <w:rFonts w:cs="Arial"/>
        </w:rPr>
      </w:pPr>
      <w:bookmarkStart w:id="26" w:name="_Toc352756862"/>
      <w:r w:rsidRPr="006A337E">
        <w:rPr>
          <w:rFonts w:cs="Arial"/>
        </w:rPr>
        <w:lastRenderedPageBreak/>
        <w:t>Entry and Exit Criteria</w:t>
      </w:r>
      <w:bookmarkEnd w:id="26"/>
    </w:p>
    <w:p w:rsidR="00E86325" w:rsidRPr="00F72EFC" w:rsidRDefault="00E86325" w:rsidP="00E86325">
      <w:pPr>
        <w:rPr>
          <w:rFonts w:cs="Arial"/>
        </w:rPr>
      </w:pPr>
      <w:r w:rsidRPr="00F72EFC">
        <w:rPr>
          <w:rFonts w:cs="Arial"/>
        </w:rPr>
        <w:t>&lt;&lt;Entry and Exit criteria should be defined here</w:t>
      </w:r>
    </w:p>
    <w:p w:rsidR="00E86325" w:rsidRPr="00F72EFC" w:rsidRDefault="00E86325" w:rsidP="00E86325">
      <w:pPr>
        <w:rPr>
          <w:rFonts w:cs="Arial"/>
        </w:rPr>
      </w:pPr>
      <w:r w:rsidRPr="00F72EFC">
        <w:rPr>
          <w:rFonts w:cs="Arial"/>
        </w:rPr>
        <w:t>Entry Criteria Example:</w:t>
      </w:r>
    </w:p>
    <w:p w:rsidR="00E86325" w:rsidRPr="00F72EFC" w:rsidRDefault="00E86325" w:rsidP="00812D1B">
      <w:pPr>
        <w:numPr>
          <w:ilvl w:val="0"/>
          <w:numId w:val="14"/>
        </w:numPr>
        <w:spacing w:line="240" w:lineRule="auto"/>
        <w:rPr>
          <w:rFonts w:cs="Arial"/>
        </w:rPr>
      </w:pPr>
      <w:r w:rsidRPr="00F72EFC">
        <w:rPr>
          <w:rFonts w:cs="Arial"/>
        </w:rPr>
        <w:t>Test case preparation to start after business requirement sign off.</w:t>
      </w:r>
    </w:p>
    <w:p w:rsidR="00E86325" w:rsidRPr="00F72EFC" w:rsidRDefault="00E86325" w:rsidP="00812D1B">
      <w:pPr>
        <w:numPr>
          <w:ilvl w:val="0"/>
          <w:numId w:val="14"/>
        </w:numPr>
        <w:spacing w:line="240" w:lineRule="auto"/>
        <w:rPr>
          <w:rFonts w:cs="Arial"/>
        </w:rPr>
      </w:pPr>
      <w:r w:rsidRPr="00F72EFC">
        <w:rPr>
          <w:rFonts w:cs="Arial"/>
        </w:rPr>
        <w:t xml:space="preserve">Release notes to be published by development team before test execution. </w:t>
      </w:r>
    </w:p>
    <w:p w:rsidR="00E86325" w:rsidRPr="00F72EFC" w:rsidRDefault="00E86325" w:rsidP="00E86325">
      <w:pPr>
        <w:rPr>
          <w:rFonts w:cs="Arial"/>
        </w:rPr>
      </w:pPr>
      <w:r w:rsidRPr="00F72EFC">
        <w:rPr>
          <w:rFonts w:cs="Arial"/>
        </w:rPr>
        <w:t>Exit Criteria Example:</w:t>
      </w:r>
    </w:p>
    <w:p w:rsidR="00E86325" w:rsidRPr="00F72EFC" w:rsidRDefault="00E86325" w:rsidP="00812D1B">
      <w:pPr>
        <w:numPr>
          <w:ilvl w:val="0"/>
          <w:numId w:val="15"/>
        </w:numPr>
        <w:spacing w:line="240" w:lineRule="auto"/>
        <w:rPr>
          <w:rFonts w:cs="Arial"/>
        </w:rPr>
      </w:pPr>
      <w:r w:rsidRPr="00F72EFC">
        <w:rPr>
          <w:rFonts w:cs="Arial"/>
        </w:rPr>
        <w:t>All high priority and severity defects are closed.</w:t>
      </w:r>
    </w:p>
    <w:p w:rsidR="00E86325" w:rsidRPr="00F72EFC" w:rsidRDefault="00E86325" w:rsidP="00812D1B">
      <w:pPr>
        <w:numPr>
          <w:ilvl w:val="0"/>
          <w:numId w:val="15"/>
        </w:numPr>
        <w:spacing w:line="240" w:lineRule="auto"/>
        <w:rPr>
          <w:rFonts w:cs="Arial"/>
        </w:rPr>
      </w:pPr>
      <w:r w:rsidRPr="00F72EFC">
        <w:rPr>
          <w:rFonts w:cs="Arial"/>
        </w:rPr>
        <w:t>All Test cases are executed at least once.</w:t>
      </w:r>
    </w:p>
    <w:p w:rsidR="00E86325" w:rsidRPr="00F72EFC" w:rsidRDefault="00E86325" w:rsidP="00E86325">
      <w:pPr>
        <w:rPr>
          <w:rFonts w:cs="Arial"/>
        </w:rPr>
      </w:pPr>
      <w:r w:rsidRPr="00F72EFC">
        <w:rPr>
          <w:rFonts w:cs="Arial"/>
        </w:rPr>
        <w:t>&gt;&gt;</w:t>
      </w:r>
    </w:p>
    <w:p w:rsidR="00E86325" w:rsidRPr="006A337E" w:rsidRDefault="00E86325" w:rsidP="00812D1B">
      <w:pPr>
        <w:pStyle w:val="Heading1"/>
        <w:numPr>
          <w:ilvl w:val="0"/>
          <w:numId w:val="3"/>
        </w:numPr>
        <w:tabs>
          <w:tab w:val="num" w:pos="720"/>
        </w:tabs>
        <w:rPr>
          <w:rFonts w:cs="Arial"/>
        </w:rPr>
      </w:pPr>
      <w:bookmarkStart w:id="27" w:name="_Toc352756863"/>
      <w:r w:rsidRPr="006A337E">
        <w:rPr>
          <w:rFonts w:cs="Arial"/>
        </w:rPr>
        <w:lastRenderedPageBreak/>
        <w:t>Test Environment</w:t>
      </w:r>
      <w:bookmarkEnd w:id="27"/>
    </w:p>
    <w:p w:rsidR="00E86325" w:rsidRPr="006A337E" w:rsidRDefault="00E86325" w:rsidP="00812D1B">
      <w:pPr>
        <w:pStyle w:val="Heading2"/>
        <w:numPr>
          <w:ilvl w:val="1"/>
          <w:numId w:val="3"/>
        </w:numPr>
        <w:tabs>
          <w:tab w:val="num" w:pos="576"/>
          <w:tab w:val="num" w:pos="720"/>
        </w:tabs>
        <w:rPr>
          <w:rFonts w:cs="Arial"/>
        </w:rPr>
      </w:pPr>
      <w:bookmarkStart w:id="28" w:name="_Toc54585695"/>
      <w:bookmarkStart w:id="29" w:name="_Toc55218252"/>
      <w:bookmarkStart w:id="30" w:name="_Toc55218343"/>
      <w:bookmarkStart w:id="31" w:name="_Toc55218368"/>
      <w:bookmarkStart w:id="32" w:name="_Toc55272648"/>
      <w:bookmarkStart w:id="33" w:name="_Toc88563718"/>
      <w:bookmarkStart w:id="34" w:name="_Toc352756864"/>
      <w:r w:rsidRPr="006A337E">
        <w:rPr>
          <w:rFonts w:cs="Arial"/>
        </w:rPr>
        <w:t>Hardware Requirements</w:t>
      </w:r>
      <w:bookmarkEnd w:id="28"/>
      <w:bookmarkEnd w:id="29"/>
      <w:bookmarkEnd w:id="30"/>
      <w:bookmarkEnd w:id="31"/>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4"/>
        <w:gridCol w:w="1249"/>
        <w:gridCol w:w="5690"/>
        <w:gridCol w:w="1249"/>
      </w:tblGrid>
      <w:tr w:rsidR="00E86325" w:rsidRPr="006A337E" w:rsidTr="008C1C04">
        <w:trPr>
          <w:tblHeader/>
        </w:trPr>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Purpose</w:t>
            </w:r>
          </w:p>
        </w:tc>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Configuration</w:t>
            </w:r>
          </w:p>
        </w:tc>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Quantity</w:t>
            </w:r>
          </w:p>
        </w:tc>
      </w:tr>
      <w:tr w:rsidR="00E86325" w:rsidRPr="006A337E" w:rsidTr="008C1C04">
        <w:trPr>
          <w:trHeight w:val="360"/>
        </w:trPr>
        <w:tc>
          <w:tcPr>
            <w:tcW w:w="0" w:type="auto"/>
            <w:vAlign w:val="center"/>
          </w:tcPr>
          <w:p w:rsidR="00E86325" w:rsidRPr="00F72EFC" w:rsidRDefault="00E86325" w:rsidP="00812D1B">
            <w:pPr>
              <w:numPr>
                <w:ilvl w:val="0"/>
                <w:numId w:val="8"/>
              </w:numPr>
              <w:spacing w:before="0" w:after="0" w:line="280" w:lineRule="atLeast"/>
              <w:jc w:val="center"/>
              <w:rPr>
                <w:rFonts w:cs="Arial"/>
                <w:color w:val="000000" w:themeColor="text1"/>
                <w:sz w:val="20"/>
                <w:szCs w:val="20"/>
              </w:rPr>
            </w:pP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Client</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IBM Compatible PC with at least 10 GB HDD, 512 MB RAM</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r w:rsidR="00E86325" w:rsidRPr="006A337E" w:rsidTr="008C1C04">
        <w:trPr>
          <w:trHeight w:val="360"/>
        </w:trPr>
        <w:tc>
          <w:tcPr>
            <w:tcW w:w="0" w:type="auto"/>
            <w:vAlign w:val="center"/>
          </w:tcPr>
          <w:p w:rsidR="00E86325" w:rsidRPr="00F72EFC" w:rsidRDefault="00E86325" w:rsidP="00812D1B">
            <w:pPr>
              <w:numPr>
                <w:ilvl w:val="0"/>
                <w:numId w:val="8"/>
              </w:numPr>
              <w:spacing w:before="0" w:after="0" w:line="280" w:lineRule="atLeast"/>
              <w:jc w:val="center"/>
              <w:rPr>
                <w:rFonts w:cs="Arial"/>
                <w:color w:val="000000" w:themeColor="text1"/>
                <w:sz w:val="20"/>
                <w:szCs w:val="20"/>
              </w:rPr>
            </w:pP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Server</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IBM Compatible PC with at least 4 GB HDD, 256 MB RAM</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bl>
    <w:p w:rsidR="00E86325" w:rsidRPr="006A337E" w:rsidRDefault="00E86325" w:rsidP="00E86325">
      <w:pPr>
        <w:rPr>
          <w:rFonts w:cs="Arial"/>
          <w:color w:val="1F497D"/>
        </w:rPr>
      </w:pPr>
    </w:p>
    <w:p w:rsidR="00E86325" w:rsidRPr="006A337E" w:rsidRDefault="00E86325" w:rsidP="00812D1B">
      <w:pPr>
        <w:pStyle w:val="Heading2"/>
        <w:numPr>
          <w:ilvl w:val="1"/>
          <w:numId w:val="3"/>
        </w:numPr>
        <w:tabs>
          <w:tab w:val="num" w:pos="576"/>
          <w:tab w:val="num" w:pos="720"/>
        </w:tabs>
        <w:rPr>
          <w:rFonts w:cs="Arial"/>
        </w:rPr>
      </w:pPr>
      <w:bookmarkStart w:id="35" w:name="_Toc54585696"/>
      <w:bookmarkStart w:id="36" w:name="_Toc55218253"/>
      <w:bookmarkStart w:id="37" w:name="_Toc55218344"/>
      <w:bookmarkStart w:id="38" w:name="_Toc55218369"/>
      <w:bookmarkStart w:id="39" w:name="_Toc55272649"/>
      <w:bookmarkStart w:id="40" w:name="_Toc88563719"/>
      <w:bookmarkStart w:id="41" w:name="_Toc352756865"/>
      <w:r w:rsidRPr="006A337E">
        <w:rPr>
          <w:rFonts w:cs="Arial"/>
        </w:rPr>
        <w:t>Software Requirements</w:t>
      </w:r>
      <w:bookmarkEnd w:id="35"/>
      <w:bookmarkEnd w:id="36"/>
      <w:bookmarkEnd w:id="37"/>
      <w:bookmarkEnd w:id="38"/>
      <w:bookmarkEnd w:id="39"/>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778"/>
        <w:gridCol w:w="2792"/>
        <w:gridCol w:w="1681"/>
      </w:tblGrid>
      <w:tr w:rsidR="00E86325" w:rsidRPr="00F72EFC" w:rsidTr="008C1C04">
        <w:trPr>
          <w:tblHeader/>
        </w:trPr>
        <w:tc>
          <w:tcPr>
            <w:tcW w:w="0" w:type="auto"/>
            <w:tcBorders>
              <w:bottom w:val="single" w:sz="4" w:space="0" w:color="auto"/>
            </w:tcBorders>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S. No.</w:t>
            </w:r>
          </w:p>
        </w:tc>
        <w:tc>
          <w:tcPr>
            <w:tcW w:w="0" w:type="auto"/>
            <w:tcBorders>
              <w:bottom w:val="single" w:sz="4" w:space="0" w:color="auto"/>
            </w:tcBorders>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Name of the Software</w:t>
            </w:r>
          </w:p>
        </w:tc>
        <w:tc>
          <w:tcPr>
            <w:tcW w:w="0" w:type="auto"/>
            <w:tcBorders>
              <w:bottom w:val="single" w:sz="4" w:space="0" w:color="auto"/>
            </w:tcBorders>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Version/Release details</w:t>
            </w:r>
          </w:p>
        </w:tc>
        <w:tc>
          <w:tcPr>
            <w:tcW w:w="0" w:type="auto"/>
            <w:tcBorders>
              <w:bottom w:val="single" w:sz="4" w:space="0" w:color="auto"/>
            </w:tcBorders>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No. Of licenses</w:t>
            </w:r>
          </w:p>
        </w:tc>
      </w:tr>
      <w:tr w:rsidR="00E86325" w:rsidRPr="00F72EFC" w:rsidTr="008C1C04">
        <w:trPr>
          <w:cantSplit/>
          <w:trHeight w:val="360"/>
        </w:trPr>
        <w:tc>
          <w:tcPr>
            <w:tcW w:w="0" w:type="auto"/>
            <w:gridSpan w:val="4"/>
            <w:tcBorders>
              <w:top w:val="single" w:sz="4" w:space="0" w:color="auto"/>
              <w:left w:val="single" w:sz="4" w:space="0" w:color="auto"/>
              <w:bottom w:val="single" w:sz="4" w:space="0" w:color="auto"/>
              <w:right w:val="single" w:sz="4" w:space="0" w:color="auto"/>
            </w:tcBorders>
            <w:shd w:val="clear" w:color="auto" w:fill="E6E6E6"/>
            <w:vAlign w:val="center"/>
          </w:tcPr>
          <w:p w:rsidR="00E86325" w:rsidRPr="00F72EFC" w:rsidRDefault="00E86325" w:rsidP="00C15B06">
            <w:pPr>
              <w:jc w:val="center"/>
              <w:rPr>
                <w:rFonts w:cs="Arial"/>
                <w:b/>
                <w:color w:val="000000" w:themeColor="text1"/>
                <w:sz w:val="20"/>
                <w:szCs w:val="20"/>
              </w:rPr>
            </w:pPr>
            <w:r w:rsidRPr="00F72EFC">
              <w:rPr>
                <w:rFonts w:cs="Arial"/>
                <w:b/>
                <w:color w:val="000000" w:themeColor="text1"/>
                <w:sz w:val="20"/>
                <w:szCs w:val="20"/>
              </w:rPr>
              <w:t>Server Side</w:t>
            </w:r>
          </w:p>
        </w:tc>
      </w:tr>
      <w:tr w:rsidR="00E86325" w:rsidRPr="00F72EFC" w:rsidTr="008C1C04">
        <w:trPr>
          <w:trHeight w:val="360"/>
        </w:trPr>
        <w:tc>
          <w:tcPr>
            <w:tcW w:w="0" w:type="auto"/>
            <w:tcBorders>
              <w:top w:val="single" w:sz="4" w:space="0" w:color="auto"/>
            </w:tcBorders>
            <w:vAlign w:val="center"/>
          </w:tcPr>
          <w:p w:rsidR="00E86325" w:rsidRPr="00F72EFC" w:rsidRDefault="00E86325" w:rsidP="00812D1B">
            <w:pPr>
              <w:numPr>
                <w:ilvl w:val="0"/>
                <w:numId w:val="9"/>
              </w:numPr>
              <w:spacing w:before="0" w:after="0" w:line="280" w:lineRule="atLeast"/>
              <w:jc w:val="center"/>
              <w:rPr>
                <w:rFonts w:cs="Arial"/>
                <w:color w:val="4F81BD" w:themeColor="accent1"/>
                <w:sz w:val="20"/>
                <w:szCs w:val="20"/>
              </w:rPr>
            </w:pPr>
          </w:p>
        </w:tc>
        <w:tc>
          <w:tcPr>
            <w:tcW w:w="0" w:type="auto"/>
            <w:tcBorders>
              <w:top w:val="single" w:sz="4" w:space="0" w:color="auto"/>
            </w:tcBorders>
            <w:vAlign w:val="center"/>
          </w:tcPr>
          <w:p w:rsidR="00E86325" w:rsidRPr="00F72EFC" w:rsidRDefault="00E86325" w:rsidP="00C15B06">
            <w:pPr>
              <w:jc w:val="left"/>
              <w:rPr>
                <w:rFonts w:cs="Arial"/>
                <w:color w:val="000000" w:themeColor="text1"/>
                <w:sz w:val="20"/>
                <w:szCs w:val="20"/>
              </w:rPr>
            </w:pPr>
            <w:r w:rsidRPr="00F72EFC">
              <w:rPr>
                <w:rFonts w:cs="Arial"/>
                <w:color w:val="000000" w:themeColor="text1"/>
                <w:sz w:val="20"/>
                <w:szCs w:val="20"/>
              </w:rPr>
              <w:t>SQL Server with SQL Server Reporting Service</w:t>
            </w:r>
          </w:p>
        </w:tc>
        <w:tc>
          <w:tcPr>
            <w:tcW w:w="0" w:type="auto"/>
            <w:tcBorders>
              <w:top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2000, with latest service pack</w:t>
            </w:r>
          </w:p>
        </w:tc>
        <w:tc>
          <w:tcPr>
            <w:tcW w:w="0" w:type="auto"/>
            <w:tcBorders>
              <w:top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NA</w:t>
            </w:r>
          </w:p>
        </w:tc>
      </w:tr>
      <w:tr w:rsidR="00E86325" w:rsidRPr="00F72EFC" w:rsidTr="008C1C04">
        <w:trPr>
          <w:trHeight w:val="360"/>
        </w:trPr>
        <w:tc>
          <w:tcPr>
            <w:tcW w:w="0" w:type="auto"/>
            <w:vAlign w:val="center"/>
          </w:tcPr>
          <w:p w:rsidR="00E86325" w:rsidRPr="00F72EFC" w:rsidRDefault="00E86325" w:rsidP="00812D1B">
            <w:pPr>
              <w:numPr>
                <w:ilvl w:val="0"/>
                <w:numId w:val="9"/>
              </w:numPr>
              <w:spacing w:before="0" w:after="0" w:line="280" w:lineRule="atLeast"/>
              <w:jc w:val="center"/>
              <w:rPr>
                <w:rFonts w:cs="Arial"/>
                <w:color w:val="4F81BD" w:themeColor="accent1"/>
                <w:sz w:val="20"/>
                <w:szCs w:val="20"/>
              </w:rPr>
            </w:pP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Windows OS</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2000 professional, Latest SP</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r w:rsidR="00E86325" w:rsidRPr="00F72EFC" w:rsidTr="008C1C04">
        <w:trPr>
          <w:trHeight w:val="360"/>
        </w:trPr>
        <w:tc>
          <w:tcPr>
            <w:tcW w:w="0" w:type="auto"/>
            <w:tcBorders>
              <w:bottom w:val="single" w:sz="4" w:space="0" w:color="auto"/>
            </w:tcBorders>
            <w:vAlign w:val="center"/>
          </w:tcPr>
          <w:p w:rsidR="00E86325" w:rsidRPr="00F72EFC" w:rsidRDefault="00E86325" w:rsidP="00812D1B">
            <w:pPr>
              <w:numPr>
                <w:ilvl w:val="0"/>
                <w:numId w:val="9"/>
              </w:numPr>
              <w:spacing w:before="0" w:after="0" w:line="280" w:lineRule="atLeast"/>
              <w:jc w:val="center"/>
              <w:rPr>
                <w:rFonts w:cs="Arial"/>
                <w:color w:val="4F81BD" w:themeColor="accent1"/>
                <w:sz w:val="20"/>
                <w:szCs w:val="20"/>
              </w:rPr>
            </w:pP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MS. NET framework</w:t>
            </w: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1.1</w:t>
            </w: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NA</w:t>
            </w:r>
          </w:p>
        </w:tc>
      </w:tr>
      <w:tr w:rsidR="00E86325" w:rsidRPr="00F72EFC" w:rsidTr="008C1C04">
        <w:trPr>
          <w:trHeight w:val="360"/>
        </w:trPr>
        <w:tc>
          <w:tcPr>
            <w:tcW w:w="0" w:type="auto"/>
            <w:tcBorders>
              <w:bottom w:val="single" w:sz="4" w:space="0" w:color="auto"/>
            </w:tcBorders>
            <w:vAlign w:val="center"/>
          </w:tcPr>
          <w:p w:rsidR="00E86325" w:rsidRPr="00F72EFC" w:rsidRDefault="00E86325" w:rsidP="00812D1B">
            <w:pPr>
              <w:numPr>
                <w:ilvl w:val="0"/>
                <w:numId w:val="9"/>
              </w:numPr>
              <w:spacing w:before="0" w:after="0" w:line="280" w:lineRule="atLeast"/>
              <w:jc w:val="center"/>
              <w:rPr>
                <w:rFonts w:cs="Arial"/>
                <w:color w:val="4F81BD" w:themeColor="accent1"/>
                <w:sz w:val="20"/>
                <w:szCs w:val="20"/>
              </w:rPr>
            </w:pP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MQ Series client</w:t>
            </w: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p>
        </w:tc>
        <w:tc>
          <w:tcPr>
            <w:tcW w:w="0" w:type="auto"/>
            <w:tcBorders>
              <w:bottom w:val="single" w:sz="4" w:space="0" w:color="auto"/>
            </w:tcBorders>
            <w:vAlign w:val="center"/>
          </w:tcPr>
          <w:p w:rsidR="00E86325" w:rsidRPr="00F72EFC" w:rsidRDefault="00E86325" w:rsidP="00C15B06">
            <w:pPr>
              <w:rPr>
                <w:rFonts w:cs="Arial"/>
                <w:color w:val="000000" w:themeColor="text1"/>
                <w:sz w:val="20"/>
                <w:szCs w:val="20"/>
              </w:rPr>
            </w:pPr>
          </w:p>
        </w:tc>
      </w:tr>
      <w:tr w:rsidR="00E86325" w:rsidRPr="00F72EFC" w:rsidTr="008C1C04">
        <w:trPr>
          <w:cantSplit/>
          <w:trHeight w:val="360"/>
        </w:trPr>
        <w:tc>
          <w:tcPr>
            <w:tcW w:w="0" w:type="auto"/>
            <w:gridSpan w:val="4"/>
            <w:shd w:val="clear" w:color="auto" w:fill="E6E6E6"/>
            <w:vAlign w:val="center"/>
          </w:tcPr>
          <w:p w:rsidR="00E86325" w:rsidRPr="00F72EFC" w:rsidRDefault="00E86325" w:rsidP="00C15B06">
            <w:pPr>
              <w:jc w:val="center"/>
              <w:rPr>
                <w:rFonts w:cs="Arial"/>
                <w:b/>
                <w:bCs/>
                <w:color w:val="000000" w:themeColor="text1"/>
                <w:sz w:val="20"/>
                <w:szCs w:val="20"/>
              </w:rPr>
            </w:pPr>
            <w:r w:rsidRPr="00F72EFC">
              <w:rPr>
                <w:rFonts w:cs="Arial"/>
                <w:b/>
                <w:bCs/>
                <w:color w:val="000000" w:themeColor="text1"/>
                <w:sz w:val="20"/>
                <w:szCs w:val="20"/>
              </w:rPr>
              <w:t>Client Side</w:t>
            </w:r>
          </w:p>
        </w:tc>
      </w:tr>
      <w:tr w:rsidR="00E86325" w:rsidRPr="00F72EFC" w:rsidTr="008C1C04">
        <w:trPr>
          <w:trHeight w:val="360"/>
        </w:trPr>
        <w:tc>
          <w:tcPr>
            <w:tcW w:w="0" w:type="auto"/>
            <w:vAlign w:val="center"/>
          </w:tcPr>
          <w:p w:rsidR="00E86325" w:rsidRPr="00F72EFC" w:rsidRDefault="00E86325" w:rsidP="00C15B06">
            <w:pPr>
              <w:spacing w:before="0" w:after="0" w:line="280" w:lineRule="atLeast"/>
              <w:jc w:val="center"/>
              <w:rPr>
                <w:rFonts w:cs="Arial"/>
                <w:color w:val="000000" w:themeColor="text1"/>
                <w:sz w:val="20"/>
                <w:szCs w:val="20"/>
              </w:rPr>
            </w:pPr>
            <w:r w:rsidRPr="00F72EFC">
              <w:rPr>
                <w:rFonts w:cs="Arial"/>
                <w:color w:val="000000" w:themeColor="text1"/>
                <w:sz w:val="20"/>
                <w:szCs w:val="20"/>
              </w:rPr>
              <w:t>1.</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Windows OS</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XP</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r w:rsidR="00E86325" w:rsidRPr="00F72EFC" w:rsidTr="008C1C04">
        <w:trPr>
          <w:trHeight w:val="360"/>
        </w:trPr>
        <w:tc>
          <w:tcPr>
            <w:tcW w:w="0" w:type="auto"/>
            <w:vAlign w:val="center"/>
          </w:tcPr>
          <w:p w:rsidR="00E86325" w:rsidRPr="00F72EFC" w:rsidRDefault="00E86325" w:rsidP="00C15B06">
            <w:pPr>
              <w:spacing w:before="0" w:after="0" w:line="280" w:lineRule="atLeast"/>
              <w:jc w:val="center"/>
              <w:rPr>
                <w:rFonts w:cs="Arial"/>
                <w:color w:val="000000" w:themeColor="text1"/>
                <w:sz w:val="20"/>
                <w:szCs w:val="20"/>
              </w:rPr>
            </w:pPr>
            <w:r w:rsidRPr="00F72EFC">
              <w:rPr>
                <w:rFonts w:cs="Arial"/>
                <w:color w:val="000000" w:themeColor="text1"/>
                <w:sz w:val="20"/>
                <w:szCs w:val="20"/>
              </w:rPr>
              <w:t>2.</w:t>
            </w:r>
          </w:p>
        </w:tc>
        <w:tc>
          <w:tcPr>
            <w:tcW w:w="0" w:type="auto"/>
            <w:vAlign w:val="center"/>
          </w:tcPr>
          <w:p w:rsidR="00E86325" w:rsidRPr="00F72EFC" w:rsidRDefault="00E86325" w:rsidP="00C15B06">
            <w:pPr>
              <w:jc w:val="left"/>
              <w:rPr>
                <w:rFonts w:cs="Arial"/>
                <w:color w:val="000000" w:themeColor="text1"/>
                <w:sz w:val="20"/>
                <w:szCs w:val="20"/>
              </w:rPr>
            </w:pPr>
            <w:r w:rsidRPr="00F72EFC">
              <w:rPr>
                <w:rFonts w:cs="Arial"/>
                <w:color w:val="000000" w:themeColor="text1"/>
                <w:sz w:val="20"/>
                <w:szCs w:val="20"/>
              </w:rPr>
              <w:t>MS .NET framework without Visual Studio</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1.1</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NA</w:t>
            </w:r>
          </w:p>
        </w:tc>
      </w:tr>
      <w:tr w:rsidR="00E86325" w:rsidRPr="00F72EFC" w:rsidTr="008C1C04">
        <w:trPr>
          <w:trHeight w:val="360"/>
        </w:trPr>
        <w:tc>
          <w:tcPr>
            <w:tcW w:w="0" w:type="auto"/>
            <w:vAlign w:val="center"/>
          </w:tcPr>
          <w:p w:rsidR="00E86325" w:rsidRPr="00F72EFC" w:rsidRDefault="00E86325" w:rsidP="00C15B06">
            <w:pPr>
              <w:spacing w:before="0" w:after="0" w:line="280" w:lineRule="atLeast"/>
              <w:jc w:val="center"/>
              <w:rPr>
                <w:rFonts w:cs="Arial"/>
                <w:color w:val="000000" w:themeColor="text1"/>
                <w:sz w:val="20"/>
                <w:szCs w:val="20"/>
              </w:rPr>
            </w:pPr>
            <w:r w:rsidRPr="00F72EFC">
              <w:rPr>
                <w:rFonts w:cs="Arial"/>
                <w:color w:val="000000" w:themeColor="text1"/>
                <w:sz w:val="20"/>
                <w:szCs w:val="20"/>
              </w:rPr>
              <w:t>3.</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MS Excel</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2000/XP</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r w:rsidR="00E86325" w:rsidRPr="00F72EFC" w:rsidTr="008C1C04">
        <w:trPr>
          <w:trHeight w:val="360"/>
        </w:trPr>
        <w:tc>
          <w:tcPr>
            <w:tcW w:w="0" w:type="auto"/>
            <w:vAlign w:val="center"/>
          </w:tcPr>
          <w:p w:rsidR="00E86325" w:rsidRPr="00F72EFC" w:rsidRDefault="00E86325" w:rsidP="00C15B06">
            <w:pPr>
              <w:spacing w:before="0" w:after="0" w:line="280" w:lineRule="atLeast"/>
              <w:jc w:val="center"/>
              <w:rPr>
                <w:rFonts w:cs="Arial"/>
                <w:color w:val="000000" w:themeColor="text1"/>
                <w:sz w:val="20"/>
                <w:szCs w:val="20"/>
              </w:rPr>
            </w:pPr>
            <w:r w:rsidRPr="00F72EFC">
              <w:rPr>
                <w:rFonts w:cs="Arial"/>
                <w:color w:val="000000" w:themeColor="text1"/>
                <w:sz w:val="20"/>
                <w:szCs w:val="20"/>
              </w:rPr>
              <w:t>4.</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MS Access</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97</w:t>
            </w:r>
          </w:p>
        </w:tc>
        <w:tc>
          <w:tcPr>
            <w:tcW w:w="0" w:type="auto"/>
            <w:vAlign w:val="center"/>
          </w:tcPr>
          <w:p w:rsidR="00E86325" w:rsidRPr="00F72EFC" w:rsidRDefault="00E86325" w:rsidP="00C15B06">
            <w:pPr>
              <w:rPr>
                <w:rFonts w:cs="Arial"/>
                <w:color w:val="000000" w:themeColor="text1"/>
                <w:sz w:val="20"/>
                <w:szCs w:val="20"/>
              </w:rPr>
            </w:pPr>
            <w:r w:rsidRPr="00F72EFC">
              <w:rPr>
                <w:rFonts w:cs="Arial"/>
                <w:color w:val="000000" w:themeColor="text1"/>
                <w:sz w:val="20"/>
                <w:szCs w:val="20"/>
              </w:rPr>
              <w:t>1</w:t>
            </w:r>
          </w:p>
        </w:tc>
      </w:tr>
    </w:tbl>
    <w:p w:rsidR="00E86325" w:rsidRPr="006A337E" w:rsidRDefault="00E86325" w:rsidP="00E86325">
      <w:pPr>
        <w:rPr>
          <w:rFonts w:cs="Arial"/>
          <w:b/>
          <w:bCs/>
        </w:rPr>
      </w:pPr>
      <w:bookmarkStart w:id="42" w:name="_Toc69128805"/>
    </w:p>
    <w:p w:rsidR="00E86325" w:rsidRPr="006A337E" w:rsidRDefault="00E86325" w:rsidP="00E86325">
      <w:pPr>
        <w:rPr>
          <w:rFonts w:cs="Arial"/>
          <w:b/>
          <w:bCs/>
        </w:rPr>
      </w:pPr>
    </w:p>
    <w:p w:rsidR="00E86325" w:rsidRPr="006A337E" w:rsidRDefault="00E86325" w:rsidP="00E86325">
      <w:pPr>
        <w:rPr>
          <w:rFonts w:cs="Arial"/>
        </w:rPr>
      </w:pPr>
    </w:p>
    <w:p w:rsidR="00E86325" w:rsidRPr="006A337E" w:rsidRDefault="00E86325" w:rsidP="00812D1B">
      <w:pPr>
        <w:pStyle w:val="Heading1"/>
        <w:numPr>
          <w:ilvl w:val="0"/>
          <w:numId w:val="3"/>
        </w:numPr>
        <w:tabs>
          <w:tab w:val="num" w:pos="720"/>
        </w:tabs>
        <w:rPr>
          <w:rFonts w:cs="Arial"/>
        </w:rPr>
      </w:pPr>
      <w:bookmarkStart w:id="43" w:name="_Toc352756866"/>
      <w:bookmarkEnd w:id="42"/>
      <w:r w:rsidRPr="006A337E">
        <w:rPr>
          <w:rFonts w:cs="Arial"/>
        </w:rPr>
        <w:lastRenderedPageBreak/>
        <w:t>Tools</w:t>
      </w:r>
      <w:bookmarkEnd w:id="43"/>
    </w:p>
    <w:p w:rsidR="00E86325" w:rsidRPr="006A337E" w:rsidRDefault="00E86325" w:rsidP="00E86325">
      <w:pPr>
        <w:rPr>
          <w:rFonts w:cs="Arial"/>
          <w:color w:val="4F81BD" w:themeColor="accent1"/>
        </w:rPr>
      </w:pPr>
      <w:r w:rsidRPr="006A337E">
        <w:rPr>
          <w:rFonts w:cs="Arial"/>
          <w:color w:val="4F81BD" w:themeColor="accent1"/>
        </w:rPr>
        <w:t>&lt;&lt;This section will provide details about the various tools (Test Management Tools, Automation Tools, Defect Tracking Tool, etc.) used for Testing</w:t>
      </w:r>
      <w:proofErr w:type="gramStart"/>
      <w:r w:rsidRPr="006A337E">
        <w:rPr>
          <w:rFonts w:cs="Arial"/>
          <w:color w:val="4F81BD" w:themeColor="accent1"/>
        </w:rPr>
        <w:t>.&gt;</w:t>
      </w:r>
      <w:proofErr w:type="gramEnd"/>
      <w:r w:rsidRPr="006A337E">
        <w:rPr>
          <w:rFonts w:cs="Arial"/>
          <w:color w:val="4F81BD" w:themeColor="accent1"/>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1638"/>
        <w:gridCol w:w="1083"/>
      </w:tblGrid>
      <w:tr w:rsidR="00E86325" w:rsidRPr="00F72EFC" w:rsidTr="008C1C04">
        <w:tc>
          <w:tcPr>
            <w:tcW w:w="0" w:type="auto"/>
            <w:shd w:val="clear" w:color="auto" w:fill="365F91" w:themeFill="accent1" w:themeFillShade="BF"/>
          </w:tcPr>
          <w:p w:rsidR="00E86325" w:rsidRPr="00F72EFC" w:rsidRDefault="00E86325" w:rsidP="00C15B06">
            <w:pPr>
              <w:spacing w:before="100" w:beforeAutospacing="1" w:after="100" w:afterAutospacing="1"/>
              <w:jc w:val="center"/>
              <w:rPr>
                <w:rFonts w:cs="Arial"/>
                <w:color w:val="FFFFFF" w:themeColor="background1"/>
                <w:sz w:val="20"/>
                <w:szCs w:val="20"/>
              </w:rPr>
            </w:pPr>
            <w:r w:rsidRPr="00F72EFC">
              <w:rPr>
                <w:rFonts w:cs="Arial"/>
                <w:color w:val="FFFFFF" w:themeColor="background1"/>
                <w:sz w:val="20"/>
                <w:szCs w:val="20"/>
              </w:rPr>
              <w:t>S. No.</w:t>
            </w:r>
          </w:p>
        </w:tc>
        <w:tc>
          <w:tcPr>
            <w:tcW w:w="0" w:type="auto"/>
            <w:shd w:val="clear" w:color="auto" w:fill="365F91" w:themeFill="accent1" w:themeFillShade="BF"/>
          </w:tcPr>
          <w:p w:rsidR="00E86325" w:rsidRPr="00F72EFC" w:rsidRDefault="00E86325" w:rsidP="00C15B06">
            <w:pPr>
              <w:spacing w:before="100" w:beforeAutospacing="1" w:after="100" w:afterAutospacing="1"/>
              <w:jc w:val="center"/>
              <w:rPr>
                <w:rFonts w:cs="Arial"/>
                <w:color w:val="FFFFFF" w:themeColor="background1"/>
                <w:sz w:val="20"/>
                <w:szCs w:val="20"/>
              </w:rPr>
            </w:pPr>
            <w:r w:rsidRPr="00F72EFC">
              <w:rPr>
                <w:rFonts w:cs="Arial"/>
                <w:color w:val="FFFFFF" w:themeColor="background1"/>
                <w:sz w:val="20"/>
                <w:szCs w:val="20"/>
              </w:rPr>
              <w:t>Name of tool</w:t>
            </w:r>
          </w:p>
        </w:tc>
        <w:tc>
          <w:tcPr>
            <w:tcW w:w="0" w:type="auto"/>
            <w:shd w:val="clear" w:color="auto" w:fill="365F91" w:themeFill="accent1" w:themeFillShade="BF"/>
          </w:tcPr>
          <w:p w:rsidR="00E86325" w:rsidRPr="00F72EFC" w:rsidRDefault="00E86325" w:rsidP="00C15B06">
            <w:pPr>
              <w:spacing w:before="100" w:beforeAutospacing="1" w:after="100" w:afterAutospacing="1"/>
              <w:jc w:val="center"/>
              <w:rPr>
                <w:rFonts w:cs="Arial"/>
                <w:color w:val="FFFFFF" w:themeColor="background1"/>
                <w:sz w:val="20"/>
                <w:szCs w:val="20"/>
              </w:rPr>
            </w:pPr>
            <w:r w:rsidRPr="00F72EFC">
              <w:rPr>
                <w:rFonts w:cs="Arial"/>
                <w:color w:val="FFFFFF" w:themeColor="background1"/>
                <w:sz w:val="20"/>
                <w:szCs w:val="20"/>
              </w:rPr>
              <w:t>Usage</w:t>
            </w:r>
          </w:p>
        </w:tc>
      </w:tr>
      <w:tr w:rsidR="00E86325" w:rsidRPr="00F72EFC" w:rsidTr="008C1C04">
        <w:tc>
          <w:tcPr>
            <w:tcW w:w="0" w:type="auto"/>
          </w:tcPr>
          <w:p w:rsidR="00E86325" w:rsidRPr="00F72EFC" w:rsidRDefault="00E86325" w:rsidP="00C15B06">
            <w:pPr>
              <w:spacing w:before="100" w:beforeAutospacing="1" w:after="100" w:afterAutospacing="1"/>
              <w:jc w:val="left"/>
              <w:rPr>
                <w:rFonts w:cs="Arial"/>
                <w:color w:val="000000" w:themeColor="text1"/>
                <w:sz w:val="20"/>
                <w:szCs w:val="20"/>
              </w:rPr>
            </w:pPr>
            <w:r w:rsidRPr="00F72EFC">
              <w:rPr>
                <w:rFonts w:cs="Arial"/>
                <w:color w:val="000000" w:themeColor="text1"/>
                <w:sz w:val="20"/>
                <w:szCs w:val="20"/>
              </w:rPr>
              <w:t>1.</w:t>
            </w:r>
          </w:p>
        </w:tc>
        <w:tc>
          <w:tcPr>
            <w:tcW w:w="0" w:type="auto"/>
          </w:tcPr>
          <w:p w:rsidR="00E86325" w:rsidRPr="00F72EFC" w:rsidRDefault="00E86325" w:rsidP="00C15B06">
            <w:pPr>
              <w:spacing w:before="100" w:beforeAutospacing="1" w:after="100" w:afterAutospacing="1"/>
              <w:jc w:val="left"/>
              <w:rPr>
                <w:rFonts w:cs="Arial"/>
                <w:color w:val="1F497D"/>
                <w:sz w:val="20"/>
                <w:szCs w:val="20"/>
              </w:rPr>
            </w:pPr>
          </w:p>
        </w:tc>
        <w:tc>
          <w:tcPr>
            <w:tcW w:w="0" w:type="auto"/>
          </w:tcPr>
          <w:p w:rsidR="00E86325" w:rsidRPr="00F72EFC" w:rsidRDefault="00E86325" w:rsidP="00C15B06">
            <w:pPr>
              <w:spacing w:before="100" w:beforeAutospacing="1" w:after="100" w:afterAutospacing="1"/>
              <w:jc w:val="left"/>
              <w:rPr>
                <w:rFonts w:cs="Arial"/>
                <w:color w:val="1F497D"/>
                <w:sz w:val="20"/>
                <w:szCs w:val="20"/>
              </w:rPr>
            </w:pPr>
          </w:p>
        </w:tc>
      </w:tr>
      <w:tr w:rsidR="00E86325" w:rsidRPr="00F72EFC" w:rsidTr="008C1C04">
        <w:tc>
          <w:tcPr>
            <w:tcW w:w="0" w:type="auto"/>
          </w:tcPr>
          <w:p w:rsidR="00E86325" w:rsidRPr="00F72EFC" w:rsidRDefault="00E86325" w:rsidP="00C15B06">
            <w:pPr>
              <w:spacing w:before="100" w:beforeAutospacing="1" w:after="100" w:afterAutospacing="1"/>
              <w:jc w:val="left"/>
              <w:rPr>
                <w:rFonts w:cs="Arial"/>
                <w:color w:val="000000" w:themeColor="text1"/>
                <w:sz w:val="20"/>
                <w:szCs w:val="20"/>
              </w:rPr>
            </w:pPr>
            <w:r w:rsidRPr="00F72EFC">
              <w:rPr>
                <w:rFonts w:cs="Arial"/>
                <w:color w:val="000000" w:themeColor="text1"/>
                <w:sz w:val="20"/>
                <w:szCs w:val="20"/>
              </w:rPr>
              <w:t>2.</w:t>
            </w:r>
          </w:p>
        </w:tc>
        <w:tc>
          <w:tcPr>
            <w:tcW w:w="0" w:type="auto"/>
          </w:tcPr>
          <w:p w:rsidR="00E86325" w:rsidRPr="00F72EFC" w:rsidRDefault="00E86325" w:rsidP="00C15B06">
            <w:pPr>
              <w:spacing w:before="100" w:beforeAutospacing="1" w:after="100" w:afterAutospacing="1"/>
              <w:jc w:val="left"/>
              <w:rPr>
                <w:rFonts w:cs="Arial"/>
                <w:color w:val="1F497D"/>
                <w:sz w:val="20"/>
                <w:szCs w:val="20"/>
              </w:rPr>
            </w:pPr>
          </w:p>
        </w:tc>
        <w:tc>
          <w:tcPr>
            <w:tcW w:w="0" w:type="auto"/>
          </w:tcPr>
          <w:p w:rsidR="00E86325" w:rsidRPr="00F72EFC" w:rsidRDefault="00E86325" w:rsidP="00C15B06">
            <w:pPr>
              <w:spacing w:before="100" w:beforeAutospacing="1" w:after="100" w:afterAutospacing="1"/>
              <w:jc w:val="left"/>
              <w:rPr>
                <w:rFonts w:cs="Arial"/>
                <w:color w:val="1F497D"/>
                <w:sz w:val="20"/>
                <w:szCs w:val="20"/>
              </w:rPr>
            </w:pPr>
          </w:p>
        </w:tc>
      </w:tr>
    </w:tbl>
    <w:p w:rsidR="00E86325" w:rsidRPr="006A337E" w:rsidRDefault="00E86325" w:rsidP="00E86325">
      <w:pPr>
        <w:rPr>
          <w:rFonts w:cs="Arial"/>
        </w:rPr>
      </w:pPr>
    </w:p>
    <w:p w:rsidR="00E86325" w:rsidRPr="006A337E" w:rsidRDefault="00E86325" w:rsidP="00812D1B">
      <w:pPr>
        <w:pStyle w:val="Heading1"/>
        <w:numPr>
          <w:ilvl w:val="0"/>
          <w:numId w:val="3"/>
        </w:numPr>
        <w:tabs>
          <w:tab w:val="num" w:pos="720"/>
        </w:tabs>
        <w:rPr>
          <w:rFonts w:cs="Arial"/>
        </w:rPr>
      </w:pPr>
      <w:bookmarkStart w:id="44" w:name="_Toc352756867"/>
      <w:r w:rsidRPr="006A337E">
        <w:rPr>
          <w:rFonts w:cs="Arial"/>
        </w:rPr>
        <w:lastRenderedPageBreak/>
        <w:t>Resource Management</w:t>
      </w:r>
      <w:bookmarkEnd w:id="44"/>
      <w:r w:rsidRPr="006A337E">
        <w:rPr>
          <w:rFonts w:cs="Arial"/>
        </w:rPr>
        <w:t xml:space="preserve"> </w:t>
      </w:r>
    </w:p>
    <w:p w:rsidR="00E86325" w:rsidRPr="006A337E" w:rsidRDefault="00E86325" w:rsidP="00812D1B">
      <w:pPr>
        <w:pStyle w:val="Heading2"/>
        <w:numPr>
          <w:ilvl w:val="1"/>
          <w:numId w:val="3"/>
        </w:numPr>
        <w:tabs>
          <w:tab w:val="num" w:pos="576"/>
          <w:tab w:val="num" w:pos="720"/>
        </w:tabs>
        <w:rPr>
          <w:rFonts w:cs="Arial"/>
        </w:rPr>
      </w:pPr>
      <w:bookmarkStart w:id="45" w:name="_Toc54585706"/>
      <w:bookmarkStart w:id="46" w:name="_Toc55218263"/>
      <w:bookmarkStart w:id="47" w:name="_Toc55218354"/>
      <w:bookmarkStart w:id="48" w:name="_Toc55218379"/>
      <w:bookmarkStart w:id="49" w:name="_Toc55272659"/>
      <w:bookmarkStart w:id="50" w:name="_Toc88563727"/>
      <w:bookmarkStart w:id="51" w:name="_Toc352756868"/>
      <w:r w:rsidRPr="006A337E">
        <w:rPr>
          <w:rFonts w:cs="Arial"/>
        </w:rPr>
        <w:t>Roles and Responsibilities</w:t>
      </w:r>
      <w:bookmarkEnd w:id="45"/>
      <w:bookmarkEnd w:id="46"/>
      <w:bookmarkEnd w:id="47"/>
      <w:bookmarkEnd w:id="48"/>
      <w:bookmarkEnd w:id="49"/>
      <w:bookmarkEnd w:id="50"/>
      <w:bookmarkEnd w:id="51"/>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
        <w:gridCol w:w="1727"/>
        <w:gridCol w:w="1822"/>
        <w:gridCol w:w="4626"/>
      </w:tblGrid>
      <w:tr w:rsidR="00E86325" w:rsidRPr="00F72EFC" w:rsidTr="00F76F7B">
        <w:tc>
          <w:tcPr>
            <w:tcW w:w="828" w:type="dxa"/>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S. No.</w:t>
            </w:r>
          </w:p>
        </w:tc>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Roles</w:t>
            </w:r>
          </w:p>
        </w:tc>
        <w:tc>
          <w:tcPr>
            <w:tcW w:w="0" w:type="auto"/>
            <w:shd w:val="clear" w:color="auto" w:fill="365F91" w:themeFill="accent1" w:themeFillShade="BF"/>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Name of the Resource</w:t>
            </w:r>
          </w:p>
        </w:tc>
        <w:tc>
          <w:tcPr>
            <w:tcW w:w="0" w:type="auto"/>
            <w:shd w:val="clear" w:color="auto" w:fill="365F91" w:themeFill="accent1" w:themeFillShade="BF"/>
            <w:vAlign w:val="center"/>
          </w:tcPr>
          <w:p w:rsidR="00E86325" w:rsidRPr="00F72EFC" w:rsidRDefault="00E86325" w:rsidP="00C15B06">
            <w:pPr>
              <w:jc w:val="center"/>
              <w:rPr>
                <w:rFonts w:cs="Arial"/>
                <w:color w:val="FFFFFF" w:themeColor="background1"/>
                <w:sz w:val="20"/>
                <w:szCs w:val="20"/>
              </w:rPr>
            </w:pPr>
            <w:r w:rsidRPr="00F72EFC">
              <w:rPr>
                <w:rFonts w:cs="Arial"/>
                <w:color w:val="FFFFFF" w:themeColor="background1"/>
                <w:sz w:val="20"/>
                <w:szCs w:val="20"/>
              </w:rPr>
              <w:t>Responsibilities</w:t>
            </w:r>
          </w:p>
        </w:tc>
      </w:tr>
      <w:tr w:rsidR="00E86325" w:rsidRPr="00F72EFC" w:rsidTr="00C15B06">
        <w:tc>
          <w:tcPr>
            <w:tcW w:w="828" w:type="dxa"/>
            <w:vAlign w:val="center"/>
          </w:tcPr>
          <w:p w:rsidR="00E86325" w:rsidRPr="00F72EFC" w:rsidRDefault="00E86325" w:rsidP="00812D1B">
            <w:pPr>
              <w:numPr>
                <w:ilvl w:val="0"/>
                <w:numId w:val="12"/>
              </w:numPr>
              <w:spacing w:before="0" w:after="0" w:line="280" w:lineRule="atLeast"/>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Business Analyst</w:t>
            </w:r>
          </w:p>
        </w:tc>
        <w:tc>
          <w:tcPr>
            <w:tcW w:w="0" w:type="auto"/>
          </w:tcPr>
          <w:p w:rsidR="00E86325" w:rsidRPr="00F72EFC" w:rsidRDefault="00E86325" w:rsidP="00C15B06">
            <w:pP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Responsible for requirement gathering and related query resolution.</w:t>
            </w:r>
          </w:p>
        </w:tc>
      </w:tr>
      <w:tr w:rsidR="00E86325" w:rsidRPr="00F72EFC" w:rsidTr="00C15B06">
        <w:tc>
          <w:tcPr>
            <w:tcW w:w="828" w:type="dxa"/>
            <w:vAlign w:val="center"/>
          </w:tcPr>
          <w:p w:rsidR="00E86325" w:rsidRPr="00F72EFC" w:rsidRDefault="00E86325" w:rsidP="00812D1B">
            <w:pPr>
              <w:numPr>
                <w:ilvl w:val="0"/>
                <w:numId w:val="12"/>
              </w:numPr>
              <w:spacing w:before="0" w:after="0" w:line="280" w:lineRule="atLeast"/>
              <w:jc w:val="cente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Product Manager</w:t>
            </w:r>
          </w:p>
        </w:tc>
        <w:tc>
          <w:tcPr>
            <w:tcW w:w="0" w:type="auto"/>
          </w:tcPr>
          <w:p w:rsidR="00E86325" w:rsidRPr="00F72EFC" w:rsidRDefault="00E86325" w:rsidP="00C15B06">
            <w:pP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Serve as a primary contact/liaison between the development team and the project test team.</w:t>
            </w:r>
          </w:p>
        </w:tc>
      </w:tr>
      <w:tr w:rsidR="00E86325" w:rsidRPr="00F72EFC" w:rsidTr="00C15B06">
        <w:tc>
          <w:tcPr>
            <w:tcW w:w="828" w:type="dxa"/>
            <w:vAlign w:val="center"/>
          </w:tcPr>
          <w:p w:rsidR="00E86325" w:rsidRPr="00F72EFC" w:rsidRDefault="00E86325" w:rsidP="00812D1B">
            <w:pPr>
              <w:numPr>
                <w:ilvl w:val="0"/>
                <w:numId w:val="12"/>
              </w:numPr>
              <w:spacing w:before="0" w:after="0" w:line="280" w:lineRule="atLeast"/>
              <w:jc w:val="cente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Scrum Master</w:t>
            </w:r>
          </w:p>
        </w:tc>
        <w:tc>
          <w:tcPr>
            <w:tcW w:w="0" w:type="auto"/>
          </w:tcPr>
          <w:p w:rsidR="00E86325" w:rsidRPr="00F72EFC" w:rsidRDefault="00E86325" w:rsidP="00C15B06">
            <w:pPr>
              <w:rPr>
                <w:rFonts w:cs="Arial"/>
                <w:sz w:val="20"/>
                <w:szCs w:val="20"/>
              </w:rPr>
            </w:pPr>
          </w:p>
        </w:tc>
        <w:tc>
          <w:tcPr>
            <w:tcW w:w="0" w:type="auto"/>
            <w:vAlign w:val="center"/>
          </w:tcPr>
          <w:p w:rsidR="00E86325" w:rsidRPr="00F72EFC" w:rsidRDefault="00E86325" w:rsidP="00C15B06">
            <w:pPr>
              <w:jc w:val="left"/>
              <w:rPr>
                <w:rFonts w:cs="Arial"/>
                <w:sz w:val="20"/>
                <w:szCs w:val="20"/>
              </w:rPr>
            </w:pPr>
            <w:r w:rsidRPr="00F72EFC">
              <w:rPr>
                <w:rFonts w:cs="Arial"/>
                <w:sz w:val="20"/>
                <w:szCs w:val="20"/>
              </w:rPr>
              <w:t>-Responsible for all activities</w:t>
            </w:r>
          </w:p>
          <w:p w:rsidR="00E86325" w:rsidRPr="00F72EFC" w:rsidRDefault="00E86325" w:rsidP="00C15B06">
            <w:pPr>
              <w:jc w:val="left"/>
              <w:rPr>
                <w:rFonts w:cs="Arial"/>
                <w:sz w:val="20"/>
                <w:szCs w:val="20"/>
              </w:rPr>
            </w:pPr>
            <w:r w:rsidRPr="00F72EFC">
              <w:rPr>
                <w:rFonts w:cs="Arial"/>
                <w:sz w:val="20"/>
                <w:szCs w:val="20"/>
              </w:rPr>
              <w:t>-Coordinate weekly meetings and will communicate the testing status to the project team</w:t>
            </w:r>
          </w:p>
          <w:p w:rsidR="00E86325" w:rsidRPr="00F72EFC" w:rsidRDefault="00E86325" w:rsidP="00C15B06">
            <w:pPr>
              <w:jc w:val="left"/>
              <w:rPr>
                <w:rFonts w:cs="Arial"/>
                <w:sz w:val="20"/>
                <w:szCs w:val="20"/>
              </w:rPr>
            </w:pPr>
            <w:r w:rsidRPr="00F72EFC">
              <w:rPr>
                <w:rFonts w:cs="Arial"/>
                <w:sz w:val="20"/>
                <w:szCs w:val="20"/>
              </w:rPr>
              <w:t>-Create and update the STP</w:t>
            </w:r>
          </w:p>
        </w:tc>
      </w:tr>
      <w:tr w:rsidR="00E86325" w:rsidRPr="00F72EFC" w:rsidTr="00C15B06">
        <w:tc>
          <w:tcPr>
            <w:tcW w:w="828" w:type="dxa"/>
            <w:vAlign w:val="center"/>
          </w:tcPr>
          <w:p w:rsidR="00E86325" w:rsidRPr="00F72EFC" w:rsidRDefault="00E86325" w:rsidP="00812D1B">
            <w:pPr>
              <w:numPr>
                <w:ilvl w:val="0"/>
                <w:numId w:val="12"/>
              </w:numPr>
              <w:spacing w:before="0" w:after="0" w:line="280" w:lineRule="atLeast"/>
              <w:jc w:val="cente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Testers</w:t>
            </w:r>
          </w:p>
        </w:tc>
        <w:tc>
          <w:tcPr>
            <w:tcW w:w="0" w:type="auto"/>
          </w:tcPr>
          <w:p w:rsidR="00E86325" w:rsidRPr="00F72EFC" w:rsidRDefault="00E86325" w:rsidP="00C15B06">
            <w:pP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Responsible for writing, executing test cases and reporting defects.</w:t>
            </w:r>
          </w:p>
        </w:tc>
      </w:tr>
      <w:tr w:rsidR="00E86325" w:rsidRPr="00F72EFC" w:rsidTr="00C15B06">
        <w:tc>
          <w:tcPr>
            <w:tcW w:w="828" w:type="dxa"/>
            <w:vAlign w:val="center"/>
          </w:tcPr>
          <w:p w:rsidR="00E86325" w:rsidRPr="00F72EFC" w:rsidRDefault="00E86325" w:rsidP="00812D1B">
            <w:pPr>
              <w:numPr>
                <w:ilvl w:val="0"/>
                <w:numId w:val="12"/>
              </w:numPr>
              <w:spacing w:before="0" w:after="0" w:line="280" w:lineRule="atLeast"/>
              <w:jc w:val="cente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Developers</w:t>
            </w:r>
          </w:p>
        </w:tc>
        <w:tc>
          <w:tcPr>
            <w:tcW w:w="0" w:type="auto"/>
          </w:tcPr>
          <w:p w:rsidR="00E86325" w:rsidRPr="00F72EFC" w:rsidRDefault="00E86325" w:rsidP="00C15B06">
            <w:pPr>
              <w:rPr>
                <w:rFonts w:cs="Arial"/>
                <w:sz w:val="20"/>
                <w:szCs w:val="20"/>
              </w:rPr>
            </w:pPr>
          </w:p>
        </w:tc>
        <w:tc>
          <w:tcPr>
            <w:tcW w:w="0" w:type="auto"/>
            <w:vAlign w:val="center"/>
          </w:tcPr>
          <w:p w:rsidR="00E86325" w:rsidRPr="00F72EFC" w:rsidRDefault="00E86325" w:rsidP="00C15B06">
            <w:pPr>
              <w:rPr>
                <w:rFonts w:cs="Arial"/>
                <w:sz w:val="20"/>
                <w:szCs w:val="20"/>
              </w:rPr>
            </w:pPr>
            <w:r w:rsidRPr="00F72EFC">
              <w:rPr>
                <w:rFonts w:cs="Arial"/>
                <w:sz w:val="20"/>
                <w:szCs w:val="20"/>
              </w:rPr>
              <w:t>Develop the application and perform unit testing.</w:t>
            </w:r>
          </w:p>
        </w:tc>
      </w:tr>
    </w:tbl>
    <w:p w:rsidR="00E86325" w:rsidRPr="006A337E" w:rsidRDefault="00E86325" w:rsidP="00E86325">
      <w:pPr>
        <w:rPr>
          <w:rFonts w:cs="Arial"/>
        </w:rPr>
      </w:pPr>
    </w:p>
    <w:p w:rsidR="00E86325" w:rsidRPr="006A337E" w:rsidRDefault="00E86325" w:rsidP="00812D1B">
      <w:pPr>
        <w:pStyle w:val="Heading2"/>
        <w:numPr>
          <w:ilvl w:val="1"/>
          <w:numId w:val="3"/>
        </w:numPr>
        <w:tabs>
          <w:tab w:val="num" w:pos="576"/>
          <w:tab w:val="num" w:pos="720"/>
        </w:tabs>
        <w:rPr>
          <w:rFonts w:cs="Arial"/>
        </w:rPr>
      </w:pPr>
      <w:bookmarkStart w:id="52" w:name="_Toc88563728"/>
      <w:bookmarkStart w:id="53" w:name="_Toc352756869"/>
      <w:r w:rsidRPr="006A337E">
        <w:rPr>
          <w:rFonts w:cs="Arial"/>
        </w:rPr>
        <w:t>Sprint Schedule</w:t>
      </w:r>
      <w:bookmarkEnd w:id="52"/>
      <w:bookmarkEnd w:id="53"/>
    </w:p>
    <w:p w:rsidR="00E86325" w:rsidRPr="00F76F7B" w:rsidRDefault="00E86325" w:rsidP="00E86325">
      <w:pPr>
        <w:rPr>
          <w:rFonts w:cs="Arial"/>
        </w:rPr>
      </w:pPr>
      <w:r w:rsidRPr="00F76F7B">
        <w:rPr>
          <w:rFonts w:cs="Arial"/>
        </w:rPr>
        <w:t>&lt;&lt;Mention the planned Sprint Schedule here&gt;&gt;</w:t>
      </w:r>
    </w:p>
    <w:p w:rsidR="00E86325" w:rsidRPr="006A337E" w:rsidRDefault="00E86325" w:rsidP="00812D1B">
      <w:pPr>
        <w:pStyle w:val="Heading1"/>
        <w:numPr>
          <w:ilvl w:val="0"/>
          <w:numId w:val="3"/>
        </w:numPr>
        <w:tabs>
          <w:tab w:val="num" w:pos="720"/>
        </w:tabs>
        <w:rPr>
          <w:rFonts w:cs="Arial"/>
        </w:rPr>
      </w:pPr>
      <w:bookmarkStart w:id="54" w:name="_Toc352756870"/>
      <w:r w:rsidRPr="006A337E">
        <w:rPr>
          <w:rFonts w:cs="Arial"/>
        </w:rPr>
        <w:lastRenderedPageBreak/>
        <w:t>Assumptions</w:t>
      </w:r>
      <w:bookmarkEnd w:id="54"/>
    </w:p>
    <w:p w:rsidR="00E86325" w:rsidRPr="00F76F7B" w:rsidRDefault="00E86325" w:rsidP="00E86325">
      <w:pPr>
        <w:rPr>
          <w:rFonts w:cs="Arial"/>
        </w:rPr>
      </w:pPr>
      <w:r w:rsidRPr="00F76F7B">
        <w:rPr>
          <w:rFonts w:cs="Arial"/>
        </w:rPr>
        <w:t>&lt;&lt;Mention project Assumptions and Dependencies here</w:t>
      </w:r>
    </w:p>
    <w:p w:rsidR="00E86325" w:rsidRPr="00F76F7B" w:rsidRDefault="00E86325" w:rsidP="00E86325">
      <w:pPr>
        <w:rPr>
          <w:rFonts w:cs="Arial"/>
        </w:rPr>
      </w:pPr>
      <w:r w:rsidRPr="00F76F7B">
        <w:rPr>
          <w:rFonts w:cs="Arial"/>
        </w:rPr>
        <w:t>Example:</w:t>
      </w:r>
    </w:p>
    <w:p w:rsidR="00E86325" w:rsidRPr="00F76F7B" w:rsidRDefault="00E86325" w:rsidP="00812D1B">
      <w:pPr>
        <w:numPr>
          <w:ilvl w:val="0"/>
          <w:numId w:val="13"/>
        </w:numPr>
        <w:spacing w:line="240" w:lineRule="auto"/>
        <w:rPr>
          <w:rFonts w:cs="Arial"/>
        </w:rPr>
      </w:pPr>
      <w:r w:rsidRPr="00F76F7B">
        <w:rPr>
          <w:rFonts w:cs="Arial"/>
        </w:rPr>
        <w:t>Business Requirements are signed off before Test Case preparation start date</w:t>
      </w:r>
    </w:p>
    <w:p w:rsidR="00E86325" w:rsidRPr="00F76F7B" w:rsidRDefault="00E86325" w:rsidP="00812D1B">
      <w:pPr>
        <w:numPr>
          <w:ilvl w:val="0"/>
          <w:numId w:val="13"/>
        </w:numPr>
        <w:spacing w:line="240" w:lineRule="auto"/>
        <w:rPr>
          <w:rFonts w:cs="Arial"/>
        </w:rPr>
      </w:pPr>
      <w:r w:rsidRPr="00F76F7B">
        <w:rPr>
          <w:rFonts w:cs="Arial"/>
        </w:rPr>
        <w:t>Test Environment should be ready and available prior to test execution activity</w:t>
      </w:r>
      <w:proofErr w:type="gramStart"/>
      <w:r w:rsidRPr="00F76F7B">
        <w:rPr>
          <w:rFonts w:cs="Arial"/>
        </w:rPr>
        <w:t>.&gt;</w:t>
      </w:r>
      <w:proofErr w:type="gramEnd"/>
      <w:r w:rsidRPr="00F76F7B">
        <w:rPr>
          <w:rFonts w:cs="Arial"/>
        </w:rPr>
        <w:t>&gt;</w:t>
      </w:r>
    </w:p>
    <w:p w:rsidR="00E86325" w:rsidRPr="006A337E" w:rsidRDefault="00E86325" w:rsidP="00E86325">
      <w:pPr>
        <w:tabs>
          <w:tab w:val="left" w:pos="922"/>
        </w:tabs>
        <w:rPr>
          <w:rFonts w:cs="Arial"/>
        </w:rPr>
      </w:pPr>
    </w:p>
    <w:p w:rsidR="00E86325" w:rsidRPr="006A337E" w:rsidRDefault="00E86325" w:rsidP="00E86325">
      <w:pPr>
        <w:tabs>
          <w:tab w:val="left" w:pos="922"/>
        </w:tabs>
        <w:rPr>
          <w:rFonts w:cs="Arial"/>
        </w:rPr>
      </w:pPr>
    </w:p>
    <w:p w:rsidR="00E86325" w:rsidRPr="006A337E" w:rsidRDefault="00E86325" w:rsidP="00812D1B">
      <w:pPr>
        <w:pStyle w:val="Heading1"/>
        <w:numPr>
          <w:ilvl w:val="0"/>
          <w:numId w:val="3"/>
        </w:numPr>
        <w:tabs>
          <w:tab w:val="num" w:pos="720"/>
        </w:tabs>
        <w:rPr>
          <w:rFonts w:cs="Arial"/>
        </w:rPr>
      </w:pPr>
      <w:bookmarkStart w:id="55" w:name="_Toc352756871"/>
      <w:r w:rsidRPr="006A337E">
        <w:rPr>
          <w:rFonts w:cs="Arial"/>
        </w:rPr>
        <w:lastRenderedPageBreak/>
        <w:t>Risks &amp; Issues</w:t>
      </w:r>
      <w:bookmarkEnd w:id="55"/>
    </w:p>
    <w:p w:rsidR="00E86325" w:rsidRPr="00F76F7B" w:rsidRDefault="00E86325" w:rsidP="00E86325">
      <w:pPr>
        <w:ind w:left="720"/>
        <w:rPr>
          <w:rFonts w:cs="Arial"/>
        </w:rPr>
      </w:pPr>
      <w:r w:rsidRPr="00F76F7B">
        <w:rPr>
          <w:rFonts w:cs="Arial"/>
        </w:rPr>
        <w:t>&lt;&lt;Mention project Risks and Issues here</w:t>
      </w:r>
    </w:p>
    <w:p w:rsidR="00E86325" w:rsidRPr="00F76F7B" w:rsidRDefault="00E86325" w:rsidP="00E86325">
      <w:pPr>
        <w:ind w:left="720"/>
        <w:rPr>
          <w:rFonts w:cs="Arial"/>
        </w:rPr>
      </w:pPr>
      <w:r w:rsidRPr="00F76F7B">
        <w:rPr>
          <w:rFonts w:cs="Arial"/>
        </w:rPr>
        <w:t>Example:</w:t>
      </w:r>
    </w:p>
    <w:p w:rsidR="00E86325" w:rsidRPr="00F76F7B" w:rsidRDefault="00E86325" w:rsidP="00E86325">
      <w:pPr>
        <w:ind w:left="720"/>
        <w:rPr>
          <w:rFonts w:cs="Arial"/>
        </w:rPr>
      </w:pPr>
      <w:r w:rsidRPr="00F76F7B">
        <w:rPr>
          <w:rFonts w:cs="Arial"/>
        </w:rPr>
        <w:t>1. Hardware not yet procured</w:t>
      </w:r>
    </w:p>
    <w:p w:rsidR="00E86325" w:rsidRPr="00F76F7B" w:rsidRDefault="00E86325" w:rsidP="00E86325">
      <w:pPr>
        <w:ind w:left="720"/>
        <w:rPr>
          <w:rFonts w:cs="Arial"/>
        </w:rPr>
      </w:pPr>
      <w:r w:rsidRPr="00F76F7B">
        <w:rPr>
          <w:rFonts w:cs="Arial"/>
        </w:rPr>
        <w:t>2. Unavailability of domain specific resources &gt;&gt;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6"/>
        <w:gridCol w:w="1438"/>
        <w:gridCol w:w="1105"/>
        <w:gridCol w:w="1360"/>
      </w:tblGrid>
      <w:tr w:rsidR="00E86325" w:rsidRPr="00F72EFC" w:rsidTr="00F76F7B">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Risk &amp; Issue</w:t>
            </w:r>
          </w:p>
        </w:tc>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Probability</w:t>
            </w:r>
          </w:p>
        </w:tc>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Impact</w:t>
            </w:r>
          </w:p>
        </w:tc>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Mitigation</w:t>
            </w:r>
          </w:p>
        </w:tc>
      </w:tr>
      <w:tr w:rsidR="00E86325" w:rsidRPr="00F72EFC" w:rsidTr="00F76F7B">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r>
      <w:tr w:rsidR="00E86325" w:rsidRPr="00F72EFC" w:rsidTr="00F76F7B">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c>
          <w:tcPr>
            <w:tcW w:w="0" w:type="auto"/>
          </w:tcPr>
          <w:p w:rsidR="00E86325" w:rsidRPr="00F72EFC" w:rsidRDefault="00E86325" w:rsidP="00C15B06">
            <w:pPr>
              <w:rPr>
                <w:rFonts w:cs="Arial"/>
                <w:sz w:val="20"/>
                <w:szCs w:val="20"/>
              </w:rPr>
            </w:pPr>
          </w:p>
        </w:tc>
      </w:tr>
    </w:tbl>
    <w:p w:rsidR="00E86325" w:rsidRPr="006A337E" w:rsidRDefault="00E86325" w:rsidP="00E86325">
      <w:pPr>
        <w:ind w:left="720"/>
        <w:rPr>
          <w:rFonts w:cs="Arial"/>
        </w:rPr>
      </w:pPr>
    </w:p>
    <w:p w:rsidR="00E86325" w:rsidRPr="006A337E" w:rsidRDefault="00E86325" w:rsidP="00E86325">
      <w:pPr>
        <w:rPr>
          <w:rFonts w:cs="Arial"/>
        </w:rPr>
      </w:pPr>
    </w:p>
    <w:p w:rsidR="00E86325" w:rsidRPr="006A337E" w:rsidRDefault="00E86325" w:rsidP="00812D1B">
      <w:pPr>
        <w:pStyle w:val="Heading1"/>
        <w:numPr>
          <w:ilvl w:val="0"/>
          <w:numId w:val="3"/>
        </w:numPr>
        <w:tabs>
          <w:tab w:val="num" w:pos="720"/>
        </w:tabs>
        <w:rPr>
          <w:rFonts w:cs="Arial"/>
        </w:rPr>
      </w:pPr>
      <w:bookmarkStart w:id="56" w:name="_Toc352756872"/>
      <w:r w:rsidRPr="006A337E">
        <w:rPr>
          <w:rFonts w:cs="Arial"/>
        </w:rPr>
        <w:lastRenderedPageBreak/>
        <w:t>Test Deliverables</w:t>
      </w:r>
      <w:bookmarkEnd w:id="56"/>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7"/>
        <w:gridCol w:w="4017"/>
        <w:gridCol w:w="1950"/>
      </w:tblGrid>
      <w:tr w:rsidR="00E86325" w:rsidRPr="00F72EFC" w:rsidTr="00F76F7B">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Deliverable</w:t>
            </w:r>
          </w:p>
        </w:tc>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For</w:t>
            </w:r>
          </w:p>
        </w:tc>
        <w:tc>
          <w:tcPr>
            <w:tcW w:w="0" w:type="auto"/>
            <w:shd w:val="clear" w:color="auto" w:fill="365F91" w:themeFill="accent1" w:themeFillShade="BF"/>
          </w:tcPr>
          <w:p w:rsidR="00E86325" w:rsidRPr="00F72EFC" w:rsidRDefault="00E86325" w:rsidP="00C15B06">
            <w:pPr>
              <w:rPr>
                <w:rFonts w:cs="Arial"/>
                <w:color w:val="FFFFFF" w:themeColor="background1"/>
                <w:sz w:val="20"/>
                <w:szCs w:val="20"/>
              </w:rPr>
            </w:pPr>
            <w:r w:rsidRPr="00F72EFC">
              <w:rPr>
                <w:rFonts w:cs="Arial"/>
                <w:color w:val="FFFFFF" w:themeColor="background1"/>
                <w:sz w:val="20"/>
                <w:szCs w:val="20"/>
              </w:rPr>
              <w:t>Date / Milestone</w:t>
            </w:r>
          </w:p>
        </w:tc>
      </w:tr>
      <w:tr w:rsidR="00E86325" w:rsidRPr="00F72EFC" w:rsidTr="00F76F7B">
        <w:tc>
          <w:tcPr>
            <w:tcW w:w="0" w:type="auto"/>
          </w:tcPr>
          <w:p w:rsidR="00E86325" w:rsidRPr="00F72EFC" w:rsidRDefault="00E86325" w:rsidP="00C15B06">
            <w:pPr>
              <w:rPr>
                <w:rFonts w:cs="Arial"/>
                <w:sz w:val="20"/>
                <w:szCs w:val="20"/>
              </w:rPr>
            </w:pPr>
            <w:r w:rsidRPr="00F72EFC">
              <w:rPr>
                <w:rFonts w:cs="Arial"/>
                <w:sz w:val="20"/>
                <w:szCs w:val="20"/>
              </w:rPr>
              <w:t>Test Plan</w:t>
            </w:r>
          </w:p>
        </w:tc>
        <w:tc>
          <w:tcPr>
            <w:tcW w:w="0" w:type="auto"/>
          </w:tcPr>
          <w:p w:rsidR="00E86325" w:rsidRPr="00F72EFC" w:rsidRDefault="00E86325" w:rsidP="00C15B06">
            <w:pPr>
              <w:rPr>
                <w:rFonts w:cs="Arial"/>
                <w:sz w:val="20"/>
                <w:szCs w:val="20"/>
              </w:rPr>
            </w:pPr>
            <w:r w:rsidRPr="00F72EFC">
              <w:rPr>
                <w:rFonts w:cs="Arial"/>
                <w:sz w:val="20"/>
                <w:szCs w:val="20"/>
              </w:rPr>
              <w:t>Product Manager; Scrum Master; Team</w:t>
            </w:r>
          </w:p>
        </w:tc>
        <w:tc>
          <w:tcPr>
            <w:tcW w:w="0" w:type="auto"/>
          </w:tcPr>
          <w:p w:rsidR="00E86325" w:rsidRPr="00F72EFC" w:rsidRDefault="00E86325" w:rsidP="00C15B06">
            <w:pPr>
              <w:rPr>
                <w:rFonts w:cs="Arial"/>
                <w:color w:val="1F497D"/>
                <w:sz w:val="20"/>
                <w:szCs w:val="20"/>
              </w:rPr>
            </w:pPr>
          </w:p>
        </w:tc>
      </w:tr>
      <w:tr w:rsidR="00E86325" w:rsidRPr="00F72EFC" w:rsidTr="00F76F7B">
        <w:tc>
          <w:tcPr>
            <w:tcW w:w="0" w:type="auto"/>
          </w:tcPr>
          <w:p w:rsidR="00E86325" w:rsidRPr="00F72EFC" w:rsidRDefault="00E86325" w:rsidP="00C15B06">
            <w:pPr>
              <w:rPr>
                <w:rFonts w:cs="Arial"/>
                <w:sz w:val="20"/>
                <w:szCs w:val="20"/>
              </w:rPr>
            </w:pPr>
            <w:r w:rsidRPr="00F72EFC">
              <w:rPr>
                <w:rFonts w:cs="Arial"/>
                <w:sz w:val="20"/>
                <w:szCs w:val="20"/>
              </w:rPr>
              <w:t>Traceability Matrix</w:t>
            </w:r>
          </w:p>
        </w:tc>
        <w:tc>
          <w:tcPr>
            <w:tcW w:w="0" w:type="auto"/>
          </w:tcPr>
          <w:p w:rsidR="00E86325" w:rsidRPr="00F72EFC" w:rsidRDefault="00E86325" w:rsidP="00C15B06">
            <w:pPr>
              <w:rPr>
                <w:rFonts w:cs="Arial"/>
                <w:sz w:val="20"/>
                <w:szCs w:val="20"/>
              </w:rPr>
            </w:pPr>
            <w:r w:rsidRPr="00F72EFC">
              <w:rPr>
                <w:rFonts w:cs="Arial"/>
                <w:sz w:val="20"/>
                <w:szCs w:val="20"/>
              </w:rPr>
              <w:t>Product Manager; Scrum Master; Team</w:t>
            </w:r>
          </w:p>
        </w:tc>
        <w:tc>
          <w:tcPr>
            <w:tcW w:w="0" w:type="auto"/>
          </w:tcPr>
          <w:p w:rsidR="00E86325" w:rsidRPr="00F72EFC" w:rsidRDefault="00E86325" w:rsidP="00C15B06">
            <w:pPr>
              <w:rPr>
                <w:rFonts w:cs="Arial"/>
                <w:color w:val="1F497D"/>
                <w:sz w:val="20"/>
                <w:szCs w:val="20"/>
              </w:rPr>
            </w:pPr>
          </w:p>
        </w:tc>
      </w:tr>
      <w:tr w:rsidR="00E86325" w:rsidRPr="00F72EFC" w:rsidTr="00F76F7B">
        <w:tc>
          <w:tcPr>
            <w:tcW w:w="0" w:type="auto"/>
          </w:tcPr>
          <w:p w:rsidR="00E86325" w:rsidRPr="00F72EFC" w:rsidRDefault="00E86325" w:rsidP="00C15B06">
            <w:pPr>
              <w:rPr>
                <w:rFonts w:cs="Arial"/>
                <w:sz w:val="20"/>
                <w:szCs w:val="20"/>
              </w:rPr>
            </w:pPr>
            <w:r w:rsidRPr="00F72EFC">
              <w:rPr>
                <w:rFonts w:cs="Arial"/>
                <w:sz w:val="20"/>
                <w:szCs w:val="20"/>
              </w:rPr>
              <w:t>Test Results</w:t>
            </w:r>
          </w:p>
        </w:tc>
        <w:tc>
          <w:tcPr>
            <w:tcW w:w="0" w:type="auto"/>
          </w:tcPr>
          <w:p w:rsidR="00E86325" w:rsidRPr="00F72EFC" w:rsidRDefault="00E86325" w:rsidP="00C15B06">
            <w:pPr>
              <w:rPr>
                <w:rFonts w:cs="Arial"/>
                <w:sz w:val="20"/>
                <w:szCs w:val="20"/>
              </w:rPr>
            </w:pPr>
            <w:r w:rsidRPr="00F72EFC">
              <w:rPr>
                <w:rFonts w:cs="Arial"/>
                <w:sz w:val="20"/>
                <w:szCs w:val="20"/>
              </w:rPr>
              <w:t>Scrum Master</w:t>
            </w:r>
          </w:p>
        </w:tc>
        <w:tc>
          <w:tcPr>
            <w:tcW w:w="0" w:type="auto"/>
          </w:tcPr>
          <w:p w:rsidR="00E86325" w:rsidRPr="00F72EFC" w:rsidRDefault="00E86325" w:rsidP="00C15B06">
            <w:pPr>
              <w:rPr>
                <w:rFonts w:cs="Arial"/>
                <w:color w:val="1F497D"/>
                <w:sz w:val="20"/>
                <w:szCs w:val="20"/>
              </w:rPr>
            </w:pPr>
          </w:p>
        </w:tc>
      </w:tr>
      <w:tr w:rsidR="00E86325" w:rsidRPr="00F72EFC" w:rsidTr="00F76F7B">
        <w:tc>
          <w:tcPr>
            <w:tcW w:w="0" w:type="auto"/>
          </w:tcPr>
          <w:p w:rsidR="00E86325" w:rsidRPr="00F72EFC" w:rsidRDefault="00E86325" w:rsidP="00C15B06">
            <w:pPr>
              <w:rPr>
                <w:rFonts w:cs="Arial"/>
                <w:sz w:val="20"/>
                <w:szCs w:val="20"/>
              </w:rPr>
            </w:pPr>
            <w:r w:rsidRPr="00F72EFC">
              <w:rPr>
                <w:rFonts w:cs="Arial"/>
                <w:sz w:val="20"/>
                <w:szCs w:val="20"/>
              </w:rPr>
              <w:t>Test Status report</w:t>
            </w:r>
          </w:p>
        </w:tc>
        <w:tc>
          <w:tcPr>
            <w:tcW w:w="0" w:type="auto"/>
          </w:tcPr>
          <w:p w:rsidR="00E86325" w:rsidRPr="00F72EFC" w:rsidRDefault="00E86325" w:rsidP="00C15B06">
            <w:pPr>
              <w:rPr>
                <w:rFonts w:cs="Arial"/>
                <w:sz w:val="20"/>
                <w:szCs w:val="20"/>
              </w:rPr>
            </w:pPr>
            <w:r w:rsidRPr="00F72EFC">
              <w:rPr>
                <w:rFonts w:cs="Arial"/>
                <w:sz w:val="20"/>
                <w:szCs w:val="20"/>
              </w:rPr>
              <w:t>Scrum Master</w:t>
            </w:r>
          </w:p>
        </w:tc>
        <w:tc>
          <w:tcPr>
            <w:tcW w:w="0" w:type="auto"/>
          </w:tcPr>
          <w:p w:rsidR="00E86325" w:rsidRPr="00F72EFC" w:rsidRDefault="00E86325" w:rsidP="00C15B06">
            <w:pPr>
              <w:rPr>
                <w:rFonts w:cs="Arial"/>
                <w:color w:val="1F497D"/>
                <w:sz w:val="20"/>
                <w:szCs w:val="20"/>
              </w:rPr>
            </w:pPr>
          </w:p>
        </w:tc>
      </w:tr>
      <w:tr w:rsidR="00E86325" w:rsidRPr="00F72EFC" w:rsidTr="00F76F7B">
        <w:tc>
          <w:tcPr>
            <w:tcW w:w="0" w:type="auto"/>
          </w:tcPr>
          <w:p w:rsidR="00E86325" w:rsidRPr="00F72EFC" w:rsidRDefault="00E86325" w:rsidP="00C15B06">
            <w:pPr>
              <w:rPr>
                <w:rFonts w:cs="Arial"/>
                <w:sz w:val="20"/>
                <w:szCs w:val="20"/>
              </w:rPr>
            </w:pPr>
            <w:r w:rsidRPr="00F72EFC">
              <w:rPr>
                <w:rFonts w:cs="Arial"/>
                <w:sz w:val="20"/>
                <w:szCs w:val="20"/>
              </w:rPr>
              <w:t>Metrics</w:t>
            </w:r>
          </w:p>
        </w:tc>
        <w:tc>
          <w:tcPr>
            <w:tcW w:w="0" w:type="auto"/>
          </w:tcPr>
          <w:p w:rsidR="00E86325" w:rsidRPr="00F72EFC" w:rsidRDefault="00E86325" w:rsidP="00C15B06">
            <w:pPr>
              <w:rPr>
                <w:rFonts w:cs="Arial"/>
                <w:sz w:val="20"/>
                <w:szCs w:val="20"/>
              </w:rPr>
            </w:pPr>
            <w:r w:rsidRPr="00F72EFC">
              <w:rPr>
                <w:rFonts w:cs="Arial"/>
                <w:sz w:val="20"/>
                <w:szCs w:val="20"/>
              </w:rPr>
              <w:t>All team members</w:t>
            </w:r>
          </w:p>
        </w:tc>
        <w:tc>
          <w:tcPr>
            <w:tcW w:w="0" w:type="auto"/>
          </w:tcPr>
          <w:p w:rsidR="00E86325" w:rsidRPr="00F72EFC" w:rsidRDefault="00E86325" w:rsidP="00C15B06">
            <w:pPr>
              <w:rPr>
                <w:rFonts w:cs="Arial"/>
                <w:color w:val="1F497D"/>
                <w:sz w:val="20"/>
                <w:szCs w:val="20"/>
              </w:rPr>
            </w:pPr>
          </w:p>
        </w:tc>
      </w:tr>
    </w:tbl>
    <w:p w:rsidR="00E86325" w:rsidRPr="006A337E" w:rsidRDefault="00E86325" w:rsidP="00E86325">
      <w:pPr>
        <w:rPr>
          <w:rFonts w:cs="Arial"/>
        </w:rPr>
      </w:pPr>
    </w:p>
    <w:p w:rsidR="00E86325" w:rsidRPr="006A337E" w:rsidRDefault="00E86325" w:rsidP="00E86325">
      <w:pPr>
        <w:rPr>
          <w:rFonts w:cs="Arial"/>
        </w:rPr>
      </w:pPr>
    </w:p>
    <w:p w:rsidR="00E86325" w:rsidRPr="006A337E" w:rsidRDefault="00E86325" w:rsidP="00812D1B">
      <w:pPr>
        <w:pStyle w:val="Heading1"/>
        <w:numPr>
          <w:ilvl w:val="0"/>
          <w:numId w:val="3"/>
        </w:numPr>
        <w:tabs>
          <w:tab w:val="num" w:pos="720"/>
        </w:tabs>
        <w:rPr>
          <w:rFonts w:cs="Arial"/>
        </w:rPr>
      </w:pPr>
      <w:bookmarkStart w:id="57" w:name="_Toc69127809"/>
      <w:bookmarkStart w:id="58" w:name="_Toc69127869"/>
      <w:bookmarkStart w:id="59" w:name="_Toc69128814"/>
      <w:bookmarkStart w:id="60" w:name="_Toc352756873"/>
      <w:r w:rsidRPr="006A337E">
        <w:rPr>
          <w:rFonts w:cs="Arial"/>
        </w:rPr>
        <w:lastRenderedPageBreak/>
        <w:t>Appendix</w:t>
      </w:r>
      <w:bookmarkEnd w:id="57"/>
      <w:bookmarkEnd w:id="58"/>
      <w:bookmarkEnd w:id="59"/>
      <w:bookmarkEnd w:id="60"/>
    </w:p>
    <w:p w:rsidR="00E86325" w:rsidRPr="006A337E" w:rsidRDefault="00E86325" w:rsidP="00812D1B">
      <w:pPr>
        <w:pStyle w:val="Heading2"/>
        <w:numPr>
          <w:ilvl w:val="1"/>
          <w:numId w:val="3"/>
        </w:numPr>
        <w:tabs>
          <w:tab w:val="num" w:pos="576"/>
          <w:tab w:val="num" w:pos="720"/>
        </w:tabs>
        <w:rPr>
          <w:rFonts w:cs="Arial"/>
        </w:rPr>
      </w:pPr>
      <w:bookmarkStart w:id="61" w:name="_Toc352756874"/>
      <w:r w:rsidRPr="006A337E">
        <w:rPr>
          <w:rFonts w:cs="Arial"/>
        </w:rPr>
        <w:t>Defect Classification</w:t>
      </w:r>
      <w:bookmarkEnd w:id="61"/>
    </w:p>
    <w:p w:rsidR="00E86325" w:rsidRPr="00F76F7B" w:rsidRDefault="00E86325" w:rsidP="00E86325">
      <w:pPr>
        <w:rPr>
          <w:rFonts w:cs="Arial"/>
        </w:rPr>
      </w:pPr>
      <w:r w:rsidRPr="00F76F7B">
        <w:rPr>
          <w:rFonts w:cs="Arial"/>
        </w:rPr>
        <w:t>Following are the Defect Priority levels:</w:t>
      </w:r>
    </w:p>
    <w:p w:rsidR="00E86325" w:rsidRPr="00F76F7B" w:rsidRDefault="00E86325" w:rsidP="00812D1B">
      <w:pPr>
        <w:numPr>
          <w:ilvl w:val="0"/>
          <w:numId w:val="11"/>
        </w:numPr>
        <w:spacing w:line="240" w:lineRule="auto"/>
        <w:rPr>
          <w:rFonts w:cs="Arial"/>
        </w:rPr>
      </w:pPr>
      <w:r w:rsidRPr="00F76F7B">
        <w:rPr>
          <w:rFonts w:cs="Arial"/>
          <w:b/>
        </w:rPr>
        <w:t xml:space="preserve">High: </w:t>
      </w:r>
      <w:r w:rsidRPr="00F76F7B">
        <w:rPr>
          <w:rFonts w:cs="Arial"/>
        </w:rPr>
        <w:t>The defect must be resolved as soon as possible preferably before next build because it is impairing development and / or testing activities. System use will be severely affected until the defect is fixed.</w:t>
      </w:r>
    </w:p>
    <w:p w:rsidR="00E86325" w:rsidRPr="00F76F7B" w:rsidRDefault="00E86325" w:rsidP="00812D1B">
      <w:pPr>
        <w:numPr>
          <w:ilvl w:val="0"/>
          <w:numId w:val="11"/>
        </w:numPr>
        <w:spacing w:line="240" w:lineRule="auto"/>
        <w:rPr>
          <w:rFonts w:cs="Arial"/>
        </w:rPr>
      </w:pPr>
      <w:r w:rsidRPr="00F76F7B">
        <w:rPr>
          <w:rFonts w:cs="Arial"/>
          <w:b/>
        </w:rPr>
        <w:t xml:space="preserve">Medium: </w:t>
      </w:r>
      <w:r w:rsidRPr="00F76F7B">
        <w:rPr>
          <w:rFonts w:cs="Arial"/>
        </w:rPr>
        <w:t>The defect should be resolved in the normal course of development activities. It can wait until a new build or version is created.</w:t>
      </w:r>
    </w:p>
    <w:p w:rsidR="00E86325" w:rsidRPr="00F76F7B" w:rsidRDefault="00E86325" w:rsidP="00812D1B">
      <w:pPr>
        <w:numPr>
          <w:ilvl w:val="0"/>
          <w:numId w:val="11"/>
        </w:numPr>
        <w:spacing w:line="240" w:lineRule="auto"/>
        <w:rPr>
          <w:rFonts w:cs="Arial"/>
        </w:rPr>
      </w:pPr>
      <w:r w:rsidRPr="00F76F7B">
        <w:rPr>
          <w:rFonts w:cs="Arial"/>
          <w:b/>
        </w:rPr>
        <w:t xml:space="preserve">Low: </w:t>
      </w:r>
      <w:r w:rsidRPr="00F76F7B">
        <w:rPr>
          <w:rFonts w:cs="Arial"/>
        </w:rPr>
        <w:t xml:space="preserve">The defect repair can be put </w:t>
      </w:r>
      <w:proofErr w:type="spellStart"/>
      <w:r w:rsidRPr="00F76F7B">
        <w:rPr>
          <w:rFonts w:cs="Arial"/>
        </w:rPr>
        <w:t>of</w:t>
      </w:r>
      <w:proofErr w:type="spellEnd"/>
      <w:r w:rsidRPr="00F76F7B">
        <w:rPr>
          <w:rFonts w:cs="Arial"/>
        </w:rPr>
        <w:t xml:space="preserve"> indefinitely. It can be resolved in a future major system revision or not resolved at all.</w:t>
      </w:r>
    </w:p>
    <w:p w:rsidR="00E86325" w:rsidRPr="006A337E" w:rsidRDefault="00E86325" w:rsidP="00E86325">
      <w:pPr>
        <w:rPr>
          <w:rFonts w:cs="Arial"/>
          <w:color w:val="1F497D"/>
        </w:rPr>
      </w:pPr>
    </w:p>
    <w:p w:rsidR="00E86325" w:rsidRPr="00F76F7B" w:rsidRDefault="00E86325" w:rsidP="00E86325">
      <w:pPr>
        <w:rPr>
          <w:rFonts w:cs="Arial"/>
        </w:rPr>
      </w:pPr>
      <w:r w:rsidRPr="00F76F7B">
        <w:rPr>
          <w:rFonts w:cs="Arial"/>
        </w:rPr>
        <w:t>Following are the Defect Severity levels:</w:t>
      </w:r>
    </w:p>
    <w:p w:rsidR="00E86325" w:rsidRPr="00F76F7B" w:rsidRDefault="00E86325" w:rsidP="00812D1B">
      <w:pPr>
        <w:numPr>
          <w:ilvl w:val="0"/>
          <w:numId w:val="10"/>
        </w:numPr>
        <w:spacing w:line="240" w:lineRule="auto"/>
        <w:rPr>
          <w:rFonts w:cs="Arial"/>
        </w:rPr>
      </w:pPr>
      <w:r w:rsidRPr="00F76F7B">
        <w:rPr>
          <w:rFonts w:cs="Arial"/>
          <w:b/>
        </w:rPr>
        <w:t>Show Stopper:</w:t>
      </w:r>
      <w:r w:rsidRPr="00F76F7B">
        <w:rPr>
          <w:rFonts w:cs="Arial"/>
        </w:rPr>
        <w:t xml:space="preserve"> The defect results in crash or shut down of the application. The user cannot use the application until the defect is resolved.</w:t>
      </w:r>
    </w:p>
    <w:p w:rsidR="00E86325" w:rsidRPr="00F76F7B" w:rsidRDefault="00E86325" w:rsidP="00812D1B">
      <w:pPr>
        <w:numPr>
          <w:ilvl w:val="0"/>
          <w:numId w:val="10"/>
        </w:numPr>
        <w:spacing w:line="240" w:lineRule="auto"/>
        <w:rPr>
          <w:rFonts w:cs="Arial"/>
        </w:rPr>
      </w:pPr>
      <w:r w:rsidRPr="00F76F7B">
        <w:rPr>
          <w:rFonts w:cs="Arial"/>
          <w:b/>
        </w:rPr>
        <w:t xml:space="preserve">Critical: </w:t>
      </w:r>
      <w:r w:rsidRPr="00F76F7B">
        <w:rPr>
          <w:rFonts w:cs="Arial"/>
        </w:rPr>
        <w:t>The defect results in the failure of the complete software system, of a subsystem, or of a software unit (program or module) within the system. There is no workaround.</w:t>
      </w:r>
    </w:p>
    <w:p w:rsidR="00E86325" w:rsidRPr="00F76F7B" w:rsidRDefault="00E86325" w:rsidP="00812D1B">
      <w:pPr>
        <w:numPr>
          <w:ilvl w:val="0"/>
          <w:numId w:val="10"/>
        </w:numPr>
        <w:spacing w:line="240" w:lineRule="auto"/>
        <w:rPr>
          <w:rFonts w:cs="Arial"/>
        </w:rPr>
      </w:pPr>
      <w:r w:rsidRPr="00F76F7B">
        <w:rPr>
          <w:rFonts w:cs="Arial"/>
          <w:b/>
        </w:rPr>
        <w:t xml:space="preserve">Major: </w:t>
      </w:r>
      <w:r w:rsidRPr="00F76F7B">
        <w:rPr>
          <w:rFonts w:cs="Arial"/>
        </w:rPr>
        <w:t>The defect does not result in a failure, but causes the system to produce incorrect, incomplete, or inconsistent results, or the defect impairs the systems usability. There is a workaround.</w:t>
      </w:r>
    </w:p>
    <w:p w:rsidR="00E86325" w:rsidRPr="00F76F7B" w:rsidRDefault="00E86325" w:rsidP="00812D1B">
      <w:pPr>
        <w:numPr>
          <w:ilvl w:val="0"/>
          <w:numId w:val="10"/>
        </w:numPr>
        <w:spacing w:line="240" w:lineRule="auto"/>
        <w:rPr>
          <w:rFonts w:cs="Arial"/>
        </w:rPr>
      </w:pPr>
      <w:r w:rsidRPr="00F76F7B">
        <w:rPr>
          <w:rFonts w:cs="Arial"/>
          <w:b/>
        </w:rPr>
        <w:t xml:space="preserve">Cosmetic: </w:t>
      </w:r>
      <w:r w:rsidRPr="00F76F7B">
        <w:rPr>
          <w:rFonts w:cs="Arial"/>
        </w:rPr>
        <w:t>The defect is the result of non-conformance to a standard, is related to the aesthetics of the system, or is a request for an enhancement. M</w:t>
      </w:r>
      <w:proofErr w:type="spellStart"/>
      <w:r w:rsidRPr="00F76F7B">
        <w:rPr>
          <w:rFonts w:cs="Arial"/>
          <w:lang w:val="en-IN"/>
        </w:rPr>
        <w:t>ostly</w:t>
      </w:r>
      <w:proofErr w:type="spellEnd"/>
      <w:r w:rsidRPr="00F76F7B">
        <w:rPr>
          <w:rFonts w:cs="Arial"/>
          <w:lang w:val="en-IN"/>
        </w:rPr>
        <w:t xml:space="preserve"> user interface issues. </w:t>
      </w:r>
      <w:r w:rsidRPr="00F76F7B">
        <w:rPr>
          <w:rFonts w:cs="Arial"/>
        </w:rPr>
        <w:t>Defects at this level may be deferred.</w:t>
      </w:r>
    </w:p>
    <w:p w:rsidR="00E86325" w:rsidRPr="006A337E" w:rsidRDefault="00E86325" w:rsidP="00E86325">
      <w:pPr>
        <w:rPr>
          <w:rFonts w:cs="Arial"/>
        </w:rPr>
      </w:pPr>
    </w:p>
    <w:p w:rsidR="00E86325" w:rsidRPr="006A337E" w:rsidRDefault="00E86325" w:rsidP="00E86325">
      <w:pPr>
        <w:rPr>
          <w:rFonts w:cs="Arial"/>
        </w:rPr>
      </w:pPr>
    </w:p>
    <w:p w:rsidR="00D816BC" w:rsidRPr="006A337E" w:rsidRDefault="00D816BC" w:rsidP="00E86325">
      <w:pPr>
        <w:ind w:left="0"/>
        <w:rPr>
          <w:rFonts w:cs="Arial"/>
        </w:rPr>
      </w:pPr>
    </w:p>
    <w:sectPr w:rsidR="00D816BC" w:rsidRPr="006A337E" w:rsidSect="000006A7">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1E0" w:rsidRDefault="006961E0" w:rsidP="006F37F7">
      <w:pPr>
        <w:spacing w:line="240" w:lineRule="auto"/>
      </w:pPr>
      <w:r>
        <w:separator/>
      </w:r>
    </w:p>
  </w:endnote>
  <w:endnote w:type="continuationSeparator" w:id="1">
    <w:p w:rsidR="006961E0" w:rsidRDefault="006961E0"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06" w:rsidRDefault="000868C6">
    <w:pPr>
      <w:pStyle w:val="Footer"/>
      <w:jc w:val="center"/>
    </w:pPr>
    <w:r>
      <w:rPr>
        <w:noProof/>
      </w:rPr>
      <w:pict>
        <v:shapetype id="_x0000_t32" coordsize="21600,21600" o:spt="32" o:oned="t" path="m,l21600,21600e" filled="f">
          <v:path arrowok="t" fillok="f" o:connecttype="none"/>
          <o:lock v:ext="edit" shapetype="t"/>
        </v:shapetype>
        <v:shape id="AutoShape 11" o:spid="_x0000_s2051" type="#_x0000_t32" style="position:absolute;left:0;text-align:left;margin-left:-29pt;margin-top:-1.9pt;width:12662.65pt;height:1.1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" strokecolor="#d8d8d8"/>
      </w:pict>
    </w:r>
    <w:fldSimple w:instr=" PAGE   \* MERGEFORMAT ">
      <w:r w:rsidR="00963CAC">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1E0" w:rsidRDefault="006961E0" w:rsidP="006F37F7">
      <w:pPr>
        <w:spacing w:line="240" w:lineRule="auto"/>
      </w:pPr>
      <w:r>
        <w:separator/>
      </w:r>
    </w:p>
  </w:footnote>
  <w:footnote w:type="continuationSeparator" w:id="1">
    <w:p w:rsidR="006961E0" w:rsidRDefault="006961E0"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06" w:rsidRPr="00854DC3" w:rsidRDefault="00C15B06" w:rsidP="006B6886">
    <w:pPr>
      <w:pStyle w:val="Header"/>
      <w:rPr>
        <w:rFonts w:cs="Arial"/>
      </w:rPr>
    </w:pPr>
    <w:r w:rsidRPr="00854DC3">
      <w:rPr>
        <w:noProof/>
      </w:rPr>
      <w:drawing>
        <wp:anchor distT="0" distB="0" distL="114300" distR="114300" simplePos="0" relativeHeight="251661312" behindDoc="1" locked="0" layoutInCell="1" allowOverlap="1">
          <wp:simplePos x="0" y="0"/>
          <wp:positionH relativeFrom="column">
            <wp:posOffset>4657725</wp:posOffset>
          </wp:positionH>
          <wp:positionV relativeFrom="paragraph">
            <wp:posOffset>-252095</wp:posOffset>
          </wp:positionV>
          <wp:extent cx="1574800" cy="456565"/>
          <wp:effectExtent l="19050" t="0" r="6350" b="0"/>
          <wp:wrapTight wrapText="bothSides">
            <wp:wrapPolygon edited="0">
              <wp:start x="-261" y="0"/>
              <wp:lineTo x="-261" y="20729"/>
              <wp:lineTo x="21687" y="20729"/>
              <wp:lineTo x="21687" y="0"/>
              <wp:lineTo x="-261" y="0"/>
            </wp:wrapPolygon>
          </wp:wrapTight>
          <wp:docPr id="8" name="Picture 12" descr="Synechron logo - Whit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echron logo - Whitebase"/>
                  <pic:cNvPicPr>
                    <a:picLocks noChangeAspect="1" noChangeArrowheads="1"/>
                  </pic:cNvPicPr>
                </pic:nvPicPr>
                <pic:blipFill>
                  <a:blip r:embed="rId1"/>
                  <a:srcRect l="6062" t="12375" r="1762" b="10300"/>
                  <a:stretch>
                    <a:fillRect/>
                  </a:stretch>
                </pic:blipFill>
                <pic:spPr bwMode="auto">
                  <a:xfrm>
                    <a:off x="0" y="0"/>
                    <a:ext cx="1574800" cy="456565"/>
                  </a:xfrm>
                  <a:prstGeom prst="rect">
                    <a:avLst/>
                  </a:prstGeom>
                  <a:noFill/>
                  <a:ln w="9525">
                    <a:noFill/>
                    <a:miter lim="800000"/>
                    <a:headEnd/>
                    <a:tailEnd/>
                  </a:ln>
                </pic:spPr>
              </pic:pic>
            </a:graphicData>
          </a:graphic>
        </wp:anchor>
      </w:drawing>
    </w:r>
    <w:r w:rsidRPr="00854DC3">
      <w:rPr>
        <w:noProof/>
      </w:rPr>
      <w:drawing>
        <wp:anchor distT="0" distB="0" distL="114300" distR="114300" simplePos="0" relativeHeight="251659264" behindDoc="1" locked="0" layoutInCell="1" allowOverlap="1">
          <wp:simplePos x="0" y="0"/>
          <wp:positionH relativeFrom="column">
            <wp:posOffset>7823200</wp:posOffset>
          </wp:positionH>
          <wp:positionV relativeFrom="paragraph">
            <wp:posOffset>-313055</wp:posOffset>
          </wp:positionV>
          <wp:extent cx="1419225" cy="523875"/>
          <wp:effectExtent l="19050" t="0" r="9525" b="0"/>
          <wp:wrapNone/>
          <wp:docPr id="7" name="Picture 2" descr="Synechron_Whi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echron_White_header.png"/>
                  <pic:cNvPicPr>
                    <a:picLocks noChangeAspect="1" noChangeArrowheads="1"/>
                  </pic:cNvPicPr>
                </pic:nvPicPr>
                <pic:blipFill>
                  <a:blip r:embed="rId2"/>
                  <a:srcRect/>
                  <a:stretch>
                    <a:fillRect/>
                  </a:stretch>
                </pic:blipFill>
                <pic:spPr bwMode="auto">
                  <a:xfrm>
                    <a:off x="0" y="0"/>
                    <a:ext cx="1419225" cy="523875"/>
                  </a:xfrm>
                  <a:prstGeom prst="rect">
                    <a:avLst/>
                  </a:prstGeom>
                  <a:noFill/>
                  <a:ln w="9525">
                    <a:noFill/>
                    <a:miter lim="800000"/>
                    <a:headEnd/>
                    <a:tailEnd/>
                  </a:ln>
                </pic:spPr>
              </pic:pic>
            </a:graphicData>
          </a:graphic>
        </wp:anchor>
      </w:drawing>
    </w:r>
    <w:r w:rsidR="000868C6" w:rsidRPr="000868C6">
      <w:rPr>
        <w:noProof/>
      </w:rPr>
      <w:pict>
        <v:rect id="_x0000_s2054" style="position:absolute;left:0;text-align:left;margin-left:-38.75pt;margin-top:-37.15pt;width:10.65pt;height:63.7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" fillcolor="#d8d8d8" stroked="f"/>
      </w:pict>
    </w:r>
    <w:r w:rsidR="000868C6" w:rsidRPr="000868C6">
      <w:rPr>
        <w:noProof/>
      </w:rPr>
      <w:pict>
        <v:shapetype id="_x0000_t32" coordsize="21600,21600" o:spt="32" o:oned="t" path="m,l21600,21600e" filled="f">
          <v:path arrowok="t" fillok="f" o:connecttype="none"/>
          <o:lock v:ext="edit" shapetype="t"/>
        </v:shapetype>
        <v:shape id="AutoShape 6" o:spid="_x0000_s2053" type="#_x0000_t32" style="position:absolute;left:0;text-align:left;margin-left:-29pt;margin-top:26.65pt;width:6227.65pt;height:.6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" strokecolor="#d8d8d8"/>
      </w:pict>
    </w:r>
    <w:r w:rsidR="000868C6" w:rsidRPr="000868C6">
      <w:rPr>
        <w:noProof/>
      </w:rPr>
      <w:pict>
        <v:rect id="_x0000_s2052" style="position:absolute;left:0;text-align:left;margin-left:-38.75pt;margin-top:21.35pt;width:10.65pt;height:791.8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" fillcolor="#a5a5a5" stroked="f"/>
      </w:pict>
    </w:r>
    <w:r w:rsidRPr="00854DC3">
      <w:rPr>
        <w:rFonts w:cs="Arial"/>
      </w:rPr>
      <w:t>Agile Test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06" w:rsidRDefault="000868C6">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40fg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D3IY40&#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So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Ke4tKh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8E5"/>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04FF4"/>
    <w:multiLevelType w:val="multilevel"/>
    <w:tmpl w:val="4F5AA314"/>
    <w:lvl w:ilvl="0">
      <w:start w:val="1"/>
      <w:numFmt w:val="decimal"/>
      <w:lvlText w:val="%1."/>
      <w:lvlJc w:val="left"/>
      <w:pPr>
        <w:tabs>
          <w:tab w:val="num" w:pos="576"/>
        </w:tabs>
        <w:ind w:left="576" w:hanging="432"/>
      </w:pPr>
      <w:rPr>
        <w:rFonts w:ascii="Arial" w:hAnsi="Arial" w:hint="default"/>
        <w:b w:val="0"/>
        <w:i w:val="0"/>
        <w:color w:val="auto"/>
        <w:sz w:val="20"/>
      </w:rPr>
    </w:lvl>
    <w:lvl w:ilvl="1">
      <w:start w:val="1"/>
      <w:numFmt w:val="decimal"/>
      <w:suff w:val="space"/>
      <w:lvlText w:val="%1.%2."/>
      <w:lvlJc w:val="left"/>
      <w:pPr>
        <w:ind w:left="1656" w:hanging="1224"/>
      </w:pPr>
      <w:rPr>
        <w:rFonts w:hint="default"/>
      </w:rPr>
    </w:lvl>
    <w:lvl w:ilvl="2">
      <w:start w:val="1"/>
      <w:numFmt w:val="decimal"/>
      <w:suff w:val="space"/>
      <w:lvlText w:val="%1.%2.%3."/>
      <w:lvlJc w:val="left"/>
      <w:pPr>
        <w:ind w:left="2520" w:hanging="1800"/>
      </w:pPr>
      <w:rPr>
        <w:rFonts w:hint="default"/>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A33000"/>
    <w:multiLevelType w:val="hybridMultilevel"/>
    <w:tmpl w:val="5E147D16"/>
    <w:lvl w:ilvl="0" w:tplc="63286538">
      <w:start w:val="1"/>
      <w:numFmt w:val="decimal"/>
      <w:lvlText w:val="%1."/>
      <w:lvlJc w:val="left"/>
      <w:pPr>
        <w:tabs>
          <w:tab w:val="num" w:pos="576"/>
        </w:tabs>
        <w:ind w:left="576" w:hanging="432"/>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nsid w:val="317358E3"/>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04E24"/>
    <w:multiLevelType w:val="hybridMultilevel"/>
    <w:tmpl w:val="EDC89CB8"/>
    <w:lvl w:ilvl="0" w:tplc="6FB85F9C">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55AA0"/>
    <w:multiLevelType w:val="hybridMultilevel"/>
    <w:tmpl w:val="0CF67812"/>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375F9E"/>
    <w:multiLevelType w:val="hybridMultilevel"/>
    <w:tmpl w:val="9340AC0E"/>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12947"/>
    <w:multiLevelType w:val="hybridMultilevel"/>
    <w:tmpl w:val="CB2AB506"/>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56946"/>
    <w:multiLevelType w:val="hybridMultilevel"/>
    <w:tmpl w:val="BE427992"/>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A14546"/>
    <w:multiLevelType w:val="multilevel"/>
    <w:tmpl w:val="D9CE66C2"/>
    <w:lvl w:ilvl="0">
      <w:start w:val="1"/>
      <w:numFmt w:val="decimal"/>
      <w:lvlText w:val="%1."/>
      <w:lvlJc w:val="left"/>
      <w:pPr>
        <w:ind w:left="648" w:hanging="360"/>
      </w:pPr>
      <w:rPr>
        <w:rFonts w:hint="default"/>
      </w:rPr>
    </w:lvl>
    <w:lvl w:ilvl="1">
      <w:start w:val="1"/>
      <w:numFmt w:val="decimal"/>
      <w:isLgl/>
      <w:lvlText w:val="%1.%2"/>
      <w:lvlJc w:val="left"/>
      <w:pPr>
        <w:ind w:left="1008" w:hanging="720"/>
      </w:pPr>
      <w:rPr>
        <w:rFonts w:hint="default"/>
        <w:color w:val="4F81BD"/>
        <w:sz w:val="28"/>
      </w:rPr>
    </w:lvl>
    <w:lvl w:ilvl="2">
      <w:start w:val="1"/>
      <w:numFmt w:val="decimal"/>
      <w:pStyle w:val="Heading3"/>
      <w:isLgl/>
      <w:lvlText w:val="%1.%2.%3"/>
      <w:lvlJc w:val="left"/>
      <w:pPr>
        <w:ind w:left="648" w:hanging="360"/>
      </w:pPr>
      <w:rPr>
        <w:rFonts w:hint="default"/>
        <w:color w:val="4F81BD"/>
      </w:rPr>
    </w:lvl>
    <w:lvl w:ilvl="3">
      <w:start w:val="1"/>
      <w:numFmt w:val="decimal"/>
      <w:isLgl/>
      <w:lvlText w:val="%1.%2.%3.%4"/>
      <w:lvlJc w:val="left"/>
      <w:pPr>
        <w:ind w:left="648" w:hanging="360"/>
      </w:pPr>
      <w:rPr>
        <w:rFonts w:hint="default"/>
      </w:rPr>
    </w:lvl>
    <w:lvl w:ilvl="4">
      <w:start w:val="1"/>
      <w:numFmt w:val="decimal"/>
      <w:isLgl/>
      <w:lvlText w:val="%1.%2.%3.%4.%5"/>
      <w:lvlJc w:val="left"/>
      <w:pPr>
        <w:ind w:left="648" w:hanging="360"/>
      </w:pPr>
      <w:rPr>
        <w:rFonts w:hint="default"/>
      </w:rPr>
    </w:lvl>
    <w:lvl w:ilvl="5">
      <w:start w:val="1"/>
      <w:numFmt w:val="decimal"/>
      <w:isLgl/>
      <w:lvlText w:val="%1.%2.%3.%4.%5.%6"/>
      <w:lvlJc w:val="left"/>
      <w:pPr>
        <w:ind w:left="648" w:hanging="360"/>
      </w:pPr>
      <w:rPr>
        <w:rFonts w:hint="default"/>
      </w:rPr>
    </w:lvl>
    <w:lvl w:ilvl="6">
      <w:start w:val="1"/>
      <w:numFmt w:val="decimal"/>
      <w:isLgl/>
      <w:lvlText w:val="%1.%2.%3.%4.%5.%6.%7"/>
      <w:lvlJc w:val="left"/>
      <w:pPr>
        <w:ind w:left="648" w:hanging="360"/>
      </w:pPr>
      <w:rPr>
        <w:rFonts w:hint="default"/>
      </w:rPr>
    </w:lvl>
    <w:lvl w:ilvl="7">
      <w:start w:val="1"/>
      <w:numFmt w:val="decimal"/>
      <w:isLgl/>
      <w:lvlText w:val="%1.%2.%3.%4.%5.%6.%7.%8"/>
      <w:lvlJc w:val="left"/>
      <w:pPr>
        <w:ind w:left="648" w:hanging="360"/>
      </w:pPr>
      <w:rPr>
        <w:rFonts w:hint="default"/>
      </w:rPr>
    </w:lvl>
    <w:lvl w:ilvl="8">
      <w:start w:val="1"/>
      <w:numFmt w:val="decimal"/>
      <w:isLgl/>
      <w:lvlText w:val="%1.%2.%3.%4.%5.%6.%7.%8.%9"/>
      <w:lvlJc w:val="left"/>
      <w:pPr>
        <w:ind w:left="648" w:hanging="360"/>
      </w:pPr>
      <w:rPr>
        <w:rFonts w:hint="default"/>
      </w:rPr>
    </w:lvl>
  </w:abstractNum>
  <w:abstractNum w:abstractNumId="10">
    <w:nsid w:val="5D7239A1"/>
    <w:multiLevelType w:val="multilevel"/>
    <w:tmpl w:val="01347E6C"/>
    <w:lvl w:ilvl="0">
      <w:start w:val="1"/>
      <w:numFmt w:val="decimal"/>
      <w:lvlText w:val="%1."/>
      <w:lvlJc w:val="left"/>
      <w:pPr>
        <w:ind w:left="360" w:hanging="360"/>
      </w:pPr>
      <w:rPr>
        <w:rFonts w:ascii="Arial" w:hAnsi="Arial" w:hint="default"/>
        <w:b w:val="0"/>
        <w:i w:val="0"/>
        <w:color w:val="1F497D"/>
        <w:sz w:val="28"/>
      </w:rPr>
    </w:lvl>
    <w:lvl w:ilvl="1">
      <w:start w:val="1"/>
      <w:numFmt w:val="decimal"/>
      <w:isLgl/>
      <w:lvlText w:val="%1.%2"/>
      <w:lvlJc w:val="left"/>
      <w:pPr>
        <w:ind w:left="720" w:hanging="720"/>
      </w:pPr>
      <w:rPr>
        <w:rFonts w:ascii="Arial" w:hAnsi="Arial" w:hint="default"/>
        <w:b w:val="0"/>
        <w:i w:val="0"/>
        <w:color w:val="4F81BD"/>
        <w:sz w:val="28"/>
      </w:rPr>
    </w:lvl>
    <w:lvl w:ilvl="2">
      <w:start w:val="1"/>
      <w:numFmt w:val="decimal"/>
      <w:isLgl/>
      <w:lvlText w:val="%1.%2.%3"/>
      <w:lvlJc w:val="left"/>
      <w:pPr>
        <w:ind w:left="360" w:hanging="360"/>
      </w:pPr>
      <w:rPr>
        <w:rFonts w:hint="default"/>
        <w:color w:val="4F81BD"/>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1">
    <w:nsid w:val="6E3356CD"/>
    <w:multiLevelType w:val="hybridMultilevel"/>
    <w:tmpl w:val="9340AC0E"/>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E47A4"/>
    <w:multiLevelType w:val="hybridMultilevel"/>
    <w:tmpl w:val="61C8BD9E"/>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A3A50DB"/>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0147E"/>
    <w:multiLevelType w:val="multilevel"/>
    <w:tmpl w:val="92FA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0"/>
  </w:num>
  <w:num w:numId="4">
    <w:abstractNumId w:val="14"/>
  </w:num>
  <w:num w:numId="5">
    <w:abstractNumId w:val="8"/>
  </w:num>
  <w:num w:numId="6">
    <w:abstractNumId w:val="12"/>
  </w:num>
  <w:num w:numId="7">
    <w:abstractNumId w:val="5"/>
  </w:num>
  <w:num w:numId="8">
    <w:abstractNumId w:val="2"/>
  </w:num>
  <w:num w:numId="9">
    <w:abstractNumId w:val="1"/>
  </w:num>
  <w:num w:numId="10">
    <w:abstractNumId w:val="13"/>
  </w:num>
  <w:num w:numId="11">
    <w:abstractNumId w:val="3"/>
  </w:num>
  <w:num w:numId="12">
    <w:abstractNumId w:val="0"/>
  </w:num>
  <w:num w:numId="13">
    <w:abstractNumId w:val="7"/>
  </w:num>
  <w:num w:numId="14">
    <w:abstractNumId w:val="6"/>
  </w:num>
  <w:num w:numId="15">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20"/>
  <w:drawingGridHorizontalSpacing w:val="110"/>
  <w:displayHorizontalDrawingGridEvery w:val="2"/>
  <w:characterSpacingControl w:val="doNotCompress"/>
  <w:hdrShapeDefaults>
    <o:shapedefaults v:ext="edit" spidmax="2055"/>
    <o:shapelayout v:ext="edit">
      <o:idmap v:ext="edit" data="2"/>
      <o:rules v:ext="edit">
        <o:r id="V:Rule3" type="connector" idref="#AutoShape 11"/>
        <o:r id="V:Rule4" type="connector" idref="#AutoShape 6"/>
      </o:rules>
    </o:shapelayout>
  </w:hdrShapeDefaults>
  <w:footnotePr>
    <w:footnote w:id="0"/>
    <w:footnote w:id="1"/>
  </w:footnotePr>
  <w:endnotePr>
    <w:endnote w:id="0"/>
    <w:endnote w:id="1"/>
  </w:endnotePr>
  <w:compat/>
  <w:rsids>
    <w:rsidRoot w:val="00BC77F2"/>
    <w:rsid w:val="000006A7"/>
    <w:rsid w:val="000017DF"/>
    <w:rsid w:val="00001D27"/>
    <w:rsid w:val="00001E53"/>
    <w:rsid w:val="00002896"/>
    <w:rsid w:val="000047A9"/>
    <w:rsid w:val="00004BFD"/>
    <w:rsid w:val="00007BA4"/>
    <w:rsid w:val="0001214D"/>
    <w:rsid w:val="00012682"/>
    <w:rsid w:val="00013B06"/>
    <w:rsid w:val="00013C80"/>
    <w:rsid w:val="0001576A"/>
    <w:rsid w:val="00015BB7"/>
    <w:rsid w:val="000165CC"/>
    <w:rsid w:val="000179FB"/>
    <w:rsid w:val="00017A90"/>
    <w:rsid w:val="000224B3"/>
    <w:rsid w:val="000233B9"/>
    <w:rsid w:val="000242F8"/>
    <w:rsid w:val="000244F8"/>
    <w:rsid w:val="00024839"/>
    <w:rsid w:val="00024EA9"/>
    <w:rsid w:val="00024FD9"/>
    <w:rsid w:val="000307BC"/>
    <w:rsid w:val="00030C73"/>
    <w:rsid w:val="00034389"/>
    <w:rsid w:val="0003743C"/>
    <w:rsid w:val="000376B6"/>
    <w:rsid w:val="00037EC9"/>
    <w:rsid w:val="0004210A"/>
    <w:rsid w:val="000425BA"/>
    <w:rsid w:val="00050955"/>
    <w:rsid w:val="00051BDB"/>
    <w:rsid w:val="000532A4"/>
    <w:rsid w:val="00057832"/>
    <w:rsid w:val="00057D2C"/>
    <w:rsid w:val="0006019A"/>
    <w:rsid w:val="00065AFF"/>
    <w:rsid w:val="00066384"/>
    <w:rsid w:val="00067012"/>
    <w:rsid w:val="00071EB2"/>
    <w:rsid w:val="00072442"/>
    <w:rsid w:val="00073279"/>
    <w:rsid w:val="0007584F"/>
    <w:rsid w:val="00076F12"/>
    <w:rsid w:val="00080B6D"/>
    <w:rsid w:val="00081C2D"/>
    <w:rsid w:val="00085D78"/>
    <w:rsid w:val="000868C6"/>
    <w:rsid w:val="00094492"/>
    <w:rsid w:val="0009539E"/>
    <w:rsid w:val="00095636"/>
    <w:rsid w:val="00095991"/>
    <w:rsid w:val="00096A67"/>
    <w:rsid w:val="00096DC5"/>
    <w:rsid w:val="00096EB2"/>
    <w:rsid w:val="0009729F"/>
    <w:rsid w:val="000976F3"/>
    <w:rsid w:val="000A22A3"/>
    <w:rsid w:val="000A72BF"/>
    <w:rsid w:val="000B04B0"/>
    <w:rsid w:val="000B183A"/>
    <w:rsid w:val="000B388A"/>
    <w:rsid w:val="000B68FE"/>
    <w:rsid w:val="000B695D"/>
    <w:rsid w:val="000B6C9A"/>
    <w:rsid w:val="000B75CC"/>
    <w:rsid w:val="000B7AE9"/>
    <w:rsid w:val="000C06D7"/>
    <w:rsid w:val="000C098F"/>
    <w:rsid w:val="000C0A10"/>
    <w:rsid w:val="000C43A9"/>
    <w:rsid w:val="000C58AC"/>
    <w:rsid w:val="000C6C8F"/>
    <w:rsid w:val="000D05CC"/>
    <w:rsid w:val="000D561A"/>
    <w:rsid w:val="000D646C"/>
    <w:rsid w:val="000D6813"/>
    <w:rsid w:val="000D795C"/>
    <w:rsid w:val="000E0154"/>
    <w:rsid w:val="000E1382"/>
    <w:rsid w:val="000E1B13"/>
    <w:rsid w:val="000E1D65"/>
    <w:rsid w:val="000E3B47"/>
    <w:rsid w:val="000E519E"/>
    <w:rsid w:val="000F1D7F"/>
    <w:rsid w:val="000F6343"/>
    <w:rsid w:val="000F6C06"/>
    <w:rsid w:val="000F77AC"/>
    <w:rsid w:val="00100A25"/>
    <w:rsid w:val="001010CD"/>
    <w:rsid w:val="0010472C"/>
    <w:rsid w:val="0010600C"/>
    <w:rsid w:val="001063F2"/>
    <w:rsid w:val="00107D67"/>
    <w:rsid w:val="00110A09"/>
    <w:rsid w:val="00110EE7"/>
    <w:rsid w:val="00111254"/>
    <w:rsid w:val="001142ED"/>
    <w:rsid w:val="0011456F"/>
    <w:rsid w:val="00114878"/>
    <w:rsid w:val="001152BA"/>
    <w:rsid w:val="00117B6A"/>
    <w:rsid w:val="00124377"/>
    <w:rsid w:val="00126663"/>
    <w:rsid w:val="0013026B"/>
    <w:rsid w:val="001315FE"/>
    <w:rsid w:val="00133899"/>
    <w:rsid w:val="00135C08"/>
    <w:rsid w:val="0013604F"/>
    <w:rsid w:val="00136CA5"/>
    <w:rsid w:val="00137B29"/>
    <w:rsid w:val="0014218B"/>
    <w:rsid w:val="0014435A"/>
    <w:rsid w:val="00146CDC"/>
    <w:rsid w:val="00156E4C"/>
    <w:rsid w:val="00157676"/>
    <w:rsid w:val="00161232"/>
    <w:rsid w:val="00161294"/>
    <w:rsid w:val="00170D61"/>
    <w:rsid w:val="00175D74"/>
    <w:rsid w:val="00180B18"/>
    <w:rsid w:val="00181017"/>
    <w:rsid w:val="001862CF"/>
    <w:rsid w:val="001878AD"/>
    <w:rsid w:val="00187AEA"/>
    <w:rsid w:val="00187D42"/>
    <w:rsid w:val="001915B6"/>
    <w:rsid w:val="00193168"/>
    <w:rsid w:val="00197749"/>
    <w:rsid w:val="001A058E"/>
    <w:rsid w:val="001A1303"/>
    <w:rsid w:val="001A2194"/>
    <w:rsid w:val="001A4EEC"/>
    <w:rsid w:val="001A560C"/>
    <w:rsid w:val="001A5CA2"/>
    <w:rsid w:val="001A62FC"/>
    <w:rsid w:val="001B2863"/>
    <w:rsid w:val="001B32F9"/>
    <w:rsid w:val="001B4157"/>
    <w:rsid w:val="001B606B"/>
    <w:rsid w:val="001B6206"/>
    <w:rsid w:val="001B6574"/>
    <w:rsid w:val="001B7B9C"/>
    <w:rsid w:val="001C259A"/>
    <w:rsid w:val="001C35A2"/>
    <w:rsid w:val="001C3BFB"/>
    <w:rsid w:val="001C6CA0"/>
    <w:rsid w:val="001C7AD8"/>
    <w:rsid w:val="001C7D99"/>
    <w:rsid w:val="001D011C"/>
    <w:rsid w:val="001D0EC0"/>
    <w:rsid w:val="001D2369"/>
    <w:rsid w:val="001D3031"/>
    <w:rsid w:val="001D3EB6"/>
    <w:rsid w:val="001D5010"/>
    <w:rsid w:val="001E05C1"/>
    <w:rsid w:val="001E1C71"/>
    <w:rsid w:val="001E1EE4"/>
    <w:rsid w:val="001E42CA"/>
    <w:rsid w:val="001E67FC"/>
    <w:rsid w:val="001E6AAC"/>
    <w:rsid w:val="001E71AD"/>
    <w:rsid w:val="001F0DD1"/>
    <w:rsid w:val="001F14B3"/>
    <w:rsid w:val="001F20F6"/>
    <w:rsid w:val="001F3693"/>
    <w:rsid w:val="001F42A7"/>
    <w:rsid w:val="001F479E"/>
    <w:rsid w:val="001F5D9A"/>
    <w:rsid w:val="001F7F5F"/>
    <w:rsid w:val="002024D8"/>
    <w:rsid w:val="00202B64"/>
    <w:rsid w:val="00205E34"/>
    <w:rsid w:val="002061F7"/>
    <w:rsid w:val="002068DB"/>
    <w:rsid w:val="0020752F"/>
    <w:rsid w:val="0021200C"/>
    <w:rsid w:val="00212EF8"/>
    <w:rsid w:val="002131DA"/>
    <w:rsid w:val="00215CF4"/>
    <w:rsid w:val="00217FDA"/>
    <w:rsid w:val="002203E5"/>
    <w:rsid w:val="00220B35"/>
    <w:rsid w:val="00221A09"/>
    <w:rsid w:val="00223F3A"/>
    <w:rsid w:val="0022442D"/>
    <w:rsid w:val="00224743"/>
    <w:rsid w:val="00226A31"/>
    <w:rsid w:val="002306A8"/>
    <w:rsid w:val="00230A2C"/>
    <w:rsid w:val="00233C33"/>
    <w:rsid w:val="0023485B"/>
    <w:rsid w:val="00234C02"/>
    <w:rsid w:val="002350A2"/>
    <w:rsid w:val="00237942"/>
    <w:rsid w:val="00237A55"/>
    <w:rsid w:val="00237D63"/>
    <w:rsid w:val="00237FD0"/>
    <w:rsid w:val="00241FFA"/>
    <w:rsid w:val="0024362C"/>
    <w:rsid w:val="002437DB"/>
    <w:rsid w:val="00243BB1"/>
    <w:rsid w:val="00245813"/>
    <w:rsid w:val="00246977"/>
    <w:rsid w:val="00246DBA"/>
    <w:rsid w:val="00246E79"/>
    <w:rsid w:val="0025012C"/>
    <w:rsid w:val="00250FCC"/>
    <w:rsid w:val="00251960"/>
    <w:rsid w:val="00251F37"/>
    <w:rsid w:val="00252510"/>
    <w:rsid w:val="00252B70"/>
    <w:rsid w:val="00252F51"/>
    <w:rsid w:val="00253D71"/>
    <w:rsid w:val="00254D30"/>
    <w:rsid w:val="002560B1"/>
    <w:rsid w:val="00257E0B"/>
    <w:rsid w:val="00264522"/>
    <w:rsid w:val="00266B91"/>
    <w:rsid w:val="00270756"/>
    <w:rsid w:val="00272594"/>
    <w:rsid w:val="00272662"/>
    <w:rsid w:val="0027580D"/>
    <w:rsid w:val="002763FD"/>
    <w:rsid w:val="00285F07"/>
    <w:rsid w:val="00291C01"/>
    <w:rsid w:val="002962A5"/>
    <w:rsid w:val="002A0AA5"/>
    <w:rsid w:val="002A1C46"/>
    <w:rsid w:val="002A1D14"/>
    <w:rsid w:val="002A2FCB"/>
    <w:rsid w:val="002A3F04"/>
    <w:rsid w:val="002A442E"/>
    <w:rsid w:val="002A5694"/>
    <w:rsid w:val="002A7B0E"/>
    <w:rsid w:val="002B14A7"/>
    <w:rsid w:val="002B1EDB"/>
    <w:rsid w:val="002B28EF"/>
    <w:rsid w:val="002B4F46"/>
    <w:rsid w:val="002B6661"/>
    <w:rsid w:val="002B7CA0"/>
    <w:rsid w:val="002C18FA"/>
    <w:rsid w:val="002C1F05"/>
    <w:rsid w:val="002C21D6"/>
    <w:rsid w:val="002C4215"/>
    <w:rsid w:val="002C5621"/>
    <w:rsid w:val="002C5A19"/>
    <w:rsid w:val="002D6914"/>
    <w:rsid w:val="002D69FD"/>
    <w:rsid w:val="002E17F8"/>
    <w:rsid w:val="002E3692"/>
    <w:rsid w:val="002E3BDD"/>
    <w:rsid w:val="002E5E13"/>
    <w:rsid w:val="002E6797"/>
    <w:rsid w:val="002E7E1B"/>
    <w:rsid w:val="002F0A00"/>
    <w:rsid w:val="002F0FFB"/>
    <w:rsid w:val="002F10A4"/>
    <w:rsid w:val="00300BE7"/>
    <w:rsid w:val="00300D9F"/>
    <w:rsid w:val="0030194D"/>
    <w:rsid w:val="00302AEF"/>
    <w:rsid w:val="003035E6"/>
    <w:rsid w:val="00305E19"/>
    <w:rsid w:val="003061F8"/>
    <w:rsid w:val="003114DF"/>
    <w:rsid w:val="00313207"/>
    <w:rsid w:val="003152AF"/>
    <w:rsid w:val="00316941"/>
    <w:rsid w:val="0032057F"/>
    <w:rsid w:val="003231D9"/>
    <w:rsid w:val="00323A18"/>
    <w:rsid w:val="00324353"/>
    <w:rsid w:val="00325E39"/>
    <w:rsid w:val="00330552"/>
    <w:rsid w:val="0033087E"/>
    <w:rsid w:val="00331F02"/>
    <w:rsid w:val="003320BF"/>
    <w:rsid w:val="003325C8"/>
    <w:rsid w:val="00335F67"/>
    <w:rsid w:val="00340857"/>
    <w:rsid w:val="003413EA"/>
    <w:rsid w:val="00344E0F"/>
    <w:rsid w:val="003539EA"/>
    <w:rsid w:val="00355F63"/>
    <w:rsid w:val="00363829"/>
    <w:rsid w:val="003642D9"/>
    <w:rsid w:val="003654EF"/>
    <w:rsid w:val="003658C3"/>
    <w:rsid w:val="00370A2C"/>
    <w:rsid w:val="003710AA"/>
    <w:rsid w:val="003730EA"/>
    <w:rsid w:val="00376137"/>
    <w:rsid w:val="00377862"/>
    <w:rsid w:val="003804F8"/>
    <w:rsid w:val="00380EEA"/>
    <w:rsid w:val="00381593"/>
    <w:rsid w:val="00382417"/>
    <w:rsid w:val="0038382E"/>
    <w:rsid w:val="00385A69"/>
    <w:rsid w:val="00387785"/>
    <w:rsid w:val="00391343"/>
    <w:rsid w:val="00392E37"/>
    <w:rsid w:val="00395B33"/>
    <w:rsid w:val="00397935"/>
    <w:rsid w:val="003A0D84"/>
    <w:rsid w:val="003A39C8"/>
    <w:rsid w:val="003A4651"/>
    <w:rsid w:val="003A4F46"/>
    <w:rsid w:val="003A6549"/>
    <w:rsid w:val="003B001E"/>
    <w:rsid w:val="003B243C"/>
    <w:rsid w:val="003B2A61"/>
    <w:rsid w:val="003B3696"/>
    <w:rsid w:val="003B41C5"/>
    <w:rsid w:val="003B4AE0"/>
    <w:rsid w:val="003B596C"/>
    <w:rsid w:val="003B5990"/>
    <w:rsid w:val="003B59C9"/>
    <w:rsid w:val="003B662A"/>
    <w:rsid w:val="003B678A"/>
    <w:rsid w:val="003C2BC8"/>
    <w:rsid w:val="003C2CFA"/>
    <w:rsid w:val="003C30C4"/>
    <w:rsid w:val="003C4E25"/>
    <w:rsid w:val="003C4EC3"/>
    <w:rsid w:val="003C7D3D"/>
    <w:rsid w:val="003D6B92"/>
    <w:rsid w:val="003D76A1"/>
    <w:rsid w:val="003D76C0"/>
    <w:rsid w:val="003E0D47"/>
    <w:rsid w:val="003E3086"/>
    <w:rsid w:val="003E5162"/>
    <w:rsid w:val="003F1070"/>
    <w:rsid w:val="003F1349"/>
    <w:rsid w:val="003F1559"/>
    <w:rsid w:val="003F1B3B"/>
    <w:rsid w:val="003F23DD"/>
    <w:rsid w:val="003F4489"/>
    <w:rsid w:val="003F5B97"/>
    <w:rsid w:val="003F72AF"/>
    <w:rsid w:val="00401A52"/>
    <w:rsid w:val="004035AE"/>
    <w:rsid w:val="004048D6"/>
    <w:rsid w:val="004057B2"/>
    <w:rsid w:val="00405DD3"/>
    <w:rsid w:val="00407397"/>
    <w:rsid w:val="00411B25"/>
    <w:rsid w:val="00412BD7"/>
    <w:rsid w:val="00414BBB"/>
    <w:rsid w:val="00417B30"/>
    <w:rsid w:val="004221A4"/>
    <w:rsid w:val="004228EE"/>
    <w:rsid w:val="0042595F"/>
    <w:rsid w:val="00430B93"/>
    <w:rsid w:val="00433D50"/>
    <w:rsid w:val="00442186"/>
    <w:rsid w:val="004446D1"/>
    <w:rsid w:val="004470E5"/>
    <w:rsid w:val="004475AE"/>
    <w:rsid w:val="00447916"/>
    <w:rsid w:val="004479C6"/>
    <w:rsid w:val="00451B49"/>
    <w:rsid w:val="00453C84"/>
    <w:rsid w:val="00453CF7"/>
    <w:rsid w:val="00454708"/>
    <w:rsid w:val="00456341"/>
    <w:rsid w:val="00457C5A"/>
    <w:rsid w:val="00462968"/>
    <w:rsid w:val="00462FB9"/>
    <w:rsid w:val="0048161F"/>
    <w:rsid w:val="0048542E"/>
    <w:rsid w:val="004922E7"/>
    <w:rsid w:val="004933C0"/>
    <w:rsid w:val="004963EF"/>
    <w:rsid w:val="004A06B5"/>
    <w:rsid w:val="004A126F"/>
    <w:rsid w:val="004A3FA2"/>
    <w:rsid w:val="004A6F6E"/>
    <w:rsid w:val="004B2DCD"/>
    <w:rsid w:val="004B4D58"/>
    <w:rsid w:val="004C151C"/>
    <w:rsid w:val="004C3004"/>
    <w:rsid w:val="004C35C1"/>
    <w:rsid w:val="004C42B0"/>
    <w:rsid w:val="004C4E03"/>
    <w:rsid w:val="004D04A5"/>
    <w:rsid w:val="004D1ADD"/>
    <w:rsid w:val="004D366B"/>
    <w:rsid w:val="004D3790"/>
    <w:rsid w:val="004D392E"/>
    <w:rsid w:val="004D7654"/>
    <w:rsid w:val="004E17D1"/>
    <w:rsid w:val="004E4B99"/>
    <w:rsid w:val="004E4D0B"/>
    <w:rsid w:val="004E5048"/>
    <w:rsid w:val="004E56C5"/>
    <w:rsid w:val="004E5D3E"/>
    <w:rsid w:val="004E6B5F"/>
    <w:rsid w:val="004E799A"/>
    <w:rsid w:val="004F15A6"/>
    <w:rsid w:val="004F176F"/>
    <w:rsid w:val="004F1A19"/>
    <w:rsid w:val="004F2B85"/>
    <w:rsid w:val="004F494D"/>
    <w:rsid w:val="004F6A52"/>
    <w:rsid w:val="004F6E6F"/>
    <w:rsid w:val="004F7A9F"/>
    <w:rsid w:val="005039DF"/>
    <w:rsid w:val="00504195"/>
    <w:rsid w:val="005066B6"/>
    <w:rsid w:val="00507FDB"/>
    <w:rsid w:val="00513E55"/>
    <w:rsid w:val="005147F1"/>
    <w:rsid w:val="00515193"/>
    <w:rsid w:val="00515952"/>
    <w:rsid w:val="005201C1"/>
    <w:rsid w:val="00524A24"/>
    <w:rsid w:val="00527271"/>
    <w:rsid w:val="00530B63"/>
    <w:rsid w:val="005338A4"/>
    <w:rsid w:val="005343CD"/>
    <w:rsid w:val="00534D02"/>
    <w:rsid w:val="0053795C"/>
    <w:rsid w:val="005407DA"/>
    <w:rsid w:val="00540E23"/>
    <w:rsid w:val="00542E02"/>
    <w:rsid w:val="00543859"/>
    <w:rsid w:val="00544A0F"/>
    <w:rsid w:val="00547C6C"/>
    <w:rsid w:val="00550AF8"/>
    <w:rsid w:val="00551D34"/>
    <w:rsid w:val="00551ECF"/>
    <w:rsid w:val="00554141"/>
    <w:rsid w:val="00555E30"/>
    <w:rsid w:val="00562FB4"/>
    <w:rsid w:val="0056372C"/>
    <w:rsid w:val="005662CD"/>
    <w:rsid w:val="00571D37"/>
    <w:rsid w:val="00572174"/>
    <w:rsid w:val="005774E0"/>
    <w:rsid w:val="00580187"/>
    <w:rsid w:val="00581A63"/>
    <w:rsid w:val="00582329"/>
    <w:rsid w:val="005840C9"/>
    <w:rsid w:val="0058448E"/>
    <w:rsid w:val="005876A1"/>
    <w:rsid w:val="005919F2"/>
    <w:rsid w:val="00596679"/>
    <w:rsid w:val="005A0220"/>
    <w:rsid w:val="005A2188"/>
    <w:rsid w:val="005A2215"/>
    <w:rsid w:val="005A2244"/>
    <w:rsid w:val="005A3A6D"/>
    <w:rsid w:val="005A5F68"/>
    <w:rsid w:val="005A6AB2"/>
    <w:rsid w:val="005A6C72"/>
    <w:rsid w:val="005A7B93"/>
    <w:rsid w:val="005B1476"/>
    <w:rsid w:val="005B50BD"/>
    <w:rsid w:val="005B5516"/>
    <w:rsid w:val="005B746A"/>
    <w:rsid w:val="005C3626"/>
    <w:rsid w:val="005C39E2"/>
    <w:rsid w:val="005C4ABF"/>
    <w:rsid w:val="005D0BEF"/>
    <w:rsid w:val="005D2424"/>
    <w:rsid w:val="005D31E2"/>
    <w:rsid w:val="005D7099"/>
    <w:rsid w:val="005D774D"/>
    <w:rsid w:val="005E219E"/>
    <w:rsid w:val="005E336D"/>
    <w:rsid w:val="005E3BFA"/>
    <w:rsid w:val="005E48EC"/>
    <w:rsid w:val="005E4F7A"/>
    <w:rsid w:val="005E7F9D"/>
    <w:rsid w:val="005F09B9"/>
    <w:rsid w:val="005F1747"/>
    <w:rsid w:val="005F2655"/>
    <w:rsid w:val="005F3B06"/>
    <w:rsid w:val="005F3DAD"/>
    <w:rsid w:val="005F428D"/>
    <w:rsid w:val="005F4306"/>
    <w:rsid w:val="005F45DF"/>
    <w:rsid w:val="00603DF6"/>
    <w:rsid w:val="00604286"/>
    <w:rsid w:val="00604D34"/>
    <w:rsid w:val="00605B7C"/>
    <w:rsid w:val="006067DD"/>
    <w:rsid w:val="0060689B"/>
    <w:rsid w:val="006161BE"/>
    <w:rsid w:val="006167E4"/>
    <w:rsid w:val="0061747E"/>
    <w:rsid w:val="00617756"/>
    <w:rsid w:val="0061784C"/>
    <w:rsid w:val="006216D6"/>
    <w:rsid w:val="00621F55"/>
    <w:rsid w:val="00622E02"/>
    <w:rsid w:val="00622F5B"/>
    <w:rsid w:val="00624134"/>
    <w:rsid w:val="00625DA9"/>
    <w:rsid w:val="00626B1B"/>
    <w:rsid w:val="0063651D"/>
    <w:rsid w:val="006436DF"/>
    <w:rsid w:val="00647422"/>
    <w:rsid w:val="006508F3"/>
    <w:rsid w:val="006512A1"/>
    <w:rsid w:val="0065223B"/>
    <w:rsid w:val="00652AB3"/>
    <w:rsid w:val="00653E85"/>
    <w:rsid w:val="00657057"/>
    <w:rsid w:val="00660E49"/>
    <w:rsid w:val="006626FE"/>
    <w:rsid w:val="0066489F"/>
    <w:rsid w:val="00664F6D"/>
    <w:rsid w:val="0066563A"/>
    <w:rsid w:val="00670B95"/>
    <w:rsid w:val="00674A1D"/>
    <w:rsid w:val="0067550D"/>
    <w:rsid w:val="0067672E"/>
    <w:rsid w:val="006801A7"/>
    <w:rsid w:val="006804FD"/>
    <w:rsid w:val="00680B11"/>
    <w:rsid w:val="00681659"/>
    <w:rsid w:val="00682C69"/>
    <w:rsid w:val="0068344D"/>
    <w:rsid w:val="006840CD"/>
    <w:rsid w:val="006842C8"/>
    <w:rsid w:val="006848FB"/>
    <w:rsid w:val="00684CF5"/>
    <w:rsid w:val="00685E42"/>
    <w:rsid w:val="00686DF3"/>
    <w:rsid w:val="00692D5C"/>
    <w:rsid w:val="00694800"/>
    <w:rsid w:val="006961E0"/>
    <w:rsid w:val="006963BE"/>
    <w:rsid w:val="006965D0"/>
    <w:rsid w:val="00696AC6"/>
    <w:rsid w:val="006A09E5"/>
    <w:rsid w:val="006A1A04"/>
    <w:rsid w:val="006A337E"/>
    <w:rsid w:val="006A3E84"/>
    <w:rsid w:val="006A46CB"/>
    <w:rsid w:val="006A5E75"/>
    <w:rsid w:val="006A7A29"/>
    <w:rsid w:val="006B0660"/>
    <w:rsid w:val="006B0A24"/>
    <w:rsid w:val="006B0B3A"/>
    <w:rsid w:val="006B33CD"/>
    <w:rsid w:val="006B3F85"/>
    <w:rsid w:val="006B524A"/>
    <w:rsid w:val="006B60D2"/>
    <w:rsid w:val="006B6886"/>
    <w:rsid w:val="006B7EB8"/>
    <w:rsid w:val="006C11C5"/>
    <w:rsid w:val="006C1B3B"/>
    <w:rsid w:val="006C2465"/>
    <w:rsid w:val="006C50B0"/>
    <w:rsid w:val="006C6141"/>
    <w:rsid w:val="006C7269"/>
    <w:rsid w:val="006C73A0"/>
    <w:rsid w:val="006D105B"/>
    <w:rsid w:val="006D1644"/>
    <w:rsid w:val="006D2261"/>
    <w:rsid w:val="006D5CD0"/>
    <w:rsid w:val="006E18B5"/>
    <w:rsid w:val="006E7628"/>
    <w:rsid w:val="006F0941"/>
    <w:rsid w:val="006F1F3F"/>
    <w:rsid w:val="006F2BA1"/>
    <w:rsid w:val="006F37F7"/>
    <w:rsid w:val="00704732"/>
    <w:rsid w:val="0070658D"/>
    <w:rsid w:val="00706F52"/>
    <w:rsid w:val="00710309"/>
    <w:rsid w:val="007164C1"/>
    <w:rsid w:val="00716BD6"/>
    <w:rsid w:val="00721504"/>
    <w:rsid w:val="00722EDA"/>
    <w:rsid w:val="00724DD5"/>
    <w:rsid w:val="007256C6"/>
    <w:rsid w:val="0072714F"/>
    <w:rsid w:val="007278F6"/>
    <w:rsid w:val="00731476"/>
    <w:rsid w:val="00731DFA"/>
    <w:rsid w:val="00733251"/>
    <w:rsid w:val="0073540B"/>
    <w:rsid w:val="00740C53"/>
    <w:rsid w:val="00741AB4"/>
    <w:rsid w:val="00743F32"/>
    <w:rsid w:val="007450A3"/>
    <w:rsid w:val="00746A37"/>
    <w:rsid w:val="0074755D"/>
    <w:rsid w:val="00747FE7"/>
    <w:rsid w:val="00750594"/>
    <w:rsid w:val="007520F5"/>
    <w:rsid w:val="0075283B"/>
    <w:rsid w:val="00753CAF"/>
    <w:rsid w:val="00754558"/>
    <w:rsid w:val="0075468A"/>
    <w:rsid w:val="00756867"/>
    <w:rsid w:val="00761747"/>
    <w:rsid w:val="00761771"/>
    <w:rsid w:val="007620E2"/>
    <w:rsid w:val="00762E5D"/>
    <w:rsid w:val="00762EB6"/>
    <w:rsid w:val="00763663"/>
    <w:rsid w:val="007650FD"/>
    <w:rsid w:val="007652E6"/>
    <w:rsid w:val="007663AE"/>
    <w:rsid w:val="00771759"/>
    <w:rsid w:val="00774428"/>
    <w:rsid w:val="00774C93"/>
    <w:rsid w:val="00775747"/>
    <w:rsid w:val="007766FA"/>
    <w:rsid w:val="00776DC3"/>
    <w:rsid w:val="007804F0"/>
    <w:rsid w:val="00783A03"/>
    <w:rsid w:val="0078426B"/>
    <w:rsid w:val="00784AAF"/>
    <w:rsid w:val="00785E1C"/>
    <w:rsid w:val="00786CFB"/>
    <w:rsid w:val="00787D29"/>
    <w:rsid w:val="007940EB"/>
    <w:rsid w:val="00796AD6"/>
    <w:rsid w:val="00796CE9"/>
    <w:rsid w:val="00797848"/>
    <w:rsid w:val="007A0E72"/>
    <w:rsid w:val="007A4993"/>
    <w:rsid w:val="007A7059"/>
    <w:rsid w:val="007A7B7B"/>
    <w:rsid w:val="007B5B81"/>
    <w:rsid w:val="007B6915"/>
    <w:rsid w:val="007C51D3"/>
    <w:rsid w:val="007C63CA"/>
    <w:rsid w:val="007D05A2"/>
    <w:rsid w:val="007D077F"/>
    <w:rsid w:val="007D11A1"/>
    <w:rsid w:val="007D1B33"/>
    <w:rsid w:val="007D20EA"/>
    <w:rsid w:val="007D270E"/>
    <w:rsid w:val="007D2FDB"/>
    <w:rsid w:val="007D3D16"/>
    <w:rsid w:val="007D7340"/>
    <w:rsid w:val="007E038C"/>
    <w:rsid w:val="007E1407"/>
    <w:rsid w:val="007E43F5"/>
    <w:rsid w:val="007E5EE3"/>
    <w:rsid w:val="007E7F25"/>
    <w:rsid w:val="007F0719"/>
    <w:rsid w:val="007F130C"/>
    <w:rsid w:val="007F1A02"/>
    <w:rsid w:val="007F216F"/>
    <w:rsid w:val="007F52E6"/>
    <w:rsid w:val="007F539B"/>
    <w:rsid w:val="007F6012"/>
    <w:rsid w:val="007F7FCF"/>
    <w:rsid w:val="00801CBA"/>
    <w:rsid w:val="00801ED8"/>
    <w:rsid w:val="00803D29"/>
    <w:rsid w:val="0080409D"/>
    <w:rsid w:val="00811B94"/>
    <w:rsid w:val="00812324"/>
    <w:rsid w:val="00812D1B"/>
    <w:rsid w:val="00813175"/>
    <w:rsid w:val="00813A09"/>
    <w:rsid w:val="00815AE6"/>
    <w:rsid w:val="00816A21"/>
    <w:rsid w:val="008174FF"/>
    <w:rsid w:val="00817FC4"/>
    <w:rsid w:val="008214A7"/>
    <w:rsid w:val="00821B05"/>
    <w:rsid w:val="008223D2"/>
    <w:rsid w:val="008230EF"/>
    <w:rsid w:val="0082325C"/>
    <w:rsid w:val="008275E6"/>
    <w:rsid w:val="008316E5"/>
    <w:rsid w:val="00831740"/>
    <w:rsid w:val="0083184B"/>
    <w:rsid w:val="008319C0"/>
    <w:rsid w:val="008320C7"/>
    <w:rsid w:val="008331BD"/>
    <w:rsid w:val="008344C8"/>
    <w:rsid w:val="0083487B"/>
    <w:rsid w:val="00840253"/>
    <w:rsid w:val="00841EB4"/>
    <w:rsid w:val="0084559E"/>
    <w:rsid w:val="0085209D"/>
    <w:rsid w:val="00852F3E"/>
    <w:rsid w:val="008539A6"/>
    <w:rsid w:val="00854DC3"/>
    <w:rsid w:val="00855F21"/>
    <w:rsid w:val="008560A9"/>
    <w:rsid w:val="00856560"/>
    <w:rsid w:val="0086047A"/>
    <w:rsid w:val="008604BD"/>
    <w:rsid w:val="00861A59"/>
    <w:rsid w:val="00862369"/>
    <w:rsid w:val="00865B7A"/>
    <w:rsid w:val="0087351C"/>
    <w:rsid w:val="0087676A"/>
    <w:rsid w:val="00876FC6"/>
    <w:rsid w:val="0087705E"/>
    <w:rsid w:val="008776F9"/>
    <w:rsid w:val="008779F1"/>
    <w:rsid w:val="00880435"/>
    <w:rsid w:val="00880B4E"/>
    <w:rsid w:val="008818F7"/>
    <w:rsid w:val="00881B01"/>
    <w:rsid w:val="008827FC"/>
    <w:rsid w:val="008847F5"/>
    <w:rsid w:val="00886465"/>
    <w:rsid w:val="00887FBF"/>
    <w:rsid w:val="00890805"/>
    <w:rsid w:val="00892A02"/>
    <w:rsid w:val="00896D84"/>
    <w:rsid w:val="008A0D20"/>
    <w:rsid w:val="008A1849"/>
    <w:rsid w:val="008A3941"/>
    <w:rsid w:val="008A7D82"/>
    <w:rsid w:val="008A7FB4"/>
    <w:rsid w:val="008B000D"/>
    <w:rsid w:val="008B1F34"/>
    <w:rsid w:val="008B2B20"/>
    <w:rsid w:val="008B3294"/>
    <w:rsid w:val="008B4E80"/>
    <w:rsid w:val="008B5959"/>
    <w:rsid w:val="008B75FC"/>
    <w:rsid w:val="008C1C04"/>
    <w:rsid w:val="008C3FAF"/>
    <w:rsid w:val="008C4F87"/>
    <w:rsid w:val="008C7DC0"/>
    <w:rsid w:val="008D35EA"/>
    <w:rsid w:val="008D51AD"/>
    <w:rsid w:val="008D67DC"/>
    <w:rsid w:val="008D7B7A"/>
    <w:rsid w:val="008E06DA"/>
    <w:rsid w:val="008E07E3"/>
    <w:rsid w:val="008E1176"/>
    <w:rsid w:val="008E1661"/>
    <w:rsid w:val="008E2535"/>
    <w:rsid w:val="008E3971"/>
    <w:rsid w:val="008E3FED"/>
    <w:rsid w:val="008E5A9E"/>
    <w:rsid w:val="008E7979"/>
    <w:rsid w:val="008E7A91"/>
    <w:rsid w:val="008E7FB8"/>
    <w:rsid w:val="008F0E51"/>
    <w:rsid w:val="008F350C"/>
    <w:rsid w:val="008F4D75"/>
    <w:rsid w:val="008F5021"/>
    <w:rsid w:val="00900EC7"/>
    <w:rsid w:val="00900FB1"/>
    <w:rsid w:val="0090109D"/>
    <w:rsid w:val="00902DEC"/>
    <w:rsid w:val="0090327B"/>
    <w:rsid w:val="00903593"/>
    <w:rsid w:val="009051E6"/>
    <w:rsid w:val="00906DE1"/>
    <w:rsid w:val="009074C5"/>
    <w:rsid w:val="00910665"/>
    <w:rsid w:val="009106B5"/>
    <w:rsid w:val="0091200E"/>
    <w:rsid w:val="00912916"/>
    <w:rsid w:val="00913D0E"/>
    <w:rsid w:val="009147B0"/>
    <w:rsid w:val="009147E5"/>
    <w:rsid w:val="009149AE"/>
    <w:rsid w:val="0091631F"/>
    <w:rsid w:val="00917B61"/>
    <w:rsid w:val="00917D17"/>
    <w:rsid w:val="009208B0"/>
    <w:rsid w:val="00921132"/>
    <w:rsid w:val="00922F4C"/>
    <w:rsid w:val="00924F35"/>
    <w:rsid w:val="00930165"/>
    <w:rsid w:val="0093051D"/>
    <w:rsid w:val="00932463"/>
    <w:rsid w:val="0093253B"/>
    <w:rsid w:val="00932614"/>
    <w:rsid w:val="00932726"/>
    <w:rsid w:val="0093409A"/>
    <w:rsid w:val="00936C62"/>
    <w:rsid w:val="009404DD"/>
    <w:rsid w:val="00943AD3"/>
    <w:rsid w:val="00945C64"/>
    <w:rsid w:val="00947CA0"/>
    <w:rsid w:val="009532D4"/>
    <w:rsid w:val="00953BAF"/>
    <w:rsid w:val="009542DC"/>
    <w:rsid w:val="0095530A"/>
    <w:rsid w:val="009567B2"/>
    <w:rsid w:val="00957C1F"/>
    <w:rsid w:val="009616A9"/>
    <w:rsid w:val="00963CAC"/>
    <w:rsid w:val="00964E01"/>
    <w:rsid w:val="0097170D"/>
    <w:rsid w:val="009723F0"/>
    <w:rsid w:val="009725AE"/>
    <w:rsid w:val="009765C4"/>
    <w:rsid w:val="00977881"/>
    <w:rsid w:val="00981E55"/>
    <w:rsid w:val="00982019"/>
    <w:rsid w:val="00986674"/>
    <w:rsid w:val="0098699A"/>
    <w:rsid w:val="00987E91"/>
    <w:rsid w:val="009932BF"/>
    <w:rsid w:val="00993D08"/>
    <w:rsid w:val="00995C8F"/>
    <w:rsid w:val="009A04E5"/>
    <w:rsid w:val="009A11AB"/>
    <w:rsid w:val="009A1FE6"/>
    <w:rsid w:val="009A224A"/>
    <w:rsid w:val="009A2841"/>
    <w:rsid w:val="009A4EE5"/>
    <w:rsid w:val="009A50A5"/>
    <w:rsid w:val="009A5E6E"/>
    <w:rsid w:val="009A781E"/>
    <w:rsid w:val="009B2291"/>
    <w:rsid w:val="009B3B7C"/>
    <w:rsid w:val="009B505A"/>
    <w:rsid w:val="009C152F"/>
    <w:rsid w:val="009C1E4C"/>
    <w:rsid w:val="009C26FE"/>
    <w:rsid w:val="009C3671"/>
    <w:rsid w:val="009C574A"/>
    <w:rsid w:val="009C79D4"/>
    <w:rsid w:val="009D2E11"/>
    <w:rsid w:val="009D7190"/>
    <w:rsid w:val="009E13EB"/>
    <w:rsid w:val="009E51DD"/>
    <w:rsid w:val="009F0510"/>
    <w:rsid w:val="009F0D01"/>
    <w:rsid w:val="009F117D"/>
    <w:rsid w:val="009F1603"/>
    <w:rsid w:val="009F189F"/>
    <w:rsid w:val="009F231F"/>
    <w:rsid w:val="009F27D3"/>
    <w:rsid w:val="009F4B76"/>
    <w:rsid w:val="009F5CA7"/>
    <w:rsid w:val="009F6232"/>
    <w:rsid w:val="009F6414"/>
    <w:rsid w:val="009F6989"/>
    <w:rsid w:val="009F7DB2"/>
    <w:rsid w:val="00A03B49"/>
    <w:rsid w:val="00A03D08"/>
    <w:rsid w:val="00A043C8"/>
    <w:rsid w:val="00A058C1"/>
    <w:rsid w:val="00A06AC8"/>
    <w:rsid w:val="00A11BFA"/>
    <w:rsid w:val="00A13128"/>
    <w:rsid w:val="00A150DB"/>
    <w:rsid w:val="00A152CD"/>
    <w:rsid w:val="00A154C0"/>
    <w:rsid w:val="00A15A0B"/>
    <w:rsid w:val="00A205F4"/>
    <w:rsid w:val="00A22E5E"/>
    <w:rsid w:val="00A24555"/>
    <w:rsid w:val="00A25269"/>
    <w:rsid w:val="00A257D2"/>
    <w:rsid w:val="00A25FF6"/>
    <w:rsid w:val="00A26F1E"/>
    <w:rsid w:val="00A3177D"/>
    <w:rsid w:val="00A3183D"/>
    <w:rsid w:val="00A34F46"/>
    <w:rsid w:val="00A3598D"/>
    <w:rsid w:val="00A35FCE"/>
    <w:rsid w:val="00A366FF"/>
    <w:rsid w:val="00A36AFB"/>
    <w:rsid w:val="00A37A11"/>
    <w:rsid w:val="00A41445"/>
    <w:rsid w:val="00A41DC0"/>
    <w:rsid w:val="00A44100"/>
    <w:rsid w:val="00A45C4C"/>
    <w:rsid w:val="00A46702"/>
    <w:rsid w:val="00A469DD"/>
    <w:rsid w:val="00A52AE0"/>
    <w:rsid w:val="00A52BE5"/>
    <w:rsid w:val="00A539D0"/>
    <w:rsid w:val="00A55C1C"/>
    <w:rsid w:val="00A55D67"/>
    <w:rsid w:val="00A56A41"/>
    <w:rsid w:val="00A56E7D"/>
    <w:rsid w:val="00A63774"/>
    <w:rsid w:val="00A63830"/>
    <w:rsid w:val="00A63B4C"/>
    <w:rsid w:val="00A64335"/>
    <w:rsid w:val="00A70A1C"/>
    <w:rsid w:val="00A70F60"/>
    <w:rsid w:val="00A710EB"/>
    <w:rsid w:val="00A72531"/>
    <w:rsid w:val="00A726C3"/>
    <w:rsid w:val="00A7333F"/>
    <w:rsid w:val="00A73988"/>
    <w:rsid w:val="00A76EAF"/>
    <w:rsid w:val="00A807D3"/>
    <w:rsid w:val="00A815DD"/>
    <w:rsid w:val="00A8194C"/>
    <w:rsid w:val="00A824DB"/>
    <w:rsid w:val="00A849B2"/>
    <w:rsid w:val="00A85B51"/>
    <w:rsid w:val="00A85B97"/>
    <w:rsid w:val="00A8630A"/>
    <w:rsid w:val="00A864F1"/>
    <w:rsid w:val="00A871D4"/>
    <w:rsid w:val="00A87FDA"/>
    <w:rsid w:val="00A95524"/>
    <w:rsid w:val="00A96995"/>
    <w:rsid w:val="00A96E1C"/>
    <w:rsid w:val="00AA37BD"/>
    <w:rsid w:val="00AA3A43"/>
    <w:rsid w:val="00AA3DD1"/>
    <w:rsid w:val="00AA6DC8"/>
    <w:rsid w:val="00AA7734"/>
    <w:rsid w:val="00AB0CFC"/>
    <w:rsid w:val="00AB0DD3"/>
    <w:rsid w:val="00AB140F"/>
    <w:rsid w:val="00AB146F"/>
    <w:rsid w:val="00AB1F18"/>
    <w:rsid w:val="00AB5CFC"/>
    <w:rsid w:val="00AB5FFD"/>
    <w:rsid w:val="00AC1B31"/>
    <w:rsid w:val="00AC51C9"/>
    <w:rsid w:val="00AC5CDF"/>
    <w:rsid w:val="00AC695D"/>
    <w:rsid w:val="00AC6CD8"/>
    <w:rsid w:val="00AD194F"/>
    <w:rsid w:val="00AD1AA4"/>
    <w:rsid w:val="00AD3116"/>
    <w:rsid w:val="00AD3387"/>
    <w:rsid w:val="00AD7E2E"/>
    <w:rsid w:val="00AE5CAF"/>
    <w:rsid w:val="00AE5E52"/>
    <w:rsid w:val="00AE73D0"/>
    <w:rsid w:val="00AE74A3"/>
    <w:rsid w:val="00AE768F"/>
    <w:rsid w:val="00AF4DCF"/>
    <w:rsid w:val="00AF52FE"/>
    <w:rsid w:val="00B02681"/>
    <w:rsid w:val="00B030E5"/>
    <w:rsid w:val="00B03B32"/>
    <w:rsid w:val="00B05583"/>
    <w:rsid w:val="00B05955"/>
    <w:rsid w:val="00B07486"/>
    <w:rsid w:val="00B07BB6"/>
    <w:rsid w:val="00B12425"/>
    <w:rsid w:val="00B1484A"/>
    <w:rsid w:val="00B162B3"/>
    <w:rsid w:val="00B16FB3"/>
    <w:rsid w:val="00B1753E"/>
    <w:rsid w:val="00B20493"/>
    <w:rsid w:val="00B204A5"/>
    <w:rsid w:val="00B21C57"/>
    <w:rsid w:val="00B239E0"/>
    <w:rsid w:val="00B26228"/>
    <w:rsid w:val="00B30AA3"/>
    <w:rsid w:val="00B3181D"/>
    <w:rsid w:val="00B33DA4"/>
    <w:rsid w:val="00B367E4"/>
    <w:rsid w:val="00B37E28"/>
    <w:rsid w:val="00B40C78"/>
    <w:rsid w:val="00B425DB"/>
    <w:rsid w:val="00B454CB"/>
    <w:rsid w:val="00B4561B"/>
    <w:rsid w:val="00B501F3"/>
    <w:rsid w:val="00B519B0"/>
    <w:rsid w:val="00B51A91"/>
    <w:rsid w:val="00B51D1A"/>
    <w:rsid w:val="00B52602"/>
    <w:rsid w:val="00B531F0"/>
    <w:rsid w:val="00B53C38"/>
    <w:rsid w:val="00B542D1"/>
    <w:rsid w:val="00B56333"/>
    <w:rsid w:val="00B60EBC"/>
    <w:rsid w:val="00B63519"/>
    <w:rsid w:val="00B63E53"/>
    <w:rsid w:val="00B64C12"/>
    <w:rsid w:val="00B64F33"/>
    <w:rsid w:val="00B66B26"/>
    <w:rsid w:val="00B67D56"/>
    <w:rsid w:val="00B702AF"/>
    <w:rsid w:val="00B72178"/>
    <w:rsid w:val="00B72CAA"/>
    <w:rsid w:val="00B73016"/>
    <w:rsid w:val="00B735FE"/>
    <w:rsid w:val="00B73BB8"/>
    <w:rsid w:val="00B74C38"/>
    <w:rsid w:val="00B7559B"/>
    <w:rsid w:val="00B76894"/>
    <w:rsid w:val="00B77314"/>
    <w:rsid w:val="00B77DD3"/>
    <w:rsid w:val="00B81357"/>
    <w:rsid w:val="00B8479A"/>
    <w:rsid w:val="00B849C8"/>
    <w:rsid w:val="00B84EE5"/>
    <w:rsid w:val="00B8516D"/>
    <w:rsid w:val="00B8782E"/>
    <w:rsid w:val="00B87E17"/>
    <w:rsid w:val="00B90419"/>
    <w:rsid w:val="00B90735"/>
    <w:rsid w:val="00B930A0"/>
    <w:rsid w:val="00B94149"/>
    <w:rsid w:val="00B95CD0"/>
    <w:rsid w:val="00B96642"/>
    <w:rsid w:val="00BA3375"/>
    <w:rsid w:val="00BA382B"/>
    <w:rsid w:val="00BA3D30"/>
    <w:rsid w:val="00BB2850"/>
    <w:rsid w:val="00BB2AFC"/>
    <w:rsid w:val="00BB2B1F"/>
    <w:rsid w:val="00BB43E1"/>
    <w:rsid w:val="00BB5096"/>
    <w:rsid w:val="00BB5F87"/>
    <w:rsid w:val="00BC1D50"/>
    <w:rsid w:val="00BC2084"/>
    <w:rsid w:val="00BC27E9"/>
    <w:rsid w:val="00BC385D"/>
    <w:rsid w:val="00BC41E9"/>
    <w:rsid w:val="00BC77F2"/>
    <w:rsid w:val="00BC7C32"/>
    <w:rsid w:val="00BD0FB1"/>
    <w:rsid w:val="00BD1D20"/>
    <w:rsid w:val="00BD2B3E"/>
    <w:rsid w:val="00BD2D6A"/>
    <w:rsid w:val="00BD2DE5"/>
    <w:rsid w:val="00BE1A63"/>
    <w:rsid w:val="00BE28A6"/>
    <w:rsid w:val="00BE2D19"/>
    <w:rsid w:val="00BE420C"/>
    <w:rsid w:val="00BE4452"/>
    <w:rsid w:val="00BE7480"/>
    <w:rsid w:val="00BF29B8"/>
    <w:rsid w:val="00BF2EA7"/>
    <w:rsid w:val="00BF3580"/>
    <w:rsid w:val="00BF45A4"/>
    <w:rsid w:val="00BF7759"/>
    <w:rsid w:val="00BF7DE4"/>
    <w:rsid w:val="00C03109"/>
    <w:rsid w:val="00C0370E"/>
    <w:rsid w:val="00C042C8"/>
    <w:rsid w:val="00C047D4"/>
    <w:rsid w:val="00C052C6"/>
    <w:rsid w:val="00C056FB"/>
    <w:rsid w:val="00C10F5B"/>
    <w:rsid w:val="00C11B5D"/>
    <w:rsid w:val="00C11BA9"/>
    <w:rsid w:val="00C156A9"/>
    <w:rsid w:val="00C15B06"/>
    <w:rsid w:val="00C20140"/>
    <w:rsid w:val="00C21482"/>
    <w:rsid w:val="00C239E4"/>
    <w:rsid w:val="00C27D06"/>
    <w:rsid w:val="00C3179E"/>
    <w:rsid w:val="00C32A90"/>
    <w:rsid w:val="00C32F9F"/>
    <w:rsid w:val="00C33406"/>
    <w:rsid w:val="00C3356F"/>
    <w:rsid w:val="00C34141"/>
    <w:rsid w:val="00C354C9"/>
    <w:rsid w:val="00C379C5"/>
    <w:rsid w:val="00C41AB0"/>
    <w:rsid w:val="00C4273C"/>
    <w:rsid w:val="00C45642"/>
    <w:rsid w:val="00C458D2"/>
    <w:rsid w:val="00C53665"/>
    <w:rsid w:val="00C57D1D"/>
    <w:rsid w:val="00C60040"/>
    <w:rsid w:val="00C60912"/>
    <w:rsid w:val="00C6264F"/>
    <w:rsid w:val="00C63437"/>
    <w:rsid w:val="00C65D99"/>
    <w:rsid w:val="00C66008"/>
    <w:rsid w:val="00C670DF"/>
    <w:rsid w:val="00C703D1"/>
    <w:rsid w:val="00C73384"/>
    <w:rsid w:val="00C74A7B"/>
    <w:rsid w:val="00C76B91"/>
    <w:rsid w:val="00C77192"/>
    <w:rsid w:val="00C826C2"/>
    <w:rsid w:val="00C8447F"/>
    <w:rsid w:val="00C85366"/>
    <w:rsid w:val="00C8657F"/>
    <w:rsid w:val="00C94297"/>
    <w:rsid w:val="00C947C6"/>
    <w:rsid w:val="00CA1475"/>
    <w:rsid w:val="00CA3F12"/>
    <w:rsid w:val="00CA5CC3"/>
    <w:rsid w:val="00CA5E0A"/>
    <w:rsid w:val="00CB00B3"/>
    <w:rsid w:val="00CB15D9"/>
    <w:rsid w:val="00CB1672"/>
    <w:rsid w:val="00CB2377"/>
    <w:rsid w:val="00CB4053"/>
    <w:rsid w:val="00CB6A24"/>
    <w:rsid w:val="00CC51E7"/>
    <w:rsid w:val="00CC5BE0"/>
    <w:rsid w:val="00CC60F7"/>
    <w:rsid w:val="00CD1EFF"/>
    <w:rsid w:val="00CD3012"/>
    <w:rsid w:val="00CD4970"/>
    <w:rsid w:val="00CD4B7B"/>
    <w:rsid w:val="00CD5F92"/>
    <w:rsid w:val="00CD61A2"/>
    <w:rsid w:val="00CE0C98"/>
    <w:rsid w:val="00CE1627"/>
    <w:rsid w:val="00CE2167"/>
    <w:rsid w:val="00CE3848"/>
    <w:rsid w:val="00CE449E"/>
    <w:rsid w:val="00CE4DE6"/>
    <w:rsid w:val="00CE5303"/>
    <w:rsid w:val="00CE7961"/>
    <w:rsid w:val="00CE7ED5"/>
    <w:rsid w:val="00CE7F57"/>
    <w:rsid w:val="00CF1739"/>
    <w:rsid w:val="00CF3842"/>
    <w:rsid w:val="00CF3DEF"/>
    <w:rsid w:val="00CF7AFD"/>
    <w:rsid w:val="00D02B57"/>
    <w:rsid w:val="00D031BB"/>
    <w:rsid w:val="00D042F4"/>
    <w:rsid w:val="00D06F9D"/>
    <w:rsid w:val="00D107BA"/>
    <w:rsid w:val="00D11536"/>
    <w:rsid w:val="00D11EBB"/>
    <w:rsid w:val="00D142BD"/>
    <w:rsid w:val="00D16A86"/>
    <w:rsid w:val="00D16E3B"/>
    <w:rsid w:val="00D2098E"/>
    <w:rsid w:val="00D21932"/>
    <w:rsid w:val="00D23C90"/>
    <w:rsid w:val="00D25315"/>
    <w:rsid w:val="00D300EF"/>
    <w:rsid w:val="00D30F61"/>
    <w:rsid w:val="00D318E8"/>
    <w:rsid w:val="00D32702"/>
    <w:rsid w:val="00D33BDB"/>
    <w:rsid w:val="00D35577"/>
    <w:rsid w:val="00D3702E"/>
    <w:rsid w:val="00D37207"/>
    <w:rsid w:val="00D459AD"/>
    <w:rsid w:val="00D47755"/>
    <w:rsid w:val="00D5086A"/>
    <w:rsid w:val="00D51A91"/>
    <w:rsid w:val="00D53AB0"/>
    <w:rsid w:val="00D53F26"/>
    <w:rsid w:val="00D53F35"/>
    <w:rsid w:val="00D54980"/>
    <w:rsid w:val="00D56C5C"/>
    <w:rsid w:val="00D57AAF"/>
    <w:rsid w:val="00D60D9E"/>
    <w:rsid w:val="00D617F9"/>
    <w:rsid w:val="00D6418E"/>
    <w:rsid w:val="00D701FC"/>
    <w:rsid w:val="00D71D11"/>
    <w:rsid w:val="00D747C9"/>
    <w:rsid w:val="00D74935"/>
    <w:rsid w:val="00D7702E"/>
    <w:rsid w:val="00D7761F"/>
    <w:rsid w:val="00D80332"/>
    <w:rsid w:val="00D816BC"/>
    <w:rsid w:val="00D826C8"/>
    <w:rsid w:val="00D84CAA"/>
    <w:rsid w:val="00D878E6"/>
    <w:rsid w:val="00D87A20"/>
    <w:rsid w:val="00D91D59"/>
    <w:rsid w:val="00D92473"/>
    <w:rsid w:val="00D92A25"/>
    <w:rsid w:val="00D94054"/>
    <w:rsid w:val="00D9617E"/>
    <w:rsid w:val="00DA12D8"/>
    <w:rsid w:val="00DA16B5"/>
    <w:rsid w:val="00DA1854"/>
    <w:rsid w:val="00DA56D0"/>
    <w:rsid w:val="00DA7268"/>
    <w:rsid w:val="00DB0AF6"/>
    <w:rsid w:val="00DB252B"/>
    <w:rsid w:val="00DB5ECA"/>
    <w:rsid w:val="00DB6575"/>
    <w:rsid w:val="00DB7768"/>
    <w:rsid w:val="00DB78FE"/>
    <w:rsid w:val="00DB7A01"/>
    <w:rsid w:val="00DB7EFC"/>
    <w:rsid w:val="00DC34D5"/>
    <w:rsid w:val="00DC35FD"/>
    <w:rsid w:val="00DC4C21"/>
    <w:rsid w:val="00DC527D"/>
    <w:rsid w:val="00DC7BB2"/>
    <w:rsid w:val="00DD0EAE"/>
    <w:rsid w:val="00DD66C7"/>
    <w:rsid w:val="00DE3367"/>
    <w:rsid w:val="00DE35DF"/>
    <w:rsid w:val="00DE35E3"/>
    <w:rsid w:val="00DE4BA7"/>
    <w:rsid w:val="00DE5ABC"/>
    <w:rsid w:val="00DE5E3B"/>
    <w:rsid w:val="00DE7682"/>
    <w:rsid w:val="00DF1A04"/>
    <w:rsid w:val="00DF24F7"/>
    <w:rsid w:val="00DF3123"/>
    <w:rsid w:val="00DF422B"/>
    <w:rsid w:val="00DF6F81"/>
    <w:rsid w:val="00E02589"/>
    <w:rsid w:val="00E02E06"/>
    <w:rsid w:val="00E0547A"/>
    <w:rsid w:val="00E061D0"/>
    <w:rsid w:val="00E16911"/>
    <w:rsid w:val="00E17F67"/>
    <w:rsid w:val="00E202AF"/>
    <w:rsid w:val="00E2086F"/>
    <w:rsid w:val="00E20EC9"/>
    <w:rsid w:val="00E23780"/>
    <w:rsid w:val="00E23A1B"/>
    <w:rsid w:val="00E24F1B"/>
    <w:rsid w:val="00E25654"/>
    <w:rsid w:val="00E25A3F"/>
    <w:rsid w:val="00E26800"/>
    <w:rsid w:val="00E304B7"/>
    <w:rsid w:val="00E315C2"/>
    <w:rsid w:val="00E34225"/>
    <w:rsid w:val="00E34C61"/>
    <w:rsid w:val="00E34F6C"/>
    <w:rsid w:val="00E363B2"/>
    <w:rsid w:val="00E368B0"/>
    <w:rsid w:val="00E402A7"/>
    <w:rsid w:val="00E40483"/>
    <w:rsid w:val="00E41074"/>
    <w:rsid w:val="00E433E5"/>
    <w:rsid w:val="00E45C61"/>
    <w:rsid w:val="00E51BD8"/>
    <w:rsid w:val="00E53133"/>
    <w:rsid w:val="00E55477"/>
    <w:rsid w:val="00E55DD5"/>
    <w:rsid w:val="00E56C1E"/>
    <w:rsid w:val="00E574F6"/>
    <w:rsid w:val="00E61F38"/>
    <w:rsid w:val="00E61FF0"/>
    <w:rsid w:val="00E624B7"/>
    <w:rsid w:val="00E62B73"/>
    <w:rsid w:val="00E66F84"/>
    <w:rsid w:val="00E706CF"/>
    <w:rsid w:val="00E708DC"/>
    <w:rsid w:val="00E70FC2"/>
    <w:rsid w:val="00E71ACD"/>
    <w:rsid w:val="00E735DE"/>
    <w:rsid w:val="00E73650"/>
    <w:rsid w:val="00E75FE8"/>
    <w:rsid w:val="00E7753C"/>
    <w:rsid w:val="00E77766"/>
    <w:rsid w:val="00E8296A"/>
    <w:rsid w:val="00E84172"/>
    <w:rsid w:val="00E8537C"/>
    <w:rsid w:val="00E86325"/>
    <w:rsid w:val="00E8702B"/>
    <w:rsid w:val="00E902CE"/>
    <w:rsid w:val="00E91736"/>
    <w:rsid w:val="00E91FAB"/>
    <w:rsid w:val="00E92020"/>
    <w:rsid w:val="00E9336C"/>
    <w:rsid w:val="00E94048"/>
    <w:rsid w:val="00E954AA"/>
    <w:rsid w:val="00E97232"/>
    <w:rsid w:val="00E97588"/>
    <w:rsid w:val="00EA11C5"/>
    <w:rsid w:val="00EA19CF"/>
    <w:rsid w:val="00EA1C82"/>
    <w:rsid w:val="00EA2306"/>
    <w:rsid w:val="00EA2B5D"/>
    <w:rsid w:val="00EA3D98"/>
    <w:rsid w:val="00EA404D"/>
    <w:rsid w:val="00EA5509"/>
    <w:rsid w:val="00EA699C"/>
    <w:rsid w:val="00EA7A6E"/>
    <w:rsid w:val="00EA7F84"/>
    <w:rsid w:val="00EB09D9"/>
    <w:rsid w:val="00EB17AA"/>
    <w:rsid w:val="00EB1A1F"/>
    <w:rsid w:val="00EB3B57"/>
    <w:rsid w:val="00EB4D8D"/>
    <w:rsid w:val="00EB6C2D"/>
    <w:rsid w:val="00EC06FF"/>
    <w:rsid w:val="00EC120C"/>
    <w:rsid w:val="00EC2A72"/>
    <w:rsid w:val="00EC2DE8"/>
    <w:rsid w:val="00EC2DF5"/>
    <w:rsid w:val="00EC2E71"/>
    <w:rsid w:val="00EC3A43"/>
    <w:rsid w:val="00EC59E0"/>
    <w:rsid w:val="00EC74FD"/>
    <w:rsid w:val="00EC759F"/>
    <w:rsid w:val="00ED0026"/>
    <w:rsid w:val="00ED0520"/>
    <w:rsid w:val="00ED09EB"/>
    <w:rsid w:val="00ED1490"/>
    <w:rsid w:val="00ED2090"/>
    <w:rsid w:val="00ED31D6"/>
    <w:rsid w:val="00ED3276"/>
    <w:rsid w:val="00ED5C33"/>
    <w:rsid w:val="00EE207B"/>
    <w:rsid w:val="00EE2719"/>
    <w:rsid w:val="00EE2AD8"/>
    <w:rsid w:val="00EE35F6"/>
    <w:rsid w:val="00EE5AFA"/>
    <w:rsid w:val="00EE60D4"/>
    <w:rsid w:val="00EE63A2"/>
    <w:rsid w:val="00EF1BA5"/>
    <w:rsid w:val="00EF262A"/>
    <w:rsid w:val="00EF3768"/>
    <w:rsid w:val="00EF3AB8"/>
    <w:rsid w:val="00EF4F8E"/>
    <w:rsid w:val="00EF59AD"/>
    <w:rsid w:val="00F00C9A"/>
    <w:rsid w:val="00F016F1"/>
    <w:rsid w:val="00F01F22"/>
    <w:rsid w:val="00F02041"/>
    <w:rsid w:val="00F02485"/>
    <w:rsid w:val="00F02CE9"/>
    <w:rsid w:val="00F03117"/>
    <w:rsid w:val="00F05299"/>
    <w:rsid w:val="00F12986"/>
    <w:rsid w:val="00F13B4B"/>
    <w:rsid w:val="00F15A07"/>
    <w:rsid w:val="00F16FC9"/>
    <w:rsid w:val="00F1775D"/>
    <w:rsid w:val="00F20512"/>
    <w:rsid w:val="00F211C9"/>
    <w:rsid w:val="00F22502"/>
    <w:rsid w:val="00F25187"/>
    <w:rsid w:val="00F25A50"/>
    <w:rsid w:val="00F26194"/>
    <w:rsid w:val="00F26373"/>
    <w:rsid w:val="00F2695E"/>
    <w:rsid w:val="00F26F90"/>
    <w:rsid w:val="00F3029D"/>
    <w:rsid w:val="00F346B1"/>
    <w:rsid w:val="00F358BD"/>
    <w:rsid w:val="00F35DB1"/>
    <w:rsid w:val="00F36159"/>
    <w:rsid w:val="00F3620B"/>
    <w:rsid w:val="00F36361"/>
    <w:rsid w:val="00F3714E"/>
    <w:rsid w:val="00F41705"/>
    <w:rsid w:val="00F432A8"/>
    <w:rsid w:val="00F43F28"/>
    <w:rsid w:val="00F44651"/>
    <w:rsid w:val="00F44C0A"/>
    <w:rsid w:val="00F4633F"/>
    <w:rsid w:val="00F477C3"/>
    <w:rsid w:val="00F53A82"/>
    <w:rsid w:val="00F54107"/>
    <w:rsid w:val="00F54F92"/>
    <w:rsid w:val="00F54F9C"/>
    <w:rsid w:val="00F569DA"/>
    <w:rsid w:val="00F56BC8"/>
    <w:rsid w:val="00F572E9"/>
    <w:rsid w:val="00F615FD"/>
    <w:rsid w:val="00F62706"/>
    <w:rsid w:val="00F62FBB"/>
    <w:rsid w:val="00F66B76"/>
    <w:rsid w:val="00F66EFF"/>
    <w:rsid w:val="00F66FE3"/>
    <w:rsid w:val="00F670DE"/>
    <w:rsid w:val="00F67B41"/>
    <w:rsid w:val="00F67B79"/>
    <w:rsid w:val="00F727F4"/>
    <w:rsid w:val="00F72EFC"/>
    <w:rsid w:val="00F74AC8"/>
    <w:rsid w:val="00F760B2"/>
    <w:rsid w:val="00F76F7B"/>
    <w:rsid w:val="00F83F3F"/>
    <w:rsid w:val="00F84540"/>
    <w:rsid w:val="00F846FF"/>
    <w:rsid w:val="00F857BA"/>
    <w:rsid w:val="00F91388"/>
    <w:rsid w:val="00F91421"/>
    <w:rsid w:val="00F925B4"/>
    <w:rsid w:val="00F96CA1"/>
    <w:rsid w:val="00FA11C7"/>
    <w:rsid w:val="00FA200E"/>
    <w:rsid w:val="00FA33C3"/>
    <w:rsid w:val="00FA38B1"/>
    <w:rsid w:val="00FA5160"/>
    <w:rsid w:val="00FA5659"/>
    <w:rsid w:val="00FA6BCC"/>
    <w:rsid w:val="00FB0130"/>
    <w:rsid w:val="00FB1D44"/>
    <w:rsid w:val="00FB4037"/>
    <w:rsid w:val="00FB4A94"/>
    <w:rsid w:val="00FB4EDD"/>
    <w:rsid w:val="00FB5746"/>
    <w:rsid w:val="00FB6650"/>
    <w:rsid w:val="00FB6940"/>
    <w:rsid w:val="00FC098A"/>
    <w:rsid w:val="00FC165A"/>
    <w:rsid w:val="00FC2611"/>
    <w:rsid w:val="00FC3391"/>
    <w:rsid w:val="00FC3607"/>
    <w:rsid w:val="00FC3DC4"/>
    <w:rsid w:val="00FC55FD"/>
    <w:rsid w:val="00FC729C"/>
    <w:rsid w:val="00FD0E92"/>
    <w:rsid w:val="00FD3A7D"/>
    <w:rsid w:val="00FD7244"/>
    <w:rsid w:val="00FE26A5"/>
    <w:rsid w:val="00FE54F8"/>
    <w:rsid w:val="00FE78AB"/>
    <w:rsid w:val="00FF0022"/>
    <w:rsid w:val="00FF250B"/>
    <w:rsid w:val="00FF4CF1"/>
    <w:rsid w:val="00FF6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2"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ED31D6"/>
    <w:pPr>
      <w:spacing w:before="120" w:after="120" w:line="360" w:lineRule="auto"/>
      <w:ind w:left="288"/>
      <w:jc w:val="both"/>
    </w:pPr>
    <w:rPr>
      <w:rFonts w:ascii="Arial" w:hAnsi="Arial"/>
      <w:sz w:val="22"/>
      <w:szCs w:val="22"/>
    </w:rPr>
  </w:style>
  <w:style w:type="paragraph" w:styleId="Heading1">
    <w:name w:val="heading 1"/>
    <w:basedOn w:val="Normal"/>
    <w:next w:val="Normal"/>
    <w:link w:val="Heading1Char"/>
    <w:uiPriority w:val="9"/>
    <w:qFormat/>
    <w:rsid w:val="00ED09EB"/>
    <w:pPr>
      <w:pageBreakBefore/>
      <w:spacing w:before="400"/>
      <w:ind w:left="0"/>
      <w:jc w:val="left"/>
      <w:outlineLvl w:val="0"/>
    </w:pPr>
    <w:rPr>
      <w:color w:val="17365D"/>
      <w:spacing w:val="20"/>
      <w:sz w:val="32"/>
      <w:szCs w:val="28"/>
    </w:rPr>
  </w:style>
  <w:style w:type="paragraph" w:styleId="Heading2">
    <w:name w:val="heading 2"/>
    <w:aliases w:val="H2,h2,Sub-heading,style2,Chapter Title,Attribute Heading 2,Xpedior2,Chapter,1.Seite,testHeading 2,2,Section,Header 2,Func Header,Tempo Heading 2,Outline2,Major,Heading 1.1,Head2,Heading 2 Hidden,Project 2,RFS 2,ND Heading 2"/>
    <w:basedOn w:val="Normal"/>
    <w:next w:val="Normal"/>
    <w:link w:val="Heading2Char"/>
    <w:uiPriority w:val="9"/>
    <w:unhideWhenUsed/>
    <w:qFormat/>
    <w:rsid w:val="00ED31D6"/>
    <w:pPr>
      <w:numPr>
        <w:numId w:val="1"/>
      </w:numPr>
      <w:spacing w:before="400"/>
      <w:jc w:val="left"/>
      <w:outlineLvl w:val="1"/>
    </w:pPr>
    <w:rPr>
      <w:color w:val="4F81BD"/>
      <w:sz w:val="28"/>
      <w:szCs w:val="24"/>
    </w:rPr>
  </w:style>
  <w:style w:type="paragraph" w:styleId="Heading3">
    <w:name w:val="heading 3"/>
    <w:aliases w:val="h3,1.2.3.,Paragraph,Head3,3,Level 3 Head,h31,Head31,31,2nd Level Head,Xpedior3,Tempo Heading 3,ND Heading 3"/>
    <w:basedOn w:val="Normal"/>
    <w:next w:val="Normal"/>
    <w:link w:val="Heading3Char"/>
    <w:autoRedefine/>
    <w:unhideWhenUsed/>
    <w:qFormat/>
    <w:rsid w:val="00B1484A"/>
    <w:pPr>
      <w:numPr>
        <w:ilvl w:val="2"/>
        <w:numId w:val="2"/>
      </w:numPr>
      <w:jc w:val="left"/>
      <w:outlineLvl w:val="2"/>
    </w:pPr>
    <w:rPr>
      <w:color w:val="4F81BD"/>
      <w:sz w:val="28"/>
      <w:szCs w:val="24"/>
    </w:rPr>
  </w:style>
  <w:style w:type="paragraph" w:styleId="Heading4">
    <w:name w:val="heading 4"/>
    <w:aliases w:val="Map Title,Sub-paragraph,3rd Level Head,H4,Xpedior4,h4,1.2.3.4.,h21,2nd Level Head1,H31,Head32,32,Level 3 Head1,h311,Head311,311,4th Level Head,Paragraph1,Tempo Heading 4,ND 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aliases w:val="Block Label,Bullet point,H5,ND 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aliases w:val="Sub-bullet point,H6,ND Heading 6"/>
    <w:basedOn w:val="Normal"/>
    <w:next w:val="Normal"/>
    <w:link w:val="Heading6Char"/>
    <w:unhideWhenUsed/>
    <w:qFormat/>
    <w:rsid w:val="00C57D1D"/>
    <w:pPr>
      <w:jc w:val="center"/>
      <w:outlineLvl w:val="5"/>
    </w:pPr>
    <w:rPr>
      <w:caps/>
      <w:color w:val="943634"/>
      <w:spacing w:val="10"/>
    </w:rPr>
  </w:style>
  <w:style w:type="paragraph" w:styleId="Heading7">
    <w:name w:val="heading 7"/>
    <w:aliases w:val="Para no numbering,ND 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aliases w:val="No num/gap,ND Heading 8"/>
    <w:basedOn w:val="Normal"/>
    <w:next w:val="Normal"/>
    <w:link w:val="Heading8Char"/>
    <w:unhideWhenUsed/>
    <w:qFormat/>
    <w:rsid w:val="00C57D1D"/>
    <w:pPr>
      <w:jc w:val="center"/>
      <w:outlineLvl w:val="7"/>
    </w:pPr>
    <w:rPr>
      <w:caps/>
      <w:spacing w:val="10"/>
      <w:sz w:val="20"/>
      <w:szCs w:val="20"/>
    </w:rPr>
  </w:style>
  <w:style w:type="paragraph" w:styleId="Heading9">
    <w:name w:val="heading 9"/>
    <w:aliases w:val="Code eg's,ND Heading 9"/>
    <w:basedOn w:val="Normal"/>
    <w:next w:val="Normal"/>
    <w:link w:val="Heading9Char"/>
    <w:unhideWhenUsed/>
    <w:qFormat/>
    <w:rsid w:val="00C57D1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09EB"/>
    <w:rPr>
      <w:rFonts w:ascii="Arial" w:hAnsi="Arial"/>
      <w:color w:val="17365D"/>
      <w:spacing w:val="20"/>
      <w:sz w:val="32"/>
      <w:szCs w:val="28"/>
    </w:rPr>
  </w:style>
  <w:style w:type="paragraph" w:styleId="ListParagraph">
    <w:name w:val="List Paragraph"/>
    <w:basedOn w:val="Normal"/>
    <w:uiPriority w:val="34"/>
    <w:qFormat/>
    <w:rsid w:val="00C57D1D"/>
    <w:pPr>
      <w:ind w:left="720"/>
      <w:contextualSpacing/>
    </w:pPr>
  </w:style>
  <w:style w:type="character" w:customStyle="1" w:styleId="Heading2Char">
    <w:name w:val="Heading 2 Char"/>
    <w:aliases w:val="H2 Char,h2 Char,Sub-heading Char,style2 Char,Chapter Title Char,Attribute Heading 2 Char,Xpedior2 Char,Chapter Char,1.Seite Char,testHeading 2 Char,2 Char,Section Char,Header 2 Char,Func Header Char,Tempo Heading 2 Char,Outline2 Char"/>
    <w:link w:val="Heading2"/>
    <w:uiPriority w:val="9"/>
    <w:rsid w:val="00ED31D6"/>
    <w:rPr>
      <w:rFonts w:ascii="Arial" w:hAnsi="Arial"/>
      <w:color w:val="4F81BD"/>
      <w:sz w:val="28"/>
      <w:szCs w:val="24"/>
    </w:rPr>
  </w:style>
  <w:style w:type="character" w:customStyle="1" w:styleId="Heading3Char">
    <w:name w:val="Heading 3 Char"/>
    <w:aliases w:val="h3 Char,1.2.3. Char,Paragraph Char,Head3 Char,3 Char,Level 3 Head Char,h31 Char,Head31 Char,31 Char,2nd Level Head Char,Xpedior3 Char,Tempo Heading 3 Char,ND Heading 3 Char"/>
    <w:link w:val="Heading3"/>
    <w:rsid w:val="00B1484A"/>
    <w:rPr>
      <w:rFonts w:ascii="Arial" w:hAnsi="Arial"/>
      <w:color w:val="4F81BD"/>
      <w:sz w:val="28"/>
      <w:szCs w:val="24"/>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5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Normal"/>
    <w:next w:val="Normal"/>
    <w:autoRedefine/>
    <w:uiPriority w:val="39"/>
    <w:unhideWhenUsed/>
    <w:rsid w:val="00D06F9D"/>
    <w:pPr>
      <w:ind w:left="0"/>
      <w:jc w:val="left"/>
    </w:pPr>
    <w:rPr>
      <w:rFonts w:ascii="Calibri" w:hAnsi="Calibri"/>
      <w:b/>
      <w:bCs/>
      <w:caps/>
      <w:sz w:val="20"/>
      <w:szCs w:val="20"/>
    </w:rPr>
  </w:style>
  <w:style w:type="paragraph" w:styleId="TOC2">
    <w:name w:val="toc 2"/>
    <w:basedOn w:val="Normal"/>
    <w:next w:val="Normal"/>
    <w:autoRedefine/>
    <w:uiPriority w:val="39"/>
    <w:unhideWhenUsed/>
    <w:rsid w:val="00924F35"/>
    <w:pPr>
      <w:spacing w:before="0" w:after="0"/>
      <w:ind w:left="220"/>
      <w:jc w:val="left"/>
    </w:pPr>
    <w:rPr>
      <w:rFonts w:ascii="Calibri" w:hAnsi="Calibri"/>
      <w:smallCaps/>
      <w:sz w:val="20"/>
      <w:szCs w:val="20"/>
    </w:rPr>
  </w:style>
  <w:style w:type="paragraph" w:styleId="TOC3">
    <w:name w:val="toc 3"/>
    <w:basedOn w:val="Normal"/>
    <w:next w:val="Normal"/>
    <w:autoRedefine/>
    <w:uiPriority w:val="39"/>
    <w:unhideWhenUsed/>
    <w:rsid w:val="00924F35"/>
    <w:pPr>
      <w:spacing w:before="0" w:after="0"/>
      <w:ind w:left="440"/>
      <w:jc w:val="left"/>
    </w:pPr>
    <w:rPr>
      <w:rFonts w:ascii="Calibri" w:hAnsi="Calibri"/>
      <w:i/>
      <w:iCs/>
      <w:sz w:val="20"/>
      <w:szCs w:val="20"/>
    </w:rPr>
  </w:style>
  <w:style w:type="character" w:styleId="Hyperlink">
    <w:name w:val="Hyperlink"/>
    <w:uiPriority w:val="99"/>
    <w:unhideWhenUsed/>
    <w:rsid w:val="00924F35"/>
    <w:rPr>
      <w:color w:val="0000FF"/>
      <w:u w:val="single"/>
    </w:rPr>
  </w:style>
  <w:style w:type="character" w:customStyle="1" w:styleId="Heading4Char">
    <w:name w:val="Heading 4 Char"/>
    <w:aliases w:val="Map Title Char,Sub-paragraph Char,3rd Level Head Char,H4 Char,Xpedior4 Char,h4 Char,1.2.3.4. Char,h21 Char,2nd Level Head1 Char,H31 Char,Head32 Char,32 Char,Level 3 Head1 Char,h311 Char,Head311 Char,311 Char,4th Level Head Char"/>
    <w:link w:val="Heading4"/>
    <w:uiPriority w:val="9"/>
    <w:rsid w:val="00C57D1D"/>
    <w:rPr>
      <w:caps/>
      <w:color w:val="622423"/>
      <w:spacing w:val="10"/>
    </w:rPr>
  </w:style>
  <w:style w:type="paragraph" w:styleId="Header">
    <w:name w:val="header"/>
    <w:basedOn w:val="Normal"/>
    <w:link w:val="HeaderChar"/>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 w:val="20"/>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 w:val="20"/>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 w:val="20"/>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Calibri" w:hAnsi="Calibri"/>
      <w:sz w:val="18"/>
      <w:szCs w:val="18"/>
    </w:rPr>
  </w:style>
  <w:style w:type="paragraph" w:styleId="TOC5">
    <w:name w:val="toc 5"/>
    <w:basedOn w:val="Normal"/>
    <w:next w:val="Normal"/>
    <w:autoRedefine/>
    <w:uiPriority w:val="39"/>
    <w:unhideWhenUsed/>
    <w:rsid w:val="00193168"/>
    <w:pPr>
      <w:spacing w:before="0" w:after="0"/>
      <w:ind w:left="880"/>
      <w:jc w:val="left"/>
    </w:pPr>
    <w:rPr>
      <w:rFonts w:ascii="Calibri" w:hAnsi="Calibri"/>
      <w:sz w:val="18"/>
      <w:szCs w:val="18"/>
    </w:rPr>
  </w:style>
  <w:style w:type="paragraph" w:styleId="TOC6">
    <w:name w:val="toc 6"/>
    <w:basedOn w:val="Normal"/>
    <w:next w:val="Normal"/>
    <w:autoRedefine/>
    <w:uiPriority w:val="39"/>
    <w:unhideWhenUsed/>
    <w:rsid w:val="00193168"/>
    <w:pPr>
      <w:spacing w:before="0" w:after="0"/>
      <w:ind w:left="1100"/>
      <w:jc w:val="left"/>
    </w:pPr>
    <w:rPr>
      <w:rFonts w:ascii="Calibri" w:hAnsi="Calibri"/>
      <w:sz w:val="18"/>
      <w:szCs w:val="18"/>
    </w:rPr>
  </w:style>
  <w:style w:type="paragraph" w:styleId="TOC7">
    <w:name w:val="toc 7"/>
    <w:basedOn w:val="Normal"/>
    <w:next w:val="Normal"/>
    <w:autoRedefine/>
    <w:uiPriority w:val="39"/>
    <w:unhideWhenUsed/>
    <w:rsid w:val="00193168"/>
    <w:pPr>
      <w:spacing w:before="0" w:after="0"/>
      <w:ind w:left="1320"/>
      <w:jc w:val="left"/>
    </w:pPr>
    <w:rPr>
      <w:rFonts w:ascii="Calibri" w:hAnsi="Calibri"/>
      <w:sz w:val="18"/>
      <w:szCs w:val="18"/>
    </w:rPr>
  </w:style>
  <w:style w:type="paragraph" w:styleId="TOC8">
    <w:name w:val="toc 8"/>
    <w:basedOn w:val="Normal"/>
    <w:next w:val="Normal"/>
    <w:autoRedefine/>
    <w:uiPriority w:val="39"/>
    <w:unhideWhenUsed/>
    <w:rsid w:val="00193168"/>
    <w:pPr>
      <w:spacing w:before="0" w:after="0"/>
      <w:ind w:left="1540"/>
      <w:jc w:val="left"/>
    </w:pPr>
    <w:rPr>
      <w:rFonts w:ascii="Calibri" w:hAnsi="Calibri"/>
      <w:sz w:val="18"/>
      <w:szCs w:val="18"/>
    </w:rPr>
  </w:style>
  <w:style w:type="paragraph" w:styleId="TOC9">
    <w:name w:val="toc 9"/>
    <w:basedOn w:val="Normal"/>
    <w:next w:val="Normal"/>
    <w:autoRedefine/>
    <w:uiPriority w:val="39"/>
    <w:unhideWhenUsed/>
    <w:rsid w:val="00193168"/>
    <w:pPr>
      <w:spacing w:before="0" w:after="0"/>
      <w:ind w:left="1760"/>
      <w:jc w:val="left"/>
    </w:pPr>
    <w:rPr>
      <w:rFonts w:ascii="Calibri" w:hAnsi="Calibri"/>
      <w:sz w:val="18"/>
      <w:szCs w:val="18"/>
    </w:rPr>
  </w:style>
  <w:style w:type="paragraph" w:styleId="CommentText">
    <w:name w:val="annotation text"/>
    <w:basedOn w:val="Normal"/>
    <w:link w:val="CommentTextChar"/>
    <w:uiPriority w:val="99"/>
    <w:semiHidden/>
    <w:unhideWhenUsed/>
    <w:rsid w:val="000165CC"/>
    <w:pPr>
      <w:spacing w:line="240" w:lineRule="auto"/>
    </w:pPr>
    <w:rPr>
      <w:sz w:val="20"/>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22"/>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aliases w:val="Block Label Char,Bullet point Char,H5 Char,ND Heading 5 Char"/>
    <w:link w:val="Heading5"/>
    <w:uiPriority w:val="9"/>
    <w:semiHidden/>
    <w:rsid w:val="00C57D1D"/>
    <w:rPr>
      <w:caps/>
      <w:color w:val="622423"/>
      <w:spacing w:val="10"/>
    </w:rPr>
  </w:style>
  <w:style w:type="character" w:customStyle="1" w:styleId="Heading6Char">
    <w:name w:val="Heading 6 Char"/>
    <w:aliases w:val="Sub-bullet point Char,H6 Char,ND Heading 6 Char"/>
    <w:link w:val="Heading6"/>
    <w:uiPriority w:val="9"/>
    <w:semiHidden/>
    <w:rsid w:val="00C57D1D"/>
    <w:rPr>
      <w:caps/>
      <w:color w:val="943634"/>
      <w:spacing w:val="10"/>
    </w:rPr>
  </w:style>
  <w:style w:type="character" w:customStyle="1" w:styleId="Heading7Char">
    <w:name w:val="Heading 7 Char"/>
    <w:aliases w:val="Para no numbering Char,ND Heading 7 Char"/>
    <w:link w:val="Heading7"/>
    <w:uiPriority w:val="9"/>
    <w:semiHidden/>
    <w:rsid w:val="00C57D1D"/>
    <w:rPr>
      <w:i/>
      <w:iCs/>
      <w:caps/>
      <w:color w:val="943634"/>
      <w:spacing w:val="10"/>
    </w:rPr>
  </w:style>
  <w:style w:type="character" w:customStyle="1" w:styleId="Heading8Char">
    <w:name w:val="Heading 8 Char"/>
    <w:aliases w:val="No num/gap Char,ND Heading 8 Char"/>
    <w:link w:val="Heading8"/>
    <w:uiPriority w:val="9"/>
    <w:semiHidden/>
    <w:rsid w:val="00C57D1D"/>
    <w:rPr>
      <w:caps/>
      <w:spacing w:val="10"/>
      <w:sz w:val="20"/>
      <w:szCs w:val="20"/>
    </w:rPr>
  </w:style>
  <w:style w:type="character" w:customStyle="1" w:styleId="Heading9Char">
    <w:name w:val="Heading 9 Char"/>
    <w:aliases w:val="Code eg's Char,ND 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uiPriority w:val="10"/>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rFonts w:ascii="Verdana" w:hAnsi="Verdana"/>
      <w:b/>
      <w:sz w:val="16"/>
      <w:szCs w:val="20"/>
    </w:rPr>
  </w:style>
  <w:style w:type="paragraph" w:styleId="FootnoteText">
    <w:name w:val="footnote text"/>
    <w:basedOn w:val="Normal"/>
    <w:link w:val="FootnoteTextChar"/>
    <w:semiHidden/>
    <w:rsid w:val="00754558"/>
    <w:pPr>
      <w:spacing w:line="240" w:lineRule="auto"/>
      <w:ind w:left="0"/>
    </w:pPr>
    <w:rPr>
      <w:rFonts w:ascii="Verdana" w:hAnsi="Verdana"/>
      <w:sz w:val="20"/>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117F2-EAEB-40DB-A4C5-9617D955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Compatible.dot</Template>
  <TotalTime>28</TotalTime>
  <Pages>17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8031</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ShwetaK</dc:creator>
  <cp:lastModifiedBy>NiveditaJ</cp:lastModifiedBy>
  <cp:revision>23</cp:revision>
  <dcterms:created xsi:type="dcterms:W3CDTF">2013-04-03T06:58:00Z</dcterms:created>
  <dcterms:modified xsi:type="dcterms:W3CDTF">2013-09-20T07:26:00Z</dcterms:modified>
</cp:coreProperties>
</file>