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Reconhecimento de Digitos Manuscritos com Redes Neurais Convolucionais: um Estudo de Caso com a Base MNIST</w:t>
      </w:r>
    </w:p>
    <w:p>
      <w:pPr>
        <w:spacing w:after="120"/>
        <w:jc w:val="center"/>
      </w:pPr>
      <w:r>
        <w:rPr>
          <w:rFonts w:ascii="Times New Roman" w:hAnsi="Times New Roman"/>
          <w:sz w:val="24"/>
        </w:rPr>
        <w:t>Raian Andrade</w:t>
      </w:r>
    </w:p>
    <w:p>
      <w:pPr>
        <w:spacing w:after="0"/>
        <w:jc w:val="center"/>
      </w:pPr>
      <w:r>
        <w:rPr>
          <w:rFonts w:ascii="Times New Roman" w:hAnsi="Times New Roman"/>
          <w:i/>
          <w:sz w:val="24"/>
        </w:rPr>
        <w:t>Curso de Ciencia da Computacao</w:t>
      </w:r>
    </w:p>
    <w:p>
      <w:pPr>
        <w:spacing w:after="0"/>
        <w:jc w:val="center"/>
      </w:pPr>
      <w:r>
        <w:rPr>
          <w:rFonts w:ascii="Times New Roman" w:hAnsi="Times New Roman"/>
          <w:i/>
          <w:sz w:val="24"/>
        </w:rPr>
        <w:t>Disciplina de Inteligencia Artificial</w:t>
      </w:r>
    </w:p>
    <w:p>
      <w:pPr>
        <w:spacing w:after="0"/>
        <w:jc w:val="center"/>
      </w:pPr>
      <w:r>
        <w:rPr>
          <w:rFonts w:ascii="Times New Roman" w:hAnsi="Times New Roman"/>
          <w:i/>
          <w:sz w:val="24"/>
        </w:rPr>
        <w:t>andradeneto1999@gmail.com</w:t>
      </w:r>
    </w:p>
    <w:p>
      <w:pPr>
        <w:spacing w:after="120"/>
      </w:pPr>
    </w:p>
    <w:p>
      <w:pPr>
        <w:ind w:left="454" w:right="454"/>
        <w:jc w:val="both"/>
      </w:pPr>
      <w:r>
        <w:rPr>
          <w:rFonts w:ascii="Times New Roman" w:hAnsi="Times New Roman"/>
          <w:b/>
          <w:i/>
          <w:sz w:val="24"/>
        </w:rPr>
        <w:t xml:space="preserve">Abstract. </w:t>
      </w:r>
      <w:r>
        <w:rPr>
          <w:rFonts w:ascii="Times New Roman" w:hAnsi="Times New Roman"/>
          <w:i/>
          <w:sz w:val="24"/>
        </w:rPr>
        <w:t>This paper presents a case study on handwritten digit recognition using a convolutional neural network (CNN) trained on the MNIST dataset. We describe the network architecture, the supervised learning algorithm (backpropagation with the Adam optimizer and cross-entropy loss), the training data and the experimental protocol. The model reaches 99.29% accuracy on the 10,000 test images, and we analyze its behavior through learning curves, a confusion matrix and per-class metrics. The full implementation in Python/PyTorch is discussed throughout the text.</w:t>
      </w:r>
    </w:p>
    <w:p>
      <w:pPr>
        <w:ind w:left="454" w:right="454"/>
        <w:jc w:val="both"/>
      </w:pPr>
      <w:r>
        <w:rPr>
          <w:rFonts w:ascii="Times New Roman" w:hAnsi="Times New Roman"/>
          <w:b/>
          <w:i/>
          <w:sz w:val="24"/>
        </w:rPr>
        <w:t xml:space="preserve">Resumo. </w:t>
      </w:r>
      <w:r>
        <w:rPr>
          <w:rFonts w:ascii="Times New Roman" w:hAnsi="Times New Roman"/>
          <w:i/>
          <w:sz w:val="24"/>
        </w:rPr>
        <w:t>Este artigo apresenta um estudo de caso sobre reconhecimento de digitos manuscritos utilizando uma rede neural convolucional (CNN) treinada na base MNIST. Descrevemos a arquitetura da rede, o algoritmo de aprendizado supervisionado (retropropagacao com o otimizador Adam e funcao de perda de entropia cruzada), os dados de treino e o protocolo experimental. O modelo atinge 99.29% de acuracia sobre as 10.000 imagens de teste, e analisamos seu comportamento por meio de curvas de aprendizado, matriz de confusao e metricas por classe. A implementacao completa em Python/PyTorch e discutida ao longo do texto.</w:t>
      </w:r>
    </w:p>
    <w:p>
      <w:pPr>
        <w:spacing w:before="240" w:after="120"/>
      </w:pPr>
      <w:r>
        <w:rPr>
          <w:rFonts w:ascii="Times New Roman" w:hAnsi="Times New Roman"/>
          <w:b/>
          <w:sz w:val="26"/>
        </w:rPr>
        <w:t>1. Introducao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O reconhecimento de digitos manuscritos e um problema classico de visao computacional e aprendizado de maquina, com aplicacoes diretas na leitura automatica de codigos postais, no processamento de cheques bancarios, na digitalizacao de formularios e na conversao de documentos manuscritos para formato digital. Apesar de parecer trivial para um ser humano, o problema envolve grande variabilidade na forma como cada pessoa escreve um mesmo digito, o que torna regras fixas inviaveis e motiva o uso de tecnicas de aprendizado a partir de exemplos.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Neste trabalho conduzimos um estudo de caso sobre o tema utilizando a base MNIST como dominio de aplicacao e uma rede neural convolucional (CNN) como modelo de classificacao. O objetivo e demonstrar, de ponta a ponta, como uma rede neural aprende a reconhecer os dez digitos (0 a 9): desde o carregamento e pre-processamento dos dados, passando pela definicao da arquitetura e do algoritmo de treino, ate a avaliacao quantitativa dos resultados. Toda a discussao e acompanhada da implementacao em Python com a biblioteca PyTorch.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O restante do artigo esta organizado da seguinte forma. A Secao 2 descreve o dominio de aplicacao e a base de dados MNIST. A Secao 3 apresenta a arquitetura da rede neural. A Secao 4 detalha o algoritmo de aprendizado. A Secao 5 descreve a implementacao em codigo. A Secao 6 apresenta e discute os resultados experimentais, e a Secao 7 conclui o trabalho.</w:t>
      </w:r>
    </w:p>
    <w:p>
      <w:pPr>
        <w:spacing w:before="240" w:after="120"/>
      </w:pPr>
      <w:r>
        <w:rPr>
          <w:rFonts w:ascii="Times New Roman" w:hAnsi="Times New Roman"/>
          <w:b/>
          <w:sz w:val="26"/>
        </w:rPr>
        <w:t>2. Dominio de Aplicacao e Base de Dados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O dominio de aplicacao deste estudo e a classificacao de imagens de digitos manuscritos isolados. Utilizamos a base MNIST (Modified National Institute of Standards and Technology), um dos conjuntos de dados mais utilizados como referencia em aprendizado de maquina. A MNIST e composta por 70.000 imagens em escala de cinza, sendo 60.000 destinadas ao treino e 10.000 ao teste. Cada imagem possui 28x28 pixels (784 atributos de intensidade no intervalo de 0 a 255) e esta associada a um rotulo inteiro entre 0 e 9, indicando o digito correspondente.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As imagens ja vem centralizadas e normalizadas em tamanho, o que reduz parte da variabilidade e permite concentrar o estudo no aprendizado das formas dos digitos. Como pre-processamento adicional, convertemos cada imagem para um tensor e aplicamos a normalizacao padrao da base, subtraindo a media (0,1307) e dividindo pelo desvio-padrao (0,3081) calculados sobre o conjunto de treino. Essa padronizacao centraliza os dados em torno de zero e acelera a convergencia do treino. A Figura 1 ilustra algumas amostras da 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357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ostr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5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1. Amostras de digitos manuscritos da base MNIST (28x28 pixels, escala de cinza) com seus respectivos rotulos.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2.1. Divisao dos Dados (Treino, Validacao e Teste)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Para uma avaliacao metodologicamente correta, adotamos uma particao em tres conjuntos. As 60.000 imagens originais de treino foram divididas em 50.000 imagens de treino e 10.000 imagens de validacao, por meio de uma particao aleatoria reproduzivel (semente fixa). As 10.000 imagens do conjunto oficial de teste foram mantidas intactas. O conjunto de treino e usado para ajustar os pesos da rede; o conjunto de validacao serve para monitorar a generalizacao a cada epoca e selecionar o melhor modelo (early model selection), evitando que decisoes de projeto sejam influenciadas pelo teste; e o conjunto de teste e utilizado uma unica vez, ao final, para estimar de forma imparcial o desempenho do modelo escolhido. A Tabela 1 resume essa divisao.</w:t>
      </w:r>
    </w:p>
    <w:p>
      <w:pPr>
        <w:jc w:val="center"/>
      </w:pPr>
      <w:r>
        <w:rPr>
          <w:rFonts w:ascii="Times New Roman" w:hAnsi="Times New Roman"/>
          <w:sz w:val="20"/>
        </w:rPr>
        <w:t>Tabela 1. Divisao da base MNIST em treino, validacao e teste.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Conjunto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Imagens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Proporcao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Uso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Treino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50.000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71%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ajuste dos pesos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Validacao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14%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selecao do modelo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Teste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14%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avaliacao final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70.000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100%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-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Times New Roman" w:hAnsi="Times New Roman"/>
          <w:b/>
          <w:sz w:val="26"/>
        </w:rPr>
        <w:t>3. Arquitetura da Rede Neural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Para a tarefa de classificacao adotamos uma rede neural convolucional (CNN), arquitetura especialmente adequada a dados com estrutura espacial como imagens. Diferentemente de uma rede totalmente conectada, a CNN explora a correlacao local entre pixels vizinhos por meio de filtros convolucionais compartilhados, o que reduz drasticamente o numero de parametros e introduz invariancia a pequenas translacoes dos tracos do digito.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A arquitetura proposta, denominada DigitCNN, e composta por dois blocos convolucionais seguidos de um classificador totalmente conectado. Cada bloco aplica duas camadas convolucionais com filtros 3x3, normalizacao em lote (BatchNorm), ativacao ReLU e uma reducao espacial por max-pooling 2x2. O primeiro bloco eleva a profundidade de 1 para 32 canais e reduz a resolucao de 28x28 para 14x14; o segundo eleva de 32 para 64 canais e reduz de 14x14 para 7x7. Em seguida, o mapa de caracteristicas resultante (64x7x7) e achatado e processado por uma camada densa de 128 neuronios com Dropout de 0,3, finalizando em uma camada de saida com 10 neuronios (um por digito). A Tabela 2 resume a arquitetura.</w:t>
      </w:r>
    </w:p>
    <w:p>
      <w:pPr>
        <w:jc w:val="center"/>
      </w:pPr>
      <w:r>
        <w:rPr>
          <w:rFonts w:ascii="Times New Roman" w:hAnsi="Times New Roman"/>
          <w:sz w:val="20"/>
        </w:rPr>
        <w:t>Tabela 2. Arquitetura da rede DigitCNN.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0"/>
              </w:rPr>
              <w:t>Camada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0"/>
              </w:rPr>
              <w:t>Configuracao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0"/>
              </w:rPr>
              <w:t>Saida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Entrada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imagem em escala de cinza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1 x 28 x 28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Conv + BN + ReLU (x2)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32 filtros 3x3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32 x 28 x 28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MaxPool 2x2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reducao espacial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32 x 14 x 14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Conv + BN + ReLU (x2)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64 filtros 3x3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64 x 14 x 14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MaxPool 2x2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reducao espacial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64 x 7 x 7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Flatten + Linear + ReLU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128 neuronios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128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Dropout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p = 0,3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128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Linear (saida)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10 neuronios (digitos)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</w:tbl>
    <w:p>
      <w:pPr>
        <w:spacing w:after="120"/>
      </w:pPr>
    </w:p>
    <w:p>
      <w:pPr>
        <w:ind w:firstLine="283"/>
        <w:jc w:val="both"/>
      </w:pPr>
      <w:r>
        <w:rPr>
          <w:rFonts w:ascii="Times New Roman" w:hAnsi="Times New Roman"/>
          <w:sz w:val="24"/>
        </w:rPr>
        <w:t>A camada de saida produz dez valores (logits). convertidos em uma distribuicao de probabilidade pela funcao softmax durante a inferencia. O digito predito e aquele de maior probabilidade. No total. a rede possui 468.202 parametros treinaveis. o que a torna leve o suficiente para ser treinada em poucos minutos em CPU.</w:t>
      </w:r>
    </w:p>
    <w:p>
      <w:pPr>
        <w:spacing w:before="240" w:after="120"/>
      </w:pPr>
      <w:r>
        <w:rPr>
          <w:rFonts w:ascii="Times New Roman" w:hAnsi="Times New Roman"/>
          <w:b/>
          <w:sz w:val="26"/>
        </w:rPr>
        <w:t>4. Algoritmo de Aprendizado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O treinamento segue o paradigma de aprendizado supervisionado: a rede recebe pares (imagem, rotulo) e ajusta seus parametros para minimizar o erro entre a saida prevista e o rotulo verdadeiro. A funcao de perda utilizada e a entropia cruzada (cross-entropy), apropriada para classificacao multiclasse, que mede a discrepancia entre a distribuicao de probabilidade prevista e o rotulo real codificado.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O ajuste dos pesos e feito pelo algoritmo de retropropagacao (backpropagation), que calcula o gradiente da perda em relacao a cada parametro por meio da regra da cadeia, propagando o erro da saida ate as primeiras camadas. A atualizacao dos pesos emprega o otimizador Adam, uma variante do gradiente descendente estocastico que adapta a taxa de aprendizado para cada parametro com base em estimativas dos momentos de primeira e segunda ordem do gradiente, proporcionando convergencia rapida e estavel.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Os principais hiperparametros do treino foram: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Otimizador: </w:t>
      </w:r>
      <w:r>
        <w:rPr>
          <w:rFonts w:ascii="Times New Roman" w:hAnsi="Times New Roman"/>
          <w:sz w:val="24"/>
        </w:rPr>
        <w:t>Adam com taxa de aprendizado (learning rate) de 0.001.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Funcao de perda: </w:t>
      </w:r>
      <w:r>
        <w:rPr>
          <w:rFonts w:ascii="Times New Roman" w:hAnsi="Times New Roman"/>
          <w:sz w:val="24"/>
        </w:rPr>
        <w:t>entropia cruzada (CrossEntropyLoss).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Tamanho do lote (batch size): </w:t>
      </w:r>
      <w:r>
        <w:rPr>
          <w:rFonts w:ascii="Times New Roman" w:hAnsi="Times New Roman"/>
          <w:sz w:val="24"/>
        </w:rPr>
        <w:t>128 imagens.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Numero de epocas: </w:t>
      </w:r>
      <w:r>
        <w:rPr>
          <w:rFonts w:ascii="Times New Roman" w:hAnsi="Times New Roman"/>
          <w:sz w:val="24"/>
        </w:rPr>
        <w:t>8 passagens completas pelo conjunto de treino.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Semente aleatoria: </w:t>
      </w:r>
      <w:r>
        <w:rPr>
          <w:rFonts w:ascii="Times New Roman" w:hAnsi="Times New Roman"/>
          <w:sz w:val="24"/>
        </w:rPr>
        <w:t>42 (para reprodutibilidade).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A cada epoca, o conjunto de treino e percorrido em lotes embaralhados; para cada lote calcula-se a saida da rede (forward), a perda, os gradientes (backward) e a atualizacao dos pesos. Ao final de cada epoca, o modelo e avaliado no conjunto de validacao, e o checkpoint de maior acuracia de validacao e preservado. O conjunto de teste nao participa em nenhum momento do treino ou da selecao de modelo, sendo reservado para a avaliacao final.</w:t>
      </w:r>
    </w:p>
    <w:p>
      <w:pPr>
        <w:spacing w:before="240" w:after="120"/>
      </w:pPr>
      <w:r>
        <w:rPr>
          <w:rFonts w:ascii="Times New Roman" w:hAnsi="Times New Roman"/>
          <w:b/>
          <w:sz w:val="26"/>
        </w:rPr>
        <w:t>5. Implementacao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A implementacao foi feita em Python utilizando a biblioteca PyTorch para a definicao e o treino da rede, e torchvision para o acesso a base MNIST. O codigo esta organizado em modulos: data.py (carregamento e pre-processamento), model.py (arquitetura), train.py (laco de treino e avaliacao) e visualize.py (geracao das figuras). O trecho a seguir mostra a definicao da arquitetura.</w:t>
      </w:r>
    </w:p>
    <w:p>
      <w:pPr>
        <w:spacing w:after="160"/>
        <w:ind w:left="283"/>
      </w:pPr>
      <w:r>
        <w:rPr>
          <w:rFonts w:ascii="Courier New" w:hAnsi="Courier New"/>
          <w:sz w:val="18"/>
        </w:rPr>
        <w:t>class DigitCNN(nn.Module):</w:t>
        <w:br/>
      </w:r>
      <w:r>
        <w:rPr>
          <w:rFonts w:ascii="Courier New" w:hAnsi="Courier New"/>
          <w:sz w:val="18"/>
        </w:rPr>
        <w:t xml:space="preserve">    def __init__(self, num_classes=10):</w:t>
        <w:br/>
      </w:r>
      <w:r>
        <w:rPr>
          <w:rFonts w:ascii="Courier New" w:hAnsi="Courier New"/>
          <w:sz w:val="18"/>
        </w:rPr>
        <w:t xml:space="preserve">        super().__init__()</w:t>
        <w:br/>
      </w:r>
      <w:r>
        <w:rPr>
          <w:rFonts w:ascii="Courier New" w:hAnsi="Courier New"/>
          <w:sz w:val="18"/>
        </w:rPr>
        <w:t xml:space="preserve">        self.features = nn.Sequential(</w:t>
        <w:br/>
      </w:r>
      <w:r>
        <w:rPr>
          <w:rFonts w:ascii="Courier New" w:hAnsi="Courier New"/>
          <w:sz w:val="18"/>
        </w:rPr>
        <w:t xml:space="preserve">            nn.Conv2d(1, 32, 3, padding=1), nn.BatchNorm2d(32), nn.ReLU(),</w:t>
        <w:br/>
      </w:r>
      <w:r>
        <w:rPr>
          <w:rFonts w:ascii="Courier New" w:hAnsi="Courier New"/>
          <w:sz w:val="18"/>
        </w:rPr>
        <w:t xml:space="preserve">            nn.Conv2d(32, 32, 3, padding=1), nn.BatchNorm2d(32), nn.ReLU(),</w:t>
        <w:br/>
      </w:r>
      <w:r>
        <w:rPr>
          <w:rFonts w:ascii="Courier New" w:hAnsi="Courier New"/>
          <w:sz w:val="18"/>
        </w:rPr>
        <w:t xml:space="preserve">            nn.MaxPool2d(2),                              # 28x28 -&gt; 14x14</w:t>
        <w:br/>
      </w:r>
      <w:r>
        <w:rPr>
          <w:rFonts w:ascii="Courier New" w:hAnsi="Courier New"/>
          <w:sz w:val="18"/>
        </w:rPr>
        <w:t xml:space="preserve">            nn.Conv2d(32, 64, 3, padding=1), nn.BatchNorm2d(64), nn.ReLU(),</w:t>
        <w:br/>
      </w:r>
      <w:r>
        <w:rPr>
          <w:rFonts w:ascii="Courier New" w:hAnsi="Courier New"/>
          <w:sz w:val="18"/>
        </w:rPr>
        <w:t xml:space="preserve">            nn.Conv2d(64, 64, 3, padding=1), nn.BatchNorm2d(64), nn.ReLU(),</w:t>
        <w:br/>
      </w:r>
      <w:r>
        <w:rPr>
          <w:rFonts w:ascii="Courier New" w:hAnsi="Courier New"/>
          <w:sz w:val="18"/>
        </w:rPr>
        <w:t xml:space="preserve">            nn.MaxPool2d(2))                              # 14x14 -&gt; 7x7</w:t>
        <w:br/>
      </w:r>
      <w:r>
        <w:rPr>
          <w:rFonts w:ascii="Courier New" w:hAnsi="Courier New"/>
          <w:sz w:val="18"/>
        </w:rPr>
        <w:t xml:space="preserve">        self.classifier = nn.Sequential(</w:t>
        <w:br/>
      </w:r>
      <w:r>
        <w:rPr>
          <w:rFonts w:ascii="Courier New" w:hAnsi="Courier New"/>
          <w:sz w:val="18"/>
        </w:rPr>
        <w:t xml:space="preserve">            nn.Flatten(), nn.Linear(64*7*7, 128), nn.ReLU(),</w:t>
        <w:br/>
      </w:r>
      <w:r>
        <w:rPr>
          <w:rFonts w:ascii="Courier New" w:hAnsi="Courier New"/>
          <w:sz w:val="18"/>
        </w:rPr>
        <w:t xml:space="preserve">            nn.Dropout(0.3), nn.Linear(128, num_classes))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def forward(self, x):</w:t>
        <w:br/>
      </w:r>
      <w:r>
        <w:rPr>
          <w:rFonts w:ascii="Courier New" w:hAnsi="Courier New"/>
          <w:sz w:val="18"/>
        </w:rPr>
        <w:t xml:space="preserve">        return self.classifier(self.features(x))</w:t>
        <w:br/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O laco de treino de uma epoca resume-se a:</w:t>
      </w:r>
    </w:p>
    <w:p>
      <w:pPr>
        <w:spacing w:after="160"/>
        <w:ind w:left="283"/>
      </w:pPr>
      <w:r>
        <w:rPr>
          <w:rFonts w:ascii="Courier New" w:hAnsi="Courier New"/>
          <w:sz w:val="18"/>
        </w:rPr>
        <w:t>for x, y in train_loader:</w:t>
        <w:br/>
      </w:r>
      <w:r>
        <w:rPr>
          <w:rFonts w:ascii="Courier New" w:hAnsi="Courier New"/>
          <w:sz w:val="18"/>
        </w:rPr>
        <w:t xml:space="preserve">    optimizer.zero_grad()</w:t>
        <w:br/>
      </w:r>
      <w:r>
        <w:rPr>
          <w:rFonts w:ascii="Courier New" w:hAnsi="Courier New"/>
          <w:sz w:val="18"/>
        </w:rPr>
        <w:t xml:space="preserve">    logits = model(x)               # forward</w:t>
        <w:br/>
      </w:r>
      <w:r>
        <w:rPr>
          <w:rFonts w:ascii="Courier New" w:hAnsi="Courier New"/>
          <w:sz w:val="18"/>
        </w:rPr>
        <w:t xml:space="preserve">    loss = criterion(logits, y)     # entropia cruzada</w:t>
        <w:br/>
      </w:r>
      <w:r>
        <w:rPr>
          <w:rFonts w:ascii="Courier New" w:hAnsi="Courier New"/>
          <w:sz w:val="18"/>
        </w:rPr>
        <w:t xml:space="preserve">    loss.backward()                 # backpropagation</w:t>
        <w:br/>
      </w:r>
      <w:r>
        <w:rPr>
          <w:rFonts w:ascii="Courier New" w:hAnsi="Courier New"/>
          <w:sz w:val="18"/>
        </w:rPr>
        <w:t xml:space="preserve">    optimizer.step()                # atualizacao (Adam)</w:t>
        <w:br/>
      </w:r>
    </w:p>
    <w:p>
      <w:pPr>
        <w:spacing w:before="240" w:after="120"/>
      </w:pPr>
      <w:r>
        <w:rPr>
          <w:rFonts w:ascii="Times New Roman" w:hAnsi="Times New Roman"/>
          <w:b/>
          <w:sz w:val="26"/>
        </w:rPr>
        <w:t>6. Resultados e Discussao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Apos 8 epocas de treino (concluidas em aproximadamente 352 segundos em CPU), o modelo selecionado pela validacao (melhor acuracia de validacao: 99.21%) alcancou 99.29% de acuracia sobre as 10.000 imagens do conjunto de teste, o que corresponde a uma taxa de erro de apenas 0.71%. A Figura 2 apresenta a evolucao da perda e da acuracia ao longo das epocas, para os conjuntos de treino e validacao. Observa-se convergencia rapida e a ausencia de overfitting acentuado, com as curvas de treino e validacao proximas entre 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73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7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2. Curvas de perda (esquerda) e acuracia (direita) por epoca, para os conjuntos de treino e validacao.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Para uma analise mais detalhada dos acertos e erros por classe, a Figura 3 exibe a matriz de confusao sobre o conjunto de teste. A forte concentracao de valores na diagonal principal confirma o bom desempenho do classificador. Os poucos erros ocorrem majoritariamente entre digitos de formato visualmente semelhante.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5216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21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3. Matriz de confusao sobre as 10.000 imagens de teste. Linhas representam a classe verdadeira e colunas a classe predita.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A Tabela 3 apresenta as metricas de precisao, revocacao e F1-score por classe. O digito '1' obteve o melhor F1-score (99.6%), enquanto o digito '6' foi o mais dificil (99.0% de F1-score), coerente com sua maior semelhanca grafica com outros digitos.</w:t>
      </w:r>
    </w:p>
    <w:p>
      <w:pPr>
        <w:jc w:val="center"/>
      </w:pPr>
      <w:r>
        <w:rPr>
          <w:rFonts w:ascii="Times New Roman" w:hAnsi="Times New Roman"/>
          <w:sz w:val="20"/>
        </w:rPr>
        <w:t>Tabela 3. Metricas por classe no conjunto de teste (%).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Digito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Precisao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Revocacao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F1-score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Suporte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98.5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980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1135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1032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1010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982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892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98.1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958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1028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98.8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974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98.9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99.0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1009</w:t>
            </w:r>
          </w:p>
        </w:tc>
      </w:tr>
    </w:tbl>
    <w:p>
      <w:pPr>
        <w:spacing w:after="120"/>
      </w:pPr>
    </w:p>
    <w:p>
      <w:pPr>
        <w:ind w:firstLine="283"/>
        <w:jc w:val="both"/>
      </w:pPr>
      <w:r>
        <w:rPr>
          <w:rFonts w:ascii="Times New Roman" w:hAnsi="Times New Roman"/>
          <w:sz w:val="24"/>
        </w:rPr>
        <w:t>Por fim, a Figura 4 mostra exemplos de predicoes da rede, com a probabilidade atribuida a classe escolhida. A grande maioria das predicoes e correta e com alta confianca, ilustrando qualitativamente a eficacia do modelo.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159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o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15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4. Exemplos de predicoes da CNN. Em verde os acertos e em vermelho os eventuais erros, com a probabilidade da classe predita.</w:t>
      </w:r>
    </w:p>
    <w:p>
      <w:pPr>
        <w:spacing w:before="240" w:after="120"/>
      </w:pPr>
      <w:r>
        <w:rPr>
          <w:rFonts w:ascii="Times New Roman" w:hAnsi="Times New Roman"/>
          <w:b/>
          <w:sz w:val="26"/>
        </w:rPr>
        <w:t>7. Conclusao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Este estudo de caso demonstrou, de forma completa, a aplicacao de uma rede neural convolucional ao reconhecimento de digitos manuscritos da base MNIST. A partir de uma arquitetura compacta e de um treino supervisionado com backpropagation e otimizador Adam, o modelo atingiu uma acuracia de 99.29% no conjunto de teste, comprovando a eficacia das CNNs para tarefas de classificacao de imagens mesmo com recursos computacionais modestos.</w:t>
      </w:r>
    </w:p>
    <w:p>
      <w:pPr>
        <w:ind w:firstLine="283"/>
        <w:jc w:val="both"/>
      </w:pPr>
      <w:r>
        <w:rPr>
          <w:rFonts w:ascii="Times New Roman" w:hAnsi="Times New Roman"/>
          <w:sz w:val="24"/>
        </w:rPr>
        <w:t>Como trabalhos futuros, destacam-se a aplicacao de tecnicas de aumento de dados (data augmentation), a avaliacao da robustez do modelo frente a perturbacoes adversariais e a extensao da abordagem para bases mais desafiadoras, como EMNIST e dados de digitos do mundo real.</w:t>
      </w:r>
    </w:p>
    <w:p>
      <w:pPr>
        <w:spacing w:before="240" w:after="120"/>
      </w:pPr>
      <w:r>
        <w:rPr>
          <w:rFonts w:ascii="Times New Roman" w:hAnsi="Times New Roman"/>
          <w:b/>
          <w:sz w:val="26"/>
        </w:rPr>
        <w:t>Referencias</w:t>
      </w:r>
    </w:p>
    <w:p>
      <w:pPr>
        <w:spacing w:after="120"/>
        <w:ind w:left="0"/>
        <w:jc w:val="both"/>
      </w:pPr>
      <w:r>
        <w:rPr>
          <w:rFonts w:ascii="Times New Roman" w:hAnsi="Times New Roman"/>
          <w:sz w:val="24"/>
        </w:rPr>
        <w:t>LeCun, Y., Bottou, L., Bengio, Y. and Haffner, P. (1998). Gradient-based learning applied to document recognition. Proceedings of the IEEE, 86(11):2278-2324.</w:t>
      </w:r>
    </w:p>
    <w:p>
      <w:pPr>
        <w:spacing w:after="120"/>
        <w:ind w:left="0"/>
        <w:jc w:val="both"/>
      </w:pPr>
      <w:r>
        <w:rPr>
          <w:rFonts w:ascii="Times New Roman" w:hAnsi="Times New Roman"/>
          <w:sz w:val="24"/>
        </w:rPr>
        <w:t>Goodfellow, I., Bengio, Y. and Courville, A. (2016). Deep Learning. MIT Press.</w:t>
      </w:r>
    </w:p>
    <w:p>
      <w:pPr>
        <w:spacing w:after="120"/>
        <w:ind w:left="0"/>
        <w:jc w:val="both"/>
      </w:pPr>
      <w:r>
        <w:rPr>
          <w:rFonts w:ascii="Times New Roman" w:hAnsi="Times New Roman"/>
          <w:sz w:val="24"/>
        </w:rPr>
        <w:t>Kingma, D. P. and Ba, J. (2015). Adam: A Method for Stochastic Optimization. International Conference on Learning Representations (ICLR).</w:t>
      </w:r>
    </w:p>
    <w:p>
      <w:pPr>
        <w:spacing w:after="120"/>
        <w:ind w:left="0"/>
        <w:jc w:val="both"/>
      </w:pPr>
      <w:r>
        <w:rPr>
          <w:rFonts w:ascii="Times New Roman" w:hAnsi="Times New Roman"/>
          <w:sz w:val="24"/>
        </w:rPr>
        <w:t>Paszke, A. et al. (2019). PyTorch: An Imperative Style, High-Performance Deep Learning Library. Advances in Neural Information Processing Systems (NeurIPS).</w:t>
      </w:r>
    </w:p>
    <w:sectPr w:rsidR="00FC693F" w:rsidRPr="0006063C" w:rsidSect="00034616">
      <w:pgSz w:w="11906" w:h="16838"/>
      <w:pgMar w:top="1984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