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Exercicios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Exercicio 2 enquanto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num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um número:\n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enquanto(num &lt;= 100)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num*=3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escreva("\n" , 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exercicio 1 e 2 faça.... enquanto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n= 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faca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se(n&gt;=300 e n&lt;=400){n=n+3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}senao{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n=n+5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escreva("\n",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enquanto(n&lt;=456)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inteiro num, resultado=0 , aux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escreva("Digite um número:\n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leia(num)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aux=num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faca{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resultado +=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num--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}enquanto(num&gt;0)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escreva(" A soma de 1 até " ,aux, " é " , resultado)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exercicio 2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soma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para(inteiro c = 1; c&lt;=500 ; c++){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se(c % 2 != 0 e c % 3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soma+=c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 A soma dos números impares e divisíveis por 3 de 1 até 500 é " ,soma)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