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pPr>
      <w:r>
        <w:rPr>
          <w:rFonts w:ascii="Helvetica" w:hAnsi="Helvetica"/>
          <w:b/>
          <w:bCs/>
          <w:color w:val="26282A"/>
          <w:sz w:val="23"/>
          <w:szCs w:val="23"/>
          <w:shd w:fill="FFFFFF" w:val="clear"/>
          <w:lang w:val="es-CO"/>
        </w:rPr>
        <w:t>Validate</w:t>
      </w:r>
      <w:r>
        <w:rPr>
          <w:rFonts w:ascii="Helvetica" w:hAnsi="Helvetica"/>
          <w:color w:val="26282A"/>
          <w:sz w:val="23"/>
          <w:szCs w:val="23"/>
          <w:shd w:fill="FFFFFF" w:val="clear"/>
          <w:lang w:val="es-CO"/>
        </w:rPr>
        <w:t xml:space="preserve"> </w:t>
      </w:r>
      <w:r>
        <w:rPr>
          <w:rFonts w:cs="Arial" w:ascii="Arial" w:hAnsi="Arial"/>
          <w:color w:val="222222"/>
          <w:shd w:fill="FFFFFF" w:val="clear"/>
          <w:lang w:val="es-CO"/>
        </w:rPr>
        <w:t xml:space="preserve"> es una poderosa herramienta para análisis, y auditoría contable, fácil de utilizar, </w:t>
      </w:r>
      <w:r>
        <w:rPr>
          <w:rFonts w:cs="Arial" w:ascii="Arial" w:hAnsi="Arial"/>
          <w:color w:val="222222"/>
          <w:u w:val="none"/>
          <w:shd w:fill="FFFFFF" w:val="clear"/>
          <w:lang w:val="es-CO"/>
        </w:rPr>
        <w:t>nos</w:t>
      </w:r>
      <w:r>
        <w:rPr>
          <w:rFonts w:cs="Arial" w:ascii="Arial" w:hAnsi="Arial"/>
          <w:color w:val="222222"/>
          <w:shd w:fill="FFFFFF" w:val="clear"/>
          <w:lang w:val="es-CO"/>
        </w:rPr>
        <w:t xml:space="preserve"> ayuda a verificar la calidad e integridad de la información de bases de datos y la información contable de la empresa, nos ayuda en la identificación, análisis y prevención de fraudes. Ayuda en la elaboración de los documentos que debe elaborar el revisor fiscal o auditor, permitiendo que de forma automatizada cumpla con sus funciones de manera más eficaz y precisa.</w:t>
      </w:r>
    </w:p>
    <w:p>
      <w:pPr>
        <w:pStyle w:val="Normal"/>
        <w:jc w:val="both"/>
        <w:rPr>
          <w:rFonts w:ascii="Arial" w:hAnsi="Arial" w:cs="Arial"/>
          <w:color w:val="222222"/>
          <w:highlight w:val="white"/>
          <w:lang w:val="es-CO"/>
        </w:rPr>
      </w:pPr>
      <w:r>
        <w:rPr>
          <w:rFonts w:cs="Arial" w:ascii="Arial" w:hAnsi="Arial"/>
          <w:color w:val="222222"/>
          <w:shd w:fill="FFFFFF" w:val="clear"/>
          <w:lang w:val="es-CO"/>
        </w:rPr>
      </w:r>
    </w:p>
    <w:p>
      <w:pPr>
        <w:pStyle w:val="Normal"/>
        <w:jc w:val="both"/>
        <w:rPr/>
      </w:pPr>
      <w:r>
        <w:rPr>
          <w:rFonts w:ascii="Helvetica" w:hAnsi="Helvetica"/>
          <w:b/>
          <w:bCs/>
          <w:color w:val="26282A"/>
          <w:sz w:val="23"/>
          <w:szCs w:val="23"/>
          <w:shd w:fill="FFFFFF" w:val="clear"/>
          <w:lang w:val="es-CO"/>
        </w:rPr>
        <w:t>Ley Benford</w:t>
      </w:r>
      <w:r>
        <w:rPr>
          <w:rFonts w:ascii="Helvetica" w:hAnsi="Helvetica"/>
          <w:color w:val="26282A"/>
          <w:sz w:val="23"/>
          <w:szCs w:val="23"/>
          <w:shd w:fill="FFFFFF" w:val="clear"/>
          <w:lang w:val="es-CO"/>
        </w:rPr>
        <w:t xml:space="preserve">:   herramienta para detector fraudes o movimientos anómalos en un rango de valores,  con esta hacemos auditoria del movimiento contable,  de las cuentas por cobrar o por pagar,  inventarios y todos los archivos de nuestra contabilidad que sean valores aleatorios,  verificamos la consistencia del primer </w:t>
      </w:r>
      <w:r>
        <w:rPr>
          <w:rFonts w:ascii="Helvetica" w:hAnsi="Helvetica"/>
          <w:color w:val="26282A"/>
          <w:sz w:val="23"/>
          <w:szCs w:val="23"/>
          <w:shd w:fill="FFFFFF" w:val="clear"/>
          <w:lang w:val="es-CO"/>
        </w:rPr>
        <w:t>dígito</w:t>
      </w:r>
      <w:r>
        <w:rPr>
          <w:rFonts w:ascii="Helvetica" w:hAnsi="Helvetica"/>
          <w:color w:val="26282A"/>
          <w:sz w:val="23"/>
          <w:szCs w:val="23"/>
          <w:shd w:fill="FFFFFF" w:val="clear"/>
          <w:lang w:val="es-CO"/>
        </w:rPr>
        <w:t>,  segundo digito y los dos primeros,  también le aplicamos la prueba estadística de la desviación absoluta media (DMA)  que nos verifica la variación de un conjunto de datos,  nos revela lo acertado de los resultados de la ley Benford.</w:t>
      </w:r>
    </w:p>
    <w:p>
      <w:pPr>
        <w:pStyle w:val="Normal"/>
        <w:jc w:val="both"/>
        <w:rPr>
          <w:rFonts w:ascii="Helvetica" w:hAnsi="Helvetica"/>
          <w:color w:val="26282A"/>
          <w:sz w:val="23"/>
          <w:szCs w:val="23"/>
          <w:highlight w:val="white"/>
          <w:lang w:val="es-CO"/>
        </w:rPr>
      </w:pPr>
      <w:r>
        <w:rPr>
          <w:rFonts w:ascii="Helvetica" w:hAnsi="Helvetica"/>
          <w:color w:val="26282A"/>
          <w:sz w:val="23"/>
          <w:szCs w:val="23"/>
          <w:shd w:fill="FFFFFF" w:val="clear"/>
          <w:lang w:val="es-CO"/>
        </w:rPr>
      </w:r>
    </w:p>
    <w:p>
      <w:pPr>
        <w:pStyle w:val="Normal"/>
        <w:jc w:val="both"/>
        <w:rPr/>
      </w:pPr>
      <w:r>
        <w:rPr>
          <w:rFonts w:ascii="Helvetica" w:hAnsi="Helvetica"/>
          <w:b/>
          <w:bCs/>
          <w:color w:val="26282A"/>
          <w:sz w:val="23"/>
          <w:szCs w:val="23"/>
          <w:shd w:fill="FFFFFF" w:val="clear"/>
          <w:lang w:val="es-CO"/>
        </w:rPr>
        <w:t xml:space="preserve">La </w:t>
      </w:r>
      <w:r>
        <w:rPr>
          <w:rFonts w:ascii="Helvetica" w:hAnsi="Helvetica"/>
          <w:b/>
          <w:bCs/>
          <w:color w:val="26282A"/>
          <w:sz w:val="23"/>
          <w:szCs w:val="23"/>
          <w:shd w:fill="FFFFFF" w:val="clear"/>
          <w:lang w:val="es-CO"/>
        </w:rPr>
        <w:t>A</w:t>
      </w:r>
      <w:r>
        <w:rPr>
          <w:rFonts w:ascii="Helvetica" w:hAnsi="Helvetica"/>
          <w:b/>
          <w:bCs/>
          <w:color w:val="26282A"/>
          <w:sz w:val="23"/>
          <w:szCs w:val="23"/>
          <w:shd w:fill="FFFFFF" w:val="clear"/>
          <w:lang w:val="es-CO"/>
        </w:rPr>
        <w:t>raña</w:t>
      </w:r>
      <w:r>
        <w:rPr>
          <w:rFonts w:ascii="Helvetica" w:hAnsi="Helvetica"/>
          <w:color w:val="26282A"/>
          <w:sz w:val="23"/>
          <w:szCs w:val="23"/>
          <w:shd w:fill="FFFFFF" w:val="clear"/>
          <w:lang w:val="es-CO"/>
        </w:rPr>
        <w:t>:  Es un informe extraído del movimiento contable de una empresa, lo puedo aplicar a el movimiento de un periodo, puede ser mes, trimestre, semestre o año.  Este me da como resultado el movimiento entre cuentas, es decir contra que cuentas se movió la cuenta que yo consulte, mostrándome de donde le ingreso movimiento y hacia donde se generaron transacciones, con esto puedo detectar movimientos anómalos por errores contables o fraude.</w:t>
      </w:r>
      <w:bookmarkStart w:id="0" w:name="_GoBack"/>
      <w:bookmarkEnd w:id="0"/>
    </w:p>
    <w:p>
      <w:pPr>
        <w:pStyle w:val="Normal"/>
        <w:rPr>
          <w:rFonts w:ascii="Arial" w:hAnsi="Arial" w:cs="Arial"/>
          <w:color w:val="222222"/>
          <w:highlight w:val="white"/>
          <w:lang w:val="es-CO"/>
        </w:rPr>
      </w:pPr>
      <w:r>
        <w:rPr>
          <w:rFonts w:cs="Arial" w:ascii="Arial" w:hAnsi="Arial"/>
          <w:color w:val="222222"/>
          <w:shd w:fill="FFFFFF" w:val="clear"/>
          <w:lang w:val="es-CO"/>
        </w:rPr>
      </w:r>
    </w:p>
    <w:p>
      <w:pPr>
        <w:pStyle w:val="Normal"/>
        <w:rPr>
          <w:rFonts w:ascii="Arial" w:hAnsi="Arial" w:cs="Arial"/>
          <w:color w:val="222222"/>
          <w:highlight w:val="white"/>
          <w:lang w:val="es-CO"/>
        </w:rPr>
      </w:pPr>
      <w:r>
        <w:rPr>
          <w:rFonts w:cs="Arial" w:ascii="Arial" w:hAnsi="Arial"/>
          <w:color w:val="222222"/>
          <w:shd w:fill="FFFFFF" w:val="clear"/>
          <w:lang w:val="es-CO"/>
        </w:rPr>
      </w:r>
    </w:p>
    <w:p>
      <w:pPr>
        <w:pStyle w:val="Normal"/>
        <w:rPr>
          <w:rFonts w:ascii="Arial" w:hAnsi="Arial" w:cs="Arial"/>
          <w:color w:val="222222"/>
          <w:highlight w:val="white"/>
          <w:lang w:val="es-CO"/>
        </w:rPr>
      </w:pPr>
      <w:r>
        <w:rPr>
          <w:rFonts w:cs="Arial" w:ascii="Arial" w:hAnsi="Arial"/>
          <w:color w:val="222222"/>
          <w:shd w:fill="FFFFFF" w:val="clear"/>
          <w:lang w:val="es-CO"/>
        </w:rPr>
      </w:r>
    </w:p>
    <w:p>
      <w:pPr>
        <w:pStyle w:val="Normal"/>
        <w:spacing w:before="0" w:after="160"/>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Helvetica">
    <w:altName w:val="Arial"/>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Cuerpodetexto"/>
    <w:qFormat/>
    <w:pPr>
      <w:keepNext w:val="true"/>
      <w:spacing w:before="240" w:after="120"/>
    </w:pPr>
    <w:rPr>
      <w:rFonts w:ascii="Liberation Sans" w:hAnsi="Liberation Sans" w:eastAsia="Noto Sans CJK SC Regular"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Application>LibreOffice/6.0.7.3$Linux_X86_64 LibreOffice_project/00m0$Build-3</Application>
  <Pages>1</Pages>
  <Words>233</Words>
  <Characters>1226</Characters>
  <CharactersWithSpaces>1469</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2019-02-26T18:27:00Z</dcterms:created>
  <dc:creator>Usuario de Windows</dc:creator>
  <dc:description/>
  <dc:language>es-CO</dc:language>
  <cp:lastModifiedBy/>
  <dcterms:modified xsi:type="dcterms:W3CDTF">2019-02-28T00:50:58Z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