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8857" w14:textId="77777777" w:rsidR="000134FE" w:rsidRPr="001661C2" w:rsidRDefault="00000000">
      <w:pPr>
        <w:pStyle w:val="FirstParagraph"/>
        <w:rPr>
          <w:sz w:val="20"/>
          <w:szCs w:val="20"/>
        </w:rPr>
      </w:pPr>
      <w:r w:rsidRPr="001661C2">
        <w:rPr>
          <w:sz w:val="20"/>
          <w:szCs w:val="20"/>
        </w:rPr>
        <w:t>GRIDCo Load Forecasting Project — Final Summary</w:t>
      </w:r>
    </w:p>
    <w:p w14:paraId="3A2F3E42" w14:textId="3D54C46D" w:rsidR="000134FE" w:rsidRPr="001661C2" w:rsidRDefault="00000000">
      <w:pPr>
        <w:numPr>
          <w:ilvl w:val="0"/>
          <w:numId w:val="2"/>
        </w:numPr>
        <w:rPr>
          <w:sz w:val="20"/>
          <w:szCs w:val="20"/>
        </w:rPr>
      </w:pPr>
      <w:r w:rsidRPr="001661C2">
        <w:rPr>
          <w:b/>
          <w:bCs/>
          <w:sz w:val="20"/>
          <w:szCs w:val="20"/>
        </w:rPr>
        <w:t xml:space="preserve">Overall </w:t>
      </w:r>
      <w:r w:rsidR="00E274B4" w:rsidRPr="001661C2">
        <w:rPr>
          <w:b/>
          <w:bCs/>
          <w:sz w:val="20"/>
          <w:szCs w:val="20"/>
        </w:rPr>
        <w:t>Progress</w:t>
      </w:r>
      <w:r w:rsidR="00E274B4" w:rsidRPr="001661C2">
        <w:rPr>
          <w:sz w:val="20"/>
          <w:szCs w:val="20"/>
        </w:rPr>
        <w:t xml:space="preserve"> :</w:t>
      </w:r>
      <w:r w:rsidR="00E274B4">
        <w:rPr>
          <w:sz w:val="20"/>
          <w:szCs w:val="20"/>
        </w:rPr>
        <w:t>Final model selected</w:t>
      </w:r>
      <w:r w:rsidRPr="001661C2">
        <w:rPr>
          <w:sz w:val="20"/>
          <w:szCs w:val="20"/>
        </w:rPr>
        <w:t>, Web Application</w:t>
      </w:r>
      <w:r w:rsidR="00E274B4">
        <w:rPr>
          <w:sz w:val="20"/>
          <w:szCs w:val="20"/>
        </w:rPr>
        <w:t xml:space="preserve"> with schedule integration</w:t>
      </w:r>
      <w:r w:rsidRPr="001661C2">
        <w:rPr>
          <w:sz w:val="20"/>
          <w:szCs w:val="20"/>
        </w:rPr>
        <w:t>, SCADA Data Pipeline</w:t>
      </w:r>
      <w:r w:rsidR="00E274B4">
        <w:rPr>
          <w:sz w:val="20"/>
          <w:szCs w:val="20"/>
        </w:rPr>
        <w:t xml:space="preserve"> complete.</w:t>
      </w:r>
    </w:p>
    <w:p w14:paraId="41743CD9" w14:textId="787ADA86" w:rsidR="000134FE" w:rsidRPr="001661C2" w:rsidRDefault="001661C2">
      <w:pPr>
        <w:numPr>
          <w:ilvl w:val="0"/>
          <w:numId w:val="2"/>
        </w:numPr>
        <w:rPr>
          <w:sz w:val="20"/>
          <w:szCs w:val="20"/>
        </w:rPr>
      </w:pPr>
      <w:r w:rsidRPr="001661C2">
        <w:rPr>
          <w:b/>
          <w:bCs/>
          <w:sz w:val="20"/>
          <w:szCs w:val="20"/>
        </w:rPr>
        <w:t>Achievements</w:t>
      </w:r>
      <w:r w:rsidRPr="001661C2">
        <w:rPr>
          <w:sz w:val="20"/>
          <w:szCs w:val="20"/>
        </w:rPr>
        <w:t xml:space="preserve">: </w:t>
      </w:r>
      <w:r w:rsidR="00E274B4">
        <w:rPr>
          <w:sz w:val="20"/>
          <w:szCs w:val="20"/>
        </w:rPr>
        <w:t xml:space="preserve">Hybrid model achieves 2.8 % mean absolute error ( stable than the </w:t>
      </w:r>
      <w:proofErr w:type="spellStart"/>
      <w:r w:rsidR="00C90EDE">
        <w:rPr>
          <w:sz w:val="20"/>
          <w:szCs w:val="20"/>
        </w:rPr>
        <w:t>G</w:t>
      </w:r>
      <w:r w:rsidR="00E274B4">
        <w:rPr>
          <w:sz w:val="20"/>
          <w:szCs w:val="20"/>
        </w:rPr>
        <w:t>ridco’s</w:t>
      </w:r>
      <w:proofErr w:type="spellEnd"/>
      <w:r w:rsidR="00E274B4">
        <w:rPr>
          <w:sz w:val="20"/>
          <w:szCs w:val="20"/>
        </w:rPr>
        <w:t xml:space="preserve"> original engine). Addition of schedule upload and views to replace manual process</w:t>
      </w:r>
    </w:p>
    <w:p w14:paraId="234F26A1" w14:textId="47AC8F2D" w:rsidR="000134FE" w:rsidRPr="001661C2" w:rsidRDefault="00000000">
      <w:pPr>
        <w:numPr>
          <w:ilvl w:val="0"/>
          <w:numId w:val="2"/>
        </w:numPr>
        <w:rPr>
          <w:sz w:val="20"/>
          <w:szCs w:val="20"/>
        </w:rPr>
      </w:pPr>
      <w:r w:rsidRPr="001661C2">
        <w:rPr>
          <w:b/>
          <w:bCs/>
          <w:sz w:val="20"/>
          <w:szCs w:val="20"/>
        </w:rPr>
        <w:t xml:space="preserve">Challenges </w:t>
      </w:r>
      <w:r w:rsidRPr="001661C2">
        <w:rPr>
          <w:sz w:val="20"/>
          <w:szCs w:val="20"/>
        </w:rPr>
        <w:t xml:space="preserve">: </w:t>
      </w:r>
      <w:r w:rsidR="00E274B4">
        <w:rPr>
          <w:sz w:val="20"/>
          <w:szCs w:val="20"/>
        </w:rPr>
        <w:t xml:space="preserve">Model could perform better (up to </w:t>
      </w:r>
      <w:proofErr w:type="spellStart"/>
      <w:r w:rsidR="00E274B4">
        <w:rPr>
          <w:sz w:val="20"/>
          <w:szCs w:val="20"/>
        </w:rPr>
        <w:t>GridCo’s</w:t>
      </w:r>
      <w:proofErr w:type="spellEnd"/>
      <w:r w:rsidR="00E274B4">
        <w:rPr>
          <w:sz w:val="20"/>
          <w:szCs w:val="20"/>
        </w:rPr>
        <w:t xml:space="preserve"> approach of ~1.6% error) with human in the loop for constant update and forecast refinement. Lack of direct connection to </w:t>
      </w:r>
      <w:proofErr w:type="spellStart"/>
      <w:r w:rsidR="00E274B4">
        <w:rPr>
          <w:sz w:val="20"/>
          <w:szCs w:val="20"/>
        </w:rPr>
        <w:t>scada</w:t>
      </w:r>
      <w:proofErr w:type="spellEnd"/>
      <w:r w:rsidR="00E274B4">
        <w:rPr>
          <w:sz w:val="20"/>
          <w:szCs w:val="20"/>
        </w:rPr>
        <w:t xml:space="preserve"> data limiting performance.</w:t>
      </w:r>
    </w:p>
    <w:p w14:paraId="2E89A124" w14:textId="6A9634E7" w:rsidR="000134FE" w:rsidRPr="001661C2" w:rsidRDefault="00000000">
      <w:pPr>
        <w:numPr>
          <w:ilvl w:val="0"/>
          <w:numId w:val="2"/>
        </w:numPr>
        <w:rPr>
          <w:sz w:val="20"/>
          <w:szCs w:val="20"/>
        </w:rPr>
      </w:pPr>
      <w:r w:rsidRPr="001661C2">
        <w:rPr>
          <w:b/>
          <w:bCs/>
          <w:sz w:val="20"/>
          <w:szCs w:val="20"/>
        </w:rPr>
        <w:t>Next Steps</w:t>
      </w:r>
      <w:r w:rsidRPr="001661C2">
        <w:rPr>
          <w:sz w:val="20"/>
          <w:szCs w:val="20"/>
        </w:rPr>
        <w:t xml:space="preserve"> </w:t>
      </w:r>
      <w:r w:rsidR="00E274B4">
        <w:rPr>
          <w:sz w:val="20"/>
          <w:szCs w:val="20"/>
        </w:rPr>
        <w:t xml:space="preserve">Meet </w:t>
      </w:r>
      <w:proofErr w:type="spellStart"/>
      <w:r w:rsidR="00E274B4">
        <w:rPr>
          <w:sz w:val="20"/>
          <w:szCs w:val="20"/>
        </w:rPr>
        <w:t>GridCo</w:t>
      </w:r>
      <w:proofErr w:type="spellEnd"/>
      <w:r w:rsidR="00E274B4">
        <w:rPr>
          <w:sz w:val="20"/>
          <w:szCs w:val="20"/>
        </w:rPr>
        <w:t xml:space="preserve"> to discuss final integration phase (direct connection to their </w:t>
      </w:r>
      <w:proofErr w:type="spellStart"/>
      <w:r w:rsidR="00E274B4">
        <w:rPr>
          <w:sz w:val="20"/>
          <w:szCs w:val="20"/>
        </w:rPr>
        <w:t>scada</w:t>
      </w:r>
      <w:proofErr w:type="spellEnd"/>
      <w:r w:rsidR="00E274B4">
        <w:rPr>
          <w:sz w:val="20"/>
          <w:szCs w:val="20"/>
        </w:rPr>
        <w:t xml:space="preserve"> data). Finalize user interface and enter testing. </w:t>
      </w:r>
      <w:proofErr w:type="spellStart"/>
      <w:r w:rsidR="00E274B4">
        <w:rPr>
          <w:sz w:val="20"/>
          <w:szCs w:val="20"/>
        </w:rPr>
        <w:t>Continous</w:t>
      </w:r>
      <w:proofErr w:type="spellEnd"/>
      <w:r w:rsidR="00E274B4">
        <w:rPr>
          <w:sz w:val="20"/>
          <w:szCs w:val="20"/>
        </w:rPr>
        <w:t xml:space="preserve"> deployment and integration</w:t>
      </w:r>
    </w:p>
    <w:p w14:paraId="70F7B3D2" w14:textId="77777777" w:rsidR="000134FE" w:rsidRPr="001661C2" w:rsidRDefault="00000000">
      <w:pPr>
        <w:numPr>
          <w:ilvl w:val="0"/>
          <w:numId w:val="2"/>
        </w:numPr>
        <w:rPr>
          <w:sz w:val="20"/>
          <w:szCs w:val="20"/>
        </w:rPr>
      </w:pPr>
      <w:r w:rsidRPr="001661C2">
        <w:rPr>
          <w:b/>
          <w:bCs/>
          <w:sz w:val="20"/>
          <w:szCs w:val="20"/>
        </w:rPr>
        <w:t>Percentage Completion</w:t>
      </w:r>
      <w:r w:rsidRPr="001661C2">
        <w:rPr>
          <w:sz w:val="20"/>
          <w:szCs w:val="20"/>
        </w:rPr>
        <w:t xml:space="preserve"> ~75%</w:t>
      </w:r>
    </w:p>
    <w:sectPr w:rsidR="000134FE" w:rsidRPr="001661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0A0D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8928C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62734539">
    <w:abstractNumId w:val="0"/>
  </w:num>
  <w:num w:numId="2" w16cid:durableId="10062056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4FE"/>
    <w:rsid w:val="000134FE"/>
    <w:rsid w:val="000E5E93"/>
    <w:rsid w:val="001661C2"/>
    <w:rsid w:val="002B4514"/>
    <w:rsid w:val="00C90EDE"/>
    <w:rsid w:val="00E2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3E7C"/>
  <w15:docId w15:val="{5D37E6E9-F172-42C3-9DC0-93A30D85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Gyimah</cp:lastModifiedBy>
  <cp:revision>5</cp:revision>
  <dcterms:created xsi:type="dcterms:W3CDTF">2026-05-08T12:32:00Z</dcterms:created>
  <dcterms:modified xsi:type="dcterms:W3CDTF">2026-06-04T08:45:00Z</dcterms:modified>
</cp:coreProperties>
</file>