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92DD" w14:textId="437C435A" w:rsidR="00F163E1" w:rsidRDefault="005D2228"/>
    <w:p w14:paraId="4D2F9FC1" w14:textId="77777777" w:rsidR="0063681E" w:rsidRPr="0063681E" w:rsidRDefault="0063681E" w:rsidP="0063681E">
      <w:pPr>
        <w:rPr>
          <w:rFonts w:ascii="Times New Roman" w:eastAsia="Times New Roman" w:hAnsi="Times New Roman" w:cs="Times New Roman"/>
        </w:rPr>
      </w:pPr>
      <w:r w:rsidRPr="0063681E">
        <w:rPr>
          <w:rFonts w:ascii="Helvetica Neue" w:eastAsia="Times New Roman" w:hAnsi="Helvetica Neue" w:cs="Times New Roman"/>
          <w:color w:val="000000"/>
          <w:shd w:val="clear" w:color="auto" w:fill="FFFFFF"/>
        </w:rPr>
        <w:t>SPECIFICATION</w:t>
      </w:r>
      <w:r w:rsidRPr="0063681E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br/>
      </w:r>
    </w:p>
    <w:p w14:paraId="37108428" w14:textId="533AB406" w:rsidR="0063681E" w:rsidRPr="0063681E" w:rsidRDefault="0063681E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</w:rPr>
        <w:t>P002: Display Entity</w:t>
      </w:r>
      <w:r w:rsidR="003E55FC">
        <w:rPr>
          <w:rFonts w:ascii="Helvetica Neue" w:eastAsia="Times New Roman" w:hAnsi="Helvetica Neue" w:cs="Times New Roman"/>
          <w:color w:val="000000"/>
        </w:rPr>
        <w:t>-</w:t>
      </w:r>
      <w:r w:rsidRPr="0063681E">
        <w:rPr>
          <w:rFonts w:ascii="Helvetica Neue" w:eastAsia="Times New Roman" w:hAnsi="Helvetica Neue" w:cs="Times New Roman"/>
          <w:color w:val="000000"/>
        </w:rPr>
        <w:t>to</w:t>
      </w:r>
      <w:r w:rsidR="003E55FC">
        <w:rPr>
          <w:rFonts w:ascii="Helvetica Neue" w:eastAsia="Times New Roman" w:hAnsi="Helvetica Neue" w:cs="Times New Roman"/>
          <w:color w:val="000000"/>
        </w:rPr>
        <w:t>-</w:t>
      </w:r>
      <w:r w:rsidRPr="0063681E">
        <w:rPr>
          <w:rFonts w:ascii="Helvetica Neue" w:eastAsia="Times New Roman" w:hAnsi="Helvetica Neue" w:cs="Times New Roman"/>
          <w:color w:val="000000"/>
        </w:rPr>
        <w:t>Entity Connections and Agreements. </w:t>
      </w:r>
      <w:r w:rsidRPr="0063681E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br/>
        <w:t>Desired Outcome: </w:t>
      </w:r>
      <w:r w:rsidR="003E55FC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br/>
        <w:t>Write </w:t>
      </w:r>
      <w:r w:rsidRPr="0063681E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>C#</w:t>
      </w:r>
      <w:r w:rsidRPr="0063681E">
        <w:rPr>
          <w:rFonts w:ascii="Helvetica Neue" w:eastAsia="Times New Roman" w:hAnsi="Helvetica Neue" w:cs="Times New Roman"/>
          <w:color w:val="000000"/>
        </w:rPr>
        <w:t> code that accepts 4 parameters and displays </w:t>
      </w:r>
      <w:r w:rsidRPr="0063681E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>(on a webpage)</w:t>
      </w:r>
      <w:r w:rsidRPr="0063681E">
        <w:rPr>
          <w:rFonts w:ascii="Helvetica Neue" w:eastAsia="Times New Roman" w:hAnsi="Helvetica Neue" w:cs="Times New Roman"/>
          <w:color w:val="000000"/>
        </w:rPr>
        <w:t> a view of 2 circles, which are connected by a clickable document icon. When the icon is clicked display the content found at the web address</w:t>
      </w:r>
      <w:r w:rsidR="000E0047">
        <w:rPr>
          <w:rFonts w:ascii="Helvetica Neue" w:eastAsia="Times New Roman" w:hAnsi="Helvetica Neue" w:cs="Times New Roman"/>
          <w:color w:val="000000"/>
        </w:rPr>
        <w:t xml:space="preserve"> defined in the code; display that web page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 in a separate browser window.</w:t>
      </w:r>
      <w:r w:rsidR="003E55FC">
        <w:rPr>
          <w:rFonts w:ascii="Helvetica Neue" w:eastAsia="Times New Roman" w:hAnsi="Helvetica Neue" w:cs="Times New Roman"/>
          <w:color w:val="000000"/>
        </w:rPr>
        <w:t xml:space="preserve"> </w:t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="003E55FC">
        <w:rPr>
          <w:rFonts w:ascii="Helvetica Neue" w:eastAsia="Times New Roman" w:hAnsi="Helvetica Neue" w:cs="Times New Roman"/>
          <w:color w:val="000000"/>
        </w:rPr>
        <w:t>Also display clickable icon</w:t>
      </w:r>
      <w:r w:rsidR="000E0047">
        <w:rPr>
          <w:rFonts w:ascii="Helvetica Neue" w:eastAsia="Times New Roman" w:hAnsi="Helvetica Neue" w:cs="Times New Roman"/>
          <w:color w:val="000000"/>
        </w:rPr>
        <w:t>s</w:t>
      </w:r>
      <w:r w:rsidR="003E55FC">
        <w:rPr>
          <w:rFonts w:ascii="Helvetica Neue" w:eastAsia="Times New Roman" w:hAnsi="Helvetica Neue" w:cs="Times New Roman"/>
          <w:color w:val="000000"/>
        </w:rPr>
        <w:t xml:space="preserve"> on each circle. </w:t>
      </w:r>
      <w:r w:rsidR="000E0047" w:rsidRPr="0063681E">
        <w:rPr>
          <w:rFonts w:ascii="Helvetica Neue" w:eastAsia="Times New Roman" w:hAnsi="Helvetica Neue" w:cs="Times New Roman"/>
          <w:color w:val="000000"/>
        </w:rPr>
        <w:t xml:space="preserve">When the icon </w:t>
      </w:r>
      <w:r w:rsidR="000E0047">
        <w:rPr>
          <w:rFonts w:ascii="Helvetica Neue" w:eastAsia="Times New Roman" w:hAnsi="Helvetica Neue" w:cs="Times New Roman"/>
          <w:color w:val="000000"/>
        </w:rPr>
        <w:t xml:space="preserve">inside a circle </w:t>
      </w:r>
      <w:r w:rsidR="000E0047" w:rsidRPr="0063681E">
        <w:rPr>
          <w:rFonts w:ascii="Helvetica Neue" w:eastAsia="Times New Roman" w:hAnsi="Helvetica Neue" w:cs="Times New Roman"/>
          <w:color w:val="000000"/>
        </w:rPr>
        <w:t>is clicked</w:t>
      </w:r>
      <w:r w:rsidR="000E0047">
        <w:rPr>
          <w:rFonts w:ascii="Helvetica Neue" w:eastAsia="Times New Roman" w:hAnsi="Helvetica Neue" w:cs="Times New Roman"/>
          <w:color w:val="000000"/>
        </w:rPr>
        <w:t>,</w:t>
      </w:r>
      <w:r w:rsidR="000E0047" w:rsidRPr="0063681E">
        <w:rPr>
          <w:rFonts w:ascii="Helvetica Neue" w:eastAsia="Times New Roman" w:hAnsi="Helvetica Neue" w:cs="Times New Roman"/>
          <w:color w:val="000000"/>
        </w:rPr>
        <w:t xml:space="preserve"> display the content found at the web address</w:t>
      </w:r>
      <w:r w:rsidR="000E0047">
        <w:rPr>
          <w:rFonts w:ascii="Helvetica Neue" w:eastAsia="Times New Roman" w:hAnsi="Helvetica Neue" w:cs="Times New Roman"/>
          <w:color w:val="000000"/>
        </w:rPr>
        <w:t xml:space="preserve"> defined in the code; display that web page</w:t>
      </w:r>
      <w:r w:rsidR="000E0047" w:rsidRPr="0063681E">
        <w:rPr>
          <w:rFonts w:ascii="Helvetica Neue" w:eastAsia="Times New Roman" w:hAnsi="Helvetica Neue" w:cs="Times New Roman"/>
          <w:color w:val="000000"/>
        </w:rPr>
        <w:t xml:space="preserve"> in a </w:t>
      </w:r>
      <w:r w:rsidR="000E0047">
        <w:rPr>
          <w:rFonts w:ascii="Helvetica Neue" w:eastAsia="Times New Roman" w:hAnsi="Helvetica Neue" w:cs="Times New Roman"/>
          <w:color w:val="000000"/>
        </w:rPr>
        <w:t xml:space="preserve">new browser tab. In the example below, if each icon is clicked, then there will be a browser window with 3 tabs, one for each icon. Each icon has a web URL to display defined in the code. </w:t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="003E55FC">
        <w:rPr>
          <w:rFonts w:ascii="Helvetica Neue" w:eastAsia="Times New Roman" w:hAnsi="Helvetica Neue" w:cs="Times New Roman"/>
          <w:color w:val="000000"/>
        </w:rPr>
        <w:t>Use the D# library for rendering the circles.</w:t>
      </w:r>
      <w:r w:rsidR="003E55FC">
        <w:rPr>
          <w:rFonts w:ascii="Helvetica Neue" w:eastAsia="Times New Roman" w:hAnsi="Helvetica Neue" w:cs="Times New Roman"/>
          <w:color w:val="000000"/>
        </w:rPr>
        <w:br/>
      </w:r>
      <w:r w:rsidR="003E55FC">
        <w:rPr>
          <w:rFonts w:ascii="Helvetica Neue" w:eastAsia="Times New Roman" w:hAnsi="Helvetica Neue" w:cs="Times New Roman"/>
          <w:color w:val="000000"/>
        </w:rPr>
        <w:br/>
      </w:r>
      <w:r w:rsidR="000E0047"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1CF43795" wp14:editId="79603FF9">
            <wp:extent cx="4221760" cy="33165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979" cy="33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D298" w14:textId="11BFE582" w:rsidR="0063681E" w:rsidRPr="0063681E" w:rsidRDefault="0063681E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br/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="000E0047">
        <w:rPr>
          <w:rFonts w:ascii="Helvetica Neue" w:eastAsia="Times New Roman" w:hAnsi="Helvetica Neue" w:cs="Times New Roman"/>
          <w:color w:val="000000"/>
        </w:rPr>
        <w:lastRenderedPageBreak/>
        <w:br/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="000E0047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t>SPECIFICATION: </w:t>
      </w:r>
      <w:r w:rsidRPr="0063681E">
        <w:rPr>
          <w:rFonts w:ascii="Helvetica Neue" w:eastAsia="Times New Roman" w:hAnsi="Helvetica Neue" w:cs="Times New Roman"/>
          <w:color w:val="000000"/>
        </w:rPr>
        <w:br/>
        <w:t>Please refer to the diagram when reading the spec defined below: </w:t>
      </w:r>
      <w:r w:rsidRPr="0063681E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br/>
      </w:r>
      <w:r w:rsidRPr="0063681E">
        <w:rPr>
          <w:rFonts w:ascii="Helvetica Neue" w:eastAsia="Times New Roman" w:hAnsi="Helvetica Neue" w:cs="Times New Roman"/>
          <w:color w:val="000000"/>
        </w:rPr>
        <w:br/>
        <w:t>Given: </w:t>
      </w:r>
      <w:r w:rsidRPr="0063681E">
        <w:rPr>
          <w:rFonts w:ascii="Helvetica Neue" w:eastAsia="Times New Roman" w:hAnsi="Helvetica Neue" w:cs="Times New Roman"/>
          <w:color w:val="000000"/>
        </w:rPr>
        <w:br/>
        <w:t xml:space="preserve">Entity1: a string containing </w:t>
      </w:r>
      <w:r w:rsidR="003E55FC">
        <w:rPr>
          <w:rFonts w:ascii="Helvetica Neue" w:eastAsia="Times New Roman" w:hAnsi="Helvetica Neue" w:cs="Times New Roman"/>
          <w:color w:val="000000"/>
        </w:rPr>
        <w:t xml:space="preserve">the name of an </w:t>
      </w:r>
      <w:r w:rsidR="003E55FC" w:rsidRPr="0063681E">
        <w:rPr>
          <w:rFonts w:ascii="Helvetica Neue" w:eastAsia="Times New Roman" w:hAnsi="Helvetica Neue" w:cs="Times New Roman"/>
          <w:color w:val="000000"/>
        </w:rPr>
        <w:t>individual, team o</w:t>
      </w:r>
      <w:r w:rsidR="003E55FC">
        <w:rPr>
          <w:rFonts w:ascii="Helvetica Neue" w:eastAsia="Times New Roman" w:hAnsi="Helvetica Neue" w:cs="Times New Roman"/>
          <w:color w:val="000000"/>
        </w:rPr>
        <w:t>r</w:t>
      </w:r>
      <w:r w:rsidR="003E55FC" w:rsidRPr="0063681E">
        <w:rPr>
          <w:rFonts w:ascii="Helvetica Neue" w:eastAsia="Times New Roman" w:hAnsi="Helvetica Neue" w:cs="Times New Roman"/>
          <w:color w:val="000000"/>
        </w:rPr>
        <w:t xml:space="preserve"> group</w:t>
      </w:r>
    </w:p>
    <w:p w14:paraId="275DBF74" w14:textId="51AAEBC1" w:rsidR="0063681E" w:rsidRPr="0063681E" w:rsidRDefault="0063681E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</w:rPr>
        <w:t xml:space="preserve">Entity2: a string containing </w:t>
      </w:r>
      <w:r w:rsidR="003E55FC">
        <w:rPr>
          <w:rFonts w:ascii="Helvetica Neue" w:eastAsia="Times New Roman" w:hAnsi="Helvetica Neue" w:cs="Times New Roman"/>
          <w:color w:val="000000"/>
        </w:rPr>
        <w:t xml:space="preserve">the name pf </w:t>
      </w:r>
      <w:r w:rsidRPr="0063681E">
        <w:rPr>
          <w:rFonts w:ascii="Helvetica Neue" w:eastAsia="Times New Roman" w:hAnsi="Helvetica Neue" w:cs="Times New Roman"/>
          <w:color w:val="000000"/>
        </w:rPr>
        <w:t>a 2nd individual, team o</w:t>
      </w:r>
      <w:r w:rsidR="003E55FC">
        <w:rPr>
          <w:rFonts w:ascii="Helvetica Neue" w:eastAsia="Times New Roman" w:hAnsi="Helvetica Neue" w:cs="Times New Roman"/>
          <w:color w:val="000000"/>
        </w:rPr>
        <w:t>r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 group </w:t>
      </w:r>
    </w:p>
    <w:p w14:paraId="43C90105" w14:textId="77777777" w:rsidR="00DD23CF" w:rsidRDefault="0063681E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</w:rPr>
        <w:t>Agreement1: a string containing an agreement name</w:t>
      </w:r>
      <w:r w:rsidRPr="0063681E">
        <w:rPr>
          <w:rFonts w:ascii="Helvetica Neue" w:eastAsia="Times New Roman" w:hAnsi="Helvetica Neue" w:cs="Times New Roman"/>
          <w:color w:val="000000"/>
        </w:rPr>
        <w:br/>
        <w:t xml:space="preserve">Link1: A valid web link to display in </w:t>
      </w:r>
      <w:r w:rsidR="003E55FC">
        <w:rPr>
          <w:rFonts w:ascii="Helvetica Neue" w:eastAsia="Times New Roman" w:hAnsi="Helvetica Neue" w:cs="Times New Roman"/>
          <w:color w:val="000000"/>
        </w:rPr>
        <w:t>web-browser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 window</w:t>
      </w:r>
    </w:p>
    <w:p w14:paraId="18FF8ADC" w14:textId="761A7AA1" w:rsidR="00DD23CF" w:rsidRDefault="00DD23CF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</w:rPr>
        <w:t>Link</w:t>
      </w:r>
      <w:r>
        <w:rPr>
          <w:rFonts w:ascii="Helvetica Neue" w:eastAsia="Times New Roman" w:hAnsi="Helvetica Neue" w:cs="Times New Roman"/>
          <w:color w:val="000000"/>
        </w:rPr>
        <w:t>2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: A valid web link to display in </w:t>
      </w:r>
      <w:r>
        <w:rPr>
          <w:rFonts w:ascii="Helvetica Neue" w:eastAsia="Times New Roman" w:hAnsi="Helvetica Neue" w:cs="Times New Roman"/>
          <w:color w:val="000000"/>
        </w:rPr>
        <w:t>web-browser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 window</w:t>
      </w:r>
    </w:p>
    <w:p w14:paraId="5E255DDE" w14:textId="40F74D7E" w:rsidR="003E55FC" w:rsidRDefault="00DD23CF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</w:rPr>
        <w:t>Lin</w:t>
      </w:r>
      <w:r>
        <w:rPr>
          <w:rFonts w:ascii="Helvetica Neue" w:eastAsia="Times New Roman" w:hAnsi="Helvetica Neue" w:cs="Times New Roman"/>
          <w:color w:val="000000"/>
        </w:rPr>
        <w:t>k3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: A valid web link to display in </w:t>
      </w:r>
      <w:r>
        <w:rPr>
          <w:rFonts w:ascii="Helvetica Neue" w:eastAsia="Times New Roman" w:hAnsi="Helvetica Neue" w:cs="Times New Roman"/>
          <w:color w:val="000000"/>
        </w:rPr>
        <w:t>web-browser</w:t>
      </w:r>
      <w:r w:rsidRPr="0063681E">
        <w:rPr>
          <w:rFonts w:ascii="Helvetica Neue" w:eastAsia="Times New Roman" w:hAnsi="Helvetica Neue" w:cs="Times New Roman"/>
          <w:color w:val="000000"/>
        </w:rPr>
        <w:t xml:space="preserve"> window</w:t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  <w:t xml:space="preserve">When: these </w:t>
      </w:r>
      <w:r>
        <w:rPr>
          <w:rFonts w:ascii="Helvetica Neue" w:eastAsia="Times New Roman" w:hAnsi="Helvetica Neue" w:cs="Times New Roman"/>
          <w:color w:val="000000"/>
        </w:rPr>
        <w:t>6</w:t>
      </w:r>
      <w:r w:rsidR="0063681E" w:rsidRPr="0063681E">
        <w:rPr>
          <w:rFonts w:ascii="Helvetica Neue" w:eastAsia="Times New Roman" w:hAnsi="Helvetica Neue" w:cs="Times New Roman"/>
          <w:color w:val="000000"/>
        </w:rPr>
        <w:t xml:space="preserve"> parameters are passed from a web page to a </w:t>
      </w:r>
      <w:r w:rsidR="0063681E" w:rsidRPr="0063681E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>C# function</w:t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  <w:t>Then: </w:t>
      </w:r>
      <w:r>
        <w:rPr>
          <w:rFonts w:ascii="Helvetica Neue" w:eastAsia="Times New Roman" w:hAnsi="Helvetica Neue" w:cs="Times New Roman"/>
          <w:color w:val="000000"/>
        </w:rPr>
        <w:br/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</w:r>
      <w:r w:rsidR="003E55FC">
        <w:rPr>
          <w:rFonts w:ascii="Helvetica Neue" w:eastAsia="Times New Roman" w:hAnsi="Helvetica Neue" w:cs="Times New Roman"/>
          <w:color w:val="000000"/>
        </w:rPr>
        <w:t xml:space="preserve">1. </w:t>
      </w:r>
      <w:r w:rsidR="0063681E" w:rsidRPr="0063681E">
        <w:rPr>
          <w:rFonts w:ascii="Helvetica Neue" w:eastAsia="Times New Roman" w:hAnsi="Helvetica Neue" w:cs="Times New Roman"/>
          <w:color w:val="000000"/>
        </w:rPr>
        <w:t xml:space="preserve">Render the 2 </w:t>
      </w:r>
      <w:r>
        <w:rPr>
          <w:rFonts w:ascii="Helvetica Neue" w:eastAsia="Times New Roman" w:hAnsi="Helvetica Neue" w:cs="Times New Roman"/>
          <w:color w:val="000000"/>
        </w:rPr>
        <w:t>E</w:t>
      </w:r>
      <w:r w:rsidR="0063681E" w:rsidRPr="0063681E">
        <w:rPr>
          <w:rFonts w:ascii="Helvetica Neue" w:eastAsia="Times New Roman" w:hAnsi="Helvetica Neue" w:cs="Times New Roman"/>
          <w:color w:val="000000"/>
        </w:rPr>
        <w:t>ntities in D3 </w:t>
      </w:r>
      <w:r w:rsidR="0063681E" w:rsidRPr="0063681E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>(v</w:t>
      </w:r>
      <w:r w:rsidR="00C0675D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 xml:space="preserve">ersion </w:t>
      </w:r>
      <w:r w:rsidR="0063681E" w:rsidRPr="0063681E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>4)</w:t>
      </w:r>
      <w:r w:rsidR="0063681E" w:rsidRPr="0063681E">
        <w:rPr>
          <w:rFonts w:ascii="Helvetica Neue" w:eastAsia="Times New Roman" w:hAnsi="Helvetica Neue" w:cs="Times New Roman"/>
          <w:color w:val="000000"/>
        </w:rPr>
        <w:t xml:space="preserve"> as </w:t>
      </w:r>
      <w:r w:rsidR="003E55FC">
        <w:rPr>
          <w:rFonts w:ascii="Helvetica Neue" w:eastAsia="Times New Roman" w:hAnsi="Helvetica Neue" w:cs="Times New Roman"/>
          <w:color w:val="000000"/>
        </w:rPr>
        <w:t xml:space="preserve">2 distinct </w:t>
      </w:r>
      <w:r>
        <w:rPr>
          <w:rFonts w:ascii="Helvetica Neue" w:eastAsia="Times New Roman" w:hAnsi="Helvetica Neue" w:cs="Times New Roman"/>
          <w:color w:val="000000"/>
        </w:rPr>
        <w:t xml:space="preserve">D3 </w:t>
      </w:r>
      <w:r w:rsidR="0063681E" w:rsidRPr="0063681E">
        <w:rPr>
          <w:rFonts w:ascii="Helvetica Neue" w:eastAsia="Times New Roman" w:hAnsi="Helvetica Neue" w:cs="Times New Roman"/>
          <w:color w:val="000000"/>
        </w:rPr>
        <w:t>circles</w:t>
      </w:r>
      <w:r w:rsidR="003E55FC">
        <w:rPr>
          <w:rFonts w:ascii="Helvetica Neue" w:eastAsia="Times New Roman" w:hAnsi="Helvetica Neue" w:cs="Times New Roman"/>
          <w:color w:val="000000"/>
        </w:rPr>
        <w:t>.</w:t>
      </w:r>
    </w:p>
    <w:p w14:paraId="52867B63" w14:textId="64CAAD2D" w:rsidR="0063681E" w:rsidRPr="0063681E" w:rsidRDefault="003E55FC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2. D</w:t>
      </w:r>
      <w:r w:rsidR="0063681E" w:rsidRPr="0063681E">
        <w:rPr>
          <w:rFonts w:ascii="Helvetica Neue" w:eastAsia="Times New Roman" w:hAnsi="Helvetica Neue" w:cs="Times New Roman"/>
          <w:color w:val="000000"/>
        </w:rPr>
        <w:t xml:space="preserve">isplay their connection with </w:t>
      </w:r>
      <w:r>
        <w:rPr>
          <w:rFonts w:ascii="Helvetica Neue" w:eastAsia="Times New Roman" w:hAnsi="Helvetica Neue" w:cs="Times New Roman"/>
          <w:color w:val="000000"/>
        </w:rPr>
        <w:t xml:space="preserve">a connecting line and </w:t>
      </w:r>
      <w:r w:rsidR="0063681E" w:rsidRPr="0063681E">
        <w:rPr>
          <w:rFonts w:ascii="Helvetica Neue" w:eastAsia="Times New Roman" w:hAnsi="Helvetica Neue" w:cs="Times New Roman"/>
          <w:color w:val="000000"/>
        </w:rPr>
        <w:t>a clickable ‘document icon’</w:t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</w:r>
      <w:r>
        <w:rPr>
          <w:rFonts w:ascii="Helvetica Neue" w:eastAsia="Times New Roman" w:hAnsi="Helvetica Neue" w:cs="Times New Roman"/>
          <w:color w:val="000000"/>
        </w:rPr>
        <w:t xml:space="preserve">3. </w:t>
      </w:r>
      <w:r w:rsidR="0063681E" w:rsidRPr="0063681E">
        <w:rPr>
          <w:rFonts w:ascii="Helvetica Neue" w:eastAsia="Times New Roman" w:hAnsi="Helvetica Neue" w:cs="Times New Roman"/>
          <w:color w:val="000000"/>
        </w:rPr>
        <w:t>Assign the Label1 string as the name of the entity on the left</w:t>
      </w:r>
    </w:p>
    <w:p w14:paraId="0C38724A" w14:textId="08674035" w:rsidR="0063681E" w:rsidRDefault="003E55FC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 xml:space="preserve">4. </w:t>
      </w:r>
      <w:r w:rsidR="0063681E" w:rsidRPr="0063681E">
        <w:rPr>
          <w:rFonts w:ascii="Helvetica Neue" w:eastAsia="Times New Roman" w:hAnsi="Helvetica Neue" w:cs="Times New Roman"/>
          <w:color w:val="000000"/>
        </w:rPr>
        <w:t>Assign the Label2 string as the name of the entity on the right</w:t>
      </w:r>
    </w:p>
    <w:p w14:paraId="516F1FB6" w14:textId="510AC064" w:rsidR="00DD23CF" w:rsidRPr="0063681E" w:rsidRDefault="00DD23CF" w:rsidP="00DD23CF">
      <w:pPr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5. Assign Link1 to the clickable icon displayed on Entity1</w:t>
      </w:r>
      <w:r>
        <w:rPr>
          <w:rFonts w:ascii="Helvetica Neue" w:eastAsia="Times New Roman" w:hAnsi="Helvetica Neue" w:cs="Times New Roman"/>
          <w:color w:val="000000"/>
        </w:rPr>
        <w:br/>
        <w:t>6. Assign Link2 to the clickable icon displayed on Entity2</w:t>
      </w:r>
    </w:p>
    <w:p w14:paraId="58067988" w14:textId="688091A4" w:rsidR="00DD23CF" w:rsidRPr="0063681E" w:rsidRDefault="00DD23CF" w:rsidP="00DD23CF">
      <w:pPr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7. Assign Link3 to the clickable icon displayed on Agreement1</w:t>
      </w:r>
    </w:p>
    <w:p w14:paraId="7C16E879" w14:textId="2F205E04" w:rsidR="00DD23CF" w:rsidRPr="0063681E" w:rsidRDefault="00DD23CF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4D4A9E30" w14:textId="595C3202" w:rsidR="0063681E" w:rsidRPr="0063681E" w:rsidRDefault="00DD23CF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8</w:t>
      </w:r>
      <w:r w:rsidR="003E55FC">
        <w:rPr>
          <w:rFonts w:ascii="Helvetica Neue" w:eastAsia="Times New Roman" w:hAnsi="Helvetica Neue" w:cs="Times New Roman"/>
          <w:color w:val="000000"/>
        </w:rPr>
        <w:t xml:space="preserve">. </w:t>
      </w:r>
      <w:r w:rsidR="0063681E" w:rsidRPr="0063681E">
        <w:rPr>
          <w:rFonts w:ascii="Helvetica Neue" w:eastAsia="Times New Roman" w:hAnsi="Helvetica Neue" w:cs="Times New Roman"/>
          <w:color w:val="000000"/>
        </w:rPr>
        <w:t>Assign the Agreement1 string to the document icon displayed</w:t>
      </w:r>
      <w:r>
        <w:rPr>
          <w:rFonts w:ascii="Helvetica Neue" w:eastAsia="Times New Roman" w:hAnsi="Helvetica Neue" w:cs="Times New Roman"/>
          <w:color w:val="000000"/>
        </w:rPr>
        <w:t xml:space="preserve"> on the connecting line BETWEEN the Entities</w:t>
      </w:r>
      <w:r w:rsidR="0063681E" w:rsidRPr="0063681E">
        <w:rPr>
          <w:rFonts w:ascii="Helvetica Neue" w:eastAsia="Times New Roman" w:hAnsi="Helvetica Neue" w:cs="Times New Roman"/>
          <w:color w:val="000000"/>
        </w:rPr>
        <w:br/>
      </w:r>
      <w:r>
        <w:rPr>
          <w:rFonts w:ascii="Helvetica Neue" w:eastAsia="Times New Roman" w:hAnsi="Helvetica Neue" w:cs="Times New Roman"/>
          <w:color w:val="000000"/>
        </w:rPr>
        <w:t>9</w:t>
      </w:r>
      <w:r w:rsidR="003E55FC">
        <w:rPr>
          <w:rFonts w:ascii="Helvetica Neue" w:eastAsia="Times New Roman" w:hAnsi="Helvetica Neue" w:cs="Times New Roman"/>
          <w:color w:val="000000"/>
        </w:rPr>
        <w:t xml:space="preserve">. </w:t>
      </w:r>
      <w:r w:rsidR="0063681E" w:rsidRPr="0063681E">
        <w:rPr>
          <w:rFonts w:ascii="Helvetica Neue" w:eastAsia="Times New Roman" w:hAnsi="Helvetica Neue" w:cs="Times New Roman"/>
          <w:color w:val="000000"/>
        </w:rPr>
        <w:t>Assign the Link1 URL to the document icon displayed, so when it is clicked the content at the web address specified is displayed in another browser window</w:t>
      </w:r>
      <w:r w:rsidR="003E55FC">
        <w:rPr>
          <w:rFonts w:ascii="Helvetica Neue" w:eastAsia="Times New Roman" w:hAnsi="Helvetica Neue" w:cs="Times New Roman"/>
          <w:color w:val="000000"/>
        </w:rPr>
        <w:br/>
      </w:r>
      <w:r>
        <w:rPr>
          <w:rFonts w:ascii="Helvetica Neue" w:eastAsia="Times New Roman" w:hAnsi="Helvetica Neue" w:cs="Times New Roman"/>
          <w:color w:val="000000"/>
        </w:rPr>
        <w:t>10</w:t>
      </w:r>
      <w:r w:rsidR="003E55FC">
        <w:rPr>
          <w:rFonts w:ascii="Helvetica Neue" w:eastAsia="Times New Roman" w:hAnsi="Helvetica Neue" w:cs="Times New Roman"/>
          <w:color w:val="000000"/>
        </w:rPr>
        <w:t xml:space="preserve">. Also add a </w:t>
      </w:r>
      <w:proofErr w:type="spellStart"/>
      <w:r w:rsidR="003E55FC" w:rsidRPr="0063681E">
        <w:rPr>
          <w:rFonts w:ascii="Helvetica Neue" w:eastAsia="Times New Roman" w:hAnsi="Helvetica Neue" w:cs="Times New Roman"/>
          <w:color w:val="000000"/>
        </w:rPr>
        <w:t>a</w:t>
      </w:r>
      <w:proofErr w:type="spellEnd"/>
      <w:r w:rsidR="003E55FC" w:rsidRPr="0063681E">
        <w:rPr>
          <w:rFonts w:ascii="Helvetica Neue" w:eastAsia="Times New Roman" w:hAnsi="Helvetica Neue" w:cs="Times New Roman"/>
          <w:color w:val="000000"/>
        </w:rPr>
        <w:t xml:space="preserve"> clickable ‘document icon</w:t>
      </w:r>
      <w:r w:rsidR="003E55FC">
        <w:rPr>
          <w:rFonts w:ascii="Helvetica Neue" w:eastAsia="Times New Roman" w:hAnsi="Helvetica Neue" w:cs="Times New Roman"/>
          <w:color w:val="000000"/>
        </w:rPr>
        <w:t xml:space="preserve">’ to each circle, when the icon is clicked, </w:t>
      </w:r>
      <w:r w:rsidR="003E55FC" w:rsidRPr="0063681E">
        <w:rPr>
          <w:rFonts w:ascii="Helvetica Neue" w:eastAsia="Times New Roman" w:hAnsi="Helvetica Neue" w:cs="Times New Roman"/>
          <w:color w:val="000000"/>
        </w:rPr>
        <w:t xml:space="preserve">the content at the web address specified </w:t>
      </w:r>
      <w:r w:rsidR="003E55FC">
        <w:rPr>
          <w:rFonts w:ascii="Helvetica Neue" w:eastAsia="Times New Roman" w:hAnsi="Helvetica Neue" w:cs="Times New Roman"/>
          <w:color w:val="000000"/>
        </w:rPr>
        <w:t xml:space="preserve">in the code </w:t>
      </w:r>
      <w:r w:rsidR="003E55FC" w:rsidRPr="0063681E">
        <w:rPr>
          <w:rFonts w:ascii="Helvetica Neue" w:eastAsia="Times New Roman" w:hAnsi="Helvetica Neue" w:cs="Times New Roman"/>
          <w:color w:val="000000"/>
        </w:rPr>
        <w:t>is displayed in another browser window</w:t>
      </w:r>
      <w:r w:rsidR="003E55FC">
        <w:rPr>
          <w:rFonts w:ascii="Helvetica Neue" w:eastAsia="Times New Roman" w:hAnsi="Helvetica Neue" w:cs="Times New Roman"/>
          <w:color w:val="000000"/>
        </w:rPr>
        <w:br/>
      </w:r>
    </w:p>
    <w:p w14:paraId="42A37A6B" w14:textId="77777777" w:rsidR="0063681E" w:rsidRPr="0063681E" w:rsidRDefault="0063681E" w:rsidP="0063681E">
      <w:pPr>
        <w:textAlignment w:val="baseline"/>
        <w:rPr>
          <w:rFonts w:ascii="Helvetica Neue" w:eastAsia="Times New Roman" w:hAnsi="Helvetica Neue" w:cs="Times New Roman"/>
          <w:color w:val="000000"/>
        </w:rPr>
      </w:pPr>
      <w:r w:rsidRPr="0063681E">
        <w:rPr>
          <w:rFonts w:ascii="Helvetica Neue" w:eastAsia="Times New Roman" w:hAnsi="Helvetica Neue" w:cs="Times New Roman"/>
          <w:color w:val="000000"/>
          <w:bdr w:val="none" w:sz="0" w:space="0" w:color="auto" w:frame="1"/>
        </w:rPr>
        <w:t>Clicking any space outside of these rendered shapes/icons should hide those rendered shapes and icons so they disappear.</w:t>
      </w:r>
    </w:p>
    <w:p w14:paraId="1130BA46" w14:textId="1566DC75" w:rsidR="0063681E" w:rsidRDefault="0063681E"/>
    <w:p w14:paraId="262443DB" w14:textId="77777777" w:rsidR="0063681E" w:rsidRDefault="0063681E"/>
    <w:sectPr w:rsidR="0063681E" w:rsidSect="00F47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1E"/>
    <w:rsid w:val="000E0047"/>
    <w:rsid w:val="003E55FC"/>
    <w:rsid w:val="00457D6D"/>
    <w:rsid w:val="005D2228"/>
    <w:rsid w:val="0063681E"/>
    <w:rsid w:val="00C0675D"/>
    <w:rsid w:val="00DD23CF"/>
    <w:rsid w:val="00F4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D0406B"/>
  <w15:chartTrackingRefBased/>
  <w15:docId w15:val="{49DD7439-8076-7941-AA6B-FF2DBB6A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8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6368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6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Mezick</dc:creator>
  <cp:keywords/>
  <dc:description/>
  <cp:lastModifiedBy>Jaswant Panwar</cp:lastModifiedBy>
  <cp:revision>2</cp:revision>
  <dcterms:created xsi:type="dcterms:W3CDTF">2021-08-22T13:36:00Z</dcterms:created>
  <dcterms:modified xsi:type="dcterms:W3CDTF">2021-08-22T13:36:00Z</dcterms:modified>
</cp:coreProperties>
</file>