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5E20"/>
          <w:sz w:val="32"/>
          <w:szCs w:val="32"/>
        </w:rPr>
        <w:t xml:space="preserve">Proposta de Parceria Comercial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Programa de Indicação — Sistema de Estratificação de Risco APS</w:t>
      </w:r>
    </w:p>
    <w:p>
      <w:pPr>
        <w:spacing w:after="80"/>
      </w:pPr>
      <w:r>
        <w:rPr>
          <w:b/>
          <w:bCs/>
        </w:rPr>
        <w:t xml:space="preserve">Proponente: </w:t>
      </w:r>
      <w:r>
        <w:t xml:space="preserve">Raidon Rodrigues</w:t>
      </w:r>
    </w:p>
    <w:p>
      <w:pPr>
        <w:spacing w:after="80"/>
      </w:pPr>
      <w:r>
        <w:rPr>
          <w:b/>
          <w:bCs/>
        </w:rPr>
        <w:t xml:space="preserve">Parceiro: </w:t>
      </w:r>
      <w:r>
        <w:t xml:space="preserve">_______________________________________________</w:t>
      </w:r>
    </w:p>
    <w:p>
      <w:pPr>
        <w:spacing w:after="300"/>
      </w:pPr>
      <w:r>
        <w:rPr>
          <w:b/>
          <w:bCs/>
        </w:rPr>
        <w:t xml:space="preserve">Data: </w:t>
      </w:r>
      <w:r>
        <w:t xml:space="preserve">___/___/______</w:t>
      </w:r>
    </w:p>
    <w:p>
      <w:pPr>
        <w:pStyle w:val="Heading1"/>
      </w:pPr>
      <w:r>
        <w:t xml:space="preserve">1. Objeto</w:t>
      </w:r>
    </w:p>
    <w:p>
      <w:pPr>
        <w:spacing w:after="200"/>
      </w:pPr>
      <w:r>
        <w:t xml:space="preserve">Esta proposta estabelece os termos de uma parceria de indicação entre as partes acima, para a divulgação e venda do acesso ao Sistema de Estratificação de Risco APS — uma ferramenta digital voltada a secretarias municipais de saúde, utilizada por enfermeiros(as) para estratificação de risco de gestantes, crianças, idosos, pacientes com hipertensão/diabetes e saúde bucal.</w:t>
      </w:r>
    </w:p>
    <w:p>
      <w:pPr>
        <w:pStyle w:val="Heading1"/>
      </w:pPr>
      <w:r>
        <w:t xml:space="preserve">2. Modelo de Comissão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Parceiro receberá </w:t>
      </w:r>
      <w:r>
        <w:rPr>
          <w:b/>
          <w:bCs/>
        </w:rPr>
        <w:t xml:space="preserve">R$ 50,00 (cinquenta reais)</w:t>
      </w:r>
      <w:r>
        <w:t xml:space="preserve"> por cada enfermeiro(a) que ele indicar e que efetivamente ativar e pagar a primeira mensalidade do sistema, em qualquer município.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pagamento da comissão é </w:t>
      </w:r>
      <w:r>
        <w:rPr>
          <w:b/>
          <w:bCs/>
        </w:rPr>
        <w:t xml:space="preserve">único</w:t>
      </w:r>
      <w:r>
        <w:t xml:space="preserve"> por enfermeiro(a) indicado(a) — não é recorrente mensalmente.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comissão é devida somente após a confirmação do pagamento da primeira mensalidade (R$ 100,00) pelo enfermeiro(a) indicado(a).</w:t>
      </w:r>
    </w:p>
    <w:p>
      <w:pPr>
        <w:pStyle w:val="Heading1"/>
      </w:pPr>
      <w:r>
        <w:t xml:space="preserve">3. Responsabilidades</w:t>
      </w:r>
    </w:p>
    <w:p>
      <w:pPr>
        <w:pStyle w:val="Heading2"/>
      </w:pPr>
      <w:r>
        <w:t xml:space="preserve">Do Proponente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Manter o sistema em funcionamento, incluindo hospedagem, suporte técnico e correções.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Criar e configurar as contas de acesso dos enfermeiros(as) indicados(as).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Efetuar o pagamento da comissão ao Parceiro em até 7 (sete) dias após a confirmação do recebimento da mensalidade do indicado(a).</w:t>
      </w:r>
    </w:p>
    <w:p>
      <w:pPr>
        <w:pStyle w:val="Heading2"/>
      </w:pPr>
      <w:r>
        <w:t xml:space="preserve">Do Parceiro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Apresentar e divulgar o sistema junto aos municípios e enfermeiros(as) de seu relacionamento profissional.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Informar ao Proponente os dados de cada enfermeiro(a) indicado(a) para a criação do acesso.</w:t>
      </w:r>
    </w:p>
    <w:p>
      <w:pPr>
        <w:pStyle w:val="Heading1"/>
      </w:pPr>
      <w:r>
        <w:t xml:space="preserve">4. Propriedade do Sistema</w:t>
      </w:r>
    </w:p>
    <w:p>
      <w:pPr>
        <w:spacing w:after="200"/>
      </w:pPr>
      <w:r>
        <w:t xml:space="preserve">O sistema, seu código-fonte, banco de dados e marca permanecem de propriedade exclusiva do Proponente. Esta parceria concede ao Parceiro apenas o direito de indicação remunerada, sem qualquer transferência de propriedade, exclusividade territorial ou direito de sublicenciar o produto a terceiros, salvo acordo posterior por escrito.</w:t>
      </w:r>
    </w:p>
    <w:p>
      <w:pPr>
        <w:pStyle w:val="Heading1"/>
      </w:pPr>
      <w:r>
        <w:t xml:space="preserve">5. Vigência e Rescisão</w:t>
      </w:r>
    </w:p>
    <w:p>
      <w:pPr>
        <w:spacing w:after="300"/>
      </w:pPr>
      <w:r>
        <w:t xml:space="preserve">Esta parceria vigora por prazo indeterminado, podendo ser encerrada por qualquer uma das partes a qualquer momento, mediante aviso simples com 15 (quinze) dias de antecedência. Comissões referentes a indicações já pagas até a data de encerramento permanecem devidas.</w:t>
      </w:r>
    </w:p>
    <w:p>
      <w:pPr>
        <w:pBdr>
          <w:bottom w:val="single" w:color="AAAAAA" w:sz="6" w:space="1"/>
        </w:pBdr>
        <w:spacing w:after="400"/>
      </w:pPr>
    </w:p>
    <w:p>
      <w:pPr>
        <w:spacing w:after="40" w:before="400"/>
        <w:jc w:val="center"/>
      </w:pPr>
      <w:r>
        <w:t xml:space="preserve">_________________________________________________</w:t>
      </w:r>
    </w:p>
    <w:p>
      <w:pPr>
        <w:spacing w:after="300"/>
        <w:jc w:val="center"/>
      </w:pPr>
      <w:r>
        <w:t xml:space="preserve">Raidon Rodrigues — Proponente</w:t>
      </w:r>
    </w:p>
    <w:p>
      <w:pPr>
        <w:spacing w:after="40" w:before="400"/>
        <w:jc w:val="center"/>
      </w:pPr>
      <w:r>
        <w:t xml:space="preserve">_________________________________________________</w:t>
      </w:r>
    </w:p>
    <w:p>
      <w:pPr>
        <w:jc w:val="center"/>
      </w:pPr>
      <w:r>
        <w:t xml:space="preserve">Parceiro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2026-07-05T01:22:11.594Z</dcterms:created>
  <dcterms:modified xsi:type="dcterms:W3CDTF">2026-07-05T01:22:11.597Z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