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12121"/>
          <w:sz w:val="34"/>
          <w:szCs w:val="34"/>
        </w:rPr>
      </w:pPr>
      <w:bookmarkStart w:colFirst="0" w:colLast="0" w:name="_mb1vpa303lze" w:id="0"/>
      <w:bookmarkEnd w:id="0"/>
      <w:r w:rsidDel="00000000" w:rsidR="00000000" w:rsidRPr="00000000">
        <w:rPr>
          <w:b w:val="1"/>
          <w:color w:val="212121"/>
          <w:sz w:val="34"/>
          <w:szCs w:val="34"/>
          <w:rtl w:val="0"/>
        </w:rPr>
        <w:t xml:space="preserve">Exercise 05 — Types of Decomposition (Виды декомпозиции)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Для задачи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240" w:before="0" w:line="300" w:lineRule="auto"/>
        <w:ind w:left="720" w:hanging="360"/>
        <w:rPr>
          <w:b w:val="1"/>
        </w:rPr>
      </w:pPr>
      <w:bookmarkStart w:colFirst="0" w:colLast="0" w:name="_75i4ek2khpji" w:id="1"/>
      <w:bookmarkEnd w:id="1"/>
      <w:r w:rsidDel="00000000" w:rsidR="00000000" w:rsidRPr="00000000">
        <w:rPr>
          <w:b w:val="1"/>
          <w:color w:val="212121"/>
          <w:sz w:val="23"/>
          <w:szCs w:val="23"/>
          <w:rtl w:val="0"/>
        </w:rPr>
        <w:t xml:space="preserve">Изучи задачу 2 (Chapter IV).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12121"/>
          <w:sz w:val="34"/>
          <w:szCs w:val="34"/>
        </w:rPr>
      </w:pPr>
      <w:bookmarkStart w:colFirst="0" w:colLast="0" w:name="_858lexf9ewjx" w:id="2"/>
      <w:bookmarkEnd w:id="2"/>
      <w:r w:rsidDel="00000000" w:rsidR="00000000" w:rsidRPr="00000000">
        <w:rPr>
          <w:b w:val="1"/>
          <w:color w:val="212121"/>
          <w:sz w:val="34"/>
          <w:szCs w:val="34"/>
          <w:rtl w:val="0"/>
        </w:rPr>
        <w:t xml:space="preserve">Задача 2. Доставка заказов (Delivery of orders)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212121"/>
          <w:sz w:val="23"/>
          <w:szCs w:val="23"/>
        </w:rPr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В локдаун многие продуктовые магазины и предприятия питания резко увеличили объемы онлайн-продаж, и потому возросла потребность в быстрой доставке мелких партий товаров индивидуальным клиентам.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212121"/>
          <w:sz w:val="23"/>
          <w:szCs w:val="23"/>
        </w:rPr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Компания студентов собрались и решила создать стартап службы доставки.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212121"/>
          <w:sz w:val="23"/>
          <w:szCs w:val="23"/>
        </w:rPr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Идея состоит в том, чтобы оперативно получать информацию о заказах, месте и сроке комплектации, месте доставки, желаемых сроках доставки и раздавать инфо курьерам, которые будут получать заказ в месте комплектации и доставлять в место доставки. Решили развернуть онлайн-систему, куда стекаются заказы и откуда курьеры оперативно разбирают заказы для выполнения. На первом этапе решили собирать заказы от магазинов и предприятий питания любым доступным способом и вводить в систему в едином формате силами оператора, но разработать мобильное приложение для курьеров.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212121"/>
          <w:sz w:val="23"/>
          <w:szCs w:val="23"/>
        </w:rPr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Курьер должен иметь возможность просматривать информацию о заказах, выбирать заказ из свободных, бронировать его, забирать в точке выдачи и доставлять клиенту. Результат своих действий курьер должен оперативно отражать в системе через мобильное приложение. Также в системе должен работать диспетчер, который контролирует курьеров и при необходимости переназначает заказы. Информация о поступивших заказах должна направляться в бухгалтерию (в другую ИТ-систему) для расчета с поставщиками заказов за доставку. Также в бухгалтерию должна направляться информация о доставке заказа, где будет производиться расчет оплаты курьеров. Начисленная оплата должна передаваться в систему и отражаться в личном кабинете курьера. И еще запланировано рабочее место администратора, регистрирующего курьеров и назначающего всем права доступа.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240" w:before="60" w:line="300" w:lineRule="auto"/>
        <w:ind w:left="720" w:hanging="360"/>
        <w:rPr>
          <w:b w:val="1"/>
        </w:rPr>
      </w:pPr>
      <w:bookmarkStart w:colFirst="0" w:colLast="0" w:name="_75i4ek2khpji" w:id="1"/>
      <w:bookmarkEnd w:id="1"/>
      <w:r w:rsidDel="00000000" w:rsidR="00000000" w:rsidRPr="00000000">
        <w:rPr>
          <w:b w:val="1"/>
          <w:color w:val="212121"/>
          <w:sz w:val="23"/>
          <w:szCs w:val="23"/>
          <w:rtl w:val="0"/>
        </w:rPr>
        <w:t xml:space="preserve">Разработай декомпозицию действий курьеров.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Рисунок 1 - Декомпозиция действия курьеров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240" w:before="60" w:line="300" w:lineRule="auto"/>
        <w:ind w:left="720" w:hanging="360"/>
        <w:rPr>
          <w:b w:val="1"/>
        </w:rPr>
      </w:pPr>
      <w:bookmarkStart w:colFirst="0" w:colLast="0" w:name="_75i4ek2khpji" w:id="1"/>
      <w:bookmarkEnd w:id="1"/>
      <w:r w:rsidDel="00000000" w:rsidR="00000000" w:rsidRPr="00000000">
        <w:rPr>
          <w:b w:val="1"/>
          <w:color w:val="212121"/>
          <w:sz w:val="23"/>
          <w:szCs w:val="23"/>
          <w:rtl w:val="0"/>
        </w:rPr>
        <w:t xml:space="preserve">Определи цель и вид декомпозиции.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Цель  - Выделение действий курьеров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240" w:before="60" w:line="300" w:lineRule="auto"/>
        <w:ind w:left="720" w:hanging="360"/>
        <w:rPr>
          <w:b w:val="1"/>
        </w:rPr>
      </w:pPr>
      <w:bookmarkStart w:colFirst="0" w:colLast="0" w:name="_75i4ek2khpji" w:id="1"/>
      <w:bookmarkEnd w:id="1"/>
      <w:r w:rsidDel="00000000" w:rsidR="00000000" w:rsidRPr="00000000">
        <w:rPr>
          <w:b w:val="1"/>
          <w:color w:val="212121"/>
          <w:sz w:val="23"/>
          <w:szCs w:val="23"/>
          <w:rtl w:val="0"/>
        </w:rPr>
        <w:t xml:space="preserve">Укажи количество уровней.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Количество уровней равно - 2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240" w:before="60" w:line="300" w:lineRule="auto"/>
        <w:ind w:left="720" w:hanging="360"/>
        <w:rPr>
          <w:b w:val="1"/>
        </w:rPr>
      </w:pPr>
      <w:bookmarkStart w:colFirst="0" w:colLast="0" w:name="_75i4ek2khpji" w:id="1"/>
      <w:bookmarkEnd w:id="1"/>
      <w:r w:rsidDel="00000000" w:rsidR="00000000" w:rsidRPr="00000000">
        <w:rPr>
          <w:b w:val="1"/>
          <w:color w:val="212121"/>
          <w:sz w:val="23"/>
          <w:szCs w:val="23"/>
          <w:rtl w:val="0"/>
        </w:rPr>
        <w:t xml:space="preserve">Разработай объектную декомпозицию действующих лиц (ролей) задачи.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20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240" w:before="60" w:line="300" w:lineRule="auto"/>
        <w:ind w:left="720" w:hanging="360"/>
        <w:rPr>
          <w:b w:val="1"/>
        </w:rPr>
      </w:pPr>
      <w:bookmarkStart w:colFirst="0" w:colLast="0" w:name="_75i4ek2khpji" w:id="1"/>
      <w:bookmarkEnd w:id="1"/>
      <w:r w:rsidDel="00000000" w:rsidR="00000000" w:rsidRPr="00000000">
        <w:rPr>
          <w:b w:val="1"/>
          <w:color w:val="212121"/>
          <w:sz w:val="23"/>
          <w:szCs w:val="23"/>
          <w:rtl w:val="0"/>
        </w:rPr>
        <w:t xml:space="preserve">Укажи цель объектной декомпозиции.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Выделение составляющих частей (компонент)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240" w:before="60" w:line="300" w:lineRule="auto"/>
        <w:ind w:left="720" w:hanging="360"/>
        <w:rPr>
          <w:b w:val="1"/>
        </w:rPr>
      </w:pPr>
      <w:bookmarkStart w:colFirst="0" w:colLast="0" w:name="_v51th2wsv4z0" w:id="3"/>
      <w:bookmarkEnd w:id="3"/>
      <w:r w:rsidDel="00000000" w:rsidR="00000000" w:rsidRPr="00000000">
        <w:rPr>
          <w:b w:val="1"/>
          <w:color w:val="212121"/>
          <w:sz w:val="23"/>
          <w:szCs w:val="23"/>
          <w:rtl w:val="0"/>
        </w:rPr>
        <w:t xml:space="preserve">Укажи количество уровней.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Количество уровней равно - 2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121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