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C5D" w:rsidRPr="000C1C5D" w:rsidRDefault="000C1C5D" w:rsidP="000C1C5D">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0C1C5D">
        <w:rPr>
          <w:rFonts w:ascii="Times New Roman" w:eastAsia="Times New Roman" w:hAnsi="Times New Roman" w:cs="Times New Roman"/>
          <w:b/>
          <w:bCs/>
          <w:sz w:val="36"/>
          <w:szCs w:val="36"/>
        </w:rPr>
        <w:t>Normalisation</w:t>
      </w:r>
      <w:proofErr w:type="spellEnd"/>
      <w:r w:rsidRPr="000C1C5D">
        <w:rPr>
          <w:rFonts w:ascii="Times New Roman" w:eastAsia="Times New Roman" w:hAnsi="Times New Roman" w:cs="Times New Roman"/>
          <w:b/>
          <w:bCs/>
          <w:sz w:val="36"/>
          <w:szCs w:val="36"/>
        </w:rPr>
        <w:t xml:space="preserve"> Example</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bookmarkStart w:id="0" w:name="Example"/>
      <w:bookmarkEnd w:id="0"/>
      <w:r w:rsidRPr="000C1C5D">
        <w:rPr>
          <w:rFonts w:ascii="Times New Roman" w:eastAsia="Times New Roman" w:hAnsi="Times New Roman" w:cs="Times New Roman"/>
          <w:sz w:val="24"/>
          <w:szCs w:val="24"/>
        </w:rPr>
        <w:t xml:space="preserve">We will demonstrate the process of </w:t>
      </w:r>
      <w:proofErr w:type="spellStart"/>
      <w:r w:rsidRPr="000C1C5D">
        <w:rPr>
          <w:rFonts w:ascii="Times New Roman" w:eastAsia="Times New Roman" w:hAnsi="Times New Roman" w:cs="Times New Roman"/>
          <w:sz w:val="24"/>
          <w:szCs w:val="24"/>
        </w:rPr>
        <w:t>normalisation</w:t>
      </w:r>
      <w:proofErr w:type="spellEnd"/>
      <w:r w:rsidRPr="000C1C5D">
        <w:rPr>
          <w:rFonts w:ascii="Times New Roman" w:eastAsia="Times New Roman" w:hAnsi="Times New Roman" w:cs="Times New Roman"/>
          <w:sz w:val="24"/>
          <w:szCs w:val="24"/>
        </w:rPr>
        <w:t xml:space="preserve"> (to 3NF) by use of an example. </w:t>
      </w:r>
      <w:proofErr w:type="spellStart"/>
      <w:r w:rsidRPr="000C1C5D">
        <w:rPr>
          <w:rFonts w:ascii="Times New Roman" w:eastAsia="Times New Roman" w:hAnsi="Times New Roman" w:cs="Times New Roman"/>
          <w:sz w:val="24"/>
          <w:szCs w:val="24"/>
        </w:rPr>
        <w:t>Normalisation</w:t>
      </w:r>
      <w:proofErr w:type="spellEnd"/>
      <w:r w:rsidRPr="000C1C5D">
        <w:rPr>
          <w:rFonts w:ascii="Times New Roman" w:eastAsia="Times New Roman" w:hAnsi="Times New Roman" w:cs="Times New Roman"/>
          <w:sz w:val="24"/>
          <w:szCs w:val="24"/>
        </w:rPr>
        <w:t xml:space="preserve"> is a bottom-up technique for database design, normally based on an existing system (which may be paper-based). We start by </w:t>
      </w:r>
      <w:proofErr w:type="spellStart"/>
      <w:r w:rsidRPr="000C1C5D">
        <w:rPr>
          <w:rFonts w:ascii="Times New Roman" w:eastAsia="Times New Roman" w:hAnsi="Times New Roman" w:cs="Times New Roman"/>
          <w:sz w:val="24"/>
          <w:szCs w:val="24"/>
        </w:rPr>
        <w:t>analysing</w:t>
      </w:r>
      <w:proofErr w:type="spellEnd"/>
      <w:r w:rsidRPr="000C1C5D">
        <w:rPr>
          <w:rFonts w:ascii="Times New Roman" w:eastAsia="Times New Roman" w:hAnsi="Times New Roman" w:cs="Times New Roman"/>
          <w:sz w:val="24"/>
          <w:szCs w:val="24"/>
        </w:rPr>
        <w:t xml:space="preserve"> the documentation, </w:t>
      </w:r>
      <w:proofErr w:type="spellStart"/>
      <w:r w:rsidRPr="000C1C5D">
        <w:rPr>
          <w:rFonts w:ascii="Times New Roman" w:eastAsia="Times New Roman" w:hAnsi="Times New Roman" w:cs="Times New Roman"/>
          <w:sz w:val="24"/>
          <w:szCs w:val="24"/>
        </w:rPr>
        <w:t>eg</w:t>
      </w:r>
      <w:proofErr w:type="spellEnd"/>
      <w:r w:rsidRPr="000C1C5D">
        <w:rPr>
          <w:rFonts w:ascii="Times New Roman" w:eastAsia="Times New Roman" w:hAnsi="Times New Roman" w:cs="Times New Roman"/>
          <w:sz w:val="24"/>
          <w:szCs w:val="24"/>
        </w:rPr>
        <w:t xml:space="preserve"> reports, screen layouts from that system. We will begin with the Project Management Report, which describes projects being worked upon by employees. This report is to be '</w:t>
      </w:r>
      <w:proofErr w:type="spellStart"/>
      <w:r w:rsidRPr="000C1C5D">
        <w:rPr>
          <w:rFonts w:ascii="Times New Roman" w:eastAsia="Times New Roman" w:hAnsi="Times New Roman" w:cs="Times New Roman"/>
          <w:sz w:val="24"/>
          <w:szCs w:val="24"/>
        </w:rPr>
        <w:t>normalised</w:t>
      </w:r>
      <w:proofErr w:type="spellEnd"/>
      <w:r w:rsidRPr="000C1C5D">
        <w:rPr>
          <w:rFonts w:ascii="Times New Roman" w:eastAsia="Times New Roman" w:hAnsi="Times New Roman" w:cs="Times New Roman"/>
          <w:sz w:val="24"/>
          <w:szCs w:val="24"/>
        </w:rPr>
        <w:t xml:space="preserve">'. Each of the first four </w:t>
      </w:r>
      <w:proofErr w:type="spellStart"/>
      <w:r w:rsidRPr="000C1C5D">
        <w:rPr>
          <w:rFonts w:ascii="Times New Roman" w:eastAsia="Times New Roman" w:hAnsi="Times New Roman" w:cs="Times New Roman"/>
          <w:sz w:val="24"/>
          <w:szCs w:val="24"/>
        </w:rPr>
        <w:t>normalisation</w:t>
      </w:r>
      <w:proofErr w:type="spellEnd"/>
      <w:r w:rsidRPr="000C1C5D">
        <w:rPr>
          <w:rFonts w:ascii="Times New Roman" w:eastAsia="Times New Roman" w:hAnsi="Times New Roman" w:cs="Times New Roman"/>
          <w:sz w:val="24"/>
          <w:szCs w:val="24"/>
        </w:rPr>
        <w:t xml:space="preserve"> steps is explained. </w:t>
      </w:r>
    </w:p>
    <w:p w:rsidR="000C1C5D" w:rsidRPr="000C1C5D" w:rsidRDefault="000C1C5D" w:rsidP="000C1C5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6275" cy="3324225"/>
            <wp:effectExtent l="19050" t="0" r="9525" b="0"/>
            <wp:docPr id="1" name="Picture 1" descr="http://www.sqa.org.uk/e-learning/MDBS01CD/images/pic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a.org.uk/e-learning/MDBS01CD/images/pic018.jpg"/>
                    <pic:cNvPicPr>
                      <a:picLocks noChangeAspect="1" noChangeArrowheads="1"/>
                    </pic:cNvPicPr>
                  </pic:nvPicPr>
                  <pic:blipFill>
                    <a:blip r:embed="rId5"/>
                    <a:srcRect/>
                    <a:stretch>
                      <a:fillRect/>
                    </a:stretch>
                  </pic:blipFill>
                  <pic:spPr bwMode="auto">
                    <a:xfrm>
                      <a:off x="0" y="0"/>
                      <a:ext cx="4486275" cy="3324225"/>
                    </a:xfrm>
                    <a:prstGeom prst="rect">
                      <a:avLst/>
                    </a:prstGeom>
                    <a:noFill/>
                    <a:ln w="9525">
                      <a:noFill/>
                      <a:miter lim="800000"/>
                      <a:headEnd/>
                      <a:tailEnd/>
                    </a:ln>
                  </pic:spPr>
                </pic:pic>
              </a:graphicData>
            </a:graphic>
          </wp:inline>
        </w:drawing>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 xml:space="preserve">Next: </w:t>
      </w:r>
      <w:hyperlink r:id="rId6" w:anchor="Step1" w:history="1">
        <w:r w:rsidRPr="000C1C5D">
          <w:rPr>
            <w:rFonts w:ascii="Times New Roman" w:eastAsia="Times New Roman" w:hAnsi="Times New Roman" w:cs="Times New Roman"/>
            <w:color w:val="0000FF"/>
            <w:sz w:val="24"/>
            <w:szCs w:val="24"/>
            <w:u w:val="single"/>
          </w:rPr>
          <w:t>Step 1</w:t>
        </w:r>
      </w:hyperlink>
      <w:r w:rsidRPr="000C1C5D">
        <w:rPr>
          <w:rFonts w:ascii="Times New Roman" w:eastAsia="Times New Roman" w:hAnsi="Times New Roman" w:cs="Times New Roman"/>
          <w:sz w:val="24"/>
          <w:szCs w:val="24"/>
        </w:rPr>
        <w:t xml:space="preserve"> </w:t>
      </w:r>
    </w:p>
    <w:p w:rsidR="000C1C5D" w:rsidRPr="000C1C5D" w:rsidRDefault="000C1C5D" w:rsidP="000C1C5D">
      <w:pPr>
        <w:spacing w:before="100" w:beforeAutospacing="1" w:after="100" w:afterAutospacing="1" w:line="240" w:lineRule="auto"/>
        <w:outlineLvl w:val="1"/>
        <w:rPr>
          <w:rFonts w:ascii="Times New Roman" w:eastAsia="Times New Roman" w:hAnsi="Times New Roman" w:cs="Times New Roman"/>
          <w:b/>
          <w:bCs/>
          <w:sz w:val="36"/>
          <w:szCs w:val="36"/>
        </w:rPr>
      </w:pPr>
      <w:r w:rsidRPr="000C1C5D">
        <w:rPr>
          <w:rFonts w:ascii="Times New Roman" w:eastAsia="Times New Roman" w:hAnsi="Times New Roman" w:cs="Times New Roman"/>
          <w:b/>
          <w:bCs/>
          <w:sz w:val="36"/>
          <w:szCs w:val="36"/>
        </w:rPr>
        <w:t>Step 1</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bookmarkStart w:id="1" w:name="Step1"/>
      <w:bookmarkEnd w:id="1"/>
      <w:r w:rsidRPr="000C1C5D">
        <w:rPr>
          <w:rFonts w:ascii="Times New Roman" w:eastAsia="Times New Roman" w:hAnsi="Times New Roman" w:cs="Times New Roman"/>
          <w:sz w:val="24"/>
          <w:szCs w:val="24"/>
        </w:rPr>
        <w:t>Select the data source (</w:t>
      </w:r>
      <w:proofErr w:type="spellStart"/>
      <w:r w:rsidRPr="000C1C5D">
        <w:rPr>
          <w:rFonts w:ascii="Times New Roman" w:eastAsia="Times New Roman" w:hAnsi="Times New Roman" w:cs="Times New Roman"/>
          <w:sz w:val="24"/>
          <w:szCs w:val="24"/>
        </w:rPr>
        <w:t>ie</w:t>
      </w:r>
      <w:proofErr w:type="spellEnd"/>
      <w:r w:rsidRPr="000C1C5D">
        <w:rPr>
          <w:rFonts w:ascii="Times New Roman" w:eastAsia="Times New Roman" w:hAnsi="Times New Roman" w:cs="Times New Roman"/>
          <w:sz w:val="24"/>
          <w:szCs w:val="24"/>
        </w:rPr>
        <w:t xml:space="preserve"> the report from the previous page) and convert into an </w:t>
      </w:r>
      <w:proofErr w:type="spellStart"/>
      <w:r w:rsidRPr="000C1C5D">
        <w:rPr>
          <w:rFonts w:ascii="Times New Roman" w:eastAsia="Times New Roman" w:hAnsi="Times New Roman" w:cs="Times New Roman"/>
          <w:sz w:val="24"/>
          <w:szCs w:val="24"/>
        </w:rPr>
        <w:t>unnormalised</w:t>
      </w:r>
      <w:proofErr w:type="spellEnd"/>
      <w:r w:rsidRPr="000C1C5D">
        <w:rPr>
          <w:rFonts w:ascii="Times New Roman" w:eastAsia="Times New Roman" w:hAnsi="Times New Roman" w:cs="Times New Roman"/>
          <w:sz w:val="24"/>
          <w:szCs w:val="24"/>
        </w:rPr>
        <w:t xml:space="preserve"> table (UNF). The process is as follows:</w:t>
      </w:r>
    </w:p>
    <w:p w:rsidR="000C1C5D" w:rsidRPr="000C1C5D" w:rsidRDefault="000C1C5D" w:rsidP="000C1C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Create column headings for the table for each data item on the report (</w:t>
      </w:r>
      <w:r w:rsidRPr="000C1C5D">
        <w:rPr>
          <w:rFonts w:ascii="Times New Roman" w:eastAsia="Times New Roman" w:hAnsi="Times New Roman" w:cs="Times New Roman"/>
          <w:b/>
          <w:bCs/>
          <w:sz w:val="24"/>
          <w:szCs w:val="24"/>
        </w:rPr>
        <w:t>ignoring any calculated fields</w:t>
      </w:r>
      <w:r w:rsidRPr="000C1C5D">
        <w:rPr>
          <w:rFonts w:ascii="Times New Roman" w:eastAsia="Times New Roman" w:hAnsi="Times New Roman" w:cs="Times New Roman"/>
          <w:sz w:val="24"/>
          <w:szCs w:val="24"/>
        </w:rPr>
        <w:t xml:space="preserve">). A calculated field is one that can be derived from other information on the form. In this case </w:t>
      </w:r>
      <w:r w:rsidRPr="000C1C5D">
        <w:rPr>
          <w:rFonts w:ascii="Times New Roman" w:eastAsia="Times New Roman" w:hAnsi="Times New Roman" w:cs="Times New Roman"/>
          <w:b/>
          <w:bCs/>
          <w:sz w:val="24"/>
          <w:szCs w:val="24"/>
        </w:rPr>
        <w:t>total staff</w:t>
      </w:r>
      <w:r w:rsidRPr="000C1C5D">
        <w:rPr>
          <w:rFonts w:ascii="Times New Roman" w:eastAsia="Times New Roman" w:hAnsi="Times New Roman" w:cs="Times New Roman"/>
          <w:sz w:val="24"/>
          <w:szCs w:val="24"/>
        </w:rPr>
        <w:t xml:space="preserve"> and </w:t>
      </w:r>
      <w:r w:rsidRPr="000C1C5D">
        <w:rPr>
          <w:rFonts w:ascii="Times New Roman" w:eastAsia="Times New Roman" w:hAnsi="Times New Roman" w:cs="Times New Roman"/>
          <w:b/>
          <w:bCs/>
          <w:sz w:val="24"/>
          <w:szCs w:val="24"/>
        </w:rPr>
        <w:t>average hourly rate</w:t>
      </w:r>
      <w:r w:rsidRPr="000C1C5D">
        <w:rPr>
          <w:rFonts w:ascii="Times New Roman" w:eastAsia="Times New Roman" w:hAnsi="Times New Roman" w:cs="Times New Roman"/>
          <w:sz w:val="24"/>
          <w:szCs w:val="24"/>
        </w:rPr>
        <w:t>.</w:t>
      </w:r>
    </w:p>
    <w:p w:rsidR="000C1C5D" w:rsidRPr="000C1C5D" w:rsidRDefault="000C1C5D" w:rsidP="000C1C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Enter sample data into table. (This data is not simply the data on the report but a representative sample. In this example it shows several employees working on several projects. In this company the same employee can work on different projects and at a different hourly rate.)</w:t>
      </w:r>
    </w:p>
    <w:p w:rsidR="000C1C5D" w:rsidRPr="000C1C5D" w:rsidRDefault="000C1C5D" w:rsidP="000C1C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lastRenderedPageBreak/>
        <w:t xml:space="preserve">Identify a </w:t>
      </w:r>
      <w:r w:rsidRPr="000C1C5D">
        <w:rPr>
          <w:rFonts w:ascii="Times New Roman" w:eastAsia="Times New Roman" w:hAnsi="Times New Roman" w:cs="Times New Roman"/>
          <w:b/>
          <w:bCs/>
          <w:sz w:val="24"/>
          <w:szCs w:val="24"/>
        </w:rPr>
        <w:t>key</w:t>
      </w:r>
      <w:r w:rsidRPr="000C1C5D">
        <w:rPr>
          <w:rFonts w:ascii="Times New Roman" w:eastAsia="Times New Roman" w:hAnsi="Times New Roman" w:cs="Times New Roman"/>
          <w:sz w:val="24"/>
          <w:szCs w:val="24"/>
        </w:rPr>
        <w:t xml:space="preserve"> for the table (and underline it).</w:t>
      </w:r>
    </w:p>
    <w:p w:rsidR="000C1C5D" w:rsidRPr="000C1C5D" w:rsidRDefault="000C1C5D" w:rsidP="000C1C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Remove duplicate data. (In this example, for the chosen key of Project Code, the values for Project Code, Project Title, Project Manager and Project Budget are duplicated if there are two or more employees working on the same project. </w:t>
      </w:r>
      <w:r w:rsidRPr="000C1C5D">
        <w:rPr>
          <w:rFonts w:ascii="Times New Roman" w:eastAsia="Times New Roman" w:hAnsi="Times New Roman" w:cs="Times New Roman"/>
          <w:b/>
          <w:bCs/>
          <w:sz w:val="24"/>
          <w:szCs w:val="24"/>
        </w:rPr>
        <w:t>Project Code</w:t>
      </w:r>
      <w:r w:rsidRPr="000C1C5D">
        <w:rPr>
          <w:rFonts w:ascii="Times New Roman" w:eastAsia="Times New Roman" w:hAnsi="Times New Roman" w:cs="Times New Roman"/>
          <w:sz w:val="24"/>
          <w:szCs w:val="24"/>
        </w:rPr>
        <w:t xml:space="preserve"> chosen for the key and duplicate data, associated with each project code, is removed. Do not confuse duplicate data with repeating attributes which is </w:t>
      </w:r>
      <w:proofErr w:type="spellStart"/>
      <w:r w:rsidRPr="000C1C5D">
        <w:rPr>
          <w:rFonts w:ascii="Times New Roman" w:eastAsia="Times New Roman" w:hAnsi="Times New Roman" w:cs="Times New Roman"/>
          <w:sz w:val="24"/>
          <w:szCs w:val="24"/>
        </w:rPr>
        <w:t>descibed</w:t>
      </w:r>
      <w:proofErr w:type="spellEnd"/>
      <w:r w:rsidRPr="000C1C5D">
        <w:rPr>
          <w:rFonts w:ascii="Times New Roman" w:eastAsia="Times New Roman" w:hAnsi="Times New Roman" w:cs="Times New Roman"/>
          <w:sz w:val="24"/>
          <w:szCs w:val="24"/>
        </w:rPr>
        <w:t xml:space="preserve"> in the next step.</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6172200" cy="3048000"/>
            <wp:effectExtent l="19050" t="0" r="0" b="0"/>
            <wp:docPr id="3" name="Picture 3" descr="Image of unnormalis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unnormalised table"/>
                    <pic:cNvPicPr>
                      <a:picLocks noChangeAspect="1" noChangeArrowheads="1"/>
                    </pic:cNvPicPr>
                  </pic:nvPicPr>
                  <pic:blipFill>
                    <a:blip r:embed="rId7"/>
                    <a:srcRect/>
                    <a:stretch>
                      <a:fillRect/>
                    </a:stretch>
                  </pic:blipFill>
                  <pic:spPr bwMode="auto">
                    <a:xfrm>
                      <a:off x="0" y="0"/>
                      <a:ext cx="6172200" cy="3048000"/>
                    </a:xfrm>
                    <a:prstGeom prst="rect">
                      <a:avLst/>
                    </a:prstGeom>
                    <a:noFill/>
                    <a:ln w="9525">
                      <a:noFill/>
                      <a:miter lim="800000"/>
                      <a:headEnd/>
                      <a:tailEnd/>
                    </a:ln>
                  </pic:spPr>
                </pic:pic>
              </a:graphicData>
            </a:graphic>
          </wp:inline>
        </w:drawing>
      </w:r>
    </w:p>
    <w:p w:rsidR="000C1C5D" w:rsidRPr="000C1C5D" w:rsidRDefault="000C1C5D" w:rsidP="000C1C5D">
      <w:pPr>
        <w:spacing w:before="100" w:beforeAutospacing="1" w:after="100" w:afterAutospacing="1"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 xml:space="preserve">UNF: </w:t>
      </w:r>
      <w:proofErr w:type="spellStart"/>
      <w:r w:rsidRPr="000C1C5D">
        <w:rPr>
          <w:rFonts w:ascii="Times New Roman" w:eastAsia="Times New Roman" w:hAnsi="Times New Roman" w:cs="Times New Roman"/>
          <w:b/>
          <w:bCs/>
          <w:sz w:val="24"/>
          <w:szCs w:val="24"/>
        </w:rPr>
        <w:t>unnormalised</w:t>
      </w:r>
      <w:proofErr w:type="spellEnd"/>
      <w:r w:rsidRPr="000C1C5D">
        <w:rPr>
          <w:rFonts w:ascii="Times New Roman" w:eastAsia="Times New Roman" w:hAnsi="Times New Roman" w:cs="Times New Roman"/>
          <w:b/>
          <w:bCs/>
          <w:sz w:val="24"/>
          <w:szCs w:val="24"/>
        </w:rPr>
        <w:t xml:space="preserve"> table </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 xml:space="preserve">Next: </w:t>
      </w:r>
      <w:hyperlink r:id="rId8" w:anchor="Step2" w:history="1">
        <w:r w:rsidRPr="000C1C5D">
          <w:rPr>
            <w:rFonts w:ascii="Times New Roman" w:eastAsia="Times New Roman" w:hAnsi="Times New Roman" w:cs="Times New Roman"/>
            <w:color w:val="0000FF"/>
            <w:sz w:val="24"/>
            <w:szCs w:val="24"/>
            <w:u w:val="single"/>
          </w:rPr>
          <w:t>Step 2</w:t>
        </w:r>
      </w:hyperlink>
      <w:r w:rsidRPr="000C1C5D">
        <w:rPr>
          <w:rFonts w:ascii="Times New Roman" w:eastAsia="Times New Roman" w:hAnsi="Times New Roman" w:cs="Times New Roman"/>
          <w:sz w:val="24"/>
          <w:szCs w:val="24"/>
        </w:rPr>
        <w:t xml:space="preserve"> </w:t>
      </w:r>
    </w:p>
    <w:p w:rsidR="000C1C5D" w:rsidRPr="000C1C5D" w:rsidRDefault="000C1C5D" w:rsidP="000C1C5D">
      <w:pPr>
        <w:spacing w:before="100" w:beforeAutospacing="1" w:after="100" w:afterAutospacing="1" w:line="240" w:lineRule="auto"/>
        <w:outlineLvl w:val="1"/>
        <w:rPr>
          <w:rFonts w:ascii="Times New Roman" w:eastAsia="Times New Roman" w:hAnsi="Times New Roman" w:cs="Times New Roman"/>
          <w:b/>
          <w:bCs/>
          <w:sz w:val="36"/>
          <w:szCs w:val="36"/>
        </w:rPr>
      </w:pPr>
      <w:r w:rsidRPr="000C1C5D">
        <w:rPr>
          <w:rFonts w:ascii="Times New Roman" w:eastAsia="Times New Roman" w:hAnsi="Times New Roman" w:cs="Times New Roman"/>
          <w:b/>
          <w:bCs/>
          <w:sz w:val="36"/>
          <w:szCs w:val="36"/>
        </w:rPr>
        <w:t>Step 2</w:t>
      </w:r>
    </w:p>
    <w:p w:rsidR="000C1C5D" w:rsidRPr="000C1C5D" w:rsidRDefault="000C1C5D" w:rsidP="000C1C5D">
      <w:pPr>
        <w:spacing w:after="0" w:line="240" w:lineRule="auto"/>
        <w:rPr>
          <w:rFonts w:ascii="Times New Roman" w:eastAsia="Times New Roman" w:hAnsi="Times New Roman" w:cs="Times New Roman"/>
          <w:sz w:val="24"/>
          <w:szCs w:val="24"/>
        </w:rPr>
      </w:pPr>
      <w:bookmarkStart w:id="2" w:name="Step2"/>
      <w:bookmarkEnd w:id="2"/>
      <w:r w:rsidRPr="000C1C5D">
        <w:rPr>
          <w:rFonts w:ascii="Times New Roman" w:eastAsia="Times New Roman" w:hAnsi="Times New Roman" w:cs="Times New Roman"/>
          <w:sz w:val="24"/>
          <w:szCs w:val="24"/>
        </w:rPr>
        <w:t xml:space="preserve">Transform a table of </w:t>
      </w:r>
      <w:proofErr w:type="spellStart"/>
      <w:r w:rsidRPr="000C1C5D">
        <w:rPr>
          <w:rFonts w:ascii="Times New Roman" w:eastAsia="Times New Roman" w:hAnsi="Times New Roman" w:cs="Times New Roman"/>
          <w:sz w:val="24"/>
          <w:szCs w:val="24"/>
        </w:rPr>
        <w:t>unnormalised</w:t>
      </w:r>
      <w:proofErr w:type="spellEnd"/>
      <w:r w:rsidRPr="000C1C5D">
        <w:rPr>
          <w:rFonts w:ascii="Times New Roman" w:eastAsia="Times New Roman" w:hAnsi="Times New Roman" w:cs="Times New Roman"/>
          <w:sz w:val="24"/>
          <w:szCs w:val="24"/>
        </w:rPr>
        <w:t xml:space="preserve"> data into first normal form (1NF). </w:t>
      </w:r>
      <w:bookmarkStart w:id="3" w:name="Remove"/>
      <w:bookmarkEnd w:id="3"/>
      <w:proofErr w:type="gramStart"/>
      <w:r w:rsidRPr="000C1C5D">
        <w:rPr>
          <w:rFonts w:ascii="Times New Roman" w:eastAsia="Times New Roman" w:hAnsi="Times New Roman" w:cs="Times New Roman"/>
          <w:sz w:val="24"/>
          <w:szCs w:val="24"/>
        </w:rPr>
        <w:t>any</w:t>
      </w:r>
      <w:proofErr w:type="gramEnd"/>
      <w:r w:rsidRPr="000C1C5D">
        <w:rPr>
          <w:rFonts w:ascii="Times New Roman" w:eastAsia="Times New Roman" w:hAnsi="Times New Roman" w:cs="Times New Roman"/>
          <w:sz w:val="24"/>
          <w:szCs w:val="24"/>
        </w:rPr>
        <w:t xml:space="preserve"> repeating attributes to a new table. A repeating attribute is a data field within the UNF relation that may occur with multiple values for a single value of the key. The process is as follows: </w:t>
      </w:r>
    </w:p>
    <w:p w:rsidR="000C1C5D" w:rsidRPr="000C1C5D" w:rsidRDefault="000C1C5D" w:rsidP="000C1C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Identify repeating attributes.</w:t>
      </w:r>
    </w:p>
    <w:p w:rsidR="000C1C5D" w:rsidRPr="000C1C5D" w:rsidRDefault="000C1C5D" w:rsidP="000C1C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Remove these repeating attributes to a new table together with a </w:t>
      </w:r>
      <w:r w:rsidRPr="000C1C5D">
        <w:rPr>
          <w:rFonts w:ascii="Times New Roman" w:eastAsia="Times New Roman" w:hAnsi="Times New Roman" w:cs="Times New Roman"/>
          <w:b/>
          <w:bCs/>
          <w:sz w:val="24"/>
          <w:szCs w:val="24"/>
        </w:rPr>
        <w:t>copy</w:t>
      </w:r>
      <w:r w:rsidRPr="000C1C5D">
        <w:rPr>
          <w:rFonts w:ascii="Times New Roman" w:eastAsia="Times New Roman" w:hAnsi="Times New Roman" w:cs="Times New Roman"/>
          <w:sz w:val="24"/>
          <w:szCs w:val="24"/>
        </w:rPr>
        <w:t xml:space="preserve"> of the key from the UNF table.</w:t>
      </w:r>
    </w:p>
    <w:p w:rsidR="000C1C5D" w:rsidRPr="000C1C5D" w:rsidRDefault="000C1C5D" w:rsidP="000C1C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Assign a key to the new table (and underline it). The key from the original </w:t>
      </w:r>
      <w:proofErr w:type="spellStart"/>
      <w:r w:rsidRPr="000C1C5D">
        <w:rPr>
          <w:rFonts w:ascii="Times New Roman" w:eastAsia="Times New Roman" w:hAnsi="Times New Roman" w:cs="Times New Roman"/>
          <w:sz w:val="24"/>
          <w:szCs w:val="24"/>
        </w:rPr>
        <w:t>unnormalised</w:t>
      </w:r>
      <w:proofErr w:type="spellEnd"/>
      <w:r w:rsidRPr="000C1C5D">
        <w:rPr>
          <w:rFonts w:ascii="Times New Roman" w:eastAsia="Times New Roman" w:hAnsi="Times New Roman" w:cs="Times New Roman"/>
          <w:sz w:val="24"/>
          <w:szCs w:val="24"/>
        </w:rPr>
        <w:t xml:space="preserve"> table </w:t>
      </w:r>
      <w:r w:rsidRPr="000C1C5D">
        <w:rPr>
          <w:rFonts w:ascii="Times New Roman" w:eastAsia="Times New Roman" w:hAnsi="Times New Roman" w:cs="Times New Roman"/>
          <w:b/>
          <w:bCs/>
          <w:sz w:val="24"/>
          <w:szCs w:val="24"/>
        </w:rPr>
        <w:t>always</w:t>
      </w:r>
      <w:r w:rsidRPr="000C1C5D">
        <w:rPr>
          <w:rFonts w:ascii="Times New Roman" w:eastAsia="Times New Roman" w:hAnsi="Times New Roman" w:cs="Times New Roman"/>
          <w:sz w:val="24"/>
          <w:szCs w:val="24"/>
        </w:rPr>
        <w:t xml:space="preserve"> becomes </w:t>
      </w:r>
      <w:r w:rsidRPr="000C1C5D">
        <w:rPr>
          <w:rFonts w:ascii="Times New Roman" w:eastAsia="Times New Roman" w:hAnsi="Times New Roman" w:cs="Times New Roman"/>
          <w:b/>
          <w:bCs/>
          <w:sz w:val="24"/>
          <w:szCs w:val="24"/>
        </w:rPr>
        <w:t>part</w:t>
      </w:r>
      <w:r w:rsidRPr="000C1C5D">
        <w:rPr>
          <w:rFonts w:ascii="Times New Roman" w:eastAsia="Times New Roman" w:hAnsi="Times New Roman" w:cs="Times New Roman"/>
          <w:sz w:val="24"/>
          <w:szCs w:val="24"/>
        </w:rPr>
        <w:t xml:space="preserve"> of the key of the new table. A </w:t>
      </w:r>
      <w:r w:rsidRPr="000C1C5D">
        <w:rPr>
          <w:rFonts w:ascii="Times New Roman" w:eastAsia="Times New Roman" w:hAnsi="Times New Roman" w:cs="Times New Roman"/>
          <w:b/>
          <w:bCs/>
          <w:sz w:val="24"/>
          <w:szCs w:val="24"/>
        </w:rPr>
        <w:t>compound key</w:t>
      </w:r>
      <w:r w:rsidRPr="000C1C5D">
        <w:rPr>
          <w:rFonts w:ascii="Times New Roman" w:eastAsia="Times New Roman" w:hAnsi="Times New Roman" w:cs="Times New Roman"/>
          <w:sz w:val="24"/>
          <w:szCs w:val="24"/>
        </w:rPr>
        <w:t xml:space="preserve"> is created. The value for this key must be unique for each entity occurrence.</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lastRenderedPageBreak/>
        <w:t>Notes:</w:t>
      </w:r>
    </w:p>
    <w:p w:rsidR="000C1C5D" w:rsidRPr="000C1C5D" w:rsidRDefault="000C1C5D" w:rsidP="000C1C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After removing the duplicate data the repeating attributes are easily identified.</w:t>
      </w:r>
    </w:p>
    <w:p w:rsidR="000C1C5D" w:rsidRPr="000C1C5D" w:rsidRDefault="000C1C5D" w:rsidP="000C1C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In the previous table the Employee No, Employee Name, Department No, Department Name and Hourly Rate attributes are repeating. That is, there is potential for more than one occurrence of these attributes for each project code. These are the repeating attributes and have been to a new table together with a copy of the original key (</w:t>
      </w:r>
      <w:proofErr w:type="spellStart"/>
      <w:r w:rsidRPr="000C1C5D">
        <w:rPr>
          <w:rFonts w:ascii="Times New Roman" w:eastAsia="Times New Roman" w:hAnsi="Times New Roman" w:cs="Times New Roman"/>
          <w:sz w:val="24"/>
          <w:szCs w:val="24"/>
        </w:rPr>
        <w:t>ie</w:t>
      </w:r>
      <w:proofErr w:type="spellEnd"/>
      <w:r w:rsidRPr="000C1C5D">
        <w:rPr>
          <w:rFonts w:ascii="Times New Roman" w:eastAsia="Times New Roman" w:hAnsi="Times New Roman" w:cs="Times New Roman"/>
          <w:sz w:val="24"/>
          <w:szCs w:val="24"/>
        </w:rPr>
        <w:t>: Project Code).</w:t>
      </w:r>
    </w:p>
    <w:p w:rsidR="000C1C5D" w:rsidRPr="000C1C5D" w:rsidRDefault="000C1C5D" w:rsidP="000C1C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A key of Project Code and Employee No has been defined for this new table. This combination is unique for each row in the table.</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 xml:space="preserve">Next: </w:t>
      </w:r>
      <w:hyperlink r:id="rId9" w:anchor="NF1Tables" w:history="1">
        <w:r w:rsidRPr="000C1C5D">
          <w:rPr>
            <w:rFonts w:ascii="Times New Roman" w:eastAsia="Times New Roman" w:hAnsi="Times New Roman" w:cs="Times New Roman"/>
            <w:color w:val="0000FF"/>
            <w:sz w:val="24"/>
            <w:szCs w:val="24"/>
            <w:u w:val="single"/>
          </w:rPr>
          <w:t>1NF Tables</w:t>
        </w:r>
      </w:hyperlink>
      <w:r w:rsidRPr="000C1C5D">
        <w:rPr>
          <w:rFonts w:ascii="Times New Roman" w:eastAsia="Times New Roman" w:hAnsi="Times New Roman" w:cs="Times New Roman"/>
          <w:sz w:val="24"/>
          <w:szCs w:val="24"/>
        </w:rPr>
        <w:t xml:space="preserve"> </w:t>
      </w:r>
    </w:p>
    <w:p w:rsidR="000C1C5D" w:rsidRPr="000C1C5D" w:rsidRDefault="000C1C5D" w:rsidP="000C1C5D">
      <w:pPr>
        <w:spacing w:before="100" w:beforeAutospacing="1" w:after="100" w:afterAutospacing="1" w:line="240" w:lineRule="auto"/>
        <w:outlineLvl w:val="1"/>
        <w:rPr>
          <w:rFonts w:ascii="Times New Roman" w:eastAsia="Times New Roman" w:hAnsi="Times New Roman" w:cs="Times New Roman"/>
          <w:b/>
          <w:bCs/>
          <w:sz w:val="36"/>
          <w:szCs w:val="36"/>
        </w:rPr>
      </w:pPr>
      <w:r w:rsidRPr="000C1C5D">
        <w:rPr>
          <w:rFonts w:ascii="Times New Roman" w:eastAsia="Times New Roman" w:hAnsi="Times New Roman" w:cs="Times New Roman"/>
          <w:b/>
          <w:bCs/>
          <w:sz w:val="36"/>
          <w:szCs w:val="36"/>
        </w:rPr>
        <w:t>1NF Tables: Repeating Attributes Removed</w:t>
      </w:r>
    </w:p>
    <w:tbl>
      <w:tblPr>
        <w:tblW w:w="4100" w:type="pct"/>
        <w:tblCellSpacing w:w="15" w:type="dxa"/>
        <w:tblCellMar>
          <w:top w:w="15" w:type="dxa"/>
          <w:left w:w="15" w:type="dxa"/>
          <w:bottom w:w="15" w:type="dxa"/>
          <w:right w:w="15" w:type="dxa"/>
        </w:tblCellMar>
        <w:tblLook w:val="04A0"/>
      </w:tblPr>
      <w:tblGrid>
        <w:gridCol w:w="1716"/>
        <w:gridCol w:w="1930"/>
        <w:gridCol w:w="2158"/>
        <w:gridCol w:w="1945"/>
      </w:tblGrid>
      <w:tr w:rsidR="000C1C5D" w:rsidRPr="000C1C5D" w:rsidTr="000C1C5D">
        <w:trPr>
          <w:tblCellSpacing w:w="15" w:type="dxa"/>
        </w:trPr>
        <w:tc>
          <w:tcPr>
            <w:tcW w:w="110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bookmarkStart w:id="4" w:name="NF1Tables"/>
            <w:bookmarkEnd w:id="4"/>
            <w:r w:rsidRPr="000C1C5D">
              <w:rPr>
                <w:rFonts w:ascii="Times New Roman" w:eastAsia="Times New Roman" w:hAnsi="Times New Roman" w:cs="Times New Roman"/>
                <w:b/>
                <w:bCs/>
                <w:sz w:val="24"/>
                <w:szCs w:val="24"/>
                <w:u w:val="single"/>
              </w:rPr>
              <w:t>Project Code</w:t>
            </w:r>
          </w:p>
        </w:tc>
        <w:tc>
          <w:tcPr>
            <w:tcW w:w="125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Project Title</w:t>
            </w:r>
          </w:p>
        </w:tc>
        <w:tc>
          <w:tcPr>
            <w:tcW w:w="140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Project Manager</w:t>
            </w:r>
          </w:p>
        </w:tc>
        <w:tc>
          <w:tcPr>
            <w:tcW w:w="125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Project Budget</w:t>
            </w:r>
          </w:p>
        </w:tc>
      </w:tr>
      <w:tr w:rsidR="000C1C5D" w:rsidRPr="000C1C5D" w:rsidTr="000C1C5D">
        <w:trPr>
          <w:tblCellSpacing w:w="15" w:type="dxa"/>
        </w:trPr>
        <w:tc>
          <w:tcPr>
            <w:tcW w:w="11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12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Pensions System </w:t>
            </w:r>
          </w:p>
        </w:tc>
        <w:tc>
          <w:tcPr>
            <w:tcW w:w="14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M Phillips </w:t>
            </w:r>
          </w:p>
        </w:tc>
        <w:tc>
          <w:tcPr>
            <w:tcW w:w="12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24500 </w:t>
            </w:r>
          </w:p>
        </w:tc>
      </w:tr>
      <w:tr w:rsidR="000C1C5D" w:rsidRPr="000C1C5D" w:rsidTr="000C1C5D">
        <w:trPr>
          <w:tblCellSpacing w:w="15" w:type="dxa"/>
        </w:trPr>
        <w:tc>
          <w:tcPr>
            <w:tcW w:w="11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12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Salaries System </w:t>
            </w:r>
          </w:p>
        </w:tc>
        <w:tc>
          <w:tcPr>
            <w:tcW w:w="14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H Martin </w:t>
            </w:r>
          </w:p>
        </w:tc>
        <w:tc>
          <w:tcPr>
            <w:tcW w:w="12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17400 </w:t>
            </w:r>
          </w:p>
        </w:tc>
      </w:tr>
      <w:tr w:rsidR="000C1C5D" w:rsidRPr="000C1C5D" w:rsidTr="000C1C5D">
        <w:trPr>
          <w:tblCellSpacing w:w="15" w:type="dxa"/>
        </w:trPr>
        <w:tc>
          <w:tcPr>
            <w:tcW w:w="11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12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HR System </w:t>
            </w:r>
          </w:p>
        </w:tc>
        <w:tc>
          <w:tcPr>
            <w:tcW w:w="14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K Lewis </w:t>
            </w:r>
          </w:p>
        </w:tc>
        <w:tc>
          <w:tcPr>
            <w:tcW w:w="12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12250 </w:t>
            </w:r>
          </w:p>
        </w:tc>
      </w:tr>
    </w:tbl>
    <w:p w:rsidR="000C1C5D" w:rsidRPr="000C1C5D" w:rsidRDefault="000C1C5D" w:rsidP="000C1C5D">
      <w:pPr>
        <w:spacing w:after="24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tblPr>
      <w:tblGrid>
        <w:gridCol w:w="1431"/>
        <w:gridCol w:w="1508"/>
        <w:gridCol w:w="1693"/>
        <w:gridCol w:w="1693"/>
        <w:gridCol w:w="1786"/>
        <w:gridCol w:w="1339"/>
      </w:tblGrid>
      <w:tr w:rsidR="000C1C5D" w:rsidRPr="000C1C5D" w:rsidTr="000C1C5D">
        <w:trPr>
          <w:tblCellSpacing w:w="15" w:type="dxa"/>
        </w:trPr>
        <w:tc>
          <w:tcPr>
            <w:tcW w:w="75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u w:val="single"/>
              </w:rPr>
              <w:t>Project Code</w:t>
            </w:r>
          </w:p>
        </w:tc>
        <w:tc>
          <w:tcPr>
            <w:tcW w:w="80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u w:val="single"/>
              </w:rPr>
              <w:t>Employee No.</w:t>
            </w:r>
          </w:p>
        </w:tc>
        <w:tc>
          <w:tcPr>
            <w:tcW w:w="90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Employee Name</w:t>
            </w:r>
          </w:p>
        </w:tc>
        <w:tc>
          <w:tcPr>
            <w:tcW w:w="90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Department No.</w:t>
            </w:r>
          </w:p>
        </w:tc>
        <w:tc>
          <w:tcPr>
            <w:tcW w:w="95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Department Name</w:t>
            </w:r>
          </w:p>
        </w:tc>
        <w:tc>
          <w:tcPr>
            <w:tcW w:w="700" w:type="pct"/>
            <w:shd w:val="clear" w:color="auto" w:fill="CCFFFF"/>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Hourly Rate</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S10001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A Smith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IT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22.00 </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S10030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 Jones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L023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Pensions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18.50 </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S21010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 Lewis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IT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21.00 </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S10010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B Jones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IT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21.75 </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S10001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A Smith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IT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18.00 </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S31002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T Gilbert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L028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Database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25.50 </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S13210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W Richards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L008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Salary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17.00 </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S31002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T Gilbert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L028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Database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23.25 </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S21010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 Lewis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IT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17.50 </w:t>
            </w:r>
          </w:p>
        </w:tc>
      </w:tr>
      <w:tr w:rsidR="000C1C5D" w:rsidRPr="000C1C5D" w:rsidTr="000C1C5D">
        <w:trPr>
          <w:tblCellSpacing w:w="15" w:type="dxa"/>
        </w:trPr>
        <w:tc>
          <w:tcPr>
            <w:tcW w:w="7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8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S10034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B James </w:t>
            </w:r>
          </w:p>
        </w:tc>
        <w:tc>
          <w:tcPr>
            <w:tcW w:w="9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L009 </w:t>
            </w:r>
          </w:p>
        </w:tc>
        <w:tc>
          <w:tcPr>
            <w:tcW w:w="9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HR </w:t>
            </w:r>
          </w:p>
        </w:tc>
        <w:tc>
          <w:tcPr>
            <w:tcW w:w="7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16.50 </w:t>
            </w:r>
          </w:p>
        </w:tc>
      </w:tr>
    </w:tbl>
    <w:p w:rsidR="000C1C5D" w:rsidRPr="000C1C5D" w:rsidRDefault="000C1C5D" w:rsidP="000C1C5D">
      <w:pPr>
        <w:spacing w:after="240" w:line="240" w:lineRule="auto"/>
        <w:rPr>
          <w:rFonts w:ascii="Times New Roman" w:eastAsia="Times New Roman" w:hAnsi="Times New Roman" w:cs="Times New Roman"/>
          <w:sz w:val="24"/>
          <w:szCs w:val="24"/>
        </w:rPr>
      </w:pP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 xml:space="preserve">Next: </w:t>
      </w:r>
      <w:hyperlink r:id="rId10" w:anchor="Non" w:history="1">
        <w:r w:rsidRPr="000C1C5D">
          <w:rPr>
            <w:rFonts w:ascii="Times New Roman" w:eastAsia="Times New Roman" w:hAnsi="Times New Roman" w:cs="Times New Roman"/>
            <w:color w:val="0000FF"/>
            <w:sz w:val="24"/>
            <w:szCs w:val="24"/>
            <w:u w:val="single"/>
          </w:rPr>
          <w:t>Step 3</w:t>
        </w:r>
      </w:hyperlink>
      <w:r w:rsidRPr="000C1C5D">
        <w:rPr>
          <w:rFonts w:ascii="Times New Roman" w:eastAsia="Times New Roman" w:hAnsi="Times New Roman" w:cs="Times New Roman"/>
          <w:sz w:val="24"/>
          <w:szCs w:val="24"/>
        </w:rPr>
        <w:t xml:space="preserve"> </w:t>
      </w:r>
    </w:p>
    <w:p w:rsidR="000C1C5D" w:rsidRPr="000C1C5D" w:rsidRDefault="000C1C5D" w:rsidP="000C1C5D">
      <w:pPr>
        <w:spacing w:before="100" w:beforeAutospacing="1" w:after="100" w:afterAutospacing="1" w:line="240" w:lineRule="auto"/>
        <w:outlineLvl w:val="1"/>
        <w:rPr>
          <w:rFonts w:ascii="Times New Roman" w:eastAsia="Times New Roman" w:hAnsi="Times New Roman" w:cs="Times New Roman"/>
          <w:b/>
          <w:bCs/>
          <w:sz w:val="36"/>
          <w:szCs w:val="36"/>
        </w:rPr>
      </w:pPr>
      <w:r w:rsidRPr="000C1C5D">
        <w:rPr>
          <w:rFonts w:ascii="Times New Roman" w:eastAsia="Times New Roman" w:hAnsi="Times New Roman" w:cs="Times New Roman"/>
          <w:b/>
          <w:bCs/>
          <w:sz w:val="36"/>
          <w:szCs w:val="36"/>
        </w:rPr>
        <w:t>Step 3</w:t>
      </w:r>
    </w:p>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Transform 1NF data into second normal form (2NF). Remove any </w:t>
      </w:r>
      <w:bookmarkStart w:id="5" w:name="Non"/>
      <w:bookmarkEnd w:id="5"/>
      <w:r w:rsidRPr="000C1C5D">
        <w:rPr>
          <w:rFonts w:ascii="Times New Roman" w:eastAsia="Times New Roman" w:hAnsi="Times New Roman" w:cs="Times New Roman"/>
          <w:sz w:val="24"/>
          <w:szCs w:val="24"/>
        </w:rPr>
        <w:t xml:space="preserve">-key attributes (partial Dependencies) that only depend on part of the table key to a new table. </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lastRenderedPageBreak/>
        <w:t xml:space="preserve">What has to be determined "is field </w:t>
      </w:r>
      <w:proofErr w:type="gramStart"/>
      <w:r w:rsidRPr="000C1C5D">
        <w:rPr>
          <w:rFonts w:ascii="Times New Roman" w:eastAsia="Times New Roman" w:hAnsi="Times New Roman" w:cs="Times New Roman"/>
          <w:sz w:val="24"/>
          <w:szCs w:val="24"/>
        </w:rPr>
        <w:t>A</w:t>
      </w:r>
      <w:proofErr w:type="gramEnd"/>
      <w:r w:rsidRPr="000C1C5D">
        <w:rPr>
          <w:rFonts w:ascii="Times New Roman" w:eastAsia="Times New Roman" w:hAnsi="Times New Roman" w:cs="Times New Roman"/>
          <w:sz w:val="24"/>
          <w:szCs w:val="24"/>
        </w:rPr>
        <w:t xml:space="preserve"> dependent upon field B or vice versa?" This means: "Given a value for A, do we then have only one possible value for B, and vice versa?" If the answer is yes, </w:t>
      </w:r>
      <w:proofErr w:type="gramStart"/>
      <w:r w:rsidRPr="000C1C5D">
        <w:rPr>
          <w:rFonts w:ascii="Times New Roman" w:eastAsia="Times New Roman" w:hAnsi="Times New Roman" w:cs="Times New Roman"/>
          <w:sz w:val="24"/>
          <w:szCs w:val="24"/>
        </w:rPr>
        <w:t>A and</w:t>
      </w:r>
      <w:proofErr w:type="gramEnd"/>
      <w:r w:rsidRPr="000C1C5D">
        <w:rPr>
          <w:rFonts w:ascii="Times New Roman" w:eastAsia="Times New Roman" w:hAnsi="Times New Roman" w:cs="Times New Roman"/>
          <w:sz w:val="24"/>
          <w:szCs w:val="24"/>
        </w:rPr>
        <w:t xml:space="preserve"> B should be put into a new relation with A becoming the primary key. A should be left in the original relation and marked as a foreign key.</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Ignore tables with (a) a simple key or (b) with no non-key attributes (these go straight to 2NF with no conversion).</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The process is as follows:</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Take each non-key attribute in turn and ask the question: is this attribute dependent on </w:t>
      </w:r>
      <w:r w:rsidRPr="000C1C5D">
        <w:rPr>
          <w:rFonts w:ascii="Times New Roman" w:eastAsia="Times New Roman" w:hAnsi="Times New Roman" w:cs="Times New Roman"/>
          <w:b/>
          <w:bCs/>
          <w:sz w:val="24"/>
          <w:szCs w:val="24"/>
        </w:rPr>
        <w:t>one part</w:t>
      </w:r>
      <w:r w:rsidRPr="000C1C5D">
        <w:rPr>
          <w:rFonts w:ascii="Times New Roman" w:eastAsia="Times New Roman" w:hAnsi="Times New Roman" w:cs="Times New Roman"/>
          <w:sz w:val="24"/>
          <w:szCs w:val="24"/>
        </w:rPr>
        <w:t xml:space="preserve"> of the key?</w:t>
      </w:r>
    </w:p>
    <w:p w:rsidR="000C1C5D" w:rsidRPr="000C1C5D" w:rsidRDefault="000C1C5D" w:rsidP="000C1C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If yes, remove the attribute to a new table with a </w:t>
      </w:r>
      <w:r w:rsidRPr="000C1C5D">
        <w:rPr>
          <w:rFonts w:ascii="Times New Roman" w:eastAsia="Times New Roman" w:hAnsi="Times New Roman" w:cs="Times New Roman"/>
          <w:b/>
          <w:bCs/>
          <w:sz w:val="24"/>
          <w:szCs w:val="24"/>
        </w:rPr>
        <w:t>copy</w:t>
      </w:r>
      <w:r w:rsidRPr="000C1C5D">
        <w:rPr>
          <w:rFonts w:ascii="Times New Roman" w:eastAsia="Times New Roman" w:hAnsi="Times New Roman" w:cs="Times New Roman"/>
          <w:sz w:val="24"/>
          <w:szCs w:val="24"/>
        </w:rPr>
        <w:t xml:space="preserve"> of the </w:t>
      </w:r>
      <w:r w:rsidRPr="000C1C5D">
        <w:rPr>
          <w:rFonts w:ascii="Times New Roman" w:eastAsia="Times New Roman" w:hAnsi="Times New Roman" w:cs="Times New Roman"/>
          <w:b/>
          <w:bCs/>
          <w:sz w:val="24"/>
          <w:szCs w:val="24"/>
        </w:rPr>
        <w:t>part</w:t>
      </w:r>
      <w:r w:rsidRPr="000C1C5D">
        <w:rPr>
          <w:rFonts w:ascii="Times New Roman" w:eastAsia="Times New Roman" w:hAnsi="Times New Roman" w:cs="Times New Roman"/>
          <w:sz w:val="24"/>
          <w:szCs w:val="24"/>
        </w:rPr>
        <w:t xml:space="preserve"> of the key it is dependent upon. The key it is dependent upon becomes the key in the new table. Underline the key in this new table.</w:t>
      </w:r>
    </w:p>
    <w:p w:rsidR="000C1C5D" w:rsidRPr="000C1C5D" w:rsidRDefault="000C1C5D" w:rsidP="000C1C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If no, check against other part of the key and repeat above process</w:t>
      </w:r>
    </w:p>
    <w:p w:rsidR="000C1C5D" w:rsidRPr="000C1C5D" w:rsidRDefault="000C1C5D" w:rsidP="000C1C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If still no, </w:t>
      </w:r>
      <w:proofErr w:type="spellStart"/>
      <w:r w:rsidRPr="000C1C5D">
        <w:rPr>
          <w:rFonts w:ascii="Times New Roman" w:eastAsia="Times New Roman" w:hAnsi="Times New Roman" w:cs="Times New Roman"/>
          <w:sz w:val="24"/>
          <w:szCs w:val="24"/>
        </w:rPr>
        <w:t>ie</w:t>
      </w:r>
      <w:proofErr w:type="spellEnd"/>
      <w:r w:rsidRPr="000C1C5D">
        <w:rPr>
          <w:rFonts w:ascii="Times New Roman" w:eastAsia="Times New Roman" w:hAnsi="Times New Roman" w:cs="Times New Roman"/>
          <w:sz w:val="24"/>
          <w:szCs w:val="24"/>
        </w:rPr>
        <w:t>: not dependent on either part of the key, keep attribute in current table.</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Notes:</w:t>
      </w:r>
    </w:p>
    <w:p w:rsidR="000C1C5D" w:rsidRPr="000C1C5D" w:rsidRDefault="000C1C5D" w:rsidP="000C1C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The first table went straight to 2NF as it has a simple key (Project Code).</w:t>
      </w:r>
    </w:p>
    <w:p w:rsidR="000C1C5D" w:rsidRPr="000C1C5D" w:rsidRDefault="000C1C5D" w:rsidP="000C1C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Employee name, Department No and Department Name are dependent upon Employee No only. Therefore, they were moved to a new table with Employee No being the key. </w:t>
      </w:r>
    </w:p>
    <w:p w:rsidR="000C1C5D" w:rsidRPr="000C1C5D" w:rsidRDefault="000C1C5D" w:rsidP="000C1C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However, Hourly Rate is dependent upon both Project Code and Employee No as an employee may have a different hourly rate depending upon which project they are working on. Therefore it remained in the original table.</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 xml:space="preserve">Next: </w:t>
      </w:r>
      <w:hyperlink r:id="rId11" w:anchor="NF2Tables" w:history="1">
        <w:r w:rsidRPr="000C1C5D">
          <w:rPr>
            <w:rFonts w:ascii="Times New Roman" w:eastAsia="Times New Roman" w:hAnsi="Times New Roman" w:cs="Times New Roman"/>
            <w:color w:val="0000FF"/>
            <w:sz w:val="24"/>
            <w:szCs w:val="24"/>
            <w:u w:val="single"/>
          </w:rPr>
          <w:t>2NF Tables</w:t>
        </w:r>
      </w:hyperlink>
      <w:r w:rsidRPr="000C1C5D">
        <w:rPr>
          <w:rFonts w:ascii="Times New Roman" w:eastAsia="Times New Roman" w:hAnsi="Times New Roman" w:cs="Times New Roman"/>
          <w:sz w:val="24"/>
          <w:szCs w:val="24"/>
        </w:rPr>
        <w:t xml:space="preserve"> </w:t>
      </w:r>
    </w:p>
    <w:p w:rsidR="000C1C5D" w:rsidRPr="000C1C5D" w:rsidRDefault="000C1C5D" w:rsidP="000C1C5D">
      <w:pPr>
        <w:spacing w:before="100" w:beforeAutospacing="1" w:after="100" w:afterAutospacing="1" w:line="240" w:lineRule="auto"/>
        <w:outlineLvl w:val="1"/>
        <w:rPr>
          <w:rFonts w:ascii="Times New Roman" w:eastAsia="Times New Roman" w:hAnsi="Times New Roman" w:cs="Times New Roman"/>
          <w:b/>
          <w:bCs/>
          <w:sz w:val="36"/>
          <w:szCs w:val="36"/>
        </w:rPr>
      </w:pPr>
      <w:r w:rsidRPr="000C1C5D">
        <w:rPr>
          <w:rFonts w:ascii="Times New Roman" w:eastAsia="Times New Roman" w:hAnsi="Times New Roman" w:cs="Times New Roman"/>
          <w:b/>
          <w:bCs/>
          <w:sz w:val="36"/>
          <w:szCs w:val="36"/>
        </w:rPr>
        <w:t>2NF Tables: Partial Key Dependencies Removed</w:t>
      </w:r>
    </w:p>
    <w:tbl>
      <w:tblPr>
        <w:tblW w:w="3650" w:type="pct"/>
        <w:tblCellSpacing w:w="15" w:type="dxa"/>
        <w:tblCellMar>
          <w:top w:w="15" w:type="dxa"/>
          <w:left w:w="15" w:type="dxa"/>
          <w:bottom w:w="15" w:type="dxa"/>
          <w:right w:w="15" w:type="dxa"/>
        </w:tblCellMar>
        <w:tblLook w:val="04A0"/>
      </w:tblPr>
      <w:tblGrid>
        <w:gridCol w:w="1327"/>
        <w:gridCol w:w="2460"/>
        <w:gridCol w:w="1515"/>
        <w:gridCol w:w="1597"/>
      </w:tblGrid>
      <w:tr w:rsidR="000C1C5D" w:rsidRPr="000C1C5D" w:rsidTr="000C1C5D">
        <w:trPr>
          <w:tblCellSpacing w:w="15" w:type="dxa"/>
        </w:trPr>
        <w:tc>
          <w:tcPr>
            <w:tcW w:w="9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bookmarkStart w:id="6" w:name="NF2Tables"/>
            <w:bookmarkEnd w:id="6"/>
            <w:r w:rsidRPr="000C1C5D">
              <w:rPr>
                <w:rFonts w:ascii="Times New Roman" w:eastAsia="Times New Roman" w:hAnsi="Times New Roman" w:cs="Times New Roman"/>
                <w:b/>
                <w:bCs/>
                <w:sz w:val="24"/>
                <w:szCs w:val="24"/>
                <w:u w:val="single"/>
              </w:rPr>
              <w:t>Project</w:t>
            </w:r>
            <w:r w:rsidRPr="000C1C5D">
              <w:rPr>
                <w:rFonts w:ascii="Times New Roman" w:eastAsia="Times New Roman" w:hAnsi="Times New Roman" w:cs="Times New Roman"/>
                <w:b/>
                <w:bCs/>
                <w:sz w:val="24"/>
                <w:szCs w:val="24"/>
                <w:u w:val="single"/>
              </w:rPr>
              <w:br/>
              <w:t>Code</w:t>
            </w:r>
          </w:p>
        </w:tc>
        <w:tc>
          <w:tcPr>
            <w:tcW w:w="18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Project Title</w:t>
            </w:r>
          </w:p>
        </w:tc>
        <w:tc>
          <w:tcPr>
            <w:tcW w:w="11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Project</w:t>
            </w:r>
            <w:r w:rsidRPr="000C1C5D">
              <w:rPr>
                <w:rFonts w:ascii="Times New Roman" w:eastAsia="Times New Roman" w:hAnsi="Times New Roman" w:cs="Times New Roman"/>
                <w:b/>
                <w:bCs/>
                <w:sz w:val="24"/>
                <w:szCs w:val="24"/>
              </w:rPr>
              <w:br/>
              <w:t>Manager</w:t>
            </w:r>
          </w:p>
        </w:tc>
        <w:tc>
          <w:tcPr>
            <w:tcW w:w="11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Project</w:t>
            </w:r>
            <w:r w:rsidRPr="000C1C5D">
              <w:rPr>
                <w:rFonts w:ascii="Times New Roman" w:eastAsia="Times New Roman" w:hAnsi="Times New Roman" w:cs="Times New Roman"/>
                <w:b/>
                <w:bCs/>
                <w:sz w:val="24"/>
                <w:szCs w:val="24"/>
              </w:rPr>
              <w:br/>
              <w:t>Budget</w:t>
            </w:r>
          </w:p>
        </w:tc>
      </w:tr>
      <w:tr w:rsidR="000C1C5D" w:rsidRPr="000C1C5D" w:rsidTr="000C1C5D">
        <w:trPr>
          <w:tblCellSpacing w:w="15" w:type="dxa"/>
        </w:trPr>
        <w:tc>
          <w:tcPr>
            <w:tcW w:w="9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18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Pensions System </w:t>
            </w:r>
          </w:p>
        </w:tc>
        <w:tc>
          <w:tcPr>
            <w:tcW w:w="11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M Phillips </w:t>
            </w:r>
          </w:p>
        </w:tc>
        <w:tc>
          <w:tcPr>
            <w:tcW w:w="1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24500 </w:t>
            </w:r>
          </w:p>
        </w:tc>
      </w:tr>
      <w:tr w:rsidR="000C1C5D" w:rsidRPr="000C1C5D" w:rsidTr="000C1C5D">
        <w:trPr>
          <w:tblCellSpacing w:w="15" w:type="dxa"/>
        </w:trPr>
        <w:tc>
          <w:tcPr>
            <w:tcW w:w="9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18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Salaries System </w:t>
            </w:r>
          </w:p>
        </w:tc>
        <w:tc>
          <w:tcPr>
            <w:tcW w:w="11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H Martin </w:t>
            </w:r>
          </w:p>
        </w:tc>
        <w:tc>
          <w:tcPr>
            <w:tcW w:w="1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17400 </w:t>
            </w:r>
          </w:p>
        </w:tc>
      </w:tr>
      <w:tr w:rsidR="000C1C5D" w:rsidRPr="000C1C5D" w:rsidTr="000C1C5D">
        <w:trPr>
          <w:tblCellSpacing w:w="15" w:type="dxa"/>
        </w:trPr>
        <w:tc>
          <w:tcPr>
            <w:tcW w:w="9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18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HR System </w:t>
            </w:r>
          </w:p>
        </w:tc>
        <w:tc>
          <w:tcPr>
            <w:tcW w:w="11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K Lewis </w:t>
            </w:r>
          </w:p>
        </w:tc>
        <w:tc>
          <w:tcPr>
            <w:tcW w:w="1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12250 </w:t>
            </w:r>
          </w:p>
        </w:tc>
      </w:tr>
    </w:tbl>
    <w:p w:rsidR="000C1C5D" w:rsidRDefault="000C1C5D" w:rsidP="000C1C5D">
      <w:pPr>
        <w:spacing w:after="240" w:line="240" w:lineRule="auto"/>
        <w:rPr>
          <w:rFonts w:ascii="Times New Roman" w:eastAsia="Times New Roman" w:hAnsi="Times New Roman" w:cs="Times New Roman"/>
          <w:sz w:val="24"/>
          <w:szCs w:val="24"/>
        </w:rPr>
      </w:pPr>
    </w:p>
    <w:p w:rsidR="00F654B6" w:rsidRPr="000C1C5D" w:rsidRDefault="00F654B6" w:rsidP="000C1C5D">
      <w:pPr>
        <w:spacing w:after="24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tblPr>
      <w:tblGrid>
        <w:gridCol w:w="963"/>
        <w:gridCol w:w="1223"/>
        <w:gridCol w:w="948"/>
        <w:gridCol w:w="305"/>
        <w:gridCol w:w="1223"/>
        <w:gridCol w:w="1591"/>
        <w:gridCol w:w="1591"/>
        <w:gridCol w:w="1606"/>
      </w:tblGrid>
      <w:tr w:rsidR="000C1C5D" w:rsidRPr="000C1C5D" w:rsidTr="000C1C5D">
        <w:trPr>
          <w:tblCellSpacing w:w="15" w:type="dxa"/>
        </w:trPr>
        <w:tc>
          <w:tcPr>
            <w:tcW w:w="5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u w:val="single"/>
              </w:rPr>
              <w:lastRenderedPageBreak/>
              <w:t>Project</w:t>
            </w:r>
            <w:r w:rsidRPr="000C1C5D">
              <w:rPr>
                <w:rFonts w:ascii="Times New Roman" w:eastAsia="Times New Roman" w:hAnsi="Times New Roman" w:cs="Times New Roman"/>
                <w:b/>
                <w:bCs/>
                <w:sz w:val="24"/>
                <w:szCs w:val="24"/>
                <w:u w:val="single"/>
              </w:rPr>
              <w:br/>
              <w:t>Code</w:t>
            </w:r>
          </w:p>
        </w:tc>
        <w:tc>
          <w:tcPr>
            <w:tcW w:w="650" w:type="pct"/>
            <w:shd w:val="clear" w:color="auto" w:fill="CCFFFF"/>
            <w:hideMark/>
          </w:tcPr>
          <w:p w:rsidR="000C1C5D" w:rsidRPr="00670140" w:rsidRDefault="000C1C5D" w:rsidP="000C1C5D">
            <w:pPr>
              <w:spacing w:after="0" w:line="240" w:lineRule="auto"/>
              <w:rPr>
                <w:rFonts w:ascii="Times New Roman" w:eastAsia="Times New Roman" w:hAnsi="Times New Roman" w:cs="Times New Roman"/>
                <w:sz w:val="24"/>
                <w:szCs w:val="24"/>
                <w:u w:val="single"/>
              </w:rPr>
            </w:pPr>
            <w:r w:rsidRPr="00670140">
              <w:rPr>
                <w:rFonts w:ascii="Times New Roman" w:eastAsia="Times New Roman" w:hAnsi="Times New Roman" w:cs="Times New Roman"/>
                <w:b/>
                <w:bCs/>
                <w:sz w:val="24"/>
                <w:szCs w:val="24"/>
                <w:u w:val="single"/>
              </w:rPr>
              <w:t>Employee</w:t>
            </w:r>
            <w:r w:rsidRPr="00670140">
              <w:rPr>
                <w:rFonts w:ascii="Times New Roman" w:eastAsia="Times New Roman" w:hAnsi="Times New Roman" w:cs="Times New Roman"/>
                <w:b/>
                <w:bCs/>
                <w:sz w:val="24"/>
                <w:szCs w:val="24"/>
                <w:u w:val="single"/>
              </w:rPr>
              <w:br/>
              <w:t>No.</w:t>
            </w:r>
          </w:p>
        </w:tc>
        <w:tc>
          <w:tcPr>
            <w:tcW w:w="5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Hourly</w:t>
            </w:r>
            <w:r w:rsidRPr="000C1C5D">
              <w:rPr>
                <w:rFonts w:ascii="Times New Roman" w:eastAsia="Times New Roman" w:hAnsi="Times New Roman" w:cs="Times New Roman"/>
                <w:b/>
                <w:bCs/>
                <w:sz w:val="24"/>
                <w:szCs w:val="24"/>
              </w:rPr>
              <w:br/>
              <w:t>Rate</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shd w:val="clear" w:color="auto" w:fill="CCFFFF"/>
            <w:hideMark/>
          </w:tcPr>
          <w:p w:rsidR="000C1C5D" w:rsidRPr="00670140" w:rsidRDefault="000C1C5D" w:rsidP="000C1C5D">
            <w:pPr>
              <w:spacing w:after="0" w:line="240" w:lineRule="auto"/>
              <w:rPr>
                <w:rFonts w:ascii="Times New Roman" w:eastAsia="Times New Roman" w:hAnsi="Times New Roman" w:cs="Times New Roman"/>
                <w:sz w:val="24"/>
                <w:szCs w:val="24"/>
                <w:u w:val="single"/>
              </w:rPr>
            </w:pPr>
            <w:r w:rsidRPr="00670140">
              <w:rPr>
                <w:rFonts w:ascii="Times New Roman" w:eastAsia="Times New Roman" w:hAnsi="Times New Roman" w:cs="Times New Roman"/>
                <w:b/>
                <w:bCs/>
                <w:sz w:val="24"/>
                <w:szCs w:val="24"/>
                <w:u w:val="single"/>
              </w:rPr>
              <w:t>Employee</w:t>
            </w:r>
            <w:r w:rsidRPr="00670140">
              <w:rPr>
                <w:rFonts w:ascii="Times New Roman" w:eastAsia="Times New Roman" w:hAnsi="Times New Roman" w:cs="Times New Roman"/>
                <w:b/>
                <w:bCs/>
                <w:sz w:val="24"/>
                <w:szCs w:val="24"/>
                <w:u w:val="single"/>
              </w:rPr>
              <w:br/>
              <w:t>No.</w:t>
            </w:r>
          </w:p>
        </w:tc>
        <w:tc>
          <w:tcPr>
            <w:tcW w:w="8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Employee</w:t>
            </w:r>
            <w:r w:rsidRPr="000C1C5D">
              <w:rPr>
                <w:rFonts w:ascii="Times New Roman" w:eastAsia="Times New Roman" w:hAnsi="Times New Roman" w:cs="Times New Roman"/>
                <w:b/>
                <w:bCs/>
                <w:sz w:val="24"/>
                <w:szCs w:val="24"/>
              </w:rPr>
              <w:br/>
              <w:t>Name</w:t>
            </w:r>
          </w:p>
        </w:tc>
        <w:tc>
          <w:tcPr>
            <w:tcW w:w="8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Department</w:t>
            </w:r>
            <w:r w:rsidRPr="000C1C5D">
              <w:rPr>
                <w:rFonts w:ascii="Times New Roman" w:eastAsia="Times New Roman" w:hAnsi="Times New Roman" w:cs="Times New Roman"/>
                <w:b/>
                <w:bCs/>
                <w:sz w:val="24"/>
                <w:szCs w:val="24"/>
              </w:rPr>
              <w:br/>
              <w:t>No.</w:t>
            </w:r>
          </w:p>
        </w:tc>
        <w:tc>
          <w:tcPr>
            <w:tcW w:w="8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Department</w:t>
            </w:r>
            <w:r w:rsidRPr="000C1C5D">
              <w:rPr>
                <w:rFonts w:ascii="Times New Roman" w:eastAsia="Times New Roman" w:hAnsi="Times New Roman" w:cs="Times New Roman"/>
                <w:b/>
                <w:bCs/>
                <w:sz w:val="24"/>
                <w:szCs w:val="24"/>
              </w:rPr>
              <w:br/>
              <w:t>Name</w:t>
            </w: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S10001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22.00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S10001 </w:t>
            </w: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A Smith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IT </w:t>
            </w: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S10030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18.50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S10030 </w:t>
            </w: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 Jones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L023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Pensions </w:t>
            </w: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S21010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21.00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S21010 </w:t>
            </w: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 Lewis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IT </w:t>
            </w: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S10010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21.75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S10010 </w:t>
            </w: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B Jones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IT </w:t>
            </w: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S10001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18.00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S31002 </w:t>
            </w: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T Gilbert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L028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Database </w:t>
            </w: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S31002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25.50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S13210 </w:t>
            </w: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W Richards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L008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Salary </w:t>
            </w: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S13210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17.00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S10034 </w:t>
            </w: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B James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L009 </w:t>
            </w: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HR </w:t>
            </w: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S31002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23.25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S21010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17.50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p>
        </w:tc>
      </w:tr>
      <w:tr w:rsidR="000C1C5D" w:rsidRPr="000C1C5D" w:rsidTr="000C1C5D">
        <w:trPr>
          <w:tblCellSpacing w:w="15" w:type="dxa"/>
        </w:trPr>
        <w:tc>
          <w:tcPr>
            <w:tcW w:w="5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S10034 </w:t>
            </w:r>
          </w:p>
        </w:tc>
        <w:tc>
          <w:tcPr>
            <w:tcW w:w="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16.50 </w:t>
            </w:r>
          </w:p>
        </w:tc>
        <w:tc>
          <w:tcPr>
            <w:tcW w:w="1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6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8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p>
        </w:tc>
        <w:tc>
          <w:tcPr>
            <w:tcW w:w="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p>
        </w:tc>
      </w:tr>
    </w:tbl>
    <w:p w:rsidR="000C1C5D" w:rsidRPr="000C1C5D" w:rsidRDefault="000C1C5D" w:rsidP="000C1C5D">
      <w:pPr>
        <w:spacing w:after="240" w:line="240" w:lineRule="auto"/>
        <w:rPr>
          <w:rFonts w:ascii="Times New Roman" w:eastAsia="Times New Roman" w:hAnsi="Times New Roman" w:cs="Times New Roman"/>
          <w:sz w:val="24"/>
          <w:szCs w:val="24"/>
        </w:rPr>
      </w:pP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 xml:space="preserve">Next: </w:t>
      </w:r>
      <w:hyperlink r:id="rId12" w:anchor="Transform" w:history="1">
        <w:r w:rsidRPr="000C1C5D">
          <w:rPr>
            <w:rFonts w:ascii="Times New Roman" w:eastAsia="Times New Roman" w:hAnsi="Times New Roman" w:cs="Times New Roman"/>
            <w:color w:val="0000FF"/>
            <w:sz w:val="24"/>
            <w:szCs w:val="24"/>
            <w:u w:val="single"/>
          </w:rPr>
          <w:t>Step 4</w:t>
        </w:r>
      </w:hyperlink>
      <w:r w:rsidRPr="000C1C5D">
        <w:rPr>
          <w:rFonts w:ascii="Times New Roman" w:eastAsia="Times New Roman" w:hAnsi="Times New Roman" w:cs="Times New Roman"/>
          <w:sz w:val="24"/>
          <w:szCs w:val="24"/>
        </w:rPr>
        <w:t xml:space="preserve"> </w:t>
      </w:r>
    </w:p>
    <w:p w:rsidR="000C1C5D" w:rsidRPr="000C1C5D" w:rsidRDefault="000C1C5D" w:rsidP="000C1C5D">
      <w:pPr>
        <w:spacing w:before="100" w:beforeAutospacing="1" w:after="100" w:afterAutospacing="1" w:line="240" w:lineRule="auto"/>
        <w:outlineLvl w:val="1"/>
        <w:rPr>
          <w:rFonts w:ascii="Times New Roman" w:eastAsia="Times New Roman" w:hAnsi="Times New Roman" w:cs="Times New Roman"/>
          <w:b/>
          <w:bCs/>
          <w:sz w:val="36"/>
          <w:szCs w:val="36"/>
        </w:rPr>
      </w:pPr>
      <w:r w:rsidRPr="000C1C5D">
        <w:rPr>
          <w:rFonts w:ascii="Times New Roman" w:eastAsia="Times New Roman" w:hAnsi="Times New Roman" w:cs="Times New Roman"/>
          <w:b/>
          <w:bCs/>
          <w:sz w:val="36"/>
          <w:szCs w:val="36"/>
        </w:rPr>
        <w:t>Step 4</w:t>
      </w:r>
    </w:p>
    <w:p w:rsidR="000C1C5D" w:rsidRPr="000C1C5D" w:rsidRDefault="000C1C5D" w:rsidP="000C1C5D">
      <w:pPr>
        <w:spacing w:after="0" w:line="240" w:lineRule="auto"/>
        <w:rPr>
          <w:rFonts w:ascii="Times New Roman" w:eastAsia="Times New Roman" w:hAnsi="Times New Roman" w:cs="Times New Roman"/>
          <w:sz w:val="24"/>
          <w:szCs w:val="24"/>
        </w:rPr>
      </w:pPr>
      <w:bookmarkStart w:id="7" w:name="Transform"/>
      <w:bookmarkEnd w:id="7"/>
      <w:proofErr w:type="gramStart"/>
      <w:r w:rsidRPr="000C1C5D">
        <w:rPr>
          <w:rFonts w:ascii="Times New Roman" w:eastAsia="Times New Roman" w:hAnsi="Times New Roman" w:cs="Times New Roman"/>
          <w:sz w:val="24"/>
          <w:szCs w:val="24"/>
        </w:rPr>
        <w:t>data</w:t>
      </w:r>
      <w:proofErr w:type="gramEnd"/>
      <w:r w:rsidRPr="000C1C5D">
        <w:rPr>
          <w:rFonts w:ascii="Times New Roman" w:eastAsia="Times New Roman" w:hAnsi="Times New Roman" w:cs="Times New Roman"/>
          <w:sz w:val="24"/>
          <w:szCs w:val="24"/>
        </w:rPr>
        <w:t xml:space="preserve"> in second normal form (2NF) into third normal form (3NF). </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Remove to a new table any non-key attributes that are more dependent on other non-key attributes than the table key.</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What has to be determined is "is field </w:t>
      </w:r>
      <w:proofErr w:type="gramStart"/>
      <w:r w:rsidRPr="000C1C5D">
        <w:rPr>
          <w:rFonts w:ascii="Times New Roman" w:eastAsia="Times New Roman" w:hAnsi="Times New Roman" w:cs="Times New Roman"/>
          <w:sz w:val="24"/>
          <w:szCs w:val="24"/>
        </w:rPr>
        <w:t>A</w:t>
      </w:r>
      <w:proofErr w:type="gramEnd"/>
      <w:r w:rsidRPr="000C1C5D">
        <w:rPr>
          <w:rFonts w:ascii="Times New Roman" w:eastAsia="Times New Roman" w:hAnsi="Times New Roman" w:cs="Times New Roman"/>
          <w:sz w:val="24"/>
          <w:szCs w:val="24"/>
        </w:rPr>
        <w:t xml:space="preserve"> dependent upon field B or vice versa?" This means: "Given a value for A, do we then have only one possible value for B, and vice versa?" </w:t>
      </w:r>
      <w:proofErr w:type="gramStart"/>
      <w:r w:rsidRPr="000C1C5D">
        <w:rPr>
          <w:rFonts w:ascii="Times New Roman" w:eastAsia="Times New Roman" w:hAnsi="Times New Roman" w:cs="Times New Roman"/>
          <w:sz w:val="24"/>
          <w:szCs w:val="24"/>
        </w:rPr>
        <w:t>If the answer is yes, then A and B should be put into a new relation, with A becoming the primary key.</w:t>
      </w:r>
      <w:proofErr w:type="gramEnd"/>
      <w:r w:rsidRPr="000C1C5D">
        <w:rPr>
          <w:rFonts w:ascii="Times New Roman" w:eastAsia="Times New Roman" w:hAnsi="Times New Roman" w:cs="Times New Roman"/>
          <w:sz w:val="24"/>
          <w:szCs w:val="24"/>
        </w:rPr>
        <w:t xml:space="preserve"> A should be left in the original relation and marked as a foreign key.</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Ignore tables with zero or only one non-key attribute (these go straight to 3NF with no conversion).</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The process is as follows: If a non-key attribute is more dependent on another non-key attribute than the table key:</w:t>
      </w:r>
    </w:p>
    <w:p w:rsidR="000C1C5D" w:rsidRPr="000C1C5D" w:rsidRDefault="000C1C5D" w:rsidP="000C1C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Move the </w:t>
      </w:r>
      <w:r w:rsidRPr="000C1C5D">
        <w:rPr>
          <w:rFonts w:ascii="Times New Roman" w:eastAsia="Times New Roman" w:hAnsi="Times New Roman" w:cs="Times New Roman"/>
          <w:b/>
          <w:bCs/>
          <w:sz w:val="24"/>
          <w:szCs w:val="24"/>
        </w:rPr>
        <w:t>dependent</w:t>
      </w:r>
      <w:r w:rsidRPr="000C1C5D">
        <w:rPr>
          <w:rFonts w:ascii="Times New Roman" w:eastAsia="Times New Roman" w:hAnsi="Times New Roman" w:cs="Times New Roman"/>
          <w:sz w:val="24"/>
          <w:szCs w:val="24"/>
        </w:rPr>
        <w:t xml:space="preserve"> attribute, together with a </w:t>
      </w:r>
      <w:r w:rsidRPr="000C1C5D">
        <w:rPr>
          <w:rFonts w:ascii="Times New Roman" w:eastAsia="Times New Roman" w:hAnsi="Times New Roman" w:cs="Times New Roman"/>
          <w:b/>
          <w:bCs/>
          <w:sz w:val="24"/>
          <w:szCs w:val="24"/>
        </w:rPr>
        <w:t>copy</w:t>
      </w:r>
      <w:r w:rsidRPr="000C1C5D">
        <w:rPr>
          <w:rFonts w:ascii="Times New Roman" w:eastAsia="Times New Roman" w:hAnsi="Times New Roman" w:cs="Times New Roman"/>
          <w:sz w:val="24"/>
          <w:szCs w:val="24"/>
        </w:rPr>
        <w:t xml:space="preserve"> of the non-key attribute upon which it is dependent, to a new table.</w:t>
      </w:r>
    </w:p>
    <w:p w:rsidR="000C1C5D" w:rsidRPr="000C1C5D" w:rsidRDefault="000C1C5D" w:rsidP="000C1C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Make the non-key attribute, upon which it is dependent, the key in the new table. Underline the key in this new table.</w:t>
      </w:r>
    </w:p>
    <w:p w:rsidR="000C1C5D" w:rsidRPr="000C1C5D" w:rsidRDefault="000C1C5D" w:rsidP="000C1C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Leave</w:t>
      </w:r>
      <w:r w:rsidRPr="000C1C5D">
        <w:rPr>
          <w:rFonts w:ascii="Times New Roman" w:eastAsia="Times New Roman" w:hAnsi="Times New Roman" w:cs="Times New Roman"/>
          <w:sz w:val="24"/>
          <w:szCs w:val="24"/>
        </w:rPr>
        <w:t xml:space="preserve"> the non-key attribute, upon which it is dependent, in the original table and mark it a </w:t>
      </w:r>
      <w:r w:rsidRPr="000C1C5D">
        <w:rPr>
          <w:rFonts w:ascii="Times New Roman" w:eastAsia="Times New Roman" w:hAnsi="Times New Roman" w:cs="Times New Roman"/>
          <w:b/>
          <w:bCs/>
          <w:sz w:val="24"/>
          <w:szCs w:val="24"/>
        </w:rPr>
        <w:t>foreign key</w:t>
      </w:r>
      <w:r w:rsidRPr="000C1C5D">
        <w:rPr>
          <w:rFonts w:ascii="Times New Roman" w:eastAsia="Times New Roman" w:hAnsi="Times New Roman" w:cs="Times New Roman"/>
          <w:sz w:val="24"/>
          <w:szCs w:val="24"/>
        </w:rPr>
        <w:t xml:space="preserve"> (*).</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lastRenderedPageBreak/>
        <w:t>Notes:</w:t>
      </w:r>
    </w:p>
    <w:p w:rsidR="000C1C5D" w:rsidRPr="000C1C5D" w:rsidRDefault="000C1C5D" w:rsidP="000C1C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The project team table went straight from 2NF to 3NF as it only has one non-key attribute.</w:t>
      </w:r>
    </w:p>
    <w:p w:rsidR="000C1C5D" w:rsidRPr="000C1C5D" w:rsidRDefault="000C1C5D" w:rsidP="000C1C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Department Name is more dependent upon Department No than Employee No and therefore was moved to a new table. Department No is the key in this new table and a foreign key in the Employee table.</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Next: </w:t>
      </w:r>
      <w:hyperlink r:id="rId13" w:anchor="NF3Tables" w:history="1">
        <w:r w:rsidRPr="000C1C5D">
          <w:rPr>
            <w:rFonts w:ascii="Times New Roman" w:eastAsia="Times New Roman" w:hAnsi="Times New Roman" w:cs="Times New Roman"/>
            <w:color w:val="0000FF"/>
            <w:sz w:val="24"/>
            <w:szCs w:val="24"/>
            <w:u w:val="single"/>
          </w:rPr>
          <w:t>3NF Tables</w:t>
        </w:r>
      </w:hyperlink>
      <w:r w:rsidRPr="000C1C5D">
        <w:rPr>
          <w:rFonts w:ascii="Times New Roman" w:eastAsia="Times New Roman" w:hAnsi="Times New Roman" w:cs="Times New Roman"/>
          <w:sz w:val="24"/>
          <w:szCs w:val="24"/>
        </w:rPr>
        <w:t xml:space="preserve"> </w:t>
      </w:r>
    </w:p>
    <w:p w:rsidR="000C1C5D" w:rsidRPr="000C1C5D" w:rsidRDefault="000C1C5D" w:rsidP="000C1C5D">
      <w:pPr>
        <w:spacing w:before="100" w:beforeAutospacing="1" w:after="100" w:afterAutospacing="1" w:line="240" w:lineRule="auto"/>
        <w:outlineLvl w:val="1"/>
        <w:rPr>
          <w:rFonts w:ascii="Times New Roman" w:eastAsia="Times New Roman" w:hAnsi="Times New Roman" w:cs="Times New Roman"/>
          <w:b/>
          <w:bCs/>
          <w:sz w:val="36"/>
          <w:szCs w:val="36"/>
        </w:rPr>
      </w:pPr>
      <w:r w:rsidRPr="000C1C5D">
        <w:rPr>
          <w:rFonts w:ascii="Times New Roman" w:eastAsia="Times New Roman" w:hAnsi="Times New Roman" w:cs="Times New Roman"/>
          <w:b/>
          <w:bCs/>
          <w:sz w:val="36"/>
          <w:szCs w:val="36"/>
        </w:rPr>
        <w:t>3NF Tables: Non-Key Dependencies Removed</w:t>
      </w:r>
    </w:p>
    <w:tbl>
      <w:tblPr>
        <w:tblW w:w="4450" w:type="pct"/>
        <w:tblCellSpacing w:w="15" w:type="dxa"/>
        <w:tblCellMar>
          <w:top w:w="15" w:type="dxa"/>
          <w:left w:w="15" w:type="dxa"/>
          <w:bottom w:w="15" w:type="dxa"/>
          <w:right w:w="15" w:type="dxa"/>
        </w:tblCellMar>
        <w:tblLook w:val="04A0"/>
      </w:tblPr>
      <w:tblGrid>
        <w:gridCol w:w="1698"/>
        <w:gridCol w:w="2260"/>
        <w:gridCol w:w="2343"/>
        <w:gridCol w:w="2110"/>
      </w:tblGrid>
      <w:tr w:rsidR="000C1C5D" w:rsidRPr="000C1C5D" w:rsidTr="000C1C5D">
        <w:trPr>
          <w:tblCellSpacing w:w="15" w:type="dxa"/>
        </w:trPr>
        <w:tc>
          <w:tcPr>
            <w:tcW w:w="10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bookmarkStart w:id="8" w:name="NF3Tables"/>
            <w:bookmarkEnd w:id="8"/>
            <w:r w:rsidRPr="000C1C5D">
              <w:rPr>
                <w:rFonts w:ascii="Times New Roman" w:eastAsia="Times New Roman" w:hAnsi="Times New Roman" w:cs="Times New Roman"/>
                <w:b/>
                <w:bCs/>
                <w:sz w:val="24"/>
                <w:szCs w:val="24"/>
                <w:u w:val="single"/>
              </w:rPr>
              <w:t>Project Code</w:t>
            </w:r>
          </w:p>
        </w:tc>
        <w:tc>
          <w:tcPr>
            <w:tcW w:w="13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Project Title</w:t>
            </w:r>
          </w:p>
        </w:tc>
        <w:tc>
          <w:tcPr>
            <w:tcW w:w="14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Project Manager</w:t>
            </w:r>
          </w:p>
        </w:tc>
        <w:tc>
          <w:tcPr>
            <w:tcW w:w="13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Project Budget</w:t>
            </w:r>
          </w:p>
        </w:tc>
      </w:tr>
      <w:tr w:rsidR="000C1C5D" w:rsidRPr="000C1C5D" w:rsidTr="000C1C5D">
        <w:trPr>
          <w:tblCellSpacing w:w="15" w:type="dxa"/>
        </w:trPr>
        <w:tc>
          <w:tcPr>
            <w:tcW w:w="10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13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Pensions System </w:t>
            </w:r>
          </w:p>
        </w:tc>
        <w:tc>
          <w:tcPr>
            <w:tcW w:w="14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M Phillips </w:t>
            </w:r>
          </w:p>
        </w:tc>
        <w:tc>
          <w:tcPr>
            <w:tcW w:w="13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24500 </w:t>
            </w:r>
          </w:p>
        </w:tc>
      </w:tr>
      <w:tr w:rsidR="000C1C5D" w:rsidRPr="000C1C5D" w:rsidTr="000C1C5D">
        <w:trPr>
          <w:tblCellSpacing w:w="15" w:type="dxa"/>
        </w:trPr>
        <w:tc>
          <w:tcPr>
            <w:tcW w:w="10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13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Salaries System </w:t>
            </w:r>
          </w:p>
        </w:tc>
        <w:tc>
          <w:tcPr>
            <w:tcW w:w="14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H Martin </w:t>
            </w:r>
          </w:p>
        </w:tc>
        <w:tc>
          <w:tcPr>
            <w:tcW w:w="13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17400 </w:t>
            </w:r>
          </w:p>
        </w:tc>
      </w:tr>
      <w:tr w:rsidR="000C1C5D" w:rsidRPr="000C1C5D" w:rsidTr="000C1C5D">
        <w:trPr>
          <w:tblCellSpacing w:w="15" w:type="dxa"/>
        </w:trPr>
        <w:tc>
          <w:tcPr>
            <w:tcW w:w="10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13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HR System </w:t>
            </w:r>
          </w:p>
        </w:tc>
        <w:tc>
          <w:tcPr>
            <w:tcW w:w="14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K Lewis </w:t>
            </w:r>
          </w:p>
        </w:tc>
        <w:tc>
          <w:tcPr>
            <w:tcW w:w="13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12250 </w:t>
            </w:r>
          </w:p>
        </w:tc>
      </w:tr>
    </w:tbl>
    <w:p w:rsidR="000C1C5D" w:rsidRPr="000C1C5D" w:rsidRDefault="000C1C5D" w:rsidP="000C1C5D">
      <w:pPr>
        <w:spacing w:after="240" w:line="240" w:lineRule="auto"/>
        <w:rPr>
          <w:rFonts w:ascii="Times New Roman" w:eastAsia="Times New Roman" w:hAnsi="Times New Roman" w:cs="Times New Roman"/>
          <w:sz w:val="24"/>
          <w:szCs w:val="24"/>
        </w:rPr>
      </w:pPr>
    </w:p>
    <w:tbl>
      <w:tblPr>
        <w:tblW w:w="2700" w:type="pct"/>
        <w:tblCellSpacing w:w="15" w:type="dxa"/>
        <w:tblCellMar>
          <w:top w:w="15" w:type="dxa"/>
          <w:left w:w="15" w:type="dxa"/>
          <w:bottom w:w="15" w:type="dxa"/>
          <w:right w:w="15" w:type="dxa"/>
        </w:tblCellMar>
        <w:tblLook w:val="04A0"/>
      </w:tblPr>
      <w:tblGrid>
        <w:gridCol w:w="1639"/>
        <w:gridCol w:w="1924"/>
        <w:gridCol w:w="1540"/>
      </w:tblGrid>
      <w:tr w:rsidR="000C1C5D" w:rsidRPr="000C1C5D" w:rsidTr="000C1C5D">
        <w:trPr>
          <w:tblCellSpacing w:w="15" w:type="dxa"/>
        </w:trPr>
        <w:tc>
          <w:tcPr>
            <w:tcW w:w="16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u w:val="single"/>
              </w:rPr>
              <w:t>Project Code</w:t>
            </w:r>
          </w:p>
        </w:tc>
        <w:tc>
          <w:tcPr>
            <w:tcW w:w="19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u w:val="single"/>
              </w:rPr>
              <w:t>Employee No.</w:t>
            </w:r>
          </w:p>
        </w:tc>
        <w:tc>
          <w:tcPr>
            <w:tcW w:w="15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Hourly Rate</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S10001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22.00 </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S10030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18.50 </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PC010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S21010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21.00 </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S10010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21.75 </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S10001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18.00 </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S31002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25.50 </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PC045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S13210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17.00 </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064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S31002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23.25 </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S21010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17.50 </w:t>
            </w:r>
          </w:p>
        </w:tc>
      </w:tr>
      <w:tr w:rsidR="000C1C5D" w:rsidRPr="000C1C5D" w:rsidTr="000C1C5D">
        <w:trPr>
          <w:tblCellSpacing w:w="15" w:type="dxa"/>
        </w:trPr>
        <w:tc>
          <w:tcPr>
            <w:tcW w:w="16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PC064 </w:t>
            </w:r>
          </w:p>
        </w:tc>
        <w:tc>
          <w:tcPr>
            <w:tcW w:w="19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S10034 </w:t>
            </w:r>
          </w:p>
        </w:tc>
        <w:tc>
          <w:tcPr>
            <w:tcW w:w="150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16.50 </w:t>
            </w:r>
          </w:p>
        </w:tc>
      </w:tr>
    </w:tbl>
    <w:p w:rsidR="000C1C5D" w:rsidRPr="000C1C5D" w:rsidRDefault="000C1C5D" w:rsidP="000C1C5D">
      <w:pPr>
        <w:spacing w:after="240" w:line="240" w:lineRule="auto"/>
        <w:rPr>
          <w:rFonts w:ascii="Times New Roman" w:eastAsia="Times New Roman" w:hAnsi="Times New Roman" w:cs="Times New Roman"/>
          <w:sz w:val="24"/>
          <w:szCs w:val="24"/>
        </w:rPr>
      </w:pPr>
    </w:p>
    <w:tbl>
      <w:tblPr>
        <w:tblW w:w="3350" w:type="pct"/>
        <w:tblCellSpacing w:w="15" w:type="dxa"/>
        <w:tblCellMar>
          <w:top w:w="15" w:type="dxa"/>
          <w:left w:w="15" w:type="dxa"/>
          <w:bottom w:w="15" w:type="dxa"/>
          <w:right w:w="15" w:type="dxa"/>
        </w:tblCellMar>
        <w:tblLook w:val="04A0"/>
      </w:tblPr>
      <w:tblGrid>
        <w:gridCol w:w="1847"/>
        <w:gridCol w:w="2142"/>
        <w:gridCol w:w="2343"/>
      </w:tblGrid>
      <w:tr w:rsidR="000C1C5D" w:rsidRPr="000C1C5D" w:rsidTr="000C1C5D">
        <w:trPr>
          <w:tblCellSpacing w:w="15" w:type="dxa"/>
        </w:trPr>
        <w:tc>
          <w:tcPr>
            <w:tcW w:w="14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u w:val="single"/>
              </w:rPr>
              <w:t>Employee No.</w:t>
            </w:r>
          </w:p>
        </w:tc>
        <w:tc>
          <w:tcPr>
            <w:tcW w:w="170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Employee Name</w:t>
            </w:r>
          </w:p>
        </w:tc>
        <w:tc>
          <w:tcPr>
            <w:tcW w:w="18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Department No. *</w:t>
            </w:r>
          </w:p>
        </w:tc>
      </w:tr>
      <w:tr w:rsidR="000C1C5D" w:rsidRPr="000C1C5D" w:rsidTr="000C1C5D">
        <w:trPr>
          <w:tblCellSpacing w:w="15" w:type="dxa"/>
        </w:trPr>
        <w:tc>
          <w:tcPr>
            <w:tcW w:w="14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S10001 </w:t>
            </w:r>
          </w:p>
        </w:tc>
        <w:tc>
          <w:tcPr>
            <w:tcW w:w="17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A Smith </w:t>
            </w:r>
          </w:p>
        </w:tc>
        <w:tc>
          <w:tcPr>
            <w:tcW w:w="1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r>
      <w:tr w:rsidR="000C1C5D" w:rsidRPr="000C1C5D" w:rsidTr="000C1C5D">
        <w:trPr>
          <w:tblCellSpacing w:w="15" w:type="dxa"/>
        </w:trPr>
        <w:tc>
          <w:tcPr>
            <w:tcW w:w="14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S10030 </w:t>
            </w:r>
          </w:p>
        </w:tc>
        <w:tc>
          <w:tcPr>
            <w:tcW w:w="17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 Jones </w:t>
            </w:r>
          </w:p>
        </w:tc>
        <w:tc>
          <w:tcPr>
            <w:tcW w:w="1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L023 </w:t>
            </w:r>
          </w:p>
        </w:tc>
      </w:tr>
      <w:tr w:rsidR="000C1C5D" w:rsidRPr="000C1C5D" w:rsidTr="000C1C5D">
        <w:trPr>
          <w:tblCellSpacing w:w="15" w:type="dxa"/>
        </w:trPr>
        <w:tc>
          <w:tcPr>
            <w:tcW w:w="14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S21010 </w:t>
            </w:r>
          </w:p>
        </w:tc>
        <w:tc>
          <w:tcPr>
            <w:tcW w:w="17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 Lewis </w:t>
            </w:r>
          </w:p>
        </w:tc>
        <w:tc>
          <w:tcPr>
            <w:tcW w:w="1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r>
      <w:tr w:rsidR="000C1C5D" w:rsidRPr="000C1C5D" w:rsidTr="000C1C5D">
        <w:trPr>
          <w:tblCellSpacing w:w="15" w:type="dxa"/>
        </w:trPr>
        <w:tc>
          <w:tcPr>
            <w:tcW w:w="14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S10010 </w:t>
            </w:r>
          </w:p>
        </w:tc>
        <w:tc>
          <w:tcPr>
            <w:tcW w:w="17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B Jones </w:t>
            </w:r>
          </w:p>
        </w:tc>
        <w:tc>
          <w:tcPr>
            <w:tcW w:w="1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r>
      <w:tr w:rsidR="000C1C5D" w:rsidRPr="000C1C5D" w:rsidTr="000C1C5D">
        <w:trPr>
          <w:tblCellSpacing w:w="15" w:type="dxa"/>
        </w:trPr>
        <w:tc>
          <w:tcPr>
            <w:tcW w:w="14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S31002 </w:t>
            </w:r>
          </w:p>
        </w:tc>
        <w:tc>
          <w:tcPr>
            <w:tcW w:w="17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T Gilbert </w:t>
            </w:r>
          </w:p>
        </w:tc>
        <w:tc>
          <w:tcPr>
            <w:tcW w:w="1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L023 </w:t>
            </w:r>
          </w:p>
        </w:tc>
      </w:tr>
      <w:tr w:rsidR="000C1C5D" w:rsidRPr="000C1C5D" w:rsidTr="000C1C5D">
        <w:trPr>
          <w:tblCellSpacing w:w="15" w:type="dxa"/>
        </w:trPr>
        <w:tc>
          <w:tcPr>
            <w:tcW w:w="14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S13210 </w:t>
            </w:r>
          </w:p>
        </w:tc>
        <w:tc>
          <w:tcPr>
            <w:tcW w:w="17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W Richards </w:t>
            </w:r>
          </w:p>
        </w:tc>
        <w:tc>
          <w:tcPr>
            <w:tcW w:w="1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L008 </w:t>
            </w:r>
          </w:p>
        </w:tc>
      </w:tr>
      <w:tr w:rsidR="000C1C5D" w:rsidRPr="000C1C5D" w:rsidTr="000C1C5D">
        <w:trPr>
          <w:tblCellSpacing w:w="15" w:type="dxa"/>
        </w:trPr>
        <w:tc>
          <w:tcPr>
            <w:tcW w:w="145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S10034 </w:t>
            </w:r>
          </w:p>
        </w:tc>
        <w:tc>
          <w:tcPr>
            <w:tcW w:w="1700" w:type="pct"/>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B James </w:t>
            </w:r>
          </w:p>
        </w:tc>
        <w:tc>
          <w:tcPr>
            <w:tcW w:w="18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L0009 </w:t>
            </w:r>
          </w:p>
        </w:tc>
      </w:tr>
    </w:tbl>
    <w:p w:rsidR="000C1C5D" w:rsidRPr="000C1C5D" w:rsidRDefault="000C1C5D" w:rsidP="000C1C5D">
      <w:pPr>
        <w:spacing w:after="240" w:line="240" w:lineRule="auto"/>
        <w:rPr>
          <w:rFonts w:ascii="Times New Roman" w:eastAsia="Times New Roman" w:hAnsi="Times New Roman" w:cs="Times New Roman"/>
          <w:sz w:val="24"/>
          <w:szCs w:val="24"/>
        </w:rPr>
      </w:pPr>
    </w:p>
    <w:tbl>
      <w:tblPr>
        <w:tblW w:w="2300" w:type="pct"/>
        <w:tblCellSpacing w:w="15" w:type="dxa"/>
        <w:tblCellMar>
          <w:top w:w="15" w:type="dxa"/>
          <w:left w:w="15" w:type="dxa"/>
          <w:bottom w:w="15" w:type="dxa"/>
          <w:right w:w="15" w:type="dxa"/>
        </w:tblCellMar>
        <w:tblLook w:val="04A0"/>
      </w:tblPr>
      <w:tblGrid>
        <w:gridCol w:w="2046"/>
        <w:gridCol w:w="2301"/>
      </w:tblGrid>
      <w:tr w:rsidR="000C1C5D" w:rsidRPr="000C1C5D" w:rsidTr="000C1C5D">
        <w:trPr>
          <w:tblCellSpacing w:w="15" w:type="dxa"/>
        </w:trPr>
        <w:tc>
          <w:tcPr>
            <w:tcW w:w="23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u w:val="single"/>
              </w:rPr>
              <w:lastRenderedPageBreak/>
              <w:t>Department No.</w:t>
            </w:r>
          </w:p>
        </w:tc>
        <w:tc>
          <w:tcPr>
            <w:tcW w:w="2650" w:type="pct"/>
            <w:shd w:val="clear" w:color="auto" w:fill="CCFFFF"/>
            <w:hideMark/>
          </w:tcPr>
          <w:p w:rsidR="000C1C5D" w:rsidRPr="000C1C5D" w:rsidRDefault="000C1C5D" w:rsidP="000C1C5D">
            <w:pPr>
              <w:spacing w:after="0"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Department Name</w:t>
            </w:r>
          </w:p>
        </w:tc>
      </w:tr>
      <w:tr w:rsidR="000C1C5D" w:rsidRPr="000C1C5D" w:rsidTr="000C1C5D">
        <w:trPr>
          <w:tblCellSpacing w:w="15" w:type="dxa"/>
        </w:trPr>
        <w:tc>
          <w:tcPr>
            <w:tcW w:w="23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L004 </w:t>
            </w:r>
          </w:p>
        </w:tc>
        <w:tc>
          <w:tcPr>
            <w:tcW w:w="26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IT </w:t>
            </w:r>
          </w:p>
        </w:tc>
      </w:tr>
      <w:tr w:rsidR="000C1C5D" w:rsidRPr="000C1C5D" w:rsidTr="000C1C5D">
        <w:trPr>
          <w:tblCellSpacing w:w="15" w:type="dxa"/>
        </w:trPr>
        <w:tc>
          <w:tcPr>
            <w:tcW w:w="23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L023 </w:t>
            </w:r>
          </w:p>
        </w:tc>
        <w:tc>
          <w:tcPr>
            <w:tcW w:w="26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Pensions </w:t>
            </w:r>
          </w:p>
        </w:tc>
      </w:tr>
      <w:tr w:rsidR="000C1C5D" w:rsidRPr="000C1C5D" w:rsidTr="000C1C5D">
        <w:trPr>
          <w:tblCellSpacing w:w="15" w:type="dxa"/>
        </w:trPr>
        <w:tc>
          <w:tcPr>
            <w:tcW w:w="23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L028 </w:t>
            </w:r>
          </w:p>
        </w:tc>
        <w:tc>
          <w:tcPr>
            <w:tcW w:w="26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Database </w:t>
            </w:r>
          </w:p>
        </w:tc>
      </w:tr>
      <w:tr w:rsidR="000C1C5D" w:rsidRPr="000C1C5D" w:rsidTr="000C1C5D">
        <w:trPr>
          <w:tblCellSpacing w:w="15" w:type="dxa"/>
        </w:trPr>
        <w:tc>
          <w:tcPr>
            <w:tcW w:w="23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L008 </w:t>
            </w:r>
          </w:p>
        </w:tc>
        <w:tc>
          <w:tcPr>
            <w:tcW w:w="26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Salary </w:t>
            </w:r>
          </w:p>
        </w:tc>
      </w:tr>
      <w:tr w:rsidR="000C1C5D" w:rsidRPr="000C1C5D" w:rsidTr="000C1C5D">
        <w:trPr>
          <w:tblCellSpacing w:w="15" w:type="dxa"/>
        </w:trPr>
        <w:tc>
          <w:tcPr>
            <w:tcW w:w="23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L009 </w:t>
            </w:r>
          </w:p>
        </w:tc>
        <w:tc>
          <w:tcPr>
            <w:tcW w:w="2650" w:type="pct"/>
            <w:hideMark/>
          </w:tcPr>
          <w:p w:rsidR="000C1C5D" w:rsidRPr="000C1C5D" w:rsidRDefault="000C1C5D" w:rsidP="000C1C5D">
            <w:pPr>
              <w:spacing w:after="0" w:line="240" w:lineRule="auto"/>
              <w:jc w:val="center"/>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HR </w:t>
            </w:r>
          </w:p>
        </w:tc>
      </w:tr>
    </w:tbl>
    <w:p w:rsidR="000C1C5D" w:rsidRPr="000C1C5D" w:rsidRDefault="000C1C5D" w:rsidP="000C1C5D">
      <w:pPr>
        <w:spacing w:after="240" w:line="240" w:lineRule="auto"/>
        <w:rPr>
          <w:rFonts w:ascii="Times New Roman" w:eastAsia="Times New Roman" w:hAnsi="Times New Roman" w:cs="Times New Roman"/>
          <w:sz w:val="24"/>
          <w:szCs w:val="24"/>
        </w:rPr>
      </w:pP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Next</w:t>
      </w:r>
      <w:r w:rsidRPr="000C1C5D">
        <w:rPr>
          <w:rFonts w:ascii="Times New Roman" w:eastAsia="Times New Roman" w:hAnsi="Times New Roman" w:cs="Times New Roman"/>
          <w:sz w:val="24"/>
          <w:szCs w:val="24"/>
        </w:rPr>
        <w:t xml:space="preserve">: </w:t>
      </w:r>
      <w:hyperlink r:id="rId14" w:anchor="Summary" w:history="1">
        <w:r w:rsidRPr="000C1C5D">
          <w:rPr>
            <w:rFonts w:ascii="Times New Roman" w:eastAsia="Times New Roman" w:hAnsi="Times New Roman" w:cs="Times New Roman"/>
            <w:color w:val="0000FF"/>
            <w:sz w:val="24"/>
            <w:szCs w:val="24"/>
            <w:u w:val="single"/>
          </w:rPr>
          <w:t xml:space="preserve">Summary of </w:t>
        </w:r>
        <w:proofErr w:type="spellStart"/>
        <w:r w:rsidRPr="000C1C5D">
          <w:rPr>
            <w:rFonts w:ascii="Times New Roman" w:eastAsia="Times New Roman" w:hAnsi="Times New Roman" w:cs="Times New Roman"/>
            <w:color w:val="0000FF"/>
            <w:sz w:val="24"/>
            <w:szCs w:val="24"/>
            <w:u w:val="single"/>
          </w:rPr>
          <w:t>Normalisation</w:t>
        </w:r>
        <w:proofErr w:type="spellEnd"/>
        <w:r w:rsidRPr="000C1C5D">
          <w:rPr>
            <w:rFonts w:ascii="Times New Roman" w:eastAsia="Times New Roman" w:hAnsi="Times New Roman" w:cs="Times New Roman"/>
            <w:color w:val="0000FF"/>
            <w:sz w:val="24"/>
            <w:szCs w:val="24"/>
            <w:u w:val="single"/>
          </w:rPr>
          <w:t xml:space="preserve"> Rules</w:t>
        </w:r>
      </w:hyperlink>
      <w:r w:rsidRPr="000C1C5D">
        <w:rPr>
          <w:rFonts w:ascii="Times New Roman" w:eastAsia="Times New Roman" w:hAnsi="Times New Roman" w:cs="Times New Roman"/>
          <w:sz w:val="24"/>
          <w:szCs w:val="24"/>
        </w:rPr>
        <w:t xml:space="preserve"> </w:t>
      </w:r>
    </w:p>
    <w:p w:rsidR="000C1C5D" w:rsidRPr="000C1C5D" w:rsidRDefault="000C1C5D" w:rsidP="000C1C5D">
      <w:pPr>
        <w:spacing w:before="100" w:beforeAutospacing="1" w:after="100" w:afterAutospacing="1" w:line="240" w:lineRule="auto"/>
        <w:outlineLvl w:val="1"/>
        <w:rPr>
          <w:rFonts w:ascii="Times New Roman" w:eastAsia="Times New Roman" w:hAnsi="Times New Roman" w:cs="Times New Roman"/>
          <w:b/>
          <w:bCs/>
          <w:sz w:val="36"/>
          <w:szCs w:val="36"/>
        </w:rPr>
      </w:pPr>
      <w:r w:rsidRPr="000C1C5D">
        <w:rPr>
          <w:rFonts w:ascii="Times New Roman" w:eastAsia="Times New Roman" w:hAnsi="Times New Roman" w:cs="Times New Roman"/>
          <w:b/>
          <w:bCs/>
          <w:sz w:val="36"/>
          <w:szCs w:val="36"/>
        </w:rPr>
        <w:t xml:space="preserve">Summary of </w:t>
      </w:r>
      <w:proofErr w:type="spellStart"/>
      <w:r w:rsidRPr="000C1C5D">
        <w:rPr>
          <w:rFonts w:ascii="Times New Roman" w:eastAsia="Times New Roman" w:hAnsi="Times New Roman" w:cs="Times New Roman"/>
          <w:b/>
          <w:bCs/>
          <w:sz w:val="36"/>
          <w:szCs w:val="36"/>
        </w:rPr>
        <w:t>Normalisation</w:t>
      </w:r>
      <w:proofErr w:type="spellEnd"/>
      <w:r w:rsidRPr="000C1C5D">
        <w:rPr>
          <w:rFonts w:ascii="Times New Roman" w:eastAsia="Times New Roman" w:hAnsi="Times New Roman" w:cs="Times New Roman"/>
          <w:b/>
          <w:bCs/>
          <w:sz w:val="36"/>
          <w:szCs w:val="36"/>
        </w:rPr>
        <w:t xml:space="preserve"> Rules</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bookmarkStart w:id="9" w:name="Summary"/>
      <w:bookmarkEnd w:id="9"/>
      <w:r w:rsidRPr="000C1C5D">
        <w:rPr>
          <w:rFonts w:ascii="Times New Roman" w:eastAsia="Times New Roman" w:hAnsi="Times New Roman" w:cs="Times New Roman"/>
          <w:sz w:val="24"/>
          <w:szCs w:val="24"/>
        </w:rPr>
        <w:t xml:space="preserve">That is the complete process. Having started off with an </w:t>
      </w:r>
      <w:proofErr w:type="spellStart"/>
      <w:r w:rsidRPr="000C1C5D">
        <w:rPr>
          <w:rFonts w:ascii="Times New Roman" w:eastAsia="Times New Roman" w:hAnsi="Times New Roman" w:cs="Times New Roman"/>
          <w:sz w:val="24"/>
          <w:szCs w:val="24"/>
        </w:rPr>
        <w:t>unnormalised</w:t>
      </w:r>
      <w:proofErr w:type="spellEnd"/>
      <w:r w:rsidRPr="000C1C5D">
        <w:rPr>
          <w:rFonts w:ascii="Times New Roman" w:eastAsia="Times New Roman" w:hAnsi="Times New Roman" w:cs="Times New Roman"/>
          <w:sz w:val="24"/>
          <w:szCs w:val="24"/>
        </w:rPr>
        <w:t xml:space="preserve"> table we finished with four </w:t>
      </w:r>
      <w:proofErr w:type="spellStart"/>
      <w:r w:rsidRPr="000C1C5D">
        <w:rPr>
          <w:rFonts w:ascii="Times New Roman" w:eastAsia="Times New Roman" w:hAnsi="Times New Roman" w:cs="Times New Roman"/>
          <w:sz w:val="24"/>
          <w:szCs w:val="24"/>
        </w:rPr>
        <w:t>normalised</w:t>
      </w:r>
      <w:proofErr w:type="spellEnd"/>
      <w:r w:rsidRPr="000C1C5D">
        <w:rPr>
          <w:rFonts w:ascii="Times New Roman" w:eastAsia="Times New Roman" w:hAnsi="Times New Roman" w:cs="Times New Roman"/>
          <w:sz w:val="24"/>
          <w:szCs w:val="24"/>
        </w:rPr>
        <w:t xml:space="preserve"> tables in 3NF. You will notice that duplication has been removed (apart from the keys needed to establish the links between those tables).</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The process may look complicated. However, if you follow the rules </w:t>
      </w:r>
      <w:r w:rsidRPr="000C1C5D">
        <w:rPr>
          <w:rFonts w:ascii="Times New Roman" w:eastAsia="Times New Roman" w:hAnsi="Times New Roman" w:cs="Times New Roman"/>
          <w:b/>
          <w:bCs/>
          <w:sz w:val="24"/>
          <w:szCs w:val="24"/>
        </w:rPr>
        <w:t>completely</w:t>
      </w:r>
      <w:r w:rsidRPr="000C1C5D">
        <w:rPr>
          <w:rFonts w:ascii="Times New Roman" w:eastAsia="Times New Roman" w:hAnsi="Times New Roman" w:cs="Times New Roman"/>
          <w:sz w:val="24"/>
          <w:szCs w:val="24"/>
        </w:rPr>
        <w:t xml:space="preserve">, and </w:t>
      </w:r>
      <w:proofErr w:type="spellStart"/>
      <w:r w:rsidRPr="000C1C5D">
        <w:rPr>
          <w:rFonts w:ascii="Times New Roman" w:eastAsia="Times New Roman" w:hAnsi="Times New Roman" w:cs="Times New Roman"/>
          <w:b/>
          <w:bCs/>
          <w:sz w:val="24"/>
          <w:szCs w:val="24"/>
        </w:rPr>
        <w:t>donot</w:t>
      </w:r>
      <w:proofErr w:type="spellEnd"/>
      <w:r w:rsidRPr="000C1C5D">
        <w:rPr>
          <w:rFonts w:ascii="Times New Roman" w:eastAsia="Times New Roman" w:hAnsi="Times New Roman" w:cs="Times New Roman"/>
          <w:sz w:val="24"/>
          <w:szCs w:val="24"/>
        </w:rPr>
        <w:t xml:space="preserve"> miss out any steps, then you should arrive at the correct solution. If you omit a rule there is a high probability that you will end up with too few tables or incorrect keys.</w:t>
      </w:r>
    </w:p>
    <w:p w:rsidR="000C1C5D" w:rsidRPr="000C1C5D" w:rsidRDefault="000C1C5D" w:rsidP="000C1C5D">
      <w:p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sz w:val="24"/>
          <w:szCs w:val="24"/>
        </w:rPr>
        <w:t xml:space="preserve">The following normal forms were discussed in this section: </w:t>
      </w:r>
    </w:p>
    <w:p w:rsidR="000C1C5D" w:rsidRPr="000C1C5D" w:rsidRDefault="000C1C5D" w:rsidP="000C1C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First normal form:</w:t>
      </w:r>
      <w:r w:rsidRPr="000C1C5D">
        <w:rPr>
          <w:rFonts w:ascii="Times New Roman" w:eastAsia="Times New Roman" w:hAnsi="Times New Roman" w:cs="Times New Roman"/>
          <w:sz w:val="24"/>
          <w:szCs w:val="24"/>
        </w:rPr>
        <w:t xml:space="preserve"> A table is in the first normal form if it contains no repeating columns. </w:t>
      </w:r>
    </w:p>
    <w:p w:rsidR="000C1C5D" w:rsidRPr="000C1C5D" w:rsidRDefault="000C1C5D" w:rsidP="000C1C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Second normal form:</w:t>
      </w:r>
      <w:r w:rsidRPr="000C1C5D">
        <w:rPr>
          <w:rFonts w:ascii="Times New Roman" w:eastAsia="Times New Roman" w:hAnsi="Times New Roman" w:cs="Times New Roman"/>
          <w:sz w:val="24"/>
          <w:szCs w:val="24"/>
        </w:rPr>
        <w:t xml:space="preserve"> A table is in the second normal form if it is in the first normal form and contains only columns that are dependent on the whole (primary) key. </w:t>
      </w:r>
    </w:p>
    <w:p w:rsidR="000C1C5D" w:rsidRPr="000C1C5D" w:rsidRDefault="000C1C5D" w:rsidP="000C1C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C1C5D">
        <w:rPr>
          <w:rFonts w:ascii="Times New Roman" w:eastAsia="Times New Roman" w:hAnsi="Times New Roman" w:cs="Times New Roman"/>
          <w:b/>
          <w:bCs/>
          <w:sz w:val="24"/>
          <w:szCs w:val="24"/>
        </w:rPr>
        <w:t>Third normal form:</w:t>
      </w:r>
      <w:r w:rsidRPr="000C1C5D">
        <w:rPr>
          <w:rFonts w:ascii="Times New Roman" w:eastAsia="Times New Roman" w:hAnsi="Times New Roman" w:cs="Times New Roman"/>
          <w:sz w:val="24"/>
          <w:szCs w:val="24"/>
        </w:rPr>
        <w:t xml:space="preserve"> A table is in the third normal form if it is in the second normal form and all the non-key columns are dependent only on the primary key. If the value of a non-key column is dependent on the value of another non-key column we have a situation known as transitive dependency. This can be resolved by removing the columns dependent on non-key items to another table. </w:t>
      </w:r>
    </w:p>
    <w:p w:rsidR="000638D7" w:rsidRDefault="000638D7"/>
    <w:sectPr w:rsidR="000638D7" w:rsidSect="000638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3025"/>
    <w:multiLevelType w:val="multilevel"/>
    <w:tmpl w:val="59E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11949"/>
    <w:multiLevelType w:val="multilevel"/>
    <w:tmpl w:val="9B0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72F84"/>
    <w:multiLevelType w:val="multilevel"/>
    <w:tmpl w:val="4B2A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F6950"/>
    <w:multiLevelType w:val="multilevel"/>
    <w:tmpl w:val="F9D4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C6FC2"/>
    <w:multiLevelType w:val="multilevel"/>
    <w:tmpl w:val="850E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B59DA"/>
    <w:multiLevelType w:val="multilevel"/>
    <w:tmpl w:val="760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0F52"/>
    <w:multiLevelType w:val="multilevel"/>
    <w:tmpl w:val="D564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191226"/>
    <w:multiLevelType w:val="multilevel"/>
    <w:tmpl w:val="E1C8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464F9"/>
    <w:multiLevelType w:val="multilevel"/>
    <w:tmpl w:val="013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3D77EA"/>
    <w:multiLevelType w:val="multilevel"/>
    <w:tmpl w:val="4280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CE6695"/>
    <w:multiLevelType w:val="multilevel"/>
    <w:tmpl w:val="4BAE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A2AFD"/>
    <w:multiLevelType w:val="multilevel"/>
    <w:tmpl w:val="1416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3B49FF"/>
    <w:multiLevelType w:val="multilevel"/>
    <w:tmpl w:val="ECC6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44FE3"/>
    <w:multiLevelType w:val="multilevel"/>
    <w:tmpl w:val="146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0D0A7E"/>
    <w:multiLevelType w:val="multilevel"/>
    <w:tmpl w:val="609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D850B4"/>
    <w:multiLevelType w:val="multilevel"/>
    <w:tmpl w:val="808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931F91"/>
    <w:multiLevelType w:val="multilevel"/>
    <w:tmpl w:val="5BB24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B340A7"/>
    <w:multiLevelType w:val="multilevel"/>
    <w:tmpl w:val="1264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2872F5"/>
    <w:multiLevelType w:val="multilevel"/>
    <w:tmpl w:val="E4A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4058F3"/>
    <w:multiLevelType w:val="multilevel"/>
    <w:tmpl w:val="6BE8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32190C"/>
    <w:multiLevelType w:val="multilevel"/>
    <w:tmpl w:val="0944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326A32"/>
    <w:multiLevelType w:val="multilevel"/>
    <w:tmpl w:val="988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003059"/>
    <w:multiLevelType w:val="multilevel"/>
    <w:tmpl w:val="0588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2C6449"/>
    <w:multiLevelType w:val="multilevel"/>
    <w:tmpl w:val="3BB2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12"/>
  </w:num>
  <w:num w:numId="4">
    <w:abstractNumId w:val="13"/>
  </w:num>
  <w:num w:numId="5">
    <w:abstractNumId w:val="7"/>
  </w:num>
  <w:num w:numId="6">
    <w:abstractNumId w:val="1"/>
  </w:num>
  <w:num w:numId="7">
    <w:abstractNumId w:val="14"/>
  </w:num>
  <w:num w:numId="8">
    <w:abstractNumId w:val="4"/>
  </w:num>
  <w:num w:numId="9">
    <w:abstractNumId w:val="3"/>
  </w:num>
  <w:num w:numId="10">
    <w:abstractNumId w:val="15"/>
  </w:num>
  <w:num w:numId="11">
    <w:abstractNumId w:val="19"/>
  </w:num>
  <w:num w:numId="12">
    <w:abstractNumId w:val="5"/>
  </w:num>
  <w:num w:numId="13">
    <w:abstractNumId w:val="8"/>
  </w:num>
  <w:num w:numId="14">
    <w:abstractNumId w:val="21"/>
  </w:num>
  <w:num w:numId="15">
    <w:abstractNumId w:val="0"/>
  </w:num>
  <w:num w:numId="16">
    <w:abstractNumId w:val="9"/>
  </w:num>
  <w:num w:numId="17">
    <w:abstractNumId w:val="17"/>
  </w:num>
  <w:num w:numId="18">
    <w:abstractNumId w:val="20"/>
  </w:num>
  <w:num w:numId="19">
    <w:abstractNumId w:val="23"/>
  </w:num>
  <w:num w:numId="20">
    <w:abstractNumId w:val="10"/>
  </w:num>
  <w:num w:numId="21">
    <w:abstractNumId w:val="22"/>
  </w:num>
  <w:num w:numId="22">
    <w:abstractNumId w:val="6"/>
  </w:num>
  <w:num w:numId="23">
    <w:abstractNumId w:val="2"/>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C1C5D"/>
    <w:rsid w:val="000638D7"/>
    <w:rsid w:val="000C1C5D"/>
    <w:rsid w:val="00192277"/>
    <w:rsid w:val="0053142D"/>
    <w:rsid w:val="00670140"/>
    <w:rsid w:val="00BD4FD4"/>
    <w:rsid w:val="00F65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D7"/>
  </w:style>
  <w:style w:type="paragraph" w:styleId="Heading2">
    <w:name w:val="heading 2"/>
    <w:basedOn w:val="Normal"/>
    <w:link w:val="Heading2Char"/>
    <w:uiPriority w:val="9"/>
    <w:qFormat/>
    <w:rsid w:val="000C1C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C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1C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1C5D"/>
    <w:rPr>
      <w:color w:val="0000FF"/>
      <w:u w:val="single"/>
    </w:rPr>
  </w:style>
  <w:style w:type="paragraph" w:styleId="BalloonText">
    <w:name w:val="Balloon Text"/>
    <w:basedOn w:val="Normal"/>
    <w:link w:val="BalloonTextChar"/>
    <w:uiPriority w:val="99"/>
    <w:semiHidden/>
    <w:unhideWhenUsed/>
    <w:rsid w:val="000C1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086961">
      <w:bodyDiv w:val="1"/>
      <w:marLeft w:val="0"/>
      <w:marRight w:val="0"/>
      <w:marTop w:val="0"/>
      <w:marBottom w:val="0"/>
      <w:divBdr>
        <w:top w:val="none" w:sz="0" w:space="0" w:color="auto"/>
        <w:left w:val="none" w:sz="0" w:space="0" w:color="auto"/>
        <w:bottom w:val="none" w:sz="0" w:space="0" w:color="auto"/>
        <w:right w:val="none" w:sz="0" w:space="0" w:color="auto"/>
      </w:divBdr>
    </w:div>
    <w:div w:id="570431366">
      <w:bodyDiv w:val="1"/>
      <w:marLeft w:val="0"/>
      <w:marRight w:val="0"/>
      <w:marTop w:val="0"/>
      <w:marBottom w:val="0"/>
      <w:divBdr>
        <w:top w:val="none" w:sz="0" w:space="0" w:color="auto"/>
        <w:left w:val="none" w:sz="0" w:space="0" w:color="auto"/>
        <w:bottom w:val="none" w:sz="0" w:space="0" w:color="auto"/>
        <w:right w:val="none" w:sz="0" w:space="0" w:color="auto"/>
      </w:divBdr>
    </w:div>
    <w:div w:id="837617826">
      <w:bodyDiv w:val="1"/>
      <w:marLeft w:val="0"/>
      <w:marRight w:val="0"/>
      <w:marTop w:val="0"/>
      <w:marBottom w:val="0"/>
      <w:divBdr>
        <w:top w:val="none" w:sz="0" w:space="0" w:color="auto"/>
        <w:left w:val="none" w:sz="0" w:space="0" w:color="auto"/>
        <w:bottom w:val="none" w:sz="0" w:space="0" w:color="auto"/>
        <w:right w:val="none" w:sz="0" w:space="0" w:color="auto"/>
      </w:divBdr>
    </w:div>
    <w:div w:id="865942227">
      <w:bodyDiv w:val="1"/>
      <w:marLeft w:val="0"/>
      <w:marRight w:val="0"/>
      <w:marTop w:val="0"/>
      <w:marBottom w:val="0"/>
      <w:divBdr>
        <w:top w:val="none" w:sz="0" w:space="0" w:color="auto"/>
        <w:left w:val="none" w:sz="0" w:space="0" w:color="auto"/>
        <w:bottom w:val="none" w:sz="0" w:space="0" w:color="auto"/>
        <w:right w:val="none" w:sz="0" w:space="0" w:color="auto"/>
      </w:divBdr>
    </w:div>
    <w:div w:id="886995241">
      <w:bodyDiv w:val="1"/>
      <w:marLeft w:val="0"/>
      <w:marRight w:val="0"/>
      <w:marTop w:val="0"/>
      <w:marBottom w:val="0"/>
      <w:divBdr>
        <w:top w:val="none" w:sz="0" w:space="0" w:color="auto"/>
        <w:left w:val="none" w:sz="0" w:space="0" w:color="auto"/>
        <w:bottom w:val="none" w:sz="0" w:space="0" w:color="auto"/>
        <w:right w:val="none" w:sz="0" w:space="0" w:color="auto"/>
      </w:divBdr>
    </w:div>
    <w:div w:id="940531932">
      <w:bodyDiv w:val="1"/>
      <w:marLeft w:val="0"/>
      <w:marRight w:val="0"/>
      <w:marTop w:val="0"/>
      <w:marBottom w:val="0"/>
      <w:divBdr>
        <w:top w:val="none" w:sz="0" w:space="0" w:color="auto"/>
        <w:left w:val="none" w:sz="0" w:space="0" w:color="auto"/>
        <w:bottom w:val="none" w:sz="0" w:space="0" w:color="auto"/>
        <w:right w:val="none" w:sz="0" w:space="0" w:color="auto"/>
      </w:divBdr>
    </w:div>
    <w:div w:id="1034380699">
      <w:bodyDiv w:val="1"/>
      <w:marLeft w:val="0"/>
      <w:marRight w:val="0"/>
      <w:marTop w:val="0"/>
      <w:marBottom w:val="0"/>
      <w:divBdr>
        <w:top w:val="none" w:sz="0" w:space="0" w:color="auto"/>
        <w:left w:val="none" w:sz="0" w:space="0" w:color="auto"/>
        <w:bottom w:val="none" w:sz="0" w:space="0" w:color="auto"/>
        <w:right w:val="none" w:sz="0" w:space="0" w:color="auto"/>
      </w:divBdr>
    </w:div>
    <w:div w:id="1226726062">
      <w:bodyDiv w:val="1"/>
      <w:marLeft w:val="0"/>
      <w:marRight w:val="0"/>
      <w:marTop w:val="0"/>
      <w:marBottom w:val="0"/>
      <w:divBdr>
        <w:top w:val="none" w:sz="0" w:space="0" w:color="auto"/>
        <w:left w:val="none" w:sz="0" w:space="0" w:color="auto"/>
        <w:bottom w:val="none" w:sz="0" w:space="0" w:color="auto"/>
        <w:right w:val="none" w:sz="0" w:space="0" w:color="auto"/>
      </w:divBdr>
    </w:div>
    <w:div w:id="176923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qa.org.uk/e-learning/MDBS01CD/page_28.htm" TargetMode="External"/><Relationship Id="rId13" Type="http://schemas.openxmlformats.org/officeDocument/2006/relationships/hyperlink" Target="http://www.sqa.org.uk/e-learning/MDBS01CD/page_33.ht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sqa.org.uk/e-learning/MDBS01CD/page_32.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qa.org.uk/e-learning/MDBS01CD/page_27.htm" TargetMode="External"/><Relationship Id="rId11" Type="http://schemas.openxmlformats.org/officeDocument/2006/relationships/hyperlink" Target="http://www.sqa.org.uk/e-learning/MDBS01CD/page_31.ht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sqa.org.uk/e-learning/MDBS01CD/page_30.htm" TargetMode="External"/><Relationship Id="rId4" Type="http://schemas.openxmlformats.org/officeDocument/2006/relationships/webSettings" Target="webSettings.xml"/><Relationship Id="rId9" Type="http://schemas.openxmlformats.org/officeDocument/2006/relationships/hyperlink" Target="http://www.sqa.org.uk/e-learning/MDBS01CD/page_29.htm" TargetMode="External"/><Relationship Id="rId14" Type="http://schemas.openxmlformats.org/officeDocument/2006/relationships/hyperlink" Target="http://www.sqa.org.uk/e-learning/MDBS01CD/page_3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DIU</cp:lastModifiedBy>
  <cp:revision>4</cp:revision>
  <dcterms:created xsi:type="dcterms:W3CDTF">2014-08-06T05:07:00Z</dcterms:created>
  <dcterms:modified xsi:type="dcterms:W3CDTF">2015-11-24T06:29:00Z</dcterms:modified>
</cp:coreProperties>
</file>