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21" w:rsidRDefault="00D01421"/>
    <w:p w:rsidR="00BC2338" w:rsidRDefault="003F23B8">
      <w:pPr>
        <w:rPr>
          <w:rStyle w:val="fontstyle01"/>
        </w:rPr>
      </w:pPr>
      <w:proofErr w:type="gramStart"/>
      <w:r>
        <w:rPr>
          <w:rStyle w:val="fontstyle01"/>
        </w:rPr>
        <w:t>1.</w:t>
      </w:r>
      <w:r w:rsidR="00BC2338">
        <w:rPr>
          <w:rStyle w:val="fontstyle01"/>
        </w:rPr>
        <w:t>Asset</w:t>
      </w:r>
      <w:proofErr w:type="gramEnd"/>
      <w:r w:rsidR="00BC2338">
        <w:rPr>
          <w:rStyle w:val="fontstyle01"/>
        </w:rPr>
        <w:t xml:space="preserve"> Management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Prior to procuring any new ICT assets, compatibility assessment (with existing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system) shall be performed by the Bank or NBFI.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All ICT asset procurement shall be complied with the procurement policy of Bank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or NBF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Each ICT asset shall be assigned to a custodian (an individual or entity) who will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be responsible for the development, maintenance, usage, security and integrity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of that asset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 xml:space="preserve">All ICT assets shall be clearly identified and </w:t>
      </w:r>
      <w:proofErr w:type="spellStart"/>
      <w:r w:rsidRPr="00BC2338">
        <w:rPr>
          <w:rFonts w:ascii="Calibri" w:hAnsi="Calibri" w:cs="Calibri"/>
          <w:color w:val="000000"/>
          <w:sz w:val="24"/>
          <w:szCs w:val="24"/>
        </w:rPr>
        <w:t>labeled</w:t>
      </w:r>
      <w:proofErr w:type="spellEnd"/>
      <w:r w:rsidRPr="00BC2338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Pr="00BC2338">
        <w:rPr>
          <w:rFonts w:ascii="Calibri" w:hAnsi="Calibri" w:cs="Calibri"/>
          <w:color w:val="000000"/>
          <w:sz w:val="24"/>
          <w:szCs w:val="24"/>
        </w:rPr>
        <w:t>Labeling</w:t>
      </w:r>
      <w:proofErr w:type="spellEnd"/>
      <w:r w:rsidRPr="00BC2338">
        <w:rPr>
          <w:rFonts w:ascii="Calibri" w:hAnsi="Calibri" w:cs="Calibri"/>
          <w:color w:val="000000"/>
          <w:sz w:val="24"/>
          <w:szCs w:val="24"/>
        </w:rPr>
        <w:t xml:space="preserve"> shall reflect the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established classification of assets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Bank or NBFI shall maintain an ICT asset inventory stating significant details (e.g</w:t>
      </w:r>
      <w:proofErr w:type="gramStart"/>
      <w:r w:rsidRPr="00BC2338">
        <w:rPr>
          <w:rFonts w:ascii="Calibri" w:hAnsi="Calibri" w:cs="Calibri"/>
          <w:color w:val="000000"/>
          <w:sz w:val="24"/>
          <w:szCs w:val="24"/>
        </w:rPr>
        <w:t>.</w:t>
      </w:r>
      <w:proofErr w:type="gramEnd"/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owner, custodian, purchase date, location, license number, configuration, etc.)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Bank or NBFI shall comply with the terms of all software licenses and shall not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use any software that has not been legally purchased or otherwise legitimately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obtained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Outsourced software used in production environment shall be subjected to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support agreement with the vendor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Bank or NBFI shall approve list of Software which will only be used in any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computer.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</w:p>
    <w:p w:rsidR="00BC2338" w:rsidRDefault="003F23B8">
      <w:pPr>
        <w:rPr>
          <w:rStyle w:val="fontstyle01"/>
        </w:rPr>
      </w:pPr>
      <w:proofErr w:type="gramStart"/>
      <w:r>
        <w:rPr>
          <w:rStyle w:val="fontstyle01"/>
        </w:rPr>
        <w:t>2.</w:t>
      </w:r>
      <w:r w:rsidR="00BC2338">
        <w:rPr>
          <w:rStyle w:val="fontstyle01"/>
        </w:rPr>
        <w:t>Desktop</w:t>
      </w:r>
      <w:proofErr w:type="gramEnd"/>
      <w:r w:rsidR="00BC2338">
        <w:rPr>
          <w:rStyle w:val="fontstyle01"/>
        </w:rPr>
        <w:t>/Laptop Devices Controls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Desktop computers shall be connected to UPS to prevent damage of data and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hardware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Desktop computers, laptops, monitors, etc. shall be turned off at the end of each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workday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Laptops, computer media and any other forms of removable storage containing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 xml:space="preserve">sensitive information (e.g. CD ROMs, Zip disks, PDAs, Flash drives, external </w:t>
      </w:r>
      <w:proofErr w:type="spellStart"/>
      <w:r w:rsidRPr="00BC2338">
        <w:rPr>
          <w:rFonts w:ascii="Calibri" w:hAnsi="Calibri" w:cs="Calibri"/>
          <w:color w:val="000000"/>
          <w:sz w:val="24"/>
          <w:szCs w:val="24"/>
        </w:rPr>
        <w:t>harddrives</w:t>
      </w:r>
      <w:proofErr w:type="spellEnd"/>
      <w:r w:rsidRPr="00BC2338">
        <w:rPr>
          <w:rFonts w:ascii="Calibri" w:hAnsi="Calibri" w:cs="Calibri"/>
          <w:color w:val="000000"/>
          <w:sz w:val="24"/>
          <w:szCs w:val="24"/>
        </w:rPr>
        <w:t>) shall be stored in a secured location or locked cabinet when not in use.</w:t>
      </w: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</w:p>
    <w:p w:rsidR="00BC2338" w:rsidRDefault="00BC2338">
      <w:pPr>
        <w:rPr>
          <w:rFonts w:ascii="Calibri" w:hAnsi="Calibri" w:cs="Calibri"/>
          <w:color w:val="00000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t>Access to USB port for Desktop/Laptop computers shall be controlled</w:t>
      </w:r>
    </w:p>
    <w:p w:rsidR="00BC2338" w:rsidRPr="003F23B8" w:rsidRDefault="00BC2338">
      <w:pPr>
        <w:rPr>
          <w:rStyle w:val="fontstyle01"/>
          <w:rFonts w:ascii="Calibri" w:hAnsi="Calibri" w:cs="Calibri"/>
          <w:b w:val="0"/>
          <w:bCs w:val="0"/>
          <w:sz w:val="24"/>
          <w:szCs w:val="24"/>
        </w:rPr>
      </w:pPr>
      <w:r w:rsidRPr="00BC2338">
        <w:rPr>
          <w:rFonts w:ascii="Calibri" w:hAnsi="Calibri" w:cs="Calibri"/>
          <w:color w:val="000000"/>
          <w:sz w:val="24"/>
          <w:szCs w:val="24"/>
        </w:rPr>
        <w:lastRenderedPageBreak/>
        <w:t>User identification (ID) and authentication (password) shall be required to access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all desktops and laptops whenever turned on or restarted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BC2338" w:rsidRDefault="003F23B8">
      <w:pPr>
        <w:rPr>
          <w:rStyle w:val="fontstyle01"/>
        </w:rPr>
      </w:pPr>
      <w:proofErr w:type="gramStart"/>
      <w:r>
        <w:rPr>
          <w:rStyle w:val="fontstyle01"/>
        </w:rPr>
        <w:t>3.</w:t>
      </w:r>
      <w:r w:rsidR="00BC2338">
        <w:rPr>
          <w:rStyle w:val="fontstyle01"/>
        </w:rPr>
        <w:t>Server</w:t>
      </w:r>
      <w:proofErr w:type="gramEnd"/>
      <w:r w:rsidR="00BC2338">
        <w:rPr>
          <w:rStyle w:val="fontstyle01"/>
        </w:rPr>
        <w:t xml:space="preserve"> security control</w:t>
      </w:r>
    </w:p>
    <w:p w:rsidR="00BC2338" w:rsidRPr="0022760D" w:rsidRDefault="00BC2338" w:rsidP="0022760D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Users shall have specific authorization for accessing servers with defined set of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privileges</w:t>
      </w:r>
    </w:p>
    <w:p w:rsidR="00BC2338" w:rsidRPr="0022760D" w:rsidRDefault="00BC2338" w:rsidP="0022760D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Inactive session shall be expired after a defined period of inactivity</w:t>
      </w:r>
    </w:p>
    <w:p w:rsidR="00BC2338" w:rsidRPr="0022760D" w:rsidRDefault="00BC2338" w:rsidP="0022760D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Bank or NBFI shall ensure the security of file sharing process. File and print shares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must be disabled if not required or kept at a minimum where possible</w:t>
      </w:r>
    </w:p>
    <w:p w:rsidR="00BC2338" w:rsidRPr="003F23B8" w:rsidRDefault="00BC2338" w:rsidP="003F23B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All unnecessary programs shall be uninstalled from production servers.</w:t>
      </w:r>
    </w:p>
    <w:p w:rsidR="00BC2338" w:rsidRPr="00BC2338" w:rsidRDefault="003F23B8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4. </w:t>
      </w:r>
      <w:r w:rsidR="00BC2338" w:rsidRPr="00BC2338">
        <w:rPr>
          <w:rFonts w:ascii="Calibri" w:hAnsi="Calibri" w:cs="Calibri"/>
          <w:b/>
          <w:color w:val="000000"/>
          <w:sz w:val="24"/>
          <w:szCs w:val="24"/>
        </w:rPr>
        <w:t>Data centre control</w:t>
      </w:r>
    </w:p>
    <w:p w:rsidR="00BC2338" w:rsidRPr="004D3F58" w:rsidRDefault="00BC2338">
      <w:pPr>
        <w:rPr>
          <w:b/>
        </w:rPr>
      </w:pPr>
      <w:r w:rsidRPr="004D3F58">
        <w:rPr>
          <w:b/>
        </w:rPr>
        <w:t>Physical security</w:t>
      </w:r>
    </w:p>
    <w:p w:rsidR="0022760D" w:rsidRDefault="00560005" w:rsidP="00BC2338">
      <w:pPr>
        <w:numPr>
          <w:ilvl w:val="0"/>
          <w:numId w:val="1"/>
        </w:numPr>
      </w:pPr>
      <w:r w:rsidRPr="00BC2338">
        <w:rPr>
          <w:lang w:val="en-US"/>
        </w:rPr>
        <w:t xml:space="preserve">Various types of physical locks, including conventional key locks, electronic access badge locks, cipher locks, combination locks, and biometric locks </w:t>
      </w:r>
    </w:p>
    <w:p w:rsidR="00BC2338" w:rsidRPr="00BC2338" w:rsidRDefault="00BC2338" w:rsidP="00BC2338">
      <w:pPr>
        <w:numPr>
          <w:ilvl w:val="0"/>
          <w:numId w:val="1"/>
        </w:numPr>
      </w:pPr>
      <w:r w:rsidRPr="0022760D">
        <w:rPr>
          <w:lang w:val="en-US"/>
        </w:rPr>
        <w:t>Security guards</w:t>
      </w:r>
    </w:p>
    <w:p w:rsidR="00037154" w:rsidRPr="00BC2338" w:rsidRDefault="00560005" w:rsidP="00BC2338">
      <w:pPr>
        <w:numPr>
          <w:ilvl w:val="0"/>
          <w:numId w:val="2"/>
        </w:numPr>
      </w:pPr>
      <w:r w:rsidRPr="00BC2338">
        <w:rPr>
          <w:lang w:val="en-US"/>
        </w:rPr>
        <w:t>Video surveillance cameras</w:t>
      </w:r>
    </w:p>
    <w:p w:rsidR="00037154" w:rsidRPr="00BC2338" w:rsidRDefault="00560005" w:rsidP="00BC2338">
      <w:pPr>
        <w:numPr>
          <w:ilvl w:val="0"/>
          <w:numId w:val="2"/>
        </w:numPr>
      </w:pPr>
      <w:r w:rsidRPr="00BC2338">
        <w:rPr>
          <w:lang w:val="en-US"/>
        </w:rPr>
        <w:t>Heating, ventilation, and cooling (HVAC) systems</w:t>
      </w:r>
    </w:p>
    <w:p w:rsidR="00037154" w:rsidRPr="00BC2338" w:rsidRDefault="00560005" w:rsidP="00BC2338">
      <w:pPr>
        <w:numPr>
          <w:ilvl w:val="0"/>
          <w:numId w:val="2"/>
        </w:numPr>
      </w:pPr>
      <w:r w:rsidRPr="00BC2338">
        <w:rPr>
          <w:lang w:val="en-US"/>
        </w:rPr>
        <w:t>Insurance coverage over hardware and the costs to re-create data</w:t>
      </w:r>
    </w:p>
    <w:p w:rsidR="00037154" w:rsidRPr="00BC2338" w:rsidRDefault="00560005" w:rsidP="00BC2338">
      <w:pPr>
        <w:numPr>
          <w:ilvl w:val="0"/>
          <w:numId w:val="2"/>
        </w:numPr>
      </w:pPr>
      <w:r w:rsidRPr="00BC2338">
        <w:rPr>
          <w:lang w:val="en-US"/>
        </w:rPr>
        <w:t xml:space="preserve">Procedures to perform periodic backups of system software, application programs, and data as well as storage and rotation of the backup media to a secure off-site location </w:t>
      </w:r>
    </w:p>
    <w:p w:rsidR="00BC2338" w:rsidRPr="004D3F58" w:rsidRDefault="00BC2338">
      <w:pPr>
        <w:rPr>
          <w:b/>
        </w:rPr>
      </w:pPr>
      <w:r w:rsidRPr="004D3F58">
        <w:rPr>
          <w:b/>
        </w:rPr>
        <w:t>Logical security</w:t>
      </w:r>
    </w:p>
    <w:p w:rsidR="00EE75AD" w:rsidRPr="0022760D" w:rsidRDefault="00EE75AD" w:rsidP="0022760D">
      <w:pPr>
        <w:rPr>
          <w:b/>
        </w:rPr>
      </w:pPr>
      <w:r w:rsidRPr="0022760D">
        <w:rPr>
          <w:b/>
        </w:rPr>
        <w:t>User access</w:t>
      </w:r>
    </w:p>
    <w:p w:rsidR="00EE75AD" w:rsidRPr="0022760D" w:rsidRDefault="00EE75AD" w:rsidP="002276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The Bank or NBFI shall closely monitor non-employees (contractual, outsourced</w:t>
      </w:r>
      <w:proofErr w:type="gramStart"/>
      <w:r w:rsidRPr="0022760D">
        <w:rPr>
          <w:rFonts w:ascii="Calibri" w:hAnsi="Calibri" w:cs="Calibri"/>
          <w:color w:val="000000"/>
          <w:sz w:val="24"/>
          <w:szCs w:val="24"/>
        </w:rPr>
        <w:t>,</w:t>
      </w:r>
      <w:proofErr w:type="gramEnd"/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or vendor staff) for access restrictions.</w:t>
      </w:r>
      <w:r w:rsidRPr="0022760D">
        <w:rPr>
          <w:rFonts w:ascii="Calibri" w:hAnsi="Calibri" w:cs="Calibri"/>
          <w:color w:val="000000"/>
        </w:rPr>
        <w:br/>
      </w:r>
    </w:p>
    <w:p w:rsidR="00EE75AD" w:rsidRPr="0022760D" w:rsidRDefault="00EE75AD" w:rsidP="002276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Each user must have a unique User ID and a valid password.</w:t>
      </w:r>
    </w:p>
    <w:p w:rsidR="00EE75AD" w:rsidRPr="0022760D" w:rsidRDefault="00EE75AD" w:rsidP="002276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User ID Maintenance form with access privileges shall be duly approved by the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appropriate authority.</w:t>
      </w:r>
      <w:r w:rsidRPr="0022760D">
        <w:rPr>
          <w:rFonts w:ascii="Calibri" w:hAnsi="Calibri" w:cs="Calibri"/>
          <w:color w:val="000000"/>
        </w:rPr>
        <w:br/>
      </w:r>
    </w:p>
    <w:p w:rsidR="00EE75AD" w:rsidRPr="0022760D" w:rsidRDefault="00EE75AD" w:rsidP="002276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User access shall be locked for unsuccessful login attempts.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User access privileges must be kept updated for job status changes.</w:t>
      </w:r>
      <w:r w:rsidRPr="0022760D">
        <w:rPr>
          <w:rFonts w:ascii="Calibri" w:hAnsi="Calibri" w:cs="Calibri"/>
          <w:color w:val="000000"/>
        </w:rPr>
        <w:br/>
      </w:r>
    </w:p>
    <w:p w:rsidR="00EE75AD" w:rsidRPr="0022760D" w:rsidRDefault="00EE75AD" w:rsidP="002276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The Bank or NBFI shall ensure that records of user access are uniquely identified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and logged for audit and review purposes.</w:t>
      </w:r>
    </w:p>
    <w:p w:rsidR="00EE75AD" w:rsidRPr="004D3F58" w:rsidRDefault="00EE75AD">
      <w:pPr>
        <w:rPr>
          <w:rFonts w:ascii="Calibri" w:hAnsi="Calibri" w:cs="Calibri"/>
          <w:b/>
          <w:color w:val="000000"/>
          <w:sz w:val="24"/>
          <w:szCs w:val="24"/>
        </w:rPr>
      </w:pPr>
      <w:r w:rsidRPr="004D3F58">
        <w:rPr>
          <w:rFonts w:ascii="Calibri" w:hAnsi="Calibri" w:cs="Calibri"/>
          <w:b/>
          <w:color w:val="000000"/>
          <w:sz w:val="24"/>
          <w:szCs w:val="24"/>
        </w:rPr>
        <w:lastRenderedPageBreak/>
        <w:t>Password</w:t>
      </w:r>
    </w:p>
    <w:p w:rsidR="00EE75AD" w:rsidRPr="0022760D" w:rsidRDefault="00EE75AD" w:rsidP="0022760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Password controls shall include a change of password upon first logon.</w:t>
      </w:r>
    </w:p>
    <w:p w:rsidR="00EE75AD" w:rsidRPr="0022760D" w:rsidRDefault="00EE75AD" w:rsidP="0022760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Password definition parameters shall ensure that minimum password length is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maintained according to Bank's Policy (at least 6 characters)</w:t>
      </w:r>
    </w:p>
    <w:p w:rsidR="00EE75AD" w:rsidRPr="0022760D" w:rsidRDefault="00EE75AD" w:rsidP="0022760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Password shall be combination of at least three of stated criteria like uppercase,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lowercase, special characters and numbers</w:t>
      </w:r>
    </w:p>
    <w:p w:rsidR="00EE75AD" w:rsidRPr="0022760D" w:rsidRDefault="00EE75AD" w:rsidP="0022760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Maximum validity period of password shall not be beyond the number of days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permitted in the Bank's Policy</w:t>
      </w:r>
    </w:p>
    <w:p w:rsidR="00EE75AD" w:rsidRPr="0022760D" w:rsidRDefault="00EE75AD" w:rsidP="0022760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4"/>
          <w:szCs w:val="24"/>
        </w:rPr>
      </w:pPr>
      <w:r w:rsidRPr="0022760D">
        <w:rPr>
          <w:rFonts w:ascii="Calibri" w:hAnsi="Calibri" w:cs="Calibri"/>
          <w:color w:val="000000"/>
          <w:sz w:val="24"/>
          <w:szCs w:val="24"/>
        </w:rPr>
        <w:t>Parameter to control maximum number of invalid logon attempts shall be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specified properly in the system according to the Bank’s Policy (maximum 3</w:t>
      </w:r>
      <w:r w:rsidRPr="0022760D">
        <w:rPr>
          <w:rFonts w:ascii="Calibri" w:hAnsi="Calibri" w:cs="Calibri"/>
          <w:color w:val="000000"/>
        </w:rPr>
        <w:br/>
      </w:r>
      <w:r w:rsidRPr="0022760D">
        <w:rPr>
          <w:rFonts w:ascii="Calibri" w:hAnsi="Calibri" w:cs="Calibri"/>
          <w:color w:val="000000"/>
          <w:sz w:val="24"/>
          <w:szCs w:val="24"/>
        </w:rPr>
        <w:t>consecutive times).</w:t>
      </w:r>
    </w:p>
    <w:p w:rsidR="00BC2338" w:rsidRPr="004D3F58" w:rsidRDefault="003F23B8">
      <w:pPr>
        <w:rPr>
          <w:b/>
        </w:rPr>
      </w:pPr>
      <w:r>
        <w:rPr>
          <w:b/>
        </w:rPr>
        <w:t xml:space="preserve">5. </w:t>
      </w:r>
      <w:r w:rsidR="00BC2338" w:rsidRPr="004D3F58">
        <w:rPr>
          <w:b/>
        </w:rPr>
        <w:t>Environmental Security</w:t>
      </w:r>
    </w:p>
    <w:p w:rsidR="00BC2338" w:rsidRDefault="00BC2338" w:rsidP="00BC2338">
      <w:pPr>
        <w:pStyle w:val="ListParagraph"/>
        <w:numPr>
          <w:ilvl w:val="0"/>
          <w:numId w:val="4"/>
        </w:numPr>
      </w:pPr>
      <w:r>
        <w:t>No eating/ drinking sign</w:t>
      </w:r>
    </w:p>
    <w:p w:rsidR="00BC2338" w:rsidRPr="00BC2338" w:rsidRDefault="00BC2338" w:rsidP="00BC2338">
      <w:pPr>
        <w:pStyle w:val="ListParagraph"/>
        <w:numPr>
          <w:ilvl w:val="0"/>
          <w:numId w:val="4"/>
        </w:numPr>
      </w:pPr>
      <w:r w:rsidRPr="00BC2338">
        <w:rPr>
          <w:rFonts w:ascii="Calibri" w:hAnsi="Calibri" w:cs="Calibri"/>
          <w:color w:val="000000"/>
          <w:sz w:val="24"/>
          <w:szCs w:val="24"/>
        </w:rPr>
        <w:t>Uninterrupted Power Supply (UPS) with backup units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b) Backup Power Supply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c) Temperature and humidity measuring devices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d) Water leakage precautions and water drainage system from Air Conditioner</w:t>
      </w:r>
    </w:p>
    <w:p w:rsidR="00BC2338" w:rsidRPr="00BC2338" w:rsidRDefault="00BC2338" w:rsidP="00BC2338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color w:val="000000"/>
          <w:sz w:val="24"/>
          <w:szCs w:val="24"/>
        </w:rPr>
        <w:t>CCTV</w:t>
      </w:r>
    </w:p>
    <w:p w:rsidR="00BC2338" w:rsidRPr="004D3F58" w:rsidRDefault="003F23B8" w:rsidP="00BC2338">
      <w:pPr>
        <w:rPr>
          <w:b/>
        </w:rPr>
      </w:pPr>
      <w:r>
        <w:rPr>
          <w:b/>
        </w:rPr>
        <w:t xml:space="preserve">6. </w:t>
      </w:r>
      <w:r w:rsidR="00BC2338" w:rsidRPr="004D3F58">
        <w:rPr>
          <w:b/>
        </w:rPr>
        <w:t>Internet access management</w:t>
      </w:r>
    </w:p>
    <w:p w:rsidR="00BC2338" w:rsidRPr="00BC2338" w:rsidRDefault="00BC2338" w:rsidP="00BC2338">
      <w:pPr>
        <w:pStyle w:val="ListParagraph"/>
        <w:numPr>
          <w:ilvl w:val="0"/>
          <w:numId w:val="4"/>
        </w:numPr>
      </w:pPr>
      <w:r w:rsidRPr="00BC2338">
        <w:rPr>
          <w:rFonts w:ascii="Calibri" w:hAnsi="Calibri" w:cs="Calibri"/>
          <w:color w:val="000000"/>
          <w:sz w:val="24"/>
          <w:szCs w:val="24"/>
        </w:rPr>
        <w:t>Internet access shall be provided to employees according to the approved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Internet Access Management Policy</w:t>
      </w:r>
    </w:p>
    <w:p w:rsidR="00BC2338" w:rsidRPr="00BC2338" w:rsidRDefault="00BC2338" w:rsidP="00BC2338">
      <w:pPr>
        <w:pStyle w:val="ListParagraph"/>
        <w:numPr>
          <w:ilvl w:val="0"/>
          <w:numId w:val="4"/>
        </w:numPr>
      </w:pPr>
      <w:r w:rsidRPr="00BC2338">
        <w:rPr>
          <w:rFonts w:ascii="Calibri" w:hAnsi="Calibri" w:cs="Calibri"/>
          <w:color w:val="000000"/>
          <w:sz w:val="24"/>
          <w:szCs w:val="24"/>
        </w:rPr>
        <w:t>Access to the Internet from bank premises and systems must be routed through</w:t>
      </w:r>
      <w:r w:rsidRPr="00BC2338">
        <w:rPr>
          <w:rFonts w:ascii="Calibri" w:hAnsi="Calibri" w:cs="Calibri"/>
          <w:color w:val="000000"/>
        </w:rPr>
        <w:br/>
      </w:r>
      <w:r w:rsidRPr="00BC2338">
        <w:rPr>
          <w:rFonts w:ascii="Calibri" w:hAnsi="Calibri" w:cs="Calibri"/>
          <w:color w:val="000000"/>
          <w:sz w:val="24"/>
          <w:szCs w:val="24"/>
        </w:rPr>
        <w:t>secure gateways</w:t>
      </w:r>
    </w:p>
    <w:p w:rsidR="00EE75AD" w:rsidRDefault="00EE75AD" w:rsidP="00EE75AD">
      <w:pPr>
        <w:pStyle w:val="ListParagraph"/>
        <w:numPr>
          <w:ilvl w:val="0"/>
          <w:numId w:val="4"/>
        </w:numPr>
      </w:pPr>
      <w:r w:rsidRPr="00EE75AD">
        <w:rPr>
          <w:rFonts w:ascii="Calibri" w:hAnsi="Calibri" w:cs="Calibri"/>
          <w:color w:val="000000"/>
          <w:sz w:val="24"/>
          <w:szCs w:val="24"/>
        </w:rPr>
        <w:t>Employees shall be prohibited from establishing their own connection to the</w:t>
      </w:r>
      <w:r w:rsidRPr="00EE75AD">
        <w:rPr>
          <w:rFonts w:ascii="Calibri" w:hAnsi="Calibri" w:cs="Calibri"/>
          <w:color w:val="000000"/>
        </w:rPr>
        <w:br/>
      </w:r>
      <w:r w:rsidRPr="00EE75AD">
        <w:rPr>
          <w:rFonts w:ascii="Calibri" w:hAnsi="Calibri" w:cs="Calibri"/>
          <w:color w:val="000000"/>
          <w:sz w:val="24"/>
          <w:szCs w:val="24"/>
        </w:rPr>
        <w:t>Internet using banks’ systems or premises.</w:t>
      </w:r>
    </w:p>
    <w:p w:rsidR="00EE75AD" w:rsidRPr="004D3F58" w:rsidRDefault="003F23B8" w:rsidP="00EE75AD">
      <w:pPr>
        <w:rPr>
          <w:b/>
        </w:rPr>
      </w:pPr>
      <w:r>
        <w:rPr>
          <w:b/>
        </w:rPr>
        <w:t xml:space="preserve">7. </w:t>
      </w:r>
      <w:r w:rsidR="00EE75AD" w:rsidRPr="004D3F58">
        <w:rPr>
          <w:b/>
        </w:rPr>
        <w:t>Email management</w:t>
      </w:r>
    </w:p>
    <w:p w:rsidR="00EE75AD" w:rsidRPr="00EE75AD" w:rsidRDefault="00EE75AD" w:rsidP="00EE75AD">
      <w:pPr>
        <w:pStyle w:val="ListParagraph"/>
        <w:numPr>
          <w:ilvl w:val="0"/>
          <w:numId w:val="4"/>
        </w:numPr>
      </w:pPr>
      <w:r w:rsidRPr="00EE75AD">
        <w:rPr>
          <w:rFonts w:ascii="Calibri" w:hAnsi="Calibri" w:cs="Calibri"/>
          <w:color w:val="000000"/>
          <w:sz w:val="24"/>
          <w:szCs w:val="24"/>
        </w:rPr>
        <w:t>Email system shall be used according to the Bank’s or NBFI's policy.</w:t>
      </w:r>
    </w:p>
    <w:p w:rsidR="00EE75AD" w:rsidRPr="00EE75AD" w:rsidRDefault="00EE75AD" w:rsidP="00EE75AD">
      <w:pPr>
        <w:pStyle w:val="ListParagraph"/>
        <w:numPr>
          <w:ilvl w:val="0"/>
          <w:numId w:val="4"/>
        </w:numPr>
      </w:pPr>
      <w:r w:rsidRPr="00EE75AD">
        <w:rPr>
          <w:rFonts w:ascii="Calibri" w:hAnsi="Calibri" w:cs="Calibri"/>
          <w:color w:val="000000"/>
          <w:sz w:val="24"/>
          <w:szCs w:val="24"/>
        </w:rPr>
        <w:t>Access to email system shall only be obtained through official request</w:t>
      </w:r>
    </w:p>
    <w:p w:rsidR="00EE75AD" w:rsidRPr="00EE75AD" w:rsidRDefault="00EE75AD" w:rsidP="00EE75AD">
      <w:pPr>
        <w:pStyle w:val="ListParagraph"/>
        <w:numPr>
          <w:ilvl w:val="0"/>
          <w:numId w:val="4"/>
        </w:numPr>
      </w:pPr>
      <w:r w:rsidRPr="00EE75AD">
        <w:rPr>
          <w:rFonts w:ascii="Calibri" w:hAnsi="Calibri" w:cs="Calibri"/>
          <w:color w:val="000000"/>
          <w:sz w:val="24"/>
          <w:szCs w:val="24"/>
        </w:rPr>
        <w:t>Email shall not be used to communicate confidential information to external</w:t>
      </w:r>
      <w:r w:rsidRPr="00EE75AD">
        <w:rPr>
          <w:rFonts w:ascii="Calibri" w:hAnsi="Calibri" w:cs="Calibri"/>
          <w:color w:val="000000"/>
        </w:rPr>
        <w:br/>
      </w:r>
      <w:r w:rsidRPr="00EE75AD">
        <w:rPr>
          <w:rFonts w:ascii="Calibri" w:hAnsi="Calibri" w:cs="Calibri"/>
          <w:color w:val="000000"/>
          <w:sz w:val="24"/>
          <w:szCs w:val="24"/>
        </w:rPr>
        <w:t>parties unless encrypted using approved encryption facilities.</w:t>
      </w:r>
    </w:p>
    <w:p w:rsidR="00EE75AD" w:rsidRPr="00EE75AD" w:rsidRDefault="00EE75AD" w:rsidP="00EE75AD">
      <w:pPr>
        <w:pStyle w:val="ListParagraph"/>
        <w:numPr>
          <w:ilvl w:val="0"/>
          <w:numId w:val="4"/>
        </w:numPr>
      </w:pPr>
      <w:r w:rsidRPr="00EE75AD">
        <w:rPr>
          <w:rFonts w:ascii="Calibri" w:hAnsi="Calibri" w:cs="Calibri"/>
          <w:color w:val="000000"/>
          <w:sz w:val="24"/>
          <w:szCs w:val="24"/>
        </w:rPr>
        <w:t>Bank email system is principally provided for business purposes. Personal use of</w:t>
      </w:r>
      <w:r w:rsidRPr="00EE75AD">
        <w:rPr>
          <w:rFonts w:ascii="Calibri" w:hAnsi="Calibri" w:cs="Calibri"/>
          <w:color w:val="000000"/>
        </w:rPr>
        <w:br/>
      </w:r>
      <w:r w:rsidRPr="00EE75AD">
        <w:rPr>
          <w:rFonts w:ascii="Calibri" w:hAnsi="Calibri" w:cs="Calibri"/>
          <w:color w:val="000000"/>
          <w:sz w:val="24"/>
          <w:szCs w:val="24"/>
        </w:rPr>
        <w:t>the bank email system is only allowed under management discretion and</w:t>
      </w:r>
      <w:r w:rsidRPr="00EE75AD">
        <w:rPr>
          <w:rFonts w:ascii="Calibri" w:hAnsi="Calibri" w:cs="Calibri"/>
          <w:color w:val="000000"/>
        </w:rPr>
        <w:br/>
      </w:r>
      <w:r w:rsidRPr="00EE75AD">
        <w:rPr>
          <w:rFonts w:ascii="Calibri" w:hAnsi="Calibri" w:cs="Calibri"/>
          <w:color w:val="000000"/>
          <w:sz w:val="24"/>
          <w:szCs w:val="24"/>
        </w:rPr>
        <w:t>requires proper permission; such personal use may be withdrawn or restricted at</w:t>
      </w:r>
      <w:r w:rsidRPr="00EE75AD">
        <w:rPr>
          <w:rFonts w:ascii="Calibri" w:hAnsi="Calibri" w:cs="Calibri"/>
          <w:color w:val="000000"/>
        </w:rPr>
        <w:br/>
      </w:r>
      <w:r w:rsidRPr="00EE75AD">
        <w:rPr>
          <w:rFonts w:ascii="Calibri" w:hAnsi="Calibri" w:cs="Calibri"/>
          <w:color w:val="000000"/>
          <w:sz w:val="24"/>
          <w:szCs w:val="24"/>
        </w:rPr>
        <w:t>any time.</w:t>
      </w:r>
    </w:p>
    <w:p w:rsidR="00EE75AD" w:rsidRPr="0049510C" w:rsidRDefault="00EE75AD" w:rsidP="00EE75AD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color w:val="000000"/>
          <w:sz w:val="24"/>
          <w:szCs w:val="24"/>
        </w:rPr>
        <w:t>C</w:t>
      </w:r>
      <w:r w:rsidRPr="00EE75AD">
        <w:rPr>
          <w:rFonts w:ascii="Calibri" w:hAnsi="Calibri" w:cs="Calibri"/>
          <w:color w:val="000000"/>
          <w:sz w:val="24"/>
          <w:szCs w:val="24"/>
        </w:rPr>
        <w:t>orporate email address must not be used for any social networking, blogs,</w:t>
      </w:r>
      <w:r w:rsidRPr="00EE75AD">
        <w:rPr>
          <w:rFonts w:ascii="Calibri" w:hAnsi="Calibri" w:cs="Calibri"/>
          <w:color w:val="000000"/>
        </w:rPr>
        <w:br/>
      </w:r>
      <w:r w:rsidRPr="00EE75AD">
        <w:rPr>
          <w:rFonts w:ascii="Calibri" w:hAnsi="Calibri" w:cs="Calibri"/>
          <w:color w:val="000000"/>
          <w:sz w:val="24"/>
          <w:szCs w:val="24"/>
        </w:rPr>
        <w:t>groups, forums, etc. unless having management approval</w:t>
      </w:r>
    </w:p>
    <w:p w:rsidR="0049510C" w:rsidRDefault="0049510C" w:rsidP="0049510C"/>
    <w:p w:rsidR="0049510C" w:rsidRDefault="003F23B8" w:rsidP="0049510C">
      <w:pPr>
        <w:rPr>
          <w:rFonts w:ascii="Calibri-Bold" w:hAnsi="Calibri-Bold"/>
          <w:b/>
          <w:bCs/>
          <w:color w:val="000000"/>
          <w:sz w:val="26"/>
        </w:rPr>
      </w:pPr>
      <w:r>
        <w:rPr>
          <w:rFonts w:ascii="Calibri-Bold" w:hAnsi="Calibri-Bold"/>
          <w:b/>
          <w:bCs/>
          <w:color w:val="000000"/>
          <w:sz w:val="26"/>
        </w:rPr>
        <w:lastRenderedPageBreak/>
        <w:t xml:space="preserve">8. </w:t>
      </w:r>
      <w:r w:rsidR="0049510C" w:rsidRPr="0049510C">
        <w:rPr>
          <w:rFonts w:ascii="Calibri-Bold" w:hAnsi="Calibri-Bold"/>
          <w:b/>
          <w:bCs/>
          <w:color w:val="000000"/>
          <w:sz w:val="26"/>
        </w:rPr>
        <w:t>Vendor Selection</w:t>
      </w:r>
    </w:p>
    <w:p w:rsidR="0049510C" w:rsidRDefault="0049510C" w:rsidP="0049510C">
      <w:pPr>
        <w:rPr>
          <w:rFonts w:ascii="Calibri" w:hAnsi="Calibri" w:cs="Calibri"/>
          <w:color w:val="000000"/>
          <w:sz w:val="24"/>
          <w:szCs w:val="24"/>
        </w:rPr>
      </w:pPr>
      <w:r w:rsidRPr="0049510C">
        <w:rPr>
          <w:rFonts w:ascii="Calibri" w:hAnsi="Calibri" w:cs="Calibri"/>
          <w:color w:val="000000"/>
          <w:sz w:val="24"/>
          <w:szCs w:val="24"/>
        </w:rPr>
        <w:t>There must be a core team comprising of personnel from Functional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Departments, ICT Department and Internal Control and Compliance Department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for vendor selection.</w:t>
      </w:r>
    </w:p>
    <w:p w:rsidR="0049510C" w:rsidRDefault="0049510C" w:rsidP="0049510C">
      <w:pPr>
        <w:rPr>
          <w:rFonts w:ascii="Calibri" w:hAnsi="Calibri" w:cs="Calibri"/>
          <w:color w:val="000000"/>
          <w:sz w:val="24"/>
          <w:szCs w:val="24"/>
        </w:rPr>
      </w:pPr>
      <w:r w:rsidRPr="0049510C">
        <w:rPr>
          <w:rFonts w:ascii="Calibri" w:hAnsi="Calibri" w:cs="Calibri"/>
          <w:color w:val="000000"/>
          <w:sz w:val="24"/>
          <w:szCs w:val="24"/>
        </w:rPr>
        <w:t>Vendor selection criteria for application must address followings: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a) Market presence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b) Years in operation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c) Technology alliances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d) Extent of customization and work around solutions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e) Financial strength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f) Performance and Scalability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g) Number of installations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h) Existing customer reference</w:t>
      </w:r>
      <w:r w:rsidRPr="0049510C">
        <w:rPr>
          <w:rFonts w:ascii="Calibri" w:hAnsi="Calibri" w:cs="Calibri"/>
          <w:color w:val="000000"/>
        </w:rPr>
        <w:br/>
      </w:r>
      <w:proofErr w:type="spellStart"/>
      <w:r w:rsidRPr="0049510C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49510C">
        <w:rPr>
          <w:rFonts w:ascii="Calibri" w:hAnsi="Calibri" w:cs="Calibri"/>
          <w:color w:val="000000"/>
          <w:sz w:val="24"/>
          <w:szCs w:val="24"/>
        </w:rPr>
        <w:t>) Support arrangement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j) Local support arrangement for foreign vendors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k) Weight of financial and technical proposal</w:t>
      </w:r>
    </w:p>
    <w:p w:rsidR="007C5B4C" w:rsidRDefault="007C5B4C" w:rsidP="0049510C">
      <w:pPr>
        <w:rPr>
          <w:rFonts w:ascii="Calibri" w:hAnsi="Calibri" w:cs="Calibri"/>
          <w:color w:val="000000"/>
          <w:sz w:val="24"/>
          <w:szCs w:val="24"/>
        </w:rPr>
      </w:pPr>
      <w:r w:rsidRPr="007C5B4C">
        <w:rPr>
          <w:rFonts w:ascii="Calibri" w:hAnsi="Calibri" w:cs="Calibri"/>
          <w:color w:val="000000"/>
          <w:sz w:val="24"/>
          <w:szCs w:val="24"/>
        </w:rPr>
        <w:t>Service contracts with all service providers including third-party vendors shall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include: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a) Pricing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b) Measurable service/deliverables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c) Timing/schedules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d) Confidentiality clause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e) Contact person names (on daily operations and relationship levels)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f) Roles and responsibilities of contracting parties including an escalation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matrix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g) Renewal period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h) Modification clause</w:t>
      </w:r>
      <w:r w:rsidRPr="007C5B4C">
        <w:rPr>
          <w:rFonts w:ascii="Calibri" w:hAnsi="Calibri" w:cs="Calibri"/>
          <w:color w:val="000000"/>
        </w:rPr>
        <w:br/>
      </w:r>
      <w:proofErr w:type="spellStart"/>
      <w:r w:rsidRPr="007C5B4C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7C5B4C">
        <w:rPr>
          <w:rFonts w:ascii="Calibri" w:hAnsi="Calibri" w:cs="Calibri"/>
          <w:color w:val="000000"/>
          <w:sz w:val="24"/>
          <w:szCs w:val="24"/>
        </w:rPr>
        <w:t>) Frequency of service reporting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j) Termination clause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k) Penalty clause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l) Warranties, including service suppliers’ employee liabilities, 3</w:t>
      </w:r>
      <w:r w:rsidRPr="007C5B4C">
        <w:rPr>
          <w:rFonts w:ascii="Calibri" w:hAnsi="Calibri" w:cs="Calibri"/>
          <w:color w:val="000000"/>
          <w:sz w:val="16"/>
        </w:rPr>
        <w:t xml:space="preserve">rd </w:t>
      </w:r>
      <w:r w:rsidRPr="007C5B4C">
        <w:rPr>
          <w:rFonts w:ascii="Calibri" w:hAnsi="Calibri" w:cs="Calibri"/>
          <w:color w:val="000000"/>
          <w:sz w:val="24"/>
          <w:szCs w:val="24"/>
        </w:rPr>
        <w:t>party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liabilities and the related remedies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m) Geographical locations covered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n) Ownership of hardware and software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o) Documentation (e.g. logs of changes, records of reviewing event logs)</w:t>
      </w:r>
      <w:r w:rsidRPr="007C5B4C">
        <w:rPr>
          <w:rFonts w:ascii="Calibri" w:hAnsi="Calibri" w:cs="Calibri"/>
          <w:color w:val="000000"/>
        </w:rPr>
        <w:br/>
      </w:r>
      <w:r w:rsidRPr="007C5B4C">
        <w:rPr>
          <w:rFonts w:ascii="Calibri" w:hAnsi="Calibri" w:cs="Calibri"/>
          <w:color w:val="000000"/>
          <w:sz w:val="24"/>
          <w:szCs w:val="24"/>
        </w:rPr>
        <w:t>p) Right to have information system audit conducted (internal or external).</w:t>
      </w:r>
    </w:p>
    <w:p w:rsidR="007C5B4C" w:rsidRDefault="007C5B4C" w:rsidP="0049510C">
      <w:pPr>
        <w:rPr>
          <w:rFonts w:ascii="Calibri" w:hAnsi="Calibri" w:cs="Calibri"/>
          <w:color w:val="000000"/>
          <w:sz w:val="24"/>
          <w:szCs w:val="24"/>
        </w:rPr>
      </w:pPr>
    </w:p>
    <w:p w:rsidR="007C5B4C" w:rsidRDefault="007C5B4C" w:rsidP="0049510C">
      <w:pPr>
        <w:rPr>
          <w:rFonts w:ascii="Calibri" w:hAnsi="Calibri" w:cs="Calibri"/>
          <w:color w:val="000000"/>
          <w:sz w:val="24"/>
          <w:szCs w:val="24"/>
        </w:rPr>
      </w:pPr>
    </w:p>
    <w:p w:rsidR="0049510C" w:rsidRDefault="003F23B8" w:rsidP="0049510C">
      <w:pPr>
        <w:rPr>
          <w:rFonts w:ascii="Calibri-Bold" w:hAnsi="Calibri-Bold"/>
          <w:b/>
          <w:bCs/>
          <w:color w:val="000000"/>
          <w:sz w:val="26"/>
        </w:rPr>
      </w:pPr>
      <w:r>
        <w:rPr>
          <w:rFonts w:ascii="Calibri-Bold" w:hAnsi="Calibri-Bold"/>
          <w:b/>
          <w:bCs/>
          <w:color w:val="000000"/>
          <w:sz w:val="26"/>
        </w:rPr>
        <w:lastRenderedPageBreak/>
        <w:t xml:space="preserve">9. </w:t>
      </w:r>
      <w:r w:rsidR="0049510C" w:rsidRPr="0049510C">
        <w:rPr>
          <w:rFonts w:ascii="Calibri-Bold" w:hAnsi="Calibri-Bold"/>
          <w:b/>
          <w:bCs/>
          <w:color w:val="000000"/>
          <w:sz w:val="26"/>
        </w:rPr>
        <w:t>In-house Software Development</w:t>
      </w:r>
    </w:p>
    <w:p w:rsidR="0022760D" w:rsidRDefault="0049510C" w:rsidP="0049510C">
      <w:pPr>
        <w:rPr>
          <w:rFonts w:ascii="Calibri" w:hAnsi="Calibri" w:cs="Calibri"/>
          <w:color w:val="000000"/>
          <w:sz w:val="24"/>
          <w:szCs w:val="24"/>
        </w:rPr>
      </w:pPr>
      <w:r w:rsidRPr="0049510C">
        <w:rPr>
          <w:rFonts w:ascii="Calibri" w:hAnsi="Calibri" w:cs="Calibri"/>
          <w:color w:val="000000"/>
          <w:sz w:val="24"/>
          <w:szCs w:val="24"/>
        </w:rPr>
        <w:t>Detailed business requirements shall be documented and approved by the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competent authority.</w:t>
      </w:r>
      <w:r w:rsidRPr="0049510C">
        <w:rPr>
          <w:rFonts w:ascii="Calibri" w:hAnsi="Calibri" w:cs="Calibri"/>
          <w:color w:val="000000"/>
        </w:rPr>
        <w:br/>
      </w:r>
    </w:p>
    <w:p w:rsidR="0049510C" w:rsidRDefault="0049510C" w:rsidP="0049510C">
      <w:pPr>
        <w:rPr>
          <w:rFonts w:ascii="Calibri" w:hAnsi="Calibri" w:cs="Calibri"/>
          <w:color w:val="000000"/>
          <w:sz w:val="24"/>
          <w:szCs w:val="24"/>
        </w:rPr>
      </w:pPr>
      <w:r w:rsidRPr="0049510C">
        <w:rPr>
          <w:rFonts w:ascii="Calibri" w:hAnsi="Calibri" w:cs="Calibri"/>
          <w:color w:val="000000"/>
          <w:sz w:val="24"/>
          <w:szCs w:val="24"/>
        </w:rPr>
        <w:t>Detailed technical requirements and design shall be prepared.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Application security and availability requirements shall be addressed.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Developed functionality in the application shall be in accordance with design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specification and documentation.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Software Development Life Cycle (SDLC) with User Acceptance Test (UAT) shall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be followed and conducted in the development and implementation stage.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User Verification Test (UVT) for post deployment shall be carried out.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System documentation and User Manual shall be prepared and handed over to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the concerned department.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Source code must be available with the concerned department and kept secured.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Source code shall contain title area with author name, date of creation, last date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of modification and other relevant information.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Application shall be in compliance with relevant controls of Bank’s ICT Security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Policy.</w:t>
      </w:r>
    </w:p>
    <w:p w:rsidR="0049510C" w:rsidRDefault="003F23B8" w:rsidP="0049510C">
      <w:pPr>
        <w:rPr>
          <w:rFonts w:ascii="Calibri-Bold" w:hAnsi="Calibri-Bold"/>
          <w:b/>
          <w:bCs/>
          <w:color w:val="000000"/>
          <w:sz w:val="26"/>
        </w:rPr>
      </w:pPr>
      <w:r>
        <w:rPr>
          <w:rFonts w:ascii="Calibri-Bold" w:hAnsi="Calibri-Bold"/>
          <w:b/>
          <w:bCs/>
          <w:color w:val="000000"/>
          <w:sz w:val="26"/>
        </w:rPr>
        <w:t xml:space="preserve">10. </w:t>
      </w:r>
      <w:r w:rsidR="0049510C" w:rsidRPr="0049510C">
        <w:rPr>
          <w:rFonts w:ascii="Calibri-Bold" w:hAnsi="Calibri-Bold"/>
          <w:b/>
          <w:bCs/>
          <w:color w:val="000000"/>
          <w:sz w:val="26"/>
        </w:rPr>
        <w:t>Software Documentation</w:t>
      </w:r>
    </w:p>
    <w:p w:rsidR="0049510C" w:rsidRDefault="0049510C" w:rsidP="0049510C">
      <w:r w:rsidRPr="0049510C">
        <w:rPr>
          <w:rFonts w:ascii="Calibri" w:hAnsi="Calibri" w:cs="Calibri"/>
          <w:color w:val="000000"/>
          <w:sz w:val="24"/>
          <w:szCs w:val="24"/>
        </w:rPr>
        <w:t>Documentation of the software shall be available and safely stored.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Document shall contain the followings</w:t>
      </w:r>
      <w:proofErr w:type="gramStart"/>
      <w:r w:rsidRPr="0049510C">
        <w:rPr>
          <w:rFonts w:ascii="Calibri" w:hAnsi="Calibri" w:cs="Calibri"/>
          <w:color w:val="000000"/>
          <w:sz w:val="24"/>
          <w:szCs w:val="24"/>
        </w:rPr>
        <w:t>:</w:t>
      </w:r>
      <w:proofErr w:type="gramEnd"/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a) Functionality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b) Security features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c) Interface requirements with other systems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d) System Documentation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e) Installation Manual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f) User Manual</w:t>
      </w:r>
      <w:r w:rsidRPr="0049510C">
        <w:rPr>
          <w:rFonts w:ascii="Calibri" w:hAnsi="Calibri" w:cs="Calibri"/>
          <w:color w:val="000000"/>
        </w:rPr>
        <w:br/>
      </w:r>
      <w:r w:rsidRPr="0049510C">
        <w:rPr>
          <w:rFonts w:ascii="Calibri" w:hAnsi="Calibri" w:cs="Calibri"/>
          <w:color w:val="000000"/>
          <w:sz w:val="24"/>
          <w:szCs w:val="24"/>
        </w:rPr>
        <w:t>g) Emergency Administrative procedure</w:t>
      </w:r>
    </w:p>
    <w:sectPr w:rsidR="0049510C" w:rsidSect="00D0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716"/>
    <w:multiLevelType w:val="hybridMultilevel"/>
    <w:tmpl w:val="50D218E4"/>
    <w:lvl w:ilvl="0" w:tplc="3E6E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CD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28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6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2C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27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ED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80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66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251AE0"/>
    <w:multiLevelType w:val="hybridMultilevel"/>
    <w:tmpl w:val="7A2A1C80"/>
    <w:lvl w:ilvl="0" w:tplc="BF1AF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A8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44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20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48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87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8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AE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CB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0E4F8E"/>
    <w:multiLevelType w:val="hybridMultilevel"/>
    <w:tmpl w:val="A19ED5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29A6"/>
    <w:multiLevelType w:val="hybridMultilevel"/>
    <w:tmpl w:val="DFBCD0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E0D71"/>
    <w:multiLevelType w:val="hybridMultilevel"/>
    <w:tmpl w:val="97A87A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703FB"/>
    <w:multiLevelType w:val="hybridMultilevel"/>
    <w:tmpl w:val="E172672A"/>
    <w:lvl w:ilvl="0" w:tplc="1E4A4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A479A">
      <w:start w:val="3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4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CF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82D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2F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B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83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60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D045632"/>
    <w:multiLevelType w:val="hybridMultilevel"/>
    <w:tmpl w:val="5CFA7050"/>
    <w:lvl w:ilvl="0" w:tplc="01A8E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338"/>
    <w:rsid w:val="00037154"/>
    <w:rsid w:val="0022760D"/>
    <w:rsid w:val="003F23B8"/>
    <w:rsid w:val="0049510C"/>
    <w:rsid w:val="004D3F58"/>
    <w:rsid w:val="00560005"/>
    <w:rsid w:val="007A176C"/>
    <w:rsid w:val="007C5B4C"/>
    <w:rsid w:val="00BC2338"/>
    <w:rsid w:val="00D01421"/>
    <w:rsid w:val="00EE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2338"/>
    <w:rPr>
      <w:rFonts w:ascii="Calibri-Bold" w:hAnsi="Calibri-Bold" w:hint="default"/>
      <w:b/>
      <w:bCs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C2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2017-04-04T15:38:00Z</dcterms:created>
  <dcterms:modified xsi:type="dcterms:W3CDTF">2017-04-04T17:46:00Z</dcterms:modified>
</cp:coreProperties>
</file>