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E21BCA" w:rsidP="00E21BCA">
      <w:pPr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E21B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6 </w:t>
      </w:r>
      <w:r w:rsidRPr="00E21BCA">
        <w:rPr>
          <w:rFonts w:ascii="TimesNewRomanPSMT" w:hAnsi="TimesNewRomanPSMT" w:cs="TimesNewRomanPSMT"/>
          <w:b/>
          <w:sz w:val="28"/>
          <w:szCs w:val="28"/>
        </w:rPr>
        <w:t xml:space="preserve">Модули маршрутизаторов </w:t>
      </w:r>
      <w:proofErr w:type="spellStart"/>
      <w:r w:rsidRPr="00E21BCA">
        <w:rPr>
          <w:rFonts w:ascii="TimesNewRomanPSMT" w:hAnsi="TimesNewRomanPSMT" w:cs="TimesNewRomanPSMT"/>
          <w:b/>
          <w:sz w:val="28"/>
          <w:szCs w:val="28"/>
        </w:rPr>
        <w:t>Cisco</w:t>
      </w:r>
      <w:proofErr w:type="spellEnd"/>
    </w:p>
    <w:p w:rsidR="00E21BCA" w:rsidRDefault="00E21BCA" w:rsidP="00E21BCA">
      <w:pPr>
        <w:jc w:val="center"/>
        <w:rPr>
          <w:rFonts w:ascii="TimesNewRomanPSMT" w:hAnsi="TimesNewRomanPSMT" w:cs="TimesNewRomanPSMT"/>
          <w:b/>
          <w:sz w:val="28"/>
          <w:szCs w:val="2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Маршрутизаторы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Cisco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(исключая самые дешевые) изначально разрабатывают как модульные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modular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 На так называемое шасси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chassis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с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уже установленным базовым набором сетевых интерфейсов существует возможность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доустанавливать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различные количественно и качественно различающиеся модули. При этом, в первом приближении, выделяют пять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групп модулей: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1 Интерфейсные карты.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2 Интерфейсные модули.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3 Внутренние модули.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4 DSP-сопроцессоры.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5 Порт-адаптеры и другие модули для высокопроизводительных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плат</w:t>
      </w:r>
      <w:r>
        <w:rPr>
          <w:rFonts w:ascii="TimesNewRomanPSMT" w:hAnsi="TimesNewRomanPSMT" w:cs="TimesNewRomanPSMT"/>
          <w:sz w:val="28"/>
          <w:szCs w:val="28"/>
        </w:rPr>
        <w:t>-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форм</w:t>
      </w:r>
      <w:proofErr w:type="gram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Ниже обобщены модули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ISRs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(таблица 1.1) и показаны их примеры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сунки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1.3 – 1.7).</w:t>
      </w:r>
    </w:p>
    <w:p w:rsidR="00E21BCA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Стрелками показана совместимость. ~&gt; – через переходник. Более новые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версии IOS поддерживают не все более старые модули.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B71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CF258C9" wp14:editId="424ED17B">
            <wp:extent cx="5940425" cy="2252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A86B71" w:rsidRPr="00A86B71" w:rsidRDefault="00A86B71" w:rsidP="00A86B7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A86B71">
        <w:rPr>
          <w:rFonts w:ascii="TimesNewRomanPSMT" w:hAnsi="TimesNewRomanPSMT" w:cs="TimesNewRomanPSMT"/>
          <w:sz w:val="28"/>
          <w:szCs w:val="28"/>
        </w:rPr>
        <w:t xml:space="preserve">Где: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WAN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Interface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Card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,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VWIC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V</w:t>
      </w:r>
      <w:r>
        <w:rPr>
          <w:rFonts w:ascii="TimesNewRomanPSMT" w:hAnsi="TimesNewRomanPSMT" w:cs="TimesNewRomanPSMT"/>
          <w:sz w:val="28"/>
          <w:szCs w:val="28"/>
          <w:lang w:val="en-US"/>
        </w:rPr>
        <w:t>oice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en-US"/>
        </w:rPr>
        <w:t>VIC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en-US"/>
        </w:rPr>
        <w:t>Voice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Interface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Card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,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HWIC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High</w:t>
      </w:r>
      <w:r w:rsidRPr="00A86B71">
        <w:rPr>
          <w:rFonts w:ascii="TimesNewRomanPSMT" w:hAnsi="TimesNewRomanPSMT" w:cs="TimesNewRomanPSMT"/>
          <w:sz w:val="28"/>
          <w:szCs w:val="28"/>
        </w:rPr>
        <w:t>-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speed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,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EHWIC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Enhanced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HWIC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(усовершенствованная),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NIM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Network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Interface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Module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  <w:lang w:val="en-US"/>
        </w:rPr>
        <w:t>NM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en-US"/>
        </w:rPr>
        <w:t>Network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Module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en-US"/>
        </w:rPr>
        <w:t>NMD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en-US"/>
        </w:rPr>
        <w:t>NM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A86B71">
        <w:rPr>
          <w:rFonts w:ascii="TimesNewRomanPSMT" w:hAnsi="TimesNewRomanPSMT" w:cs="TimesNewRomanPSMT"/>
          <w:sz w:val="28"/>
          <w:szCs w:val="28"/>
        </w:rPr>
        <w:t>Double-wide</w:t>
      </w:r>
      <w:proofErr w:type="spellEnd"/>
      <w:r w:rsidRPr="00A86B71">
        <w:rPr>
          <w:rFonts w:ascii="TimesNewRomanPSMT" w:hAnsi="TimesNewRomanPSMT" w:cs="TimesNewRomanPSMT"/>
          <w:sz w:val="28"/>
          <w:szCs w:val="28"/>
        </w:rPr>
        <w:t xml:space="preserve"> (шире в два раза), NME – NM </w:t>
      </w:r>
      <w:proofErr w:type="spellStart"/>
      <w:r w:rsidRPr="00A86B71">
        <w:rPr>
          <w:rFonts w:ascii="TimesNewRomanPSMT" w:hAnsi="TimesNewRomanPSMT" w:cs="TimesNewRomanPSMT"/>
          <w:sz w:val="28"/>
          <w:szCs w:val="28"/>
        </w:rPr>
        <w:t>Enhanced</w:t>
      </w:r>
      <w:proofErr w:type="spellEnd"/>
      <w:r w:rsidRPr="00A86B71">
        <w:rPr>
          <w:rFonts w:ascii="TimesNewRomanPSMT" w:hAnsi="TimesNewRomanPSMT" w:cs="TimesNewRomanPSMT"/>
          <w:sz w:val="28"/>
          <w:szCs w:val="28"/>
        </w:rPr>
        <w:t xml:space="preserve"> (усовершенствованный),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NME</w:t>
      </w:r>
      <w:r w:rsidRPr="00A86B71">
        <w:rPr>
          <w:rFonts w:ascii="TimesNewRomanPSMT" w:hAnsi="TimesNewRomanPSMT" w:cs="TimesNewRomanPSMT"/>
          <w:sz w:val="28"/>
          <w:szCs w:val="28"/>
        </w:rPr>
        <w:t>-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NME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A86B71">
        <w:rPr>
          <w:rFonts w:ascii="TimesNewRomanPSMT" w:hAnsi="TimesNewRomanPSMT" w:cs="TimesNewRomanPSMT"/>
          <w:sz w:val="28"/>
          <w:szCs w:val="28"/>
          <w:lang w:val="en-US"/>
        </w:rPr>
        <w:t>eXtended</w:t>
      </w:r>
      <w:proofErr w:type="spellEnd"/>
      <w:r w:rsidRPr="00A86B71">
        <w:rPr>
          <w:rFonts w:ascii="TimesNewRomanPSMT" w:hAnsi="TimesNewRomanPSMT" w:cs="TimesNewRomanPSMT"/>
          <w:sz w:val="28"/>
          <w:szCs w:val="28"/>
        </w:rPr>
        <w:t xml:space="preserve"> (немного шире),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NME</w:t>
      </w:r>
      <w:r w:rsidRPr="00A86B71">
        <w:rPr>
          <w:rFonts w:ascii="TimesNewRomanPSMT" w:hAnsi="TimesNewRomanPSMT" w:cs="TimesNewRomanPSMT"/>
          <w:sz w:val="28"/>
          <w:szCs w:val="28"/>
        </w:rPr>
        <w:t>-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XD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–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NME</w:t>
      </w:r>
      <w:r w:rsidRPr="00A86B71">
        <w:rPr>
          <w:rFonts w:ascii="TimesNewRomanPSMT" w:hAnsi="TimesNewRomanPSMT" w:cs="TimesNewRomanPSMT"/>
          <w:sz w:val="28"/>
          <w:szCs w:val="28"/>
        </w:rPr>
        <w:t>-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A86B71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Double</w:t>
      </w:r>
      <w:r w:rsidRPr="00A86B71">
        <w:rPr>
          <w:rFonts w:ascii="TimesNewRomanPSMT" w:hAnsi="TimesNewRomanPSMT" w:cs="TimesNewRomanPSMT"/>
          <w:sz w:val="28"/>
          <w:szCs w:val="28"/>
        </w:rPr>
        <w:t>-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wide</w:t>
      </w:r>
      <w:r w:rsidRPr="00A86B71">
        <w:rPr>
          <w:rFonts w:ascii="TimesNewRomanPSMT" w:hAnsi="TimesNewRomanPSMT" w:cs="TimesNewRomanPSMT"/>
          <w:sz w:val="28"/>
          <w:szCs w:val="28"/>
        </w:rPr>
        <w:t>,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A86B71">
        <w:rPr>
          <w:rFonts w:ascii="TimesNewRomanPSMT" w:hAnsi="TimesNewRomanPSMT" w:cs="TimesNewRomanPSMT"/>
          <w:sz w:val="28"/>
          <w:szCs w:val="28"/>
          <w:lang w:val="en-US"/>
        </w:rPr>
        <w:t>SM – Service Module, SM-D – SM Double-wide,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SM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-</w:t>
      </w:r>
      <w:r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en-US"/>
        </w:rPr>
        <w:t>Service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Module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Enhanced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Pr="00A86B71">
        <w:rPr>
          <w:rFonts w:ascii="TimesNewRomanPSMT" w:hAnsi="TimesNewRomanPSMT" w:cs="TimesNewRomanPSMT"/>
          <w:sz w:val="28"/>
          <w:szCs w:val="28"/>
        </w:rPr>
        <w:t>именно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</w:rPr>
        <w:t>усовершенствованный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A86B71">
        <w:rPr>
          <w:rFonts w:ascii="TimesNewRomanPSMT" w:hAnsi="TimesNewRomanPSMT" w:cs="TimesNewRomanPSMT"/>
          <w:sz w:val="28"/>
          <w:szCs w:val="28"/>
        </w:rPr>
        <w:t>одинарной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</w:rPr>
        <w:t>либо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</w:rPr>
        <w:t>двойной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86B71">
        <w:rPr>
          <w:rFonts w:ascii="TimesNewRomanPSMT" w:hAnsi="TimesNewRomanPSMT" w:cs="TimesNewRomanPSMT"/>
          <w:sz w:val="28"/>
          <w:szCs w:val="28"/>
        </w:rPr>
        <w:t>ширины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); AIM –Advanced Integration Module, ISM – Internal Servic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es Module; MICA – Modem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ISDN Channel Aggregation, PVDM –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Packet Voice DSP Module, ISC – Integrated </w:t>
      </w:r>
      <w:r w:rsidRPr="00A86B71">
        <w:rPr>
          <w:rFonts w:ascii="TimesNewRomanPSMT" w:hAnsi="TimesNewRomanPSMT" w:cs="TimesNewRomanPSMT"/>
          <w:sz w:val="28"/>
          <w:szCs w:val="28"/>
          <w:lang w:val="en-US"/>
        </w:rPr>
        <w:t>Services Card.</w:t>
      </w:r>
    </w:p>
    <w:p w:rsidR="00307367" w:rsidRDefault="00307367" w:rsidP="00A86B7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307367">
        <w:rPr>
          <w:rFonts w:ascii="TimesNewRomanPSMT" w:hAnsi="TimesNewRomanPSMT" w:cs="TimesNewRomanPSMT"/>
          <w:sz w:val="28"/>
          <w:szCs w:val="28"/>
          <w:lang w:val="en-US"/>
        </w:rPr>
        <w:lastRenderedPageBreak/>
        <w:drawing>
          <wp:inline distT="0" distB="0" distL="0" distR="0" wp14:anchorId="456DDE5C" wp14:editId="3E9935BE">
            <wp:extent cx="5940425" cy="3740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67" w:rsidRDefault="00307367" w:rsidP="00A86B7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307367">
        <w:rPr>
          <w:rFonts w:ascii="TimesNewRomanPSMT" w:hAnsi="TimesNewRomanPSMT" w:cs="TimesNewRomanPSMT"/>
          <w:sz w:val="28"/>
          <w:szCs w:val="28"/>
          <w:lang w:val="en-US"/>
        </w:rPr>
        <w:drawing>
          <wp:inline distT="0" distB="0" distL="0" distR="0" wp14:anchorId="1BBD5585" wp14:editId="54E123FF">
            <wp:extent cx="5940425" cy="2567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67" w:rsidRDefault="00307367" w:rsidP="003073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В названии модуля отражено его наполнение (например, HWIC-2FE по-</w:t>
      </w:r>
    </w:p>
    <w:p w:rsidR="00307367" w:rsidRDefault="00307367" w:rsidP="003073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зволяет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добавить два сетевых интерфейса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Fast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Ethernet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307367" w:rsidRDefault="00307367" w:rsidP="003073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Разрабатывают и полностью программные модули, но маршрутизаторы</w:t>
      </w:r>
    </w:p>
    <w:p w:rsidR="00307367" w:rsidRPr="00A86B71" w:rsidRDefault="00307367" w:rsidP="003073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(коммутаторы) это не затрагивает.</w:t>
      </w:r>
      <w:bookmarkStart w:id="0" w:name="_GoBack"/>
      <w:bookmarkEnd w:id="0"/>
    </w:p>
    <w:sectPr w:rsidR="00307367" w:rsidRPr="00A8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16"/>
    <w:rsid w:val="00307367"/>
    <w:rsid w:val="0065789A"/>
    <w:rsid w:val="00784C16"/>
    <w:rsid w:val="00A86B71"/>
    <w:rsid w:val="00B3702F"/>
    <w:rsid w:val="00E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AC05"/>
  <w15:chartTrackingRefBased/>
  <w15:docId w15:val="{276B1B36-DD7A-42F0-AA79-503F00FC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2023-05-07T14:38:00Z</dcterms:created>
  <dcterms:modified xsi:type="dcterms:W3CDTF">2023-05-07T14:45:00Z</dcterms:modified>
</cp:coreProperties>
</file>