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02F" w:rsidRDefault="000D142B" w:rsidP="000D142B">
      <w:pPr>
        <w:pStyle w:val="a3"/>
        <w:jc w:val="center"/>
        <w:rPr>
          <w:b/>
        </w:rPr>
      </w:pPr>
      <w:r w:rsidRPr="000D142B">
        <w:rPr>
          <w:b/>
        </w:rPr>
        <w:t>80 Задачи прокси, непосредственно несвязанные с безопасностью</w:t>
      </w:r>
    </w:p>
    <w:p w:rsidR="000D142B" w:rsidRDefault="000D142B" w:rsidP="000D142B">
      <w:pPr>
        <w:pStyle w:val="a3"/>
        <w:jc w:val="center"/>
        <w:rPr>
          <w:b/>
        </w:rPr>
      </w:pPr>
    </w:p>
    <w:p w:rsidR="000D142B" w:rsidRDefault="000D142B" w:rsidP="000D142B">
      <w:pPr>
        <w:pStyle w:val="a3"/>
      </w:pPr>
      <w:r>
        <w:t>1</w:t>
      </w:r>
      <w:r>
        <w:t xml:space="preserve">. </w:t>
      </w:r>
      <w:r>
        <w:rPr>
          <w:rFonts w:ascii="Arial-ItalicMT" w:hAnsi="Arial-ItalicMT" w:cs="Arial-ItalicMT"/>
          <w:i/>
          <w:iCs/>
        </w:rPr>
        <w:t xml:space="preserve">Ведение журналов </w:t>
      </w:r>
      <w:r>
        <w:t>(</w:t>
      </w:r>
      <w:proofErr w:type="spellStart"/>
      <w:r>
        <w:t>logging</w:t>
      </w:r>
      <w:proofErr w:type="spellEnd"/>
      <w:r>
        <w:t xml:space="preserve">, </w:t>
      </w:r>
      <w:proofErr w:type="spellStart"/>
      <w:r>
        <w:t>auditing</w:t>
      </w:r>
      <w:proofErr w:type="spellEnd"/>
      <w:r>
        <w:t>) -- протоколирование различных</w:t>
      </w:r>
      <w:r>
        <w:t xml:space="preserve"> </w:t>
      </w:r>
      <w:r>
        <w:t>событий, связанных с доступом к сетевым ресурсам.</w:t>
      </w:r>
    </w:p>
    <w:p w:rsidR="000D142B" w:rsidRDefault="000D142B" w:rsidP="000D142B">
      <w:pPr>
        <w:pStyle w:val="a3"/>
      </w:pPr>
      <w:r>
        <w:t>Может выполняться по самым разным критериям.</w:t>
      </w:r>
    </w:p>
    <w:p w:rsidR="000D142B" w:rsidRDefault="000D142B" w:rsidP="000D142B">
      <w:pPr>
        <w:pStyle w:val="a3"/>
      </w:pPr>
      <w:r>
        <w:t>2</w:t>
      </w:r>
      <w:r>
        <w:t xml:space="preserve">. </w:t>
      </w:r>
      <w:r>
        <w:rPr>
          <w:rFonts w:ascii="Arial-ItalicMT" w:hAnsi="Arial-ItalicMT" w:cs="Arial-ItalicMT"/>
          <w:i/>
          <w:iCs/>
        </w:rPr>
        <w:t xml:space="preserve">Акселерация </w:t>
      </w:r>
      <w:r>
        <w:t>(</w:t>
      </w:r>
      <w:proofErr w:type="spellStart"/>
      <w:r>
        <w:t>acceleration</w:t>
      </w:r>
      <w:proofErr w:type="spellEnd"/>
      <w:r>
        <w:t>) -- ускорение доступа к сетевым ресурсам за</w:t>
      </w:r>
      <w:r>
        <w:t xml:space="preserve"> </w:t>
      </w:r>
      <w:r>
        <w:t>счет определенных оптимизаций.</w:t>
      </w:r>
    </w:p>
    <w:p w:rsidR="000D142B" w:rsidRDefault="000D142B" w:rsidP="000D142B">
      <w:pPr>
        <w:pStyle w:val="a3"/>
      </w:pPr>
      <w:r>
        <w:t>Основные способы:</w:t>
      </w:r>
    </w:p>
    <w:p w:rsidR="000D142B" w:rsidRDefault="000D142B" w:rsidP="000D142B">
      <w:pPr>
        <w:pStyle w:val="a3"/>
      </w:pPr>
      <w:r>
        <w:t>1. Кэширование.</w:t>
      </w:r>
    </w:p>
    <w:p w:rsidR="000D142B" w:rsidRDefault="000D142B" w:rsidP="000D142B">
      <w:pPr>
        <w:pStyle w:val="a3"/>
      </w:pPr>
      <w:r>
        <w:t xml:space="preserve">2. </w:t>
      </w:r>
      <w:proofErr w:type="spellStart"/>
      <w:r>
        <w:t>Многопоточность</w:t>
      </w:r>
      <w:proofErr w:type="spellEnd"/>
      <w:r>
        <w:t>.</w:t>
      </w:r>
    </w:p>
    <w:p w:rsidR="000D142B" w:rsidRDefault="000D142B" w:rsidP="000D142B">
      <w:pPr>
        <w:pStyle w:val="a3"/>
      </w:pPr>
      <w:r>
        <w:t>3. Поддержка «</w:t>
      </w:r>
      <w:proofErr w:type="spellStart"/>
      <w:r>
        <w:t>докачки</w:t>
      </w:r>
      <w:proofErr w:type="spellEnd"/>
      <w:r>
        <w:t>».</w:t>
      </w:r>
    </w:p>
    <w:p w:rsidR="000D142B" w:rsidRDefault="000D142B" w:rsidP="000D142B">
      <w:pPr>
        <w:pStyle w:val="a3"/>
      </w:pPr>
    </w:p>
    <w:p w:rsidR="000D142B" w:rsidRDefault="000D142B" w:rsidP="000D142B">
      <w:pPr>
        <w:pStyle w:val="a3"/>
      </w:pPr>
      <w:r>
        <w:t>3</w:t>
      </w:r>
      <w:r>
        <w:t xml:space="preserve">. </w:t>
      </w:r>
      <w:r>
        <w:rPr>
          <w:rFonts w:ascii="Arial-ItalicMT" w:hAnsi="Arial-ItalicMT" w:cs="Arial-ItalicMT"/>
          <w:i/>
          <w:iCs/>
        </w:rPr>
        <w:t xml:space="preserve">Формирование трафика </w:t>
      </w:r>
      <w:r>
        <w:t>(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shaping</w:t>
      </w:r>
      <w:proofErr w:type="spellEnd"/>
      <w:r>
        <w:t>) -- распределение приоритетов</w:t>
      </w:r>
      <w:r>
        <w:t xml:space="preserve"> </w:t>
      </w:r>
      <w:r>
        <w:t>при доступе к сетевым ресурсам по определенным критериям.</w:t>
      </w:r>
    </w:p>
    <w:p w:rsidR="000D142B" w:rsidRDefault="000D142B" w:rsidP="000D142B">
      <w:pPr>
        <w:pStyle w:val="a3"/>
      </w:pPr>
      <w:r>
        <w:t xml:space="preserve">Может быть программным </w:t>
      </w:r>
      <w:r>
        <w:t xml:space="preserve">или аппаратным, статическим или </w:t>
      </w:r>
      <w:r>
        <w:t>динамическим.</w:t>
      </w:r>
    </w:p>
    <w:p w:rsidR="000D142B" w:rsidRDefault="000D142B" w:rsidP="000D142B">
      <w:pPr>
        <w:pStyle w:val="a3"/>
      </w:pPr>
      <w:r>
        <w:t>Может осуществляться по разным критериям, например, по времени.</w:t>
      </w:r>
    </w:p>
    <w:p w:rsidR="00B87A55" w:rsidRDefault="00B87A55" w:rsidP="00B87A55">
      <w:pPr>
        <w:pStyle w:val="a3"/>
      </w:pPr>
      <w:r>
        <w:t>4</w:t>
      </w:r>
      <w:r>
        <w:t xml:space="preserve">. </w:t>
      </w:r>
      <w:r>
        <w:rPr>
          <w:rFonts w:ascii="Arial-ItalicMT" w:hAnsi="Arial-ItalicMT" w:cs="Arial-ItalicMT"/>
          <w:i/>
          <w:iCs/>
        </w:rPr>
        <w:t xml:space="preserve">Преобразование адресов </w:t>
      </w:r>
      <w:r>
        <w:t>(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>).</w:t>
      </w:r>
    </w:p>
    <w:p w:rsidR="00B87A55" w:rsidRDefault="00B87A55" w:rsidP="00B87A55">
      <w:pPr>
        <w:pStyle w:val="a3"/>
      </w:pPr>
      <w:r>
        <w:t>Особую проблему при организации коллективного доступа в</w:t>
      </w:r>
      <w:r>
        <w:t xml:space="preserve"> </w:t>
      </w:r>
      <w:proofErr w:type="spellStart"/>
      <w:r>
        <w:t>Internet</w:t>
      </w:r>
      <w:proofErr w:type="spellEnd"/>
      <w:r>
        <w:t xml:space="preserve"> </w:t>
      </w:r>
      <w:r>
        <w:t xml:space="preserve">представляет собой «невидимость» </w:t>
      </w:r>
      <w:r>
        <w:rPr>
          <w:color w:val="FF0000"/>
        </w:rPr>
        <w:t xml:space="preserve">приватных </w:t>
      </w:r>
      <w:r>
        <w:t>адресов.</w:t>
      </w:r>
    </w:p>
    <w:p w:rsidR="00B87A55" w:rsidRDefault="00B87A55" w:rsidP="00B87A55">
      <w:pPr>
        <w:pStyle w:val="a3"/>
      </w:pPr>
      <w:r>
        <w:t>Первоначально задачу можно сформ</w:t>
      </w:r>
      <w:r>
        <w:t xml:space="preserve">улировать так: требуется, чтобы </w:t>
      </w:r>
      <w:r>
        <w:t>несколько пользовательских станций из вну</w:t>
      </w:r>
      <w:r>
        <w:t xml:space="preserve">тренней подсети могли совместно </w:t>
      </w:r>
      <w:r>
        <w:t>пользоваться одним публичным адресом.</w:t>
      </w:r>
    </w:p>
    <w:p w:rsidR="00B87A55" w:rsidRDefault="00B87A55" w:rsidP="00B87A55">
      <w:pPr>
        <w:pStyle w:val="a3"/>
      </w:pPr>
      <w:r>
        <w:t>NAT (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>) -- на</w:t>
      </w:r>
      <w:r>
        <w:t xml:space="preserve">иболее общий стандарт (RFC 3032 </w:t>
      </w:r>
      <w:r>
        <w:t>плюс RFC 2663), решающий задачу путе</w:t>
      </w:r>
      <w:r>
        <w:t xml:space="preserve">м прозрачной подмены адресов на </w:t>
      </w:r>
      <w:r>
        <w:t>маршрутизаторах.</w:t>
      </w:r>
    </w:p>
    <w:p w:rsidR="00B87A55" w:rsidRDefault="00B87A55" w:rsidP="00B87A55">
      <w:pPr>
        <w:pStyle w:val="a3"/>
      </w:pPr>
      <w:r>
        <w:t>5</w:t>
      </w:r>
      <w:r>
        <w:t>. Прочие задачи, связанные с преобразованием передаваемой</w:t>
      </w:r>
      <w:r>
        <w:t xml:space="preserve"> </w:t>
      </w:r>
      <w:r>
        <w:t>информации и, как пр</w:t>
      </w:r>
      <w:r>
        <w:t xml:space="preserve">авило, не требующие обеспечения </w:t>
      </w:r>
      <w:r>
        <w:t>конфиденциальности.</w:t>
      </w:r>
    </w:p>
    <w:p w:rsidR="00B87A55" w:rsidRPr="000D142B" w:rsidRDefault="00B87A55" w:rsidP="00B87A55">
      <w:pPr>
        <w:pStyle w:val="a3"/>
      </w:pPr>
      <w:r>
        <w:t>Можно упомянуть, например, прозрач</w:t>
      </w:r>
      <w:r>
        <w:t xml:space="preserve">ное сжатие данных, балансировку </w:t>
      </w:r>
      <w:bookmarkStart w:id="0" w:name="_GoBack"/>
      <w:bookmarkEnd w:id="0"/>
      <w:r>
        <w:t>нагрузки и вполне легальное перенаправление прикладных сервисов.</w:t>
      </w:r>
    </w:p>
    <w:sectPr w:rsidR="00B87A55" w:rsidRPr="000D1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10C"/>
    <w:rsid w:val="000D142B"/>
    <w:rsid w:val="0065789A"/>
    <w:rsid w:val="00B3110C"/>
    <w:rsid w:val="00B3702F"/>
    <w:rsid w:val="00B8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94EC5"/>
  <w15:chartTrackingRefBased/>
  <w15:docId w15:val="{7A41027F-5DBB-4936-A960-687517C7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АА"/>
    <w:basedOn w:val="a"/>
    <w:link w:val="a4"/>
    <w:qFormat/>
    <w:rsid w:val="0065789A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ААА Знак"/>
    <w:basedOn w:val="a0"/>
    <w:link w:val="a3"/>
    <w:rsid w:val="0065789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2023-05-13T09:18:00Z</dcterms:created>
  <dcterms:modified xsi:type="dcterms:W3CDTF">2023-05-13T09:21:00Z</dcterms:modified>
</cp:coreProperties>
</file>