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9E1" w:rsidRPr="003D6176" w:rsidRDefault="000B09E1" w:rsidP="000B09E1">
      <w:pPr>
        <w:suppressAutoHyphens/>
        <w:spacing w:after="0" w:line="240" w:lineRule="auto"/>
        <w:ind w:left="25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 xml:space="preserve">Договор </w:t>
      </w:r>
      <w:proofErr w:type="gramStart"/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№  00</w:t>
      </w:r>
      <w:proofErr w:type="gramEnd"/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-00</w:t>
      </w:r>
    </w:p>
    <w:p w:rsidR="000B09E1" w:rsidRPr="003D6176" w:rsidRDefault="000B09E1" w:rsidP="000B09E1">
      <w:pPr>
        <w:suppressAutoHyphens/>
        <w:spacing w:after="0" w:line="240" w:lineRule="auto"/>
        <w:ind w:left="25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на оказание услуг по подтверждению соответствия продукции </w:t>
      </w:r>
    </w:p>
    <w:p w:rsidR="000B09E1" w:rsidRPr="003D6176" w:rsidRDefault="000B09E1" w:rsidP="000B09E1">
      <w:pPr>
        <w:suppressAutoHyphens/>
        <w:spacing w:after="0" w:line="240" w:lineRule="auto"/>
        <w:ind w:left="25"/>
        <w:jc w:val="center"/>
        <w:rPr>
          <w:rFonts w:ascii="Times New Roman" w:eastAsia="Times New Roman" w:hAnsi="Times New Roman" w:cs="Times New Roman"/>
          <w:szCs w:val="24"/>
          <w:lang w:eastAsia="ar-SA"/>
        </w:rPr>
      </w:pPr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г. Казань                                                                             </w:t>
      </w:r>
      <w:r w:rsidR="003D6176"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             </w:t>
      </w:r>
      <w:r w:rsidR="003D6176" w:rsidRPr="003D6176">
        <w:rPr>
          <w:rFonts w:ascii="Times New Roman" w:eastAsia="Times New Roman" w:hAnsi="Times New Roman" w:cs="Times New Roman"/>
          <w:szCs w:val="24"/>
          <w:lang w:eastAsia="ar-SA"/>
        </w:rPr>
        <w:tab/>
        <w:t xml:space="preserve"> «</w:t>
      </w:r>
      <w:proofErr w:type="gramStart"/>
      <w:r w:rsidR="003D6176" w:rsidRPr="003D6176">
        <w:rPr>
          <w:rFonts w:ascii="Times New Roman" w:eastAsia="Times New Roman" w:hAnsi="Times New Roman" w:cs="Times New Roman"/>
          <w:szCs w:val="24"/>
          <w:lang w:eastAsia="ar-SA"/>
        </w:rPr>
        <w:t>---»_</w:t>
      </w:r>
      <w:proofErr w:type="gramEnd"/>
      <w:r w:rsidR="003D6176" w:rsidRPr="003D6176">
        <w:rPr>
          <w:rFonts w:ascii="Times New Roman" w:eastAsia="Times New Roman" w:hAnsi="Times New Roman" w:cs="Times New Roman"/>
          <w:szCs w:val="24"/>
          <w:lang w:eastAsia="ar-SA"/>
        </w:rPr>
        <w:t>________ 2018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>.</w:t>
      </w:r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</w:t>
      </w:r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szCs w:val="24"/>
          <w:lang w:eastAsia="ar-SA"/>
        </w:rPr>
        <w:tab/>
        <w:t xml:space="preserve">Общество с ограниченной ответственностью 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«</w:t>
      </w:r>
      <w:proofErr w:type="spellStart"/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Нафта</w:t>
      </w:r>
      <w:proofErr w:type="spellEnd"/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-Тест»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, именуемое в дальнейшем 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«Исполнитель»,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 </w:t>
      </w:r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в лице </w:t>
      </w:r>
      <w:r w:rsidR="003D6176"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 xml:space="preserve">Нургалиева Марата </w:t>
      </w:r>
      <w:proofErr w:type="spellStart"/>
      <w:r w:rsidR="003D6176"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Хамзовича</w:t>
      </w:r>
      <w:proofErr w:type="spellEnd"/>
      <w:r w:rsidRPr="003D6176">
        <w:rPr>
          <w:rFonts w:ascii="Times New Roman" w:eastAsia="Times New Roman" w:hAnsi="Times New Roman" w:cs="Times New Roman"/>
          <w:szCs w:val="24"/>
          <w:lang w:eastAsia="ar-SA"/>
        </w:rPr>
        <w:t>, действующего на основании Устава, с одной стороны и ________________________________________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 xml:space="preserve"> 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именуемое в дальнейшем 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«Заказчик»,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в лице 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________________________________________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, действующего </w:t>
      </w:r>
      <w:proofErr w:type="gramStart"/>
      <w:r w:rsidRPr="003D6176">
        <w:rPr>
          <w:rFonts w:ascii="Times New Roman" w:eastAsia="Times New Roman" w:hAnsi="Times New Roman" w:cs="Times New Roman"/>
          <w:szCs w:val="24"/>
          <w:lang w:eastAsia="ar-SA"/>
        </w:rPr>
        <w:t>на  основании</w:t>
      </w:r>
      <w:proofErr w:type="gramEnd"/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 Устава,  с другой стороны,  совместно именуемые в дальнейшем </w:t>
      </w: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«Стороны»,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заключили настоящий Договор  о нижеследующем: </w:t>
      </w:r>
    </w:p>
    <w:p w:rsidR="000B09E1" w:rsidRPr="003D6176" w:rsidRDefault="000B09E1" w:rsidP="000B09E1">
      <w:pPr>
        <w:numPr>
          <w:ilvl w:val="0"/>
          <w:numId w:val="1"/>
        </w:numPr>
        <w:suppressAutoHyphens/>
        <w:spacing w:before="100" w:after="100" w:line="240" w:lineRule="auto"/>
        <w:ind w:left="357" w:hanging="357"/>
        <w:jc w:val="center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Предмет Договора.</w:t>
      </w:r>
    </w:p>
    <w:p w:rsidR="000B09E1" w:rsidRPr="003D6176" w:rsidRDefault="000B09E1" w:rsidP="000B09E1">
      <w:pPr>
        <w:widowControl w:val="0"/>
        <w:numPr>
          <w:ilvl w:val="1"/>
          <w:numId w:val="2"/>
        </w:num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Заказчик поручает, а Исполнитель обязуется осуществить услуги по регистрации декларации о соответствии или добровольной сертификации продукции.</w:t>
      </w:r>
    </w:p>
    <w:p w:rsidR="000B09E1" w:rsidRPr="003D6176" w:rsidRDefault="000B09E1" w:rsidP="000B09E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1.2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 xml:space="preserve">Регистрация декларации о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соответствии  проводится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в соответствии с требованиями 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>нормативно правовых актов Российской Федерации, Таможенного союза или Евразийского экономического союза, сертификация продукции проводится в соответствии с требованиями Таможенного союза или Евразийского экономического союза.</w:t>
      </w:r>
    </w:p>
    <w:p w:rsidR="000B09E1" w:rsidRPr="003D6176" w:rsidRDefault="000B09E1" w:rsidP="000B09E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1.3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 xml:space="preserve">Испытания продукции проходят в аккредитованных испытательных лабораториях, по договорам, которые Исполнитель заключает с лабораториями; сроки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проведения  испытаний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и их стоимость определяется лабораториями в отдельных договорах, заключаемых с Заявителем.</w:t>
      </w:r>
    </w:p>
    <w:p w:rsidR="000B09E1" w:rsidRPr="003D6176" w:rsidRDefault="000B09E1" w:rsidP="000B09E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1.4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Работы по подтверждению соответствия продукции в форме сертификации или декларирования (п. 1.1) осуществляются в соответствии с заявками и соответствующими решениями по заявкам.</w:t>
      </w:r>
    </w:p>
    <w:p w:rsidR="000B09E1" w:rsidRPr="003D6176" w:rsidRDefault="000B09E1" w:rsidP="000B09E1">
      <w:pPr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szCs w:val="20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1.5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Услуги оказываются по месту нахождения Исполнителя.</w:t>
      </w:r>
    </w:p>
    <w:p w:rsidR="000B09E1" w:rsidRPr="003D6176" w:rsidRDefault="000B09E1" w:rsidP="000B09E1">
      <w:pPr>
        <w:numPr>
          <w:ilvl w:val="0"/>
          <w:numId w:val="1"/>
        </w:numPr>
        <w:suppressAutoHyphens/>
        <w:spacing w:before="100" w:after="10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Права и обязанности сторон.</w:t>
      </w:r>
    </w:p>
    <w:p w:rsidR="000B09E1" w:rsidRPr="003D6176" w:rsidRDefault="000B09E1" w:rsidP="000B09E1">
      <w:pPr>
        <w:suppressAutoHyphens/>
        <w:spacing w:after="0" w:line="23" w:lineRule="atLeast"/>
        <w:ind w:left="720"/>
        <w:jc w:val="both"/>
        <w:rPr>
          <w:rFonts w:ascii="Times New Roman" w:eastAsia="Times New Roman" w:hAnsi="Times New Roman" w:cs="Times New Roman"/>
          <w:b/>
          <w:szCs w:val="24"/>
          <w:lang w:eastAsia="ar-SA"/>
        </w:rPr>
      </w:pPr>
      <w:bookmarkStart w:id="0" w:name="bookmark1"/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2.1 Исполнитель обязуется:</w:t>
      </w:r>
      <w:bookmarkEnd w:id="0"/>
    </w:p>
    <w:p w:rsidR="000B09E1" w:rsidRPr="003D6176" w:rsidRDefault="000B09E1" w:rsidP="000B09E1">
      <w:pPr>
        <w:suppressAutoHyphens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:rsidR="000B09E1" w:rsidRPr="003D6176" w:rsidRDefault="000B09E1" w:rsidP="000B09E1">
      <w:pPr>
        <w:suppressAutoHyphens/>
        <w:spacing w:after="0" w:line="276" w:lineRule="auto"/>
        <w:ind w:right="20" w:firstLine="74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2.1.1 Оказать услуги, предусмотренные в п. </w:t>
      </w:r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  <w:t xml:space="preserve">1.1.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настоящего Договора. Датой начала работ, указанных в п. 1.1. настоящего договора,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считать  день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, следующий за днем поступления заявки и необходимого пакета документов от Заказчика Исполнителю. Датой окончания работ, указанных в п. 1.1. настоящего договора, считать дату подписания Сторонами акта сдачи-приемки работ.</w:t>
      </w:r>
    </w:p>
    <w:p w:rsidR="000B09E1" w:rsidRPr="003D6176" w:rsidRDefault="000B09E1" w:rsidP="000B09E1">
      <w:p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 xml:space="preserve">2.1.2 Регистрировать декларации соответствия   в соответствии с требованиями 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нормативно правовых актов Российской Федерации или Таможенного союза; проводить сертификацию </w:t>
      </w:r>
      <w:proofErr w:type="gramStart"/>
      <w:r w:rsidRPr="003D6176">
        <w:rPr>
          <w:rFonts w:ascii="Times New Roman" w:eastAsia="Times New Roman" w:hAnsi="Times New Roman" w:cs="Times New Roman"/>
          <w:szCs w:val="24"/>
          <w:lang w:eastAsia="ar-SA"/>
        </w:rPr>
        <w:t>продукции  в</w:t>
      </w:r>
      <w:proofErr w:type="gramEnd"/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соответствии с требованиями системы добровольной сертификации Российской Федерации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.</w:t>
      </w:r>
    </w:p>
    <w:p w:rsidR="000B09E1" w:rsidRPr="003D6176" w:rsidRDefault="000B09E1" w:rsidP="000B09E1">
      <w:pPr>
        <w:widowControl w:val="0"/>
        <w:numPr>
          <w:ilvl w:val="3"/>
          <w:numId w:val="1"/>
        </w:numPr>
        <w:suppressAutoHyphens/>
        <w:spacing w:after="0" w:line="276" w:lineRule="auto"/>
        <w:ind w:lef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   2.1.3 Сообщать Заказчику по его требованию все сведения о ходе выполнения работ.</w:t>
      </w:r>
    </w:p>
    <w:p w:rsidR="000B09E1" w:rsidRPr="003D6176" w:rsidRDefault="000B09E1" w:rsidP="000B09E1">
      <w:pPr>
        <w:widowControl w:val="0"/>
        <w:numPr>
          <w:ilvl w:val="2"/>
          <w:numId w:val="1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  2.1.4 Нести ответственность за сохранность документов и материальных ценностей, передаваемых ему Заказчиком для выполнения работ.</w:t>
      </w:r>
    </w:p>
    <w:p w:rsidR="000B09E1" w:rsidRPr="003D6176" w:rsidRDefault="000B09E1" w:rsidP="000B09E1">
      <w:pPr>
        <w:widowControl w:val="0"/>
        <w:numPr>
          <w:ilvl w:val="2"/>
          <w:numId w:val="1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  2.1.5 Обеспечивать своевременную регистрацию деклараций и выдачу добровольных сертификатов соответствия, а также своевременное оформление и передачу Заказчику официальных итоговых документов.</w:t>
      </w:r>
    </w:p>
    <w:p w:rsidR="000B09E1" w:rsidRPr="003D6176" w:rsidRDefault="000B09E1" w:rsidP="000B09E1">
      <w:pPr>
        <w:widowControl w:val="0"/>
        <w:numPr>
          <w:ilvl w:val="2"/>
          <w:numId w:val="1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  <w:t xml:space="preserve">       2</w:t>
      </w:r>
      <w:r w:rsidRPr="003D6176">
        <w:rPr>
          <w:rFonts w:ascii="Times New Roman" w:eastAsia="Times New Roman" w:hAnsi="Times New Roman" w:cs="Times New Roman"/>
          <w:color w:val="000000"/>
          <w:spacing w:val="6"/>
          <w:szCs w:val="24"/>
          <w:lang w:eastAsia="ar-SA"/>
        </w:rPr>
        <w:t xml:space="preserve">.1.6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pacing w:val="6"/>
          <w:szCs w:val="24"/>
          <w:lang w:eastAsia="ar-SA"/>
        </w:rPr>
        <w:t>В</w:t>
      </w:r>
      <w:proofErr w:type="gramEnd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  <w:t xml:space="preserve">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случае допущения технических ошибок в выданных документах по вине Исполнителя, оформить Заказчику новые документы за свой счет.</w:t>
      </w:r>
    </w:p>
    <w:p w:rsidR="000B09E1" w:rsidRPr="003D6176" w:rsidRDefault="000B09E1" w:rsidP="000B09E1">
      <w:pPr>
        <w:widowControl w:val="0"/>
        <w:numPr>
          <w:ilvl w:val="2"/>
          <w:numId w:val="1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szCs w:val="20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2.1.7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В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случае возникновения непредвиденных обстоятельств, препятствующих исполнению поручения, в 3-дневный срок извещать об этом Заказчика.</w:t>
      </w:r>
    </w:p>
    <w:p w:rsidR="000B09E1" w:rsidRPr="003D6176" w:rsidRDefault="000B09E1" w:rsidP="000B09E1">
      <w:pPr>
        <w:widowControl w:val="0"/>
        <w:numPr>
          <w:ilvl w:val="2"/>
          <w:numId w:val="1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szCs w:val="20"/>
          <w:lang w:eastAsia="ar-SA"/>
        </w:rPr>
      </w:pPr>
    </w:p>
    <w:p w:rsidR="000B09E1" w:rsidRPr="003D6176" w:rsidRDefault="000B09E1" w:rsidP="000B09E1">
      <w:pPr>
        <w:widowControl w:val="0"/>
        <w:shd w:val="clear" w:color="auto" w:fill="FFFFFF"/>
        <w:suppressAutoHyphens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pacing w:val="6"/>
          <w:szCs w:val="24"/>
          <w:lang w:eastAsia="ar-SA"/>
        </w:rPr>
      </w:pPr>
      <w:bookmarkStart w:id="1" w:name="bookmark4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Cs w:val="24"/>
          <w:lang w:eastAsia="ar-SA"/>
        </w:rPr>
        <w:tab/>
        <w:t>2.2. Исполнитель вправе:</w:t>
      </w:r>
      <w:bookmarkEnd w:id="1"/>
    </w:p>
    <w:p w:rsidR="000B09E1" w:rsidRPr="003D6176" w:rsidRDefault="000B09E1" w:rsidP="000B09E1">
      <w:pPr>
        <w:widowControl w:val="0"/>
        <w:shd w:val="clear" w:color="auto" w:fill="FFFFFF"/>
        <w:suppressAutoHyphens/>
        <w:spacing w:after="0" w:line="276" w:lineRule="auto"/>
        <w:ind w:left="360" w:firstLine="349"/>
        <w:jc w:val="both"/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Cs/>
          <w:color w:val="000000"/>
          <w:spacing w:val="6"/>
          <w:szCs w:val="24"/>
          <w:lang w:eastAsia="ar-SA"/>
        </w:rPr>
        <w:lastRenderedPageBreak/>
        <w:t xml:space="preserve">2.2.1 </w:t>
      </w:r>
      <w:proofErr w:type="gramStart"/>
      <w:r w:rsidRPr="003D6176">
        <w:rPr>
          <w:rFonts w:ascii="Times New Roman" w:eastAsia="Times New Roman" w:hAnsi="Times New Roman" w:cs="Times New Roman"/>
          <w:bCs/>
          <w:color w:val="000000"/>
          <w:spacing w:val="6"/>
          <w:szCs w:val="24"/>
          <w:lang w:eastAsia="ar-SA"/>
        </w:rPr>
        <w:t>В</w:t>
      </w:r>
      <w:proofErr w:type="gramEnd"/>
      <w:r w:rsidRPr="003D6176">
        <w:rPr>
          <w:rFonts w:ascii="Times New Roman" w:eastAsia="Times New Roman" w:hAnsi="Times New Roman" w:cs="Times New Roman"/>
          <w:bCs/>
          <w:color w:val="000000"/>
          <w:spacing w:val="6"/>
          <w:szCs w:val="24"/>
          <w:lang w:eastAsia="ar-SA"/>
        </w:rPr>
        <w:t xml:space="preserve"> случае выявления Исполнителем недостоверной информации, содержащейся в предоставленных для выполнения работ документах, Исполнитель, имеет право приостановить выполнение работ, потребовать предоставление дополнительных материалов или аннулировать Заявку</w:t>
      </w:r>
    </w:p>
    <w:p w:rsidR="000B09E1" w:rsidRPr="003D6176" w:rsidRDefault="000B09E1" w:rsidP="000B09E1">
      <w:p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ab/>
        <w:t>2.2.2 Исполнитель вправе для исполнения настоящего Договора привлекать специалистов и иных третьих лиц без согласия Заказчика.</w:t>
      </w:r>
    </w:p>
    <w:p w:rsidR="000B09E1" w:rsidRPr="003D6176" w:rsidRDefault="000B09E1" w:rsidP="000B09E1">
      <w:pPr>
        <w:widowControl w:val="0"/>
        <w:shd w:val="clear" w:color="auto" w:fill="FFFFFF"/>
        <w:suppressAutoHyphens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</w:pPr>
      <w:bookmarkStart w:id="2" w:name="bookmark5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Cs w:val="24"/>
          <w:lang w:eastAsia="ar-SA"/>
        </w:rPr>
        <w:tab/>
        <w:t>2.3 Заказчик обязуется:</w:t>
      </w:r>
      <w:bookmarkEnd w:id="2"/>
    </w:p>
    <w:p w:rsidR="000B09E1" w:rsidRPr="003D6176" w:rsidRDefault="000B09E1" w:rsidP="000B09E1">
      <w:pPr>
        <w:widowControl w:val="0"/>
        <w:numPr>
          <w:ilvl w:val="2"/>
          <w:numId w:val="3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2.3.1 Своевременно предоставлять Исполнителю необходимые материалы, документы, образцы, информацию и т.п. В случае нарушения сроков их предоставления, сроки выполнения работ сдвигаются на количество дней задержки.</w:t>
      </w:r>
    </w:p>
    <w:p w:rsidR="000B09E1" w:rsidRPr="003D6176" w:rsidRDefault="000B09E1" w:rsidP="000B09E1">
      <w:pPr>
        <w:widowControl w:val="0"/>
        <w:numPr>
          <w:ilvl w:val="2"/>
          <w:numId w:val="3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2.3.2 Обеспечить при необходимости участие своих полномочных представителей в исполнении поручения. </w:t>
      </w:r>
    </w:p>
    <w:p w:rsidR="000B09E1" w:rsidRPr="003D6176" w:rsidRDefault="000B09E1" w:rsidP="000B09E1">
      <w:pPr>
        <w:widowControl w:val="0"/>
        <w:numPr>
          <w:ilvl w:val="2"/>
          <w:numId w:val="3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2.3.3 Принимать безотлагательно все представленные Исполнителем документы и все исполненное им в соответствии с настоящим Договором.</w:t>
      </w:r>
    </w:p>
    <w:p w:rsidR="000B09E1" w:rsidRPr="003D6176" w:rsidRDefault="000B09E1" w:rsidP="000B09E1">
      <w:pPr>
        <w:widowControl w:val="0"/>
        <w:numPr>
          <w:ilvl w:val="2"/>
          <w:numId w:val="3"/>
        </w:numPr>
        <w:suppressAutoHyphens/>
        <w:spacing w:after="0" w:line="276" w:lineRule="auto"/>
        <w:ind w:right="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2.3.4 Своевременно оплачивать работы, оказываемые Исполнителем, в соответствии с настоящим Договором, 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независимо от результатов проведенных </w:t>
      </w:r>
      <w:proofErr w:type="gramStart"/>
      <w:r w:rsidRPr="003D6176">
        <w:rPr>
          <w:rFonts w:ascii="Times New Roman" w:eastAsia="Times New Roman" w:hAnsi="Times New Roman" w:cs="Times New Roman"/>
          <w:szCs w:val="24"/>
          <w:lang w:eastAsia="ar-SA"/>
        </w:rPr>
        <w:t>работ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по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представленным Исполнителем счетам.</w:t>
      </w:r>
    </w:p>
    <w:p w:rsidR="000B09E1" w:rsidRPr="003D6176" w:rsidRDefault="000B09E1" w:rsidP="000B09E1">
      <w:pPr>
        <w:widowControl w:val="0"/>
        <w:numPr>
          <w:ilvl w:val="2"/>
          <w:numId w:val="3"/>
        </w:numPr>
        <w:suppressAutoHyphens/>
        <w:spacing w:after="243" w:line="276" w:lineRule="auto"/>
        <w:ind w:right="20"/>
        <w:jc w:val="both"/>
        <w:rPr>
          <w:rFonts w:ascii="Times New Roman" w:eastAsia="Times New Roman" w:hAnsi="Times New Roman" w:cs="Times New Roman"/>
          <w:b/>
          <w:szCs w:val="20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2.3.4 Предоставить Исполнителю всю необходимую для оказания услуг документацию и материальные объекты самостоятельно и за свой счет.</w:t>
      </w:r>
    </w:p>
    <w:p w:rsidR="000B09E1" w:rsidRPr="003D6176" w:rsidRDefault="000B09E1" w:rsidP="000B09E1">
      <w:pPr>
        <w:numPr>
          <w:ilvl w:val="0"/>
          <w:numId w:val="4"/>
        </w:numPr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Стоимость работ и порядок расчетов.</w:t>
      </w:r>
    </w:p>
    <w:p w:rsidR="000B09E1" w:rsidRPr="003D6176" w:rsidRDefault="000B09E1" w:rsidP="000B09E1">
      <w:pPr>
        <w:widowControl w:val="0"/>
        <w:numPr>
          <w:ilvl w:val="0"/>
          <w:numId w:val="5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Стоимость работ определяется на основании счёта, выставленного Исполнителем, по конкретной заявке. НДС не облагается, в связи с применением Исполнителем упрощенной системы налогообложения.</w:t>
      </w:r>
    </w:p>
    <w:p w:rsidR="000B09E1" w:rsidRPr="003D6176" w:rsidRDefault="000B09E1" w:rsidP="000B09E1">
      <w:pPr>
        <w:widowControl w:val="0"/>
        <w:numPr>
          <w:ilvl w:val="0"/>
          <w:numId w:val="5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Оплата за оказанные услуги по настоящему Договору производится путем 100% оплаты на основании выставленного счета Исполнителем по безналичной системе расчетов в течение 5 (пяти) банковских дней, в случае несвоевременной оплаты по выставленному (</w:t>
      </w:r>
      <w:proofErr w:type="spell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ым</w:t>
      </w:r>
      <w:proofErr w:type="spell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) счетам, услуги по настоящему договору приостанавливаются, если услуги произведены </w:t>
      </w:r>
      <w:proofErr w:type="gramStart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полностью</w:t>
      </w:r>
      <w:proofErr w:type="gramEnd"/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и они не оплачены, в таком случае работы аннулируются в соответствии с действующим законодательством РФ.</w:t>
      </w:r>
    </w:p>
    <w:p w:rsidR="000B09E1" w:rsidRPr="003D6176" w:rsidRDefault="000B09E1" w:rsidP="000B09E1">
      <w:pPr>
        <w:widowControl w:val="0"/>
        <w:numPr>
          <w:ilvl w:val="0"/>
          <w:numId w:val="5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Моментом оплаты является поступление безналичных денежных средств на расчетный счет Исполнителя.</w:t>
      </w:r>
    </w:p>
    <w:p w:rsidR="000B09E1" w:rsidRPr="003D6176" w:rsidRDefault="000B09E1" w:rsidP="000B09E1">
      <w:pPr>
        <w:widowControl w:val="0"/>
        <w:numPr>
          <w:ilvl w:val="0"/>
          <w:numId w:val="5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Передача Заказчику Исполнителем оригиналов документов осуществляется после полной оплаты услуг Заказчиком.</w:t>
      </w:r>
    </w:p>
    <w:p w:rsidR="000B09E1" w:rsidRPr="003D6176" w:rsidRDefault="000B09E1" w:rsidP="000B09E1">
      <w:pPr>
        <w:widowControl w:val="0"/>
        <w:numPr>
          <w:ilvl w:val="0"/>
          <w:numId w:val="6"/>
        </w:numPr>
        <w:shd w:val="clear" w:color="auto" w:fill="FFFFFF"/>
        <w:suppressAutoHyphens/>
        <w:spacing w:after="0" w:line="274" w:lineRule="exact"/>
        <w:jc w:val="center"/>
        <w:rPr>
          <w:rFonts w:ascii="Times New Roman" w:eastAsia="Times New Roman" w:hAnsi="Times New Roman" w:cs="Times New Roman"/>
          <w:b/>
          <w:bCs/>
          <w:spacing w:val="6"/>
          <w:sz w:val="20"/>
          <w:szCs w:val="21"/>
          <w:lang w:eastAsia="ar-SA"/>
        </w:rPr>
      </w:pPr>
      <w:bookmarkStart w:id="3" w:name="bookmark7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Cs w:val="24"/>
          <w:lang w:eastAsia="ar-SA"/>
        </w:rPr>
        <w:t>Порядок сдачи и приемки.</w:t>
      </w:r>
      <w:bookmarkEnd w:id="3"/>
    </w:p>
    <w:p w:rsidR="000B09E1" w:rsidRPr="003D6176" w:rsidRDefault="000B09E1" w:rsidP="000B09E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ar-SA"/>
        </w:rPr>
      </w:pP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19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При завершении работ Исполнитель передает Заказчику акт сдачи-приемки с приложением к нему зарегистрированной декларации о соответствии, или добровольного сертификата соответствия, или мотивированного отказа в выдаче названных документов.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19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Заказчик в течение 5 (пяти) рабочих дней со дня получения акта сдачи-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br/>
        <w:t>приемки работ и отчетных документов, указанных в п. 4.1. настоящего Договора, обязан направить Исполнителю подписанный акт сдачи-приемки работ.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20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При неполучении Исполнителем акта сдачи-приемки работ в срок, указанный в п. </w:t>
      </w:r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  <w:t xml:space="preserve">4.2.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настоящего Договора, выполненные им работы, признаются принятыми Заказчиком в полном объеме.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20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В случае отказа Заказчика от результатов работ, проведенных Исполнителем, Сторонами составляется двухсторонний акт, в котором Заказчик должен указать обоснованные причины отказа.</w:t>
      </w:r>
    </w:p>
    <w:p w:rsidR="000B09E1" w:rsidRPr="003D6176" w:rsidRDefault="000B09E1" w:rsidP="000B09E1">
      <w:p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lastRenderedPageBreak/>
        <w:t>Наличие обоснованных причин отказа Заказчика от результатов работ, проведенных Исполнителем, является основанием возврата ему денежных средств, за вычетом документально подтвержденных расходов, понесенных Исполнителем при осуществлении работ в рамках настоящего Договора.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24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В случае досрочного выполнения работ Исполнителем Заказчик вправе эти работы досрочно принять.</w:t>
      </w:r>
    </w:p>
    <w:p w:rsidR="000B09E1" w:rsidRPr="003D6176" w:rsidRDefault="000B09E1" w:rsidP="000B09E1">
      <w:pPr>
        <w:widowControl w:val="0"/>
        <w:numPr>
          <w:ilvl w:val="0"/>
          <w:numId w:val="6"/>
        </w:numPr>
        <w:shd w:val="clear" w:color="auto" w:fill="FFFFFF"/>
        <w:suppressAutoHyphens/>
        <w:spacing w:after="0" w:line="274" w:lineRule="exact"/>
        <w:jc w:val="center"/>
        <w:rPr>
          <w:rFonts w:ascii="Times New Roman" w:eastAsia="Times New Roman" w:hAnsi="Times New Roman" w:cs="Times New Roman"/>
          <w:color w:val="000000"/>
          <w:spacing w:val="6"/>
          <w:sz w:val="20"/>
          <w:szCs w:val="24"/>
          <w:lang w:eastAsia="ar-SA"/>
        </w:rPr>
      </w:pPr>
      <w:bookmarkStart w:id="4" w:name="bookmark8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Cs w:val="24"/>
          <w:lang w:eastAsia="ar-SA"/>
        </w:rPr>
        <w:t>Ответственность Сторон.</w:t>
      </w:r>
      <w:bookmarkEnd w:id="4"/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20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pacing w:val="6"/>
          <w:sz w:val="20"/>
          <w:szCs w:val="24"/>
          <w:lang w:eastAsia="ar-SA"/>
        </w:rPr>
        <w:t xml:space="preserve">В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случае неисполнения или ненадлежащего исполнения настоящего Договора одной из Сторон виновная Сторона обязана возместить другой Стороне причиненные в результате убытки.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334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Исполнитель не несет ответственности перед Заказчиком в случае предоставления со стороны Заказчика недостоверной информации необходимой для исполнения настоящего Договора.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334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За несвоевременную оплату услуг Исполнителя Заказчик выплачивает Исполнителю пеню в размере 0,1 процента от суммы задолженности за каждый день просрочки.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20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За нарушение сроков выполнения работ, определенных Сторонами отдельно, Исполнитель выплачивает за каждый просроченный день Заказчику неустойку в размере 0,1 процента от стоимости работ.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203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В случае расторжения договора во время проведения работ по инициативе Заказчика Исполнитель обязан возвратить Заказчику за невыполненные этапы работ денежные средства, пропорционально объему невыполненных работ. В случае расторжения договора во время проведения работ по инициативе Исполнителя, последний, обязан возвратить Заказчику денежные средства, перечисленные Заказчиком в полном объёме.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tabs>
          <w:tab w:val="left" w:pos="1334"/>
        </w:tabs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Стороны освобождаются от ответственности за неисполнение или ненадлежащее исполнение обязательств по настоящему Договору в случае наступления форс-мажорных обстоятельств. Под форс-мажорными обстоятельствами понимается наступление таких обстоятельств, при которых Стороны, действующие с разумной осмотрительностью по независящим от них причинам, не могут исполнить обязательства надлежащим образом, в частности, к таким обстоятельствам относятся военные действия, стихийные бедствия, делающие невозможным надлежащее исполнение обязательств по Договору.</w:t>
      </w:r>
    </w:p>
    <w:p w:rsidR="000B09E1" w:rsidRPr="003D6176" w:rsidRDefault="000B09E1" w:rsidP="000B09E1">
      <w:p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5.7 При наступлении форс-мажорных обстоятельств Стороны обязаны известить друг друга о наступлении указанных обстоятельств в 5-дневный срок.</w:t>
      </w:r>
    </w:p>
    <w:p w:rsidR="000B09E1" w:rsidRPr="003D6176" w:rsidRDefault="000B09E1" w:rsidP="000B09E1">
      <w:pPr>
        <w:tabs>
          <w:tab w:val="left" w:pos="1203"/>
        </w:tabs>
        <w:suppressAutoHyphens/>
        <w:spacing w:after="0" w:line="276" w:lineRule="auto"/>
        <w:ind w:right="23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          5.8   Исполнитель не несет ответственности перед Заказчиком за нарушения Договорных обязательств, если эти нарушения связаны с работой государственных учреждений или органов, которые обязаны оказать соответствующие услуги в рамках настоящего Договора.</w:t>
      </w:r>
    </w:p>
    <w:p w:rsidR="000B09E1" w:rsidRPr="003D6176" w:rsidRDefault="000B09E1" w:rsidP="000B09E1">
      <w:pPr>
        <w:widowControl w:val="0"/>
        <w:numPr>
          <w:ilvl w:val="0"/>
          <w:numId w:val="6"/>
        </w:numPr>
        <w:shd w:val="clear" w:color="auto" w:fill="FFFFFF"/>
        <w:suppressAutoHyphens/>
        <w:spacing w:after="0" w:line="274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pacing w:val="6"/>
          <w:sz w:val="20"/>
          <w:szCs w:val="24"/>
          <w:lang w:eastAsia="ar-SA"/>
        </w:rPr>
      </w:pPr>
      <w:bookmarkStart w:id="5" w:name="bookmark9"/>
      <w:r w:rsidRPr="003D6176">
        <w:rPr>
          <w:rFonts w:ascii="Times New Roman" w:eastAsia="Times New Roman" w:hAnsi="Times New Roman" w:cs="Times New Roman"/>
          <w:b/>
          <w:bCs/>
          <w:color w:val="000000"/>
          <w:spacing w:val="6"/>
          <w:szCs w:val="24"/>
          <w:lang w:eastAsia="ar-SA"/>
        </w:rPr>
        <w:t>Заключительные положения</w:t>
      </w:r>
      <w:bookmarkEnd w:id="5"/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Стороны обязуются сохранять конфиденциальность информации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 xml:space="preserve"> относящейся к предмету договора, ходу его исполнения и полученным результатам. Разглашение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указанной информации (полное или частичное), а также ознакомление с ней третьих лиц осуществляется по взаимной договоренности.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Споры и разногласия, возникающие из настоящего Договора или в связи с ним, будут решаться Сторонами в соответствии с действующим законодательством.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Любые изменения и дополнения, протоколы и приложения к настоящему Договору становятся его неотъемлемыми частями, только если они составлены в письменной форме и подписаны уполномоченными представителями обеих Сторон.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 xml:space="preserve">При изменении наименования, адреса, банковских реквизитов, в том числе при принятии решения о реорганизации или ликвидации Сторон, а также иных сведений, которые могут повлиять на добросовестное выполнение настоящего Договора, Стороны информируют друг друга </w:t>
      </w: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lastRenderedPageBreak/>
        <w:t>в 3-дневный срок с даты соответствующих изменений.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Стороны условились о том, что настоящий Договор, заявки, уведомления, счета и иные документы, упомянутые в настоящем Договоре и (или) связанные с его исполнением, которыми они будут обмениваться в процессе выполнения настоящего договора, переданные посредством факса или электронной почты, признаются имеющими юридическую силу до момента обмена оригиналами указанных документов.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Настоящий Договор вступает в силу с момента подписания его обеими Сторонами и действует до конца календарного года. Если ни одна из Сторон за 30 (тридцать) дней до истечения срока действия настоящего Договора не уведомит другую Сторону о прекращении Договора, то его действие пролонгируется на последующий календарный год.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color w:val="000000"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Настоящий Договор, может быть расторгнут, до истечения согласованного срока с письменного уведомления Стороны, изъявившей такое намеренье, за один месяц до даты предполагаемого прекращения действия Договора. При этом стороны договорились, что одностороннее расторжение договора допускается при условии отсутствия имущественных претензий Сторон.</w:t>
      </w:r>
    </w:p>
    <w:p w:rsidR="000B09E1" w:rsidRPr="003D6176" w:rsidRDefault="000B09E1" w:rsidP="000B09E1">
      <w:pPr>
        <w:widowControl w:val="0"/>
        <w:numPr>
          <w:ilvl w:val="1"/>
          <w:numId w:val="6"/>
        </w:numPr>
        <w:suppressAutoHyphens/>
        <w:spacing w:after="0" w:line="276" w:lineRule="auto"/>
        <w:ind w:left="23" w:right="23" w:firstLine="720"/>
        <w:jc w:val="both"/>
        <w:rPr>
          <w:rFonts w:ascii="Times New Roman" w:eastAsia="Times New Roman" w:hAnsi="Times New Roman" w:cs="Times New Roman"/>
          <w:b/>
          <w:szCs w:val="20"/>
          <w:lang w:eastAsia="ar-SA"/>
        </w:rPr>
      </w:pPr>
      <w:r w:rsidRPr="003D6176">
        <w:rPr>
          <w:rFonts w:ascii="Times New Roman" w:eastAsia="Times New Roman" w:hAnsi="Times New Roman" w:cs="Times New Roman"/>
          <w:color w:val="000000"/>
          <w:szCs w:val="24"/>
          <w:lang w:eastAsia="ar-SA"/>
        </w:rPr>
        <w:t>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B09E1" w:rsidRPr="003D6176" w:rsidRDefault="000B09E1" w:rsidP="000B09E1">
      <w:pPr>
        <w:widowControl w:val="0"/>
        <w:numPr>
          <w:ilvl w:val="0"/>
          <w:numId w:val="6"/>
        </w:numPr>
        <w:suppressAutoHyphens/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  <w:r w:rsidRPr="003D6176">
        <w:rPr>
          <w:rFonts w:ascii="Times New Roman" w:eastAsia="Times New Roman" w:hAnsi="Times New Roman" w:cs="Times New Roman"/>
          <w:b/>
          <w:szCs w:val="24"/>
          <w:lang w:eastAsia="ar-SA"/>
        </w:rPr>
        <w:t>Адреса, реквизиты и подписи сторон</w:t>
      </w:r>
      <w:r w:rsidRPr="003D6176">
        <w:rPr>
          <w:rFonts w:ascii="Times New Roman" w:eastAsia="Times New Roman" w:hAnsi="Times New Roman" w:cs="Times New Roman"/>
          <w:szCs w:val="24"/>
          <w:lang w:eastAsia="ar-SA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48"/>
        <w:gridCol w:w="4622"/>
      </w:tblGrid>
      <w:tr w:rsidR="000B09E1" w:rsidRPr="003D6176" w:rsidTr="001C14FF">
        <w:trPr>
          <w:trHeight w:val="297"/>
        </w:trPr>
        <w:tc>
          <w:tcPr>
            <w:tcW w:w="4948" w:type="dxa"/>
            <w:shd w:val="clear" w:color="auto" w:fill="auto"/>
          </w:tcPr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Исполнитель: </w:t>
            </w:r>
          </w:p>
          <w:p w:rsidR="003D6176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ООО «</w:t>
            </w:r>
            <w:proofErr w:type="spellStart"/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Нафта</w:t>
            </w:r>
            <w:proofErr w:type="spellEnd"/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-Тест»</w:t>
            </w:r>
          </w:p>
          <w:p w:rsidR="000B09E1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ИНН/КПП </w:t>
            </w: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>1658203266/165801001</w:t>
            </w:r>
            <w:r w:rsidR="000B09E1"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       </w:t>
            </w:r>
            <w:r w:rsidR="000B09E1"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              </w:t>
            </w:r>
          </w:p>
          <w:p w:rsidR="003D6176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>Юридический адрес: 420066, Татарстан Республика, г. Казань, ул. Бондаренко, д. 23, пом.</w:t>
            </w:r>
            <w:proofErr w:type="gramStart"/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>1100,оф.</w:t>
            </w:r>
            <w:proofErr w:type="gramEnd"/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>4</w:t>
            </w:r>
          </w:p>
          <w:p w:rsidR="000B09E1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ОГРН 1171690105795</w:t>
            </w:r>
          </w:p>
          <w:p w:rsidR="003D6176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Банк ПАО «Девон-Кредит»</w:t>
            </w:r>
          </w:p>
          <w:p w:rsidR="003D6176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БИК 049202792</w:t>
            </w:r>
          </w:p>
          <w:p w:rsidR="003D6176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proofErr w:type="spellStart"/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Расч</w:t>
            </w:r>
            <w:proofErr w:type="spellEnd"/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. Счет 40702810900000968424</w:t>
            </w:r>
          </w:p>
          <w:p w:rsid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proofErr w:type="spellStart"/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Кор.счет</w:t>
            </w:r>
            <w:proofErr w:type="spellEnd"/>
            <w:r w:rsidRPr="003D6176">
              <w:rPr>
                <w:rFonts w:ascii="Times New Roman" w:eastAsia="Times New Roman" w:hAnsi="Times New Roman" w:cs="Times New Roman"/>
                <w:szCs w:val="20"/>
                <w:lang w:eastAsia="ar-SA"/>
              </w:rPr>
              <w:t xml:space="preserve"> 30101810400000000792</w:t>
            </w:r>
          </w:p>
          <w:p w:rsid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eastAsia="ar-SA"/>
              </w:rPr>
              <w:t>Тел.: 8(843)211-70-45</w:t>
            </w:r>
          </w:p>
          <w:p w:rsidR="003D6176" w:rsidRPr="003D6176" w:rsidRDefault="003D6176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ar-SA"/>
              </w:rPr>
              <w:t>E-mail: info@naftatest.net</w:t>
            </w:r>
          </w:p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</w:p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Директор                                    </w:t>
            </w:r>
          </w:p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  ________________</w:t>
            </w:r>
            <w:proofErr w:type="gramStart"/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_(</w:t>
            </w:r>
            <w:proofErr w:type="gramEnd"/>
            <w:r w:rsid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Нургалиев М.Х.</w:t>
            </w: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)                         </w:t>
            </w:r>
          </w:p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Calibri" w:eastAsia="Times New Roman" w:hAnsi="Calibri" w:cs="Times New Roman"/>
                <w:szCs w:val="24"/>
                <w:lang w:eastAsia="ar-SA"/>
              </w:rPr>
            </w:pPr>
          </w:p>
        </w:tc>
        <w:tc>
          <w:tcPr>
            <w:tcW w:w="4622" w:type="dxa"/>
            <w:shd w:val="clear" w:color="auto" w:fill="auto"/>
          </w:tcPr>
          <w:p w:rsidR="000B09E1" w:rsidRPr="003D6176" w:rsidRDefault="000B09E1" w:rsidP="001C14FF">
            <w:pPr>
              <w:suppressAutoHyphens/>
              <w:spacing w:after="0" w:line="360" w:lineRule="auto"/>
              <w:ind w:left="188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 xml:space="preserve">Заказчик: </w:t>
            </w:r>
          </w:p>
          <w:p w:rsidR="003D6176" w:rsidRP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ИНН/КПП </w:t>
            </w: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юридический адрес: </w:t>
            </w: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тел.: </w:t>
            </w: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ОГРН: р/с </w:t>
            </w: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к/с </w:t>
            </w:r>
          </w:p>
          <w:p w:rsidR="000B09E1" w:rsidRPr="003D6176" w:rsidRDefault="000B09E1" w:rsidP="003D617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 xml:space="preserve">БИК </w:t>
            </w: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3D6176" w:rsidRDefault="003D6176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</w:pPr>
          </w:p>
          <w:p w:rsidR="000B09E1" w:rsidRPr="003D6176" w:rsidRDefault="000B09E1" w:rsidP="001C14FF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b/>
                <w:szCs w:val="24"/>
                <w:lang w:eastAsia="ar-SA"/>
              </w:rPr>
              <w:t>Генеральный директор</w:t>
            </w:r>
          </w:p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  <w:r w:rsidRPr="003D6176">
              <w:rPr>
                <w:rFonts w:ascii="Times New Roman" w:eastAsia="Times New Roman" w:hAnsi="Times New Roman" w:cs="Times New Roman"/>
                <w:szCs w:val="24"/>
                <w:lang w:eastAsia="ar-SA"/>
              </w:rPr>
              <w:t>_________________(Подпись)</w:t>
            </w:r>
          </w:p>
        </w:tc>
      </w:tr>
      <w:tr w:rsidR="000B09E1" w:rsidRPr="003D6176" w:rsidTr="001C14FF">
        <w:trPr>
          <w:trHeight w:val="2402"/>
        </w:trPr>
        <w:tc>
          <w:tcPr>
            <w:tcW w:w="4948" w:type="dxa"/>
            <w:shd w:val="clear" w:color="auto" w:fill="auto"/>
          </w:tcPr>
          <w:p w:rsidR="000B09E1" w:rsidRPr="003D6176" w:rsidRDefault="000B09E1" w:rsidP="001C14F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Cs w:val="20"/>
                <w:lang w:eastAsia="ar-SA"/>
              </w:rPr>
            </w:pPr>
          </w:p>
        </w:tc>
        <w:tc>
          <w:tcPr>
            <w:tcW w:w="4622" w:type="dxa"/>
            <w:shd w:val="clear" w:color="auto" w:fill="auto"/>
          </w:tcPr>
          <w:p w:rsidR="000B09E1" w:rsidRPr="003D6176" w:rsidRDefault="000B09E1" w:rsidP="001C14FF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ar-SA"/>
              </w:rPr>
            </w:pPr>
          </w:p>
          <w:p w:rsidR="000B09E1" w:rsidRPr="003D6176" w:rsidRDefault="000B09E1" w:rsidP="001C14F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ar-SA"/>
              </w:rPr>
            </w:pPr>
          </w:p>
          <w:p w:rsidR="000B09E1" w:rsidRPr="003D6176" w:rsidRDefault="000B09E1" w:rsidP="001C14FF">
            <w:pPr>
              <w:suppressAutoHyphens/>
              <w:spacing w:after="0" w:line="240" w:lineRule="auto"/>
              <w:rPr>
                <w:rFonts w:ascii="Calibri" w:eastAsia="Times New Roman" w:hAnsi="Calibri" w:cs="Times New Roman"/>
                <w:szCs w:val="24"/>
                <w:lang w:eastAsia="ar-SA"/>
              </w:rPr>
            </w:pPr>
            <w:bookmarkStart w:id="6" w:name="_GoBack"/>
            <w:bookmarkEnd w:id="6"/>
          </w:p>
        </w:tc>
      </w:tr>
    </w:tbl>
    <w:p w:rsidR="00C915F2" w:rsidRDefault="00C915F2" w:rsidP="000B09E1"/>
    <w:sectPr w:rsidR="00C9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2"/>
        <w:szCs w:val="22"/>
      </w:rPr>
    </w:lvl>
    <w:lvl w:ilvl="1">
      <w:start w:val="1"/>
      <w:numFmt w:val="decimal"/>
      <w:lvlText w:val="%2.1"/>
      <w:lvlJc w:val="left"/>
      <w:pPr>
        <w:tabs>
          <w:tab w:val="num" w:pos="72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</w:abstractNum>
  <w:abstractNum w:abstractNumId="2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sz w:val="22"/>
        <w:szCs w:val="22"/>
      </w:rPr>
    </w:lvl>
    <w:lvl w:ilvl="1">
      <w:start w:val="1"/>
      <w:numFmt w:val="decimal"/>
      <w:lvlText w:val="%2.1"/>
      <w:lvlJc w:val="left"/>
      <w:pPr>
        <w:tabs>
          <w:tab w:val="num" w:pos="72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360" w:firstLine="0"/>
      </w:pPr>
    </w:lvl>
  </w:abstractNum>
  <w:abstractNum w:abstractNumId="3" w15:restartNumberingAfterBreak="0">
    <w:nsid w:val="00000005"/>
    <w:multiLevelType w:val="multilevel"/>
    <w:tmpl w:val="00000005"/>
    <w:name w:val="WWNum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 w15:restartNumberingAfterBreak="0">
    <w:nsid w:val="00000006"/>
    <w:multiLevelType w:val="multilevel"/>
    <w:tmpl w:val="00000006"/>
    <w:name w:val="WWNum5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00000007"/>
    <w:multiLevelType w:val="multilevel"/>
    <w:tmpl w:val="00000007"/>
    <w:name w:val="WWNum6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000000"/>
        <w:spacing w:val="6"/>
        <w:w w:val="100"/>
        <w:position w:val="0"/>
        <w:sz w:val="24"/>
        <w:szCs w:val="21"/>
        <w:u w:val="none"/>
        <w:vertAlign w:val="baseline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firstLine="0"/>
      </w:pPr>
      <w:rPr>
        <w:rFonts w:ascii="Times New Roman" w:eastAsia="Times New Roman" w:hAnsi="Times New Roman" w:cs="Times New Roman"/>
        <w:b w:val="0"/>
        <w:bCs/>
        <w:i w:val="0"/>
        <w:iCs w:val="0"/>
        <w:caps w:val="0"/>
        <w:smallCaps w:val="0"/>
        <w:strike w:val="0"/>
        <w:dstrike w:val="0"/>
        <w:color w:val="000000"/>
        <w:spacing w:val="6"/>
        <w:w w:val="100"/>
        <w:position w:val="0"/>
        <w:sz w:val="24"/>
        <w:szCs w:val="21"/>
        <w:u w:val="none"/>
        <w:vertAlign w:val="baseline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5"/>
        <w:w w:val="100"/>
        <w:position w:val="0"/>
        <w:sz w:val="21"/>
        <w:szCs w:val="21"/>
        <w:u w:val="none"/>
        <w:vertAlign w:val="baseline"/>
        <w:lang w:val="ru-RU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E1"/>
    <w:rsid w:val="000B09E1"/>
    <w:rsid w:val="003D6176"/>
    <w:rsid w:val="00647570"/>
    <w:rsid w:val="00802ED4"/>
    <w:rsid w:val="00C9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01C0"/>
  <w15:chartTrackingRefBased/>
  <w15:docId w15:val="{3B2223F8-AE7C-480A-9983-B5C4FB041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9E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Набиуллина Айгуль Рамилевна</dc:creator>
  <cp:keywords/>
  <dc:description/>
  <cp:lastModifiedBy>Набиуллина Айгуль Рамилевна</cp:lastModifiedBy>
  <cp:revision>4</cp:revision>
  <dcterms:created xsi:type="dcterms:W3CDTF">2018-02-12T11:51:00Z</dcterms:created>
  <dcterms:modified xsi:type="dcterms:W3CDTF">2018-02-14T09:10:00Z</dcterms:modified>
</cp:coreProperties>
</file>