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B2D" w:rsidRDefault="00F60E12" w:rsidP="00F60E12">
      <w:pPr>
        <w:rPr>
          <w:lang w:val="es-ES"/>
        </w:rPr>
      </w:pPr>
      <w:r>
        <w:rPr>
          <w:noProof/>
          <w:lang w:eastAsia="es-EC"/>
        </w:rPr>
        <w:drawing>
          <wp:inline distT="0" distB="0" distL="0" distR="0">
            <wp:extent cx="5400040" cy="2027228"/>
            <wp:effectExtent l="0" t="0" r="0" b="0"/>
            <wp:docPr id="1" name="Imagen 1" descr="Universidad Eco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Ecote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E12" w:rsidRPr="00F60E12" w:rsidRDefault="00F60E12" w:rsidP="00F60E12">
      <w:pPr>
        <w:spacing w:before="240" w:after="24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60E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EC"/>
        </w:rPr>
        <w:t>UNIVERSIDAD TECNOLÓGICA ECOTEC</w:t>
      </w:r>
    </w:p>
    <w:p w:rsidR="00F60E12" w:rsidRPr="00F60E12" w:rsidRDefault="00F60E12" w:rsidP="00F60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F60E12" w:rsidRPr="00F60E12" w:rsidRDefault="00F60E12" w:rsidP="00F60E12">
      <w:pPr>
        <w:spacing w:before="51" w:after="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60E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EC"/>
        </w:rPr>
        <w:t>INGENIERÍA DE SOFTWARE II</w:t>
      </w:r>
    </w:p>
    <w:p w:rsidR="00F60E12" w:rsidRPr="00F60E12" w:rsidRDefault="00F60E12" w:rsidP="00F60E12">
      <w:pPr>
        <w:spacing w:before="51" w:after="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Arial" w:eastAsia="Times New Roman" w:hAnsi="Arial" w:cs="Arial"/>
          <w:b/>
          <w:bCs/>
          <w:color w:val="000000"/>
          <w:sz w:val="36"/>
          <w:szCs w:val="36"/>
          <w:lang w:eastAsia="es-EC"/>
        </w:rPr>
        <w:t>Actividad P3 C1_CD</w:t>
      </w:r>
    </w:p>
    <w:p w:rsidR="00F60E12" w:rsidRPr="00F60E12" w:rsidRDefault="00F60E12" w:rsidP="00F60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F60E12" w:rsidRPr="00F60E12" w:rsidRDefault="00F60E12" w:rsidP="00F60E12">
      <w:pPr>
        <w:spacing w:before="47" w:after="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60E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EC"/>
        </w:rPr>
        <w:t>ESTUDIANTE:</w:t>
      </w:r>
    </w:p>
    <w:p w:rsidR="00F60E12" w:rsidRPr="00F60E12" w:rsidRDefault="00F60E12" w:rsidP="00F60E12">
      <w:pPr>
        <w:spacing w:before="240" w:after="24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60E12">
        <w:rPr>
          <w:rFonts w:ascii="Arial" w:eastAsia="Times New Roman" w:hAnsi="Arial" w:cs="Arial"/>
          <w:color w:val="000000"/>
          <w:sz w:val="32"/>
          <w:szCs w:val="32"/>
          <w:lang w:eastAsia="es-EC"/>
        </w:rPr>
        <w:t>MALDONADO ICAZA DIEGO LENIN</w:t>
      </w:r>
    </w:p>
    <w:p w:rsidR="00F60E12" w:rsidRPr="00F60E12" w:rsidRDefault="00F60E12" w:rsidP="00F60E12">
      <w:pPr>
        <w:spacing w:before="47" w:after="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60E12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EC"/>
        </w:rPr>
        <w:t>DOCENTE</w:t>
      </w:r>
      <w:r w:rsidRPr="00F60E12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EC"/>
        </w:rPr>
        <w:t>:</w:t>
      </w:r>
    </w:p>
    <w:p w:rsidR="00F60E12" w:rsidRPr="00F60E12" w:rsidRDefault="00F60E12" w:rsidP="00F60E12">
      <w:pPr>
        <w:spacing w:before="43" w:after="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60E12">
        <w:rPr>
          <w:rFonts w:ascii="Arial" w:eastAsia="Times New Roman" w:hAnsi="Arial" w:cs="Arial"/>
          <w:color w:val="000000"/>
          <w:sz w:val="32"/>
          <w:szCs w:val="32"/>
          <w:lang w:eastAsia="es-EC"/>
        </w:rPr>
        <w:t>JENNY MARGARITA GARZÓN BALCAZAR</w:t>
      </w:r>
    </w:p>
    <w:p w:rsidR="00F60E12" w:rsidRPr="00F60E12" w:rsidRDefault="00F60E12" w:rsidP="00F60E12">
      <w:pPr>
        <w:spacing w:before="43" w:after="0" w:line="240" w:lineRule="auto"/>
        <w:ind w:right="244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F60E12">
        <w:rPr>
          <w:rFonts w:ascii="Arial" w:eastAsia="Times New Roman" w:hAnsi="Arial" w:cs="Arial"/>
          <w:color w:val="000000"/>
          <w:sz w:val="32"/>
          <w:szCs w:val="32"/>
          <w:lang w:eastAsia="es-EC"/>
        </w:rPr>
        <w:t>Samborondón</w:t>
      </w:r>
      <w:proofErr w:type="spellEnd"/>
      <w:r w:rsidRPr="00F60E12">
        <w:rPr>
          <w:rFonts w:ascii="Arial" w:eastAsia="Times New Roman" w:hAnsi="Arial" w:cs="Arial"/>
          <w:color w:val="000000"/>
          <w:sz w:val="32"/>
          <w:szCs w:val="32"/>
          <w:lang w:eastAsia="es-EC"/>
        </w:rPr>
        <w:t xml:space="preserve"> - 2025</w:t>
      </w: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F60E12" w:rsidRDefault="00F60E12" w:rsidP="00F60E12">
      <w:pPr>
        <w:rPr>
          <w:lang w:val="es-ES"/>
        </w:rPr>
      </w:pPr>
    </w:p>
    <w:p w:rsidR="00DB4036" w:rsidRDefault="00DB4036" w:rsidP="00BC2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lang w:eastAsia="es-EC"/>
        </w:rPr>
      </w:pPr>
    </w:p>
    <w:p w:rsidR="00DB4036" w:rsidRPr="009B7772" w:rsidRDefault="00DB4036" w:rsidP="00DB4036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lang w:eastAsia="es-EC"/>
        </w:rPr>
      </w:pPr>
      <w:r w:rsidRPr="00DB4036">
        <w:rPr>
          <w:b/>
        </w:rPr>
        <w:t>Inicialización. Crear un nuevo repositorio local.</w:t>
      </w:r>
    </w:p>
    <w:p w:rsidR="009B7772" w:rsidRPr="00705061" w:rsidRDefault="009B7772" w:rsidP="00705061">
      <w:pPr>
        <w:pStyle w:val="Prrafodelista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lang w:eastAsia="es-EC"/>
        </w:rPr>
      </w:pPr>
      <w:r w:rsidRPr="009B7772">
        <w:rPr>
          <w:rFonts w:asciiTheme="majorHAnsi" w:eastAsia="Times New Roman" w:hAnsiTheme="majorHAnsi" w:cstheme="majorHAnsi"/>
          <w:b/>
          <w:sz w:val="24"/>
          <w:lang w:eastAsia="es-EC"/>
        </w:rPr>
        <w:drawing>
          <wp:inline distT="0" distB="0" distL="0" distR="0" wp14:anchorId="033DE011" wp14:editId="73C9C6CF">
            <wp:extent cx="4239217" cy="50489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EB" w:rsidRPr="00BC23EB" w:rsidRDefault="00BC23EB" w:rsidP="00BC23E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lang w:eastAsia="es-EC"/>
        </w:rPr>
      </w:pP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La diferencia fundamental entre los comandos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init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y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clone reside en el </w:t>
      </w:r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origen</w:t>
      </w: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del repositorio de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que se crea:</w:t>
      </w:r>
    </w:p>
    <w:p w:rsidR="00BC23EB" w:rsidRPr="00BC23EB" w:rsidRDefault="00BC23EB" w:rsidP="00BC2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lang w:eastAsia="es-EC"/>
        </w:rPr>
      </w:pPr>
      <w:proofErr w:type="spellStart"/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 xml:space="preserve"> </w:t>
      </w:r>
      <w:proofErr w:type="spellStart"/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init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: Crea un </w:t>
      </w:r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nuevo</w:t>
      </w: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y </w:t>
      </w:r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vacío</w:t>
      </w: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repositorio de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en el directorio actual o especificado, sin historial previo.</w:t>
      </w:r>
    </w:p>
    <w:p w:rsidR="00BC23EB" w:rsidRPr="00BC23EB" w:rsidRDefault="00BC23EB" w:rsidP="00BC23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lang w:eastAsia="es-EC"/>
        </w:rPr>
      </w:pPr>
      <w:proofErr w:type="spellStart"/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 xml:space="preserve"> clone</w:t>
      </w: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: Crea una </w:t>
      </w:r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copia exacta</w:t>
      </w: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(un clon) de un repositorio de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Git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</w:t>
      </w:r>
      <w:r w:rsidRPr="00BC23EB">
        <w:rPr>
          <w:rFonts w:asciiTheme="majorHAnsi" w:eastAsia="Times New Roman" w:hAnsiTheme="majorHAnsi" w:cstheme="majorHAnsi"/>
          <w:b/>
          <w:bCs/>
          <w:sz w:val="24"/>
          <w:lang w:eastAsia="es-EC"/>
        </w:rPr>
        <w:t>ya existente</w:t>
      </w:r>
      <w:r w:rsidRPr="00BC23EB">
        <w:rPr>
          <w:rFonts w:asciiTheme="majorHAnsi" w:eastAsia="Times New Roman" w:hAnsiTheme="majorHAnsi" w:cstheme="majorHAnsi"/>
          <w:sz w:val="24"/>
          <w:lang w:eastAsia="es-EC"/>
        </w:rPr>
        <w:t xml:space="preserve"> (local o remoto), incluyendo todo su historial de </w:t>
      </w:r>
      <w:proofErr w:type="spellStart"/>
      <w:r w:rsidRPr="00BC23EB">
        <w:rPr>
          <w:rFonts w:asciiTheme="majorHAnsi" w:eastAsia="Times New Roman" w:hAnsiTheme="majorHAnsi" w:cstheme="majorHAnsi"/>
          <w:sz w:val="24"/>
          <w:lang w:eastAsia="es-EC"/>
        </w:rPr>
        <w:t>commits</w:t>
      </w:r>
      <w:proofErr w:type="spellEnd"/>
      <w:r w:rsidRPr="00BC23EB">
        <w:rPr>
          <w:rFonts w:asciiTheme="majorHAnsi" w:eastAsia="Times New Roman" w:hAnsiTheme="majorHAnsi" w:cstheme="majorHAnsi"/>
          <w:sz w:val="24"/>
          <w:lang w:eastAsia="es-EC"/>
        </w:rPr>
        <w:t>, ramas y etiquetas.</w:t>
      </w:r>
    </w:p>
    <w:p w:rsidR="00B844A5" w:rsidRPr="00F65CCA" w:rsidRDefault="00BC23EB" w:rsidP="00B844A5">
      <w:pPr>
        <w:rPr>
          <w:b/>
          <w:color w:val="FF0000"/>
          <w:sz w:val="24"/>
          <w:lang w:val="es-ES"/>
        </w:rPr>
      </w:pPr>
      <w:r w:rsidRPr="00F65CCA">
        <w:rPr>
          <w:b/>
          <w:color w:val="FF0000"/>
          <w:sz w:val="24"/>
          <w:lang w:val="es-ES"/>
        </w:rPr>
        <w:t xml:space="preserve">Cuando se usa </w:t>
      </w:r>
      <w:proofErr w:type="spellStart"/>
      <w:r w:rsidRPr="00F65CCA">
        <w:rPr>
          <w:b/>
          <w:color w:val="FF0000"/>
          <w:sz w:val="24"/>
          <w:lang w:val="es-ES"/>
        </w:rPr>
        <w:t>ginit</w:t>
      </w:r>
      <w:proofErr w:type="spellEnd"/>
    </w:p>
    <w:p w:rsidR="00BC23EB" w:rsidRPr="00BC23EB" w:rsidRDefault="00BC23EB" w:rsidP="00B844A5">
      <w:pPr>
        <w:rPr>
          <w:b/>
          <w:lang w:val="es-ES"/>
        </w:rPr>
      </w:pPr>
      <w:r w:rsidRPr="00BC23EB">
        <w:rPr>
          <w:rFonts w:eastAsia="Times New Roman" w:cstheme="minorHAnsi"/>
          <w:b/>
          <w:bCs/>
          <w:sz w:val="24"/>
          <w:szCs w:val="24"/>
          <w:lang w:eastAsia="es-EC"/>
        </w:rPr>
        <w:t>Para comenzar un proyecto nuevo desde cero</w:t>
      </w:r>
      <w:r w:rsidRPr="00BC23EB">
        <w:rPr>
          <w:rFonts w:eastAsia="Times New Roman" w:cstheme="minorHAnsi"/>
          <w:sz w:val="24"/>
          <w:szCs w:val="24"/>
          <w:lang w:eastAsia="es-EC"/>
        </w:rPr>
        <w:t xml:space="preserve">: Tienes una carpeta con archivos (o vacía) y quieres empezar a utilizar el control de versiones de </w:t>
      </w:r>
      <w:proofErr w:type="spellStart"/>
      <w:r w:rsidRPr="00BC23EB">
        <w:rPr>
          <w:rFonts w:eastAsia="Times New Roman" w:cstheme="minorHAnsi"/>
          <w:sz w:val="24"/>
          <w:szCs w:val="24"/>
          <w:lang w:eastAsia="es-EC"/>
        </w:rPr>
        <w:t>Git</w:t>
      </w:r>
      <w:proofErr w:type="spellEnd"/>
      <w:r w:rsidRPr="00BC23EB">
        <w:rPr>
          <w:rFonts w:eastAsia="Times New Roman" w:cstheme="minorHAnsi"/>
          <w:sz w:val="24"/>
          <w:szCs w:val="24"/>
          <w:lang w:eastAsia="es-EC"/>
        </w:rPr>
        <w:t xml:space="preserve"> para ese proyecto.</w:t>
      </w:r>
    </w:p>
    <w:p w:rsidR="00BC23EB" w:rsidRDefault="00BC23EB" w:rsidP="00BC23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C23EB">
        <w:rPr>
          <w:rFonts w:eastAsia="Times New Roman" w:cstheme="minorHAnsi"/>
          <w:b/>
          <w:bCs/>
          <w:sz w:val="24"/>
          <w:szCs w:val="24"/>
          <w:lang w:eastAsia="es-EC"/>
        </w:rPr>
        <w:t xml:space="preserve">Para añadir </w:t>
      </w:r>
      <w:proofErr w:type="spellStart"/>
      <w:r w:rsidRPr="00BC23EB">
        <w:rPr>
          <w:rFonts w:eastAsia="Times New Roman" w:cstheme="minorHAnsi"/>
          <w:b/>
          <w:bCs/>
          <w:sz w:val="24"/>
          <w:szCs w:val="24"/>
          <w:lang w:eastAsia="es-EC"/>
        </w:rPr>
        <w:t>Git</w:t>
      </w:r>
      <w:proofErr w:type="spellEnd"/>
      <w:r w:rsidRPr="00BC23EB">
        <w:rPr>
          <w:rFonts w:eastAsia="Times New Roman" w:cstheme="minorHAnsi"/>
          <w:b/>
          <w:bCs/>
          <w:sz w:val="24"/>
          <w:szCs w:val="24"/>
          <w:lang w:eastAsia="es-EC"/>
        </w:rPr>
        <w:t xml:space="preserve"> a un proyecto local existente</w:t>
      </w:r>
      <w:r w:rsidRPr="00BC23EB">
        <w:rPr>
          <w:rFonts w:eastAsia="Times New Roman" w:cstheme="minorHAnsi"/>
          <w:sz w:val="24"/>
          <w:szCs w:val="24"/>
          <w:lang w:eastAsia="es-EC"/>
        </w:rPr>
        <w:t>: Si tienes un proyecto que ya existe en tu máquina local y deseas agregarle el control de versiones sin copiar nada de un repositorio remoto.</w:t>
      </w:r>
    </w:p>
    <w:p w:rsidR="00B844A5" w:rsidRPr="00BC23EB" w:rsidRDefault="00B844A5" w:rsidP="00BC23EB">
      <w:pPr>
        <w:spacing w:before="100" w:beforeAutospacing="1" w:after="100" w:afterAutospacing="1" w:line="240" w:lineRule="auto"/>
        <w:rPr>
          <w:rFonts w:eastAsia="Times New Roman" w:cstheme="minorHAnsi"/>
          <w:b/>
          <w:color w:val="FF0000"/>
          <w:sz w:val="24"/>
          <w:szCs w:val="24"/>
          <w:lang w:eastAsia="es-EC"/>
        </w:rPr>
      </w:pPr>
      <w:r w:rsidRPr="00F65CCA">
        <w:rPr>
          <w:rFonts w:eastAsia="Times New Roman" w:cstheme="minorHAnsi"/>
          <w:b/>
          <w:color w:val="FF0000"/>
          <w:sz w:val="24"/>
          <w:szCs w:val="24"/>
          <w:lang w:eastAsia="es-EC"/>
        </w:rPr>
        <w:t xml:space="preserve">Cuando se usa </w:t>
      </w:r>
      <w:proofErr w:type="spellStart"/>
      <w:r w:rsidRPr="00F65CCA">
        <w:rPr>
          <w:rFonts w:eastAsia="Times New Roman" w:cstheme="minorHAnsi"/>
          <w:b/>
          <w:color w:val="FF0000"/>
          <w:sz w:val="24"/>
          <w:szCs w:val="24"/>
          <w:lang w:eastAsia="es-EC"/>
        </w:rPr>
        <w:t>git</w:t>
      </w:r>
      <w:proofErr w:type="spellEnd"/>
      <w:r w:rsidRPr="00F65CCA">
        <w:rPr>
          <w:rFonts w:eastAsia="Times New Roman" w:cstheme="minorHAnsi"/>
          <w:b/>
          <w:color w:val="FF0000"/>
          <w:sz w:val="24"/>
          <w:szCs w:val="24"/>
          <w:lang w:eastAsia="es-EC"/>
        </w:rPr>
        <w:t xml:space="preserve"> clone</w:t>
      </w:r>
    </w:p>
    <w:p w:rsidR="0017727B" w:rsidRPr="00D75C0A" w:rsidRDefault="0017727B" w:rsidP="001772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17727B">
        <w:rPr>
          <w:rFonts w:eastAsia="Times New Roman" w:cstheme="minorHAnsi"/>
          <w:b/>
          <w:bCs/>
          <w:sz w:val="24"/>
          <w:szCs w:val="24"/>
          <w:lang w:eastAsia="es-EC"/>
        </w:rPr>
        <w:t>Para unirse a un proyecto existente</w:t>
      </w:r>
      <w:r w:rsidRPr="0017727B">
        <w:rPr>
          <w:rFonts w:eastAsia="Times New Roman" w:cstheme="minorHAnsi"/>
          <w:sz w:val="24"/>
          <w:szCs w:val="24"/>
          <w:lang w:eastAsia="es-EC"/>
        </w:rPr>
        <w:t>: Eres un desarrollador y necesitas obtener una copia local de un proyecto en el que ya está trabajando un equipo.</w:t>
      </w:r>
    </w:p>
    <w:p w:rsidR="00BC23EB" w:rsidRDefault="0017727B" w:rsidP="0017727B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D75C0A">
        <w:rPr>
          <w:rFonts w:cstheme="minorHAnsi"/>
          <w:b/>
          <w:bCs/>
          <w:sz w:val="24"/>
          <w:szCs w:val="24"/>
        </w:rPr>
        <w:t>Para crear un duplicado de un repositorio (local o remoto)</w:t>
      </w:r>
      <w:r w:rsidRPr="00D75C0A">
        <w:rPr>
          <w:rFonts w:cstheme="minorHAnsi"/>
          <w:sz w:val="24"/>
          <w:szCs w:val="24"/>
        </w:rPr>
        <w:t>: Necesitas una copia completa y funcional de un repositorio en una nueva ubicación, manteniendo su historial y configuración remota.</w:t>
      </w:r>
    </w:p>
    <w:p w:rsidR="00D75C0A" w:rsidRPr="00FC35D4" w:rsidRDefault="00705061" w:rsidP="00705061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b/>
          <w:sz w:val="28"/>
          <w:szCs w:val="24"/>
        </w:rPr>
      </w:pPr>
      <w:r w:rsidRPr="00FC35D4">
        <w:rPr>
          <w:b/>
          <w:sz w:val="24"/>
        </w:rPr>
        <w:t>Crear un archivo de inicio</w:t>
      </w:r>
    </w:p>
    <w:p w:rsidR="00D75C0A" w:rsidRDefault="00B174E3" w:rsidP="0017727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C"/>
        </w:rPr>
      </w:pPr>
      <w:r w:rsidRPr="00B174E3">
        <w:rPr>
          <w:rFonts w:eastAsia="Times New Roman" w:cstheme="minorHAnsi"/>
          <w:sz w:val="24"/>
          <w:szCs w:val="24"/>
          <w:lang w:eastAsia="es-EC"/>
        </w:rPr>
        <w:drawing>
          <wp:inline distT="0" distB="0" distL="0" distR="0" wp14:anchorId="35C9EE42" wp14:editId="40DD64E5">
            <wp:extent cx="3219899" cy="40963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E3" w:rsidRPr="00326C22" w:rsidRDefault="00B174E3" w:rsidP="00B174E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C"/>
        </w:rPr>
      </w:pPr>
      <w:r w:rsidRPr="00B174E3">
        <w:rPr>
          <w:b/>
        </w:rPr>
        <w:t xml:space="preserve">Crear un </w:t>
      </w:r>
      <w:proofErr w:type="spellStart"/>
      <w:r w:rsidRPr="00B174E3">
        <w:rPr>
          <w:b/>
        </w:rPr>
        <w:t>commit</w:t>
      </w:r>
      <w:proofErr w:type="spellEnd"/>
      <w:r w:rsidRPr="00B174E3">
        <w:rPr>
          <w:b/>
        </w:rPr>
        <w:t xml:space="preserve"> inicial y conectar con GitHub</w:t>
      </w:r>
    </w:p>
    <w:p w:rsidR="00326C22" w:rsidRDefault="004743A2" w:rsidP="00326C2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szCs w:val="24"/>
          <w:lang w:eastAsia="es-EC"/>
        </w:rPr>
      </w:pPr>
      <w:r w:rsidRPr="004743A2">
        <w:rPr>
          <w:rFonts w:eastAsia="Times New Roman" w:cstheme="minorHAnsi"/>
          <w:b/>
          <w:sz w:val="24"/>
          <w:szCs w:val="24"/>
          <w:lang w:eastAsia="es-EC"/>
        </w:rPr>
        <w:lastRenderedPageBreak/>
        <w:drawing>
          <wp:inline distT="0" distB="0" distL="0" distR="0" wp14:anchorId="6311D9E6" wp14:editId="29531490">
            <wp:extent cx="4467849" cy="372479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A2" w:rsidRDefault="004743A2" w:rsidP="00326C2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szCs w:val="24"/>
          <w:lang w:eastAsia="es-EC"/>
        </w:rPr>
      </w:pPr>
      <w:r>
        <w:rPr>
          <w:rFonts w:eastAsia="Times New Roman" w:cstheme="minorHAnsi"/>
          <w:b/>
          <w:sz w:val="24"/>
          <w:szCs w:val="24"/>
          <w:lang w:eastAsia="es-EC"/>
        </w:rPr>
        <w:t>CI /CD</w:t>
      </w:r>
    </w:p>
    <w:p w:rsidR="005E2B95" w:rsidRPr="005E2B95" w:rsidRDefault="005E2B95" w:rsidP="005E2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5E2B95">
        <w:rPr>
          <w:rFonts w:ascii="Times New Roman" w:hAnsi="Times New Roman" w:cs="Times New Roman"/>
          <w:b/>
        </w:rPr>
        <w:t xml:space="preserve">Diferencia entre CI y CD: Si el sistema ejecuta automáticamente las pruebas unitarias y de integración cuando se hace un </w:t>
      </w:r>
      <w:proofErr w:type="spellStart"/>
      <w:r w:rsidRPr="005E2B95">
        <w:rPr>
          <w:rFonts w:ascii="Times New Roman" w:hAnsi="Times New Roman" w:cs="Times New Roman"/>
          <w:b/>
        </w:rPr>
        <w:t>git</w:t>
      </w:r>
      <w:proofErr w:type="spellEnd"/>
      <w:r w:rsidRPr="005E2B95">
        <w:rPr>
          <w:rFonts w:ascii="Times New Roman" w:hAnsi="Times New Roman" w:cs="Times New Roman"/>
          <w:b/>
        </w:rPr>
        <w:t xml:space="preserve"> </w:t>
      </w:r>
      <w:proofErr w:type="spellStart"/>
      <w:r w:rsidRPr="005E2B95">
        <w:rPr>
          <w:rFonts w:ascii="Times New Roman" w:hAnsi="Times New Roman" w:cs="Times New Roman"/>
          <w:b/>
        </w:rPr>
        <w:t>push</w:t>
      </w:r>
      <w:proofErr w:type="spellEnd"/>
      <w:r w:rsidRPr="005E2B95">
        <w:rPr>
          <w:rFonts w:ascii="Times New Roman" w:hAnsi="Times New Roman" w:cs="Times New Roman"/>
          <w:b/>
        </w:rPr>
        <w:t>, ¿a qué fase del modelo se refiere esta automatización? Describa brevemente la diferencia fundamental entre esta fase y el Despliegue Continuo (</w:t>
      </w:r>
      <w:proofErr w:type="spellStart"/>
      <w:r w:rsidRPr="005E2B95">
        <w:rPr>
          <w:rFonts w:ascii="Times New Roman" w:hAnsi="Times New Roman" w:cs="Times New Roman"/>
          <w:b/>
        </w:rPr>
        <w:t>CDep</w:t>
      </w:r>
      <w:proofErr w:type="spellEnd"/>
      <w:r w:rsidRPr="005E2B95">
        <w:rPr>
          <w:rFonts w:ascii="Times New Roman" w:hAnsi="Times New Roman" w:cs="Times New Roman"/>
          <w:b/>
        </w:rPr>
        <w:t>).</w:t>
      </w:r>
    </w:p>
    <w:p w:rsidR="004743A2" w:rsidRPr="004743A2" w:rsidRDefault="004743A2" w:rsidP="00474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C"/>
        </w:rPr>
      </w:pPr>
      <w:r w:rsidRPr="004743A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C"/>
        </w:rPr>
        <w:t>CI</w:t>
      </w:r>
      <w:r w:rsidRPr="005B15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EC"/>
        </w:rPr>
        <w:t>/CD: Diferencias</w:t>
      </w:r>
    </w:p>
    <w:p w:rsidR="004743A2" w:rsidRPr="004743A2" w:rsidRDefault="004743A2" w:rsidP="004743A2">
      <w:pPr>
        <w:shd w:val="clear" w:color="auto" w:fill="FFFFFF"/>
        <w:spacing w:line="360" w:lineRule="atLeast"/>
        <w:rPr>
          <w:rFonts w:eastAsia="Times New Roman" w:cstheme="minorHAnsi"/>
          <w:color w:val="0A0A0A"/>
          <w:sz w:val="24"/>
          <w:szCs w:val="24"/>
          <w:lang w:eastAsia="es-EC"/>
        </w:rPr>
      </w:pP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La automatización que ejecuta automáticamente las pruebas unitarias y de integración cuando se realiza un </w:t>
      </w:r>
      <w:proofErr w:type="spellStart"/>
      <w:r w:rsidRPr="004743A2">
        <w:rPr>
          <w:rFonts w:eastAsia="Times New Roman" w:cstheme="minorHAnsi"/>
          <w:color w:val="0A0A0A"/>
          <w:sz w:val="24"/>
          <w:szCs w:val="24"/>
          <w:bdr w:val="single" w:sz="6" w:space="2" w:color="F0F2F5" w:frame="1"/>
          <w:shd w:val="clear" w:color="auto" w:fill="F0F2F5"/>
          <w:lang w:eastAsia="es-EC"/>
        </w:rPr>
        <w:t>git</w:t>
      </w:r>
      <w:proofErr w:type="spellEnd"/>
      <w:r w:rsidRPr="004743A2">
        <w:rPr>
          <w:rFonts w:eastAsia="Times New Roman" w:cstheme="minorHAnsi"/>
          <w:color w:val="0A0A0A"/>
          <w:sz w:val="24"/>
          <w:szCs w:val="24"/>
          <w:bdr w:val="single" w:sz="6" w:space="2" w:color="F0F2F5" w:frame="1"/>
          <w:shd w:val="clear" w:color="auto" w:fill="F0F2F5"/>
          <w:lang w:eastAsia="es-EC"/>
        </w:rPr>
        <w:t xml:space="preserve"> </w:t>
      </w:r>
      <w:proofErr w:type="spellStart"/>
      <w:r w:rsidRPr="004743A2">
        <w:rPr>
          <w:rFonts w:eastAsia="Times New Roman" w:cstheme="minorHAnsi"/>
          <w:color w:val="0A0A0A"/>
          <w:sz w:val="24"/>
          <w:szCs w:val="24"/>
          <w:bdr w:val="single" w:sz="6" w:space="2" w:color="F0F2F5" w:frame="1"/>
          <w:shd w:val="clear" w:color="auto" w:fill="F0F2F5"/>
          <w:lang w:eastAsia="es-EC"/>
        </w:rPr>
        <w:t>push</w:t>
      </w:r>
      <w:proofErr w:type="spellEnd"/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 se refiere a la fase de </w:t>
      </w:r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Integración Continua (CI)</w:t>
      </w: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. </w:t>
      </w:r>
    </w:p>
    <w:p w:rsidR="004743A2" w:rsidRPr="004743A2" w:rsidRDefault="004743A2" w:rsidP="004743A2">
      <w:pPr>
        <w:shd w:val="clear" w:color="auto" w:fill="FFFFFF"/>
        <w:spacing w:line="420" w:lineRule="atLeast"/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</w:pPr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Diferencia fundamental entre Integración Continua (CI) y Despliegue Continuo (</w:t>
      </w:r>
      <w:proofErr w:type="spellStart"/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CDep</w:t>
      </w:r>
      <w:proofErr w:type="spellEnd"/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) </w:t>
      </w:r>
    </w:p>
    <w:p w:rsidR="004743A2" w:rsidRPr="004743A2" w:rsidRDefault="004743A2" w:rsidP="004743A2">
      <w:pPr>
        <w:shd w:val="clear" w:color="auto" w:fill="FFFFFF"/>
        <w:spacing w:line="360" w:lineRule="atLeast"/>
        <w:rPr>
          <w:rFonts w:eastAsia="Times New Roman" w:cstheme="minorHAnsi"/>
          <w:color w:val="0A0A0A"/>
          <w:sz w:val="24"/>
          <w:szCs w:val="24"/>
          <w:lang w:eastAsia="es-EC"/>
        </w:rPr>
      </w:pP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La diferencia fundamental radica en el </w:t>
      </w:r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destino final y la automatización completa del proceso de despliegue</w:t>
      </w: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:</w:t>
      </w:r>
    </w:p>
    <w:p w:rsidR="004743A2" w:rsidRPr="004743A2" w:rsidRDefault="004743A2" w:rsidP="004743A2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es-EC"/>
        </w:rPr>
      </w:pPr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Integración Continua (CI):</w:t>
      </w: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 xml:space="preserve"> Se centra en la automatización de la integración frecuente de los cambios de código de múltiples desarrolladores en un repositorio compartido. El objetivo es compilar el código, ejecutar pruebas automáticas (unitarias y de integración) y verificar que los cambios no rompan la aplicación (es decir, detectar errores de forma temprana). El resultado es un artefacto de software validado y listo </w:t>
      </w: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lastRenderedPageBreak/>
        <w:t>para ser desplegado, pero el despliegue en sí mismo (especialmente a producción) aún puede ser un proceso manual o requerir aprobación.</w:t>
      </w:r>
    </w:p>
    <w:p w:rsidR="004743A2" w:rsidRPr="004743A2" w:rsidRDefault="004743A2" w:rsidP="004743A2">
      <w:pPr>
        <w:numPr>
          <w:ilvl w:val="0"/>
          <w:numId w:val="4"/>
        </w:numPr>
        <w:shd w:val="clear" w:color="auto" w:fill="FFFFFF"/>
        <w:spacing w:after="240" w:line="360" w:lineRule="atLeast"/>
        <w:ind w:left="0"/>
        <w:rPr>
          <w:rFonts w:eastAsia="Times New Roman" w:cstheme="minorHAnsi"/>
          <w:color w:val="0A0A0A"/>
          <w:sz w:val="24"/>
          <w:szCs w:val="24"/>
          <w:lang w:eastAsia="es-EC"/>
        </w:rPr>
      </w:pPr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Despliegue Continuo (</w:t>
      </w:r>
      <w:proofErr w:type="spellStart"/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CDep</w:t>
      </w:r>
      <w:proofErr w:type="spellEnd"/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):</w:t>
      </w: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 Es el siguiente paso lógico y extiende la automatización de la CI. Implica que, una vez que el código ha pasado con éxito todas las fases de compilación y pruebas automatizadas (incluida la integración), </w:t>
      </w:r>
      <w:r w:rsidRPr="004743A2">
        <w:rPr>
          <w:rFonts w:eastAsia="Times New Roman" w:cstheme="minorHAnsi"/>
          <w:b/>
          <w:bCs/>
          <w:color w:val="0A0A0A"/>
          <w:sz w:val="24"/>
          <w:szCs w:val="24"/>
          <w:lang w:eastAsia="es-EC"/>
        </w:rPr>
        <w:t>se despliega automáticamente en el entorno de producción sin intervención humana</w:t>
      </w: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. </w:t>
      </w:r>
    </w:p>
    <w:p w:rsidR="004743A2" w:rsidRPr="004743A2" w:rsidRDefault="004743A2" w:rsidP="004743A2">
      <w:pPr>
        <w:shd w:val="clear" w:color="auto" w:fill="FFFFFF"/>
        <w:spacing w:line="360" w:lineRule="atLeast"/>
        <w:rPr>
          <w:rFonts w:eastAsia="Times New Roman" w:cstheme="minorHAnsi"/>
          <w:color w:val="0A0A0A"/>
          <w:sz w:val="24"/>
          <w:szCs w:val="24"/>
          <w:lang w:eastAsia="es-EC"/>
        </w:rPr>
      </w:pPr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En resumen: la CI garantiza que el código sea válido y esté listo para su lanzamiento, mientras que el </w:t>
      </w:r>
      <w:proofErr w:type="spellStart"/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CDep</w:t>
      </w:r>
      <w:proofErr w:type="spellEnd"/>
      <w:r w:rsidRPr="004743A2">
        <w:rPr>
          <w:rFonts w:eastAsia="Times New Roman" w:cstheme="minorHAnsi"/>
          <w:color w:val="0A0A0A"/>
          <w:sz w:val="24"/>
          <w:szCs w:val="24"/>
          <w:lang w:eastAsia="es-EC"/>
        </w:rPr>
        <w:t> automatiza la acción de lanzar ese código a los usuarios finales. </w:t>
      </w:r>
    </w:p>
    <w:p w:rsidR="000E15CE" w:rsidRPr="000E15CE" w:rsidRDefault="000E15CE" w:rsidP="000E15CE">
      <w:pPr>
        <w:pStyle w:val="Ttulo2"/>
        <w:rPr>
          <w:sz w:val="22"/>
          <w:szCs w:val="22"/>
        </w:rPr>
      </w:pPr>
      <w:r w:rsidRPr="000E15CE">
        <w:rPr>
          <w:sz w:val="22"/>
          <w:szCs w:val="22"/>
        </w:rPr>
        <w:t xml:space="preserve">Riesgo de </w:t>
      </w:r>
      <w:proofErr w:type="spellStart"/>
      <w:r w:rsidRPr="000E15CE">
        <w:rPr>
          <w:sz w:val="22"/>
          <w:szCs w:val="22"/>
        </w:rPr>
        <w:t>main</w:t>
      </w:r>
      <w:proofErr w:type="spellEnd"/>
      <w:r w:rsidRPr="000E15CE">
        <w:rPr>
          <w:sz w:val="22"/>
          <w:szCs w:val="22"/>
        </w:rPr>
        <w:t xml:space="preserve"> vs. </w:t>
      </w:r>
      <w:proofErr w:type="spellStart"/>
      <w:r w:rsidRPr="000E15CE">
        <w:rPr>
          <w:sz w:val="22"/>
          <w:szCs w:val="22"/>
        </w:rPr>
        <w:t>Tag</w:t>
      </w:r>
      <w:proofErr w:type="spellEnd"/>
      <w:r w:rsidRPr="000E15CE">
        <w:rPr>
          <w:sz w:val="22"/>
          <w:szCs w:val="22"/>
        </w:rPr>
        <w:t xml:space="preserve"> (Inmutabilidad): El equipo de Operaciones insiste en que el sistema de CD nunca debe desplegar la rama </w:t>
      </w:r>
      <w:proofErr w:type="spellStart"/>
      <w:r w:rsidRPr="000E15CE">
        <w:rPr>
          <w:sz w:val="22"/>
          <w:szCs w:val="22"/>
        </w:rPr>
        <w:t>main</w:t>
      </w:r>
      <w:proofErr w:type="spellEnd"/>
      <w:r w:rsidRPr="000E15CE">
        <w:rPr>
          <w:sz w:val="22"/>
          <w:szCs w:val="22"/>
        </w:rPr>
        <w:t xml:space="preserve"> directamente, sino únicamente una Etiqueta (</w:t>
      </w:r>
      <w:proofErr w:type="spellStart"/>
      <w:r w:rsidRPr="000E15CE">
        <w:rPr>
          <w:sz w:val="22"/>
          <w:szCs w:val="22"/>
        </w:rPr>
        <w:t>Tag</w:t>
      </w:r>
      <w:proofErr w:type="spellEnd"/>
      <w:r w:rsidRPr="000E15CE">
        <w:rPr>
          <w:sz w:val="22"/>
          <w:szCs w:val="22"/>
        </w:rPr>
        <w:t xml:space="preserve">). ¿Qué riesgo de inestabilidad y trazabilidad se previene con esta regla administrativa, y cuál es la propiedad clave del </w:t>
      </w:r>
      <w:proofErr w:type="spellStart"/>
      <w:r w:rsidRPr="000E15CE">
        <w:rPr>
          <w:sz w:val="22"/>
          <w:szCs w:val="22"/>
        </w:rPr>
        <w:t>tag</w:t>
      </w:r>
      <w:proofErr w:type="spellEnd"/>
      <w:r w:rsidRPr="000E15CE">
        <w:rPr>
          <w:sz w:val="22"/>
          <w:szCs w:val="22"/>
        </w:rPr>
        <w:t xml:space="preserve"> que lo hace la opción más segura?</w:t>
      </w:r>
    </w:p>
    <w:p w:rsidR="00F54E98" w:rsidRDefault="00F54E98" w:rsidP="00F54E98">
      <w:pPr>
        <w:pStyle w:val="Ttulo2"/>
      </w:pPr>
      <w:r>
        <w:t>Riesgos Prevenidos</w:t>
      </w:r>
    </w:p>
    <w:p w:rsidR="00F54E98" w:rsidRDefault="00F54E98" w:rsidP="00F54E98">
      <w:pPr>
        <w:pStyle w:val="NormalWeb"/>
      </w:pPr>
      <w:r>
        <w:t xml:space="preserve">Al evitar desplegar la rama </w:t>
      </w:r>
      <w:proofErr w:type="spellStart"/>
      <w:r>
        <w:rPr>
          <w:rStyle w:val="CdigoHTML"/>
        </w:rPr>
        <w:t>main</w:t>
      </w:r>
      <w:proofErr w:type="spellEnd"/>
      <w:r>
        <w:t xml:space="preserve"> directamente, se previenen los siguientes riesgos:</w:t>
      </w:r>
    </w:p>
    <w:p w:rsidR="00F54E98" w:rsidRDefault="00F54E98" w:rsidP="00F54E98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Inestabilidad por Mutabilidad de </w:t>
      </w:r>
      <w:proofErr w:type="spellStart"/>
      <w:r>
        <w:rPr>
          <w:rStyle w:val="CdigoHTML"/>
          <w:b/>
          <w:bCs/>
        </w:rPr>
        <w:t>main</w:t>
      </w:r>
      <w:proofErr w:type="spellEnd"/>
      <w:r>
        <w:rPr>
          <w:b/>
          <w:bCs/>
        </w:rPr>
        <w:t>:</w:t>
      </w:r>
    </w:p>
    <w:p w:rsidR="00F54E98" w:rsidRDefault="00F54E98" w:rsidP="00F54E98">
      <w:pPr>
        <w:pStyle w:val="NormalWeb"/>
        <w:numPr>
          <w:ilvl w:val="1"/>
          <w:numId w:val="5"/>
        </w:numPr>
      </w:pPr>
      <w:r>
        <w:t xml:space="preserve">La rama </w:t>
      </w:r>
      <w:proofErr w:type="spellStart"/>
      <w:r>
        <w:rPr>
          <w:rStyle w:val="CdigoHTML"/>
        </w:rPr>
        <w:t>main</w:t>
      </w:r>
      <w:proofErr w:type="spellEnd"/>
      <w:r>
        <w:t xml:space="preserve"> es </w:t>
      </w:r>
      <w:r>
        <w:rPr>
          <w:b/>
          <w:bCs/>
        </w:rPr>
        <w:t>mutable</w:t>
      </w:r>
      <w:r>
        <w:t xml:space="preserve"> (cambiante). Justo después de que un </w:t>
      </w:r>
      <w:proofErr w:type="spellStart"/>
      <w:r>
        <w:rPr>
          <w:i/>
          <w:iCs/>
        </w:rPr>
        <w:t>commit</w:t>
      </w:r>
      <w:proofErr w:type="spellEnd"/>
      <w:r>
        <w:t xml:space="preserve"> pase las pruebas de CI, otro desarrollador podría fusionar otro </w:t>
      </w:r>
      <w:proofErr w:type="spellStart"/>
      <w:r>
        <w:rPr>
          <w:i/>
          <w:iCs/>
        </w:rPr>
        <w:t>commit</w:t>
      </w:r>
      <w:proofErr w:type="spellEnd"/>
      <w:r>
        <w:t xml:space="preserve"> con un </w:t>
      </w:r>
      <w:r>
        <w:rPr>
          <w:i/>
          <w:iCs/>
        </w:rPr>
        <w:t>bug</w:t>
      </w:r>
      <w:r>
        <w:t xml:space="preserve"> menor o incompleto.</w:t>
      </w:r>
    </w:p>
    <w:p w:rsidR="00F54E98" w:rsidRDefault="00F54E98" w:rsidP="00F54E98">
      <w:pPr>
        <w:pStyle w:val="NormalWeb"/>
        <w:numPr>
          <w:ilvl w:val="1"/>
          <w:numId w:val="5"/>
        </w:numPr>
      </w:pPr>
      <w:r>
        <w:t xml:space="preserve">Si el sistema de Despliegue Continuo (CD) apunta a </w:t>
      </w:r>
      <w:proofErr w:type="spellStart"/>
      <w:r>
        <w:rPr>
          <w:rStyle w:val="CdigoHTML"/>
        </w:rPr>
        <w:t>main</w:t>
      </w:r>
      <w:proofErr w:type="spellEnd"/>
      <w:r>
        <w:t xml:space="preserve">, existe el riesgo de que despliegue el </w:t>
      </w:r>
      <w:r>
        <w:rPr>
          <w:b/>
          <w:bCs/>
        </w:rPr>
        <w:t xml:space="preserve">último </w:t>
      </w:r>
      <w:proofErr w:type="spellStart"/>
      <w:r>
        <w:rPr>
          <w:b/>
          <w:bCs/>
          <w:i/>
          <w:iCs/>
        </w:rPr>
        <w:t>commit</w:t>
      </w:r>
      <w:proofErr w:type="spellEnd"/>
      <w:r>
        <w:rPr>
          <w:b/>
          <w:bCs/>
        </w:rPr>
        <w:t xml:space="preserve"> (el potencialmente inestable)</w:t>
      </w:r>
      <w:r>
        <w:t xml:space="preserve"> que aún no ha pasado por un ciclo completo de verificación de calidad.</w:t>
      </w:r>
    </w:p>
    <w:p w:rsidR="00F54E98" w:rsidRDefault="00F54E98" w:rsidP="00F54E98">
      <w:pPr>
        <w:pStyle w:val="NormalWeb"/>
        <w:numPr>
          <w:ilvl w:val="0"/>
          <w:numId w:val="5"/>
        </w:numPr>
      </w:pPr>
      <w:r>
        <w:rPr>
          <w:b/>
          <w:bCs/>
        </w:rPr>
        <w:t>Problemas de Trazabilidad e Historial:</w:t>
      </w:r>
    </w:p>
    <w:p w:rsidR="00F54E98" w:rsidRDefault="00F54E98" w:rsidP="00F54E98">
      <w:pPr>
        <w:pStyle w:val="NormalWeb"/>
        <w:numPr>
          <w:ilvl w:val="1"/>
          <w:numId w:val="5"/>
        </w:numPr>
      </w:pPr>
      <w:r>
        <w:t xml:space="preserve">Cuando se despliega </w:t>
      </w:r>
      <w:proofErr w:type="spellStart"/>
      <w:r>
        <w:rPr>
          <w:rStyle w:val="CdigoHTML"/>
        </w:rPr>
        <w:t>main</w:t>
      </w:r>
      <w:proofErr w:type="spellEnd"/>
      <w:r>
        <w:t xml:space="preserve">, es difícil saber con precisión y rapidez </w:t>
      </w:r>
      <w:r>
        <w:rPr>
          <w:b/>
          <w:bCs/>
        </w:rPr>
        <w:t xml:space="preserve">qué </w:t>
      </w:r>
      <w:proofErr w:type="spellStart"/>
      <w:r>
        <w:rPr>
          <w:b/>
          <w:bCs/>
          <w:i/>
          <w:iCs/>
        </w:rPr>
        <w:t>commit</w:t>
      </w:r>
      <w:proofErr w:type="spellEnd"/>
      <w:r>
        <w:rPr>
          <w:b/>
          <w:bCs/>
        </w:rPr>
        <w:t xml:space="preserve"> exacto</w:t>
      </w:r>
      <w:r>
        <w:t xml:space="preserve"> está activo en Producción en un momento dado, ya que el puntero de </w:t>
      </w:r>
      <w:proofErr w:type="spellStart"/>
      <w:r>
        <w:rPr>
          <w:rStyle w:val="CdigoHTML"/>
        </w:rPr>
        <w:t>main</w:t>
      </w:r>
      <w:proofErr w:type="spellEnd"/>
      <w:r>
        <w:t xml:space="preserve"> se mueve constantemente.</w:t>
      </w:r>
    </w:p>
    <w:p w:rsidR="00F54E98" w:rsidRDefault="00F54E98" w:rsidP="00F54E98">
      <w:pPr>
        <w:pStyle w:val="NormalWeb"/>
        <w:numPr>
          <w:ilvl w:val="1"/>
          <w:numId w:val="5"/>
        </w:numPr>
      </w:pPr>
      <w:r>
        <w:t xml:space="preserve">Si hay un fallo, se pierde tiempo intentando correlacionar la versión desplegada con un </w:t>
      </w:r>
      <w:r>
        <w:rPr>
          <w:i/>
          <w:iCs/>
        </w:rPr>
        <w:t>hash</w:t>
      </w:r>
      <w:r>
        <w:t xml:space="preserve"> de </w:t>
      </w:r>
      <w:proofErr w:type="spellStart"/>
      <w:r>
        <w:rPr>
          <w:i/>
          <w:iCs/>
        </w:rPr>
        <w:t>commit</w:t>
      </w:r>
      <w:proofErr w:type="spellEnd"/>
      <w:r>
        <w:t xml:space="preserve"> específico.</w:t>
      </w:r>
    </w:p>
    <w:p w:rsidR="00F54E98" w:rsidRDefault="00F54E98" w:rsidP="00F54E98">
      <w:pPr>
        <w:pStyle w:val="Ttulo2"/>
      </w:pPr>
      <w:r>
        <w:t xml:space="preserve"> Propiedad Clave del </w:t>
      </w:r>
      <w:proofErr w:type="spellStart"/>
      <w:r>
        <w:t>Tag</w:t>
      </w:r>
      <w:proofErr w:type="spellEnd"/>
      <w:r>
        <w:t>: Inmutabilidad</w:t>
      </w:r>
    </w:p>
    <w:p w:rsidR="00F54E98" w:rsidRDefault="00F54E98" w:rsidP="00F54E98">
      <w:pPr>
        <w:pStyle w:val="NormalWeb"/>
      </w:pPr>
      <w:r>
        <w:t xml:space="preserve">La propiedad clave del </w:t>
      </w:r>
      <w:proofErr w:type="spellStart"/>
      <w:r>
        <w:t>Tag</w:t>
      </w:r>
      <w:proofErr w:type="spellEnd"/>
      <w:r>
        <w:t xml:space="preserve"> que lo convierte en la opción más segura es su </w:t>
      </w:r>
      <w:r>
        <w:rPr>
          <w:b/>
          <w:bCs/>
        </w:rPr>
        <w:t>inmutabilidad</w:t>
      </w:r>
      <w:r>
        <w:t xml:space="preserve"> (invariabilidad):</w:t>
      </w:r>
    </w:p>
    <w:p w:rsidR="00F54E98" w:rsidRDefault="00F54E98" w:rsidP="00F54E98">
      <w:pPr>
        <w:pStyle w:val="NormalWeb"/>
        <w:numPr>
          <w:ilvl w:val="0"/>
          <w:numId w:val="6"/>
        </w:numPr>
      </w:pPr>
      <w:r>
        <w:t xml:space="preserve">Un </w:t>
      </w:r>
      <w:proofErr w:type="spellStart"/>
      <w:r>
        <w:rPr>
          <w:b/>
          <w:bCs/>
        </w:rPr>
        <w:t>Tag</w:t>
      </w:r>
      <w:proofErr w:type="spellEnd"/>
      <w:r>
        <w:t xml:space="preserve"> en </w:t>
      </w:r>
      <w:proofErr w:type="spellStart"/>
      <w:r>
        <w:t>Git</w:t>
      </w:r>
      <w:proofErr w:type="spellEnd"/>
      <w:r>
        <w:t xml:space="preserve"> es un puntero </w:t>
      </w:r>
      <w:r>
        <w:rPr>
          <w:b/>
          <w:bCs/>
        </w:rPr>
        <w:t>fijo y permanente</w:t>
      </w:r>
      <w:r>
        <w:t xml:space="preserve"> a un </w:t>
      </w:r>
      <w:proofErr w:type="spellStart"/>
      <w:r>
        <w:rPr>
          <w:i/>
          <w:iCs/>
        </w:rPr>
        <w:t>commit</w:t>
      </w:r>
      <w:proofErr w:type="spellEnd"/>
      <w:r>
        <w:t xml:space="preserve"> específico e inamovible en el historial.</w:t>
      </w:r>
    </w:p>
    <w:p w:rsidR="00F54E98" w:rsidRDefault="00F54E98" w:rsidP="00F54E98">
      <w:pPr>
        <w:pStyle w:val="NormalWeb"/>
        <w:numPr>
          <w:ilvl w:val="0"/>
          <w:numId w:val="6"/>
        </w:numPr>
      </w:pPr>
      <w:r>
        <w:t xml:space="preserve">Cuando se crea un </w:t>
      </w:r>
      <w:proofErr w:type="spellStart"/>
      <w:r>
        <w:t>Tag</w:t>
      </w:r>
      <w:proofErr w:type="spellEnd"/>
      <w:r>
        <w:t xml:space="preserve"> (</w:t>
      </w:r>
      <w:r>
        <w:rPr>
          <w:rStyle w:val="CdigoHTML"/>
        </w:rPr>
        <w:t>v3.0.0</w:t>
      </w:r>
      <w:r>
        <w:t xml:space="preserve">), este siempre apuntará al </w:t>
      </w:r>
      <w:r>
        <w:rPr>
          <w:b/>
          <w:bCs/>
        </w:rPr>
        <w:t xml:space="preserve">mismo y exacto </w:t>
      </w:r>
      <w:proofErr w:type="spellStart"/>
      <w:r>
        <w:rPr>
          <w:b/>
          <w:bCs/>
          <w:i/>
          <w:iCs/>
        </w:rPr>
        <w:t>commit</w:t>
      </w:r>
      <w:proofErr w:type="spellEnd"/>
      <w:r>
        <w:t xml:space="preserve">, independientemente de los </w:t>
      </w:r>
      <w:proofErr w:type="spellStart"/>
      <w:r>
        <w:rPr>
          <w:i/>
          <w:iCs/>
        </w:rPr>
        <w:t>commits</w:t>
      </w:r>
      <w:proofErr w:type="spellEnd"/>
      <w:r>
        <w:t xml:space="preserve"> que se añadan posteriormente a la rama </w:t>
      </w:r>
      <w:proofErr w:type="spellStart"/>
      <w:r>
        <w:rPr>
          <w:rStyle w:val="CdigoHTML"/>
        </w:rPr>
        <w:t>main</w:t>
      </w:r>
      <w:proofErr w:type="spellEnd"/>
      <w:r>
        <w:t>.</w:t>
      </w:r>
    </w:p>
    <w:p w:rsidR="00F54E98" w:rsidRDefault="00F54E98" w:rsidP="00F54E98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Garantía:</w:t>
      </w:r>
      <w:r>
        <w:t xml:space="preserve"> El uso de </w:t>
      </w:r>
      <w:proofErr w:type="spellStart"/>
      <w:r>
        <w:t>Tags</w:t>
      </w:r>
      <w:proofErr w:type="spellEnd"/>
      <w:r>
        <w:t xml:space="preserve"> garantiza que </w:t>
      </w:r>
      <w:r>
        <w:rPr>
          <w:b/>
          <w:bCs/>
        </w:rPr>
        <w:t>lo que se probó en la Integración Continua (CI) es exactamente lo que se despliega</w:t>
      </w:r>
      <w:r>
        <w:t xml:space="preserve"> en Producción, sin riesgo de introducir código nuevo no verificado en el proceso de despliegue.</w:t>
      </w:r>
    </w:p>
    <w:p w:rsidR="00F54E98" w:rsidRPr="00E04431" w:rsidRDefault="00E04431" w:rsidP="00E04431">
      <w:pPr>
        <w:pStyle w:val="NormalWeb"/>
        <w:rPr>
          <w:b/>
        </w:rPr>
      </w:pPr>
      <w:proofErr w:type="spellStart"/>
      <w:r w:rsidRPr="00E04431">
        <w:rPr>
          <w:b/>
        </w:rPr>
        <w:t>Gate</w:t>
      </w:r>
      <w:proofErr w:type="spellEnd"/>
      <w:r w:rsidRPr="00E04431">
        <w:rPr>
          <w:b/>
        </w:rPr>
        <w:t xml:space="preserve"> de Calidad: La fase de Integración Continua (CI) tiene una "Compuerta" o </w:t>
      </w:r>
      <w:proofErr w:type="spellStart"/>
      <w:r w:rsidRPr="00E04431">
        <w:rPr>
          <w:b/>
        </w:rPr>
        <w:t>Gate</w:t>
      </w:r>
      <w:proofErr w:type="spellEnd"/>
      <w:r w:rsidRPr="00E04431">
        <w:rPr>
          <w:b/>
        </w:rPr>
        <w:t xml:space="preserve"> de Calidad. Si las pruebas de seguridad fallan automáticamente en el CI, ¿qué acción administrativa debe tomar el sistema de Despliegue Continuo (CD) y por qué?</w:t>
      </w:r>
    </w:p>
    <w:p w:rsidR="00F54E98" w:rsidRDefault="00F54E98" w:rsidP="00F54E98">
      <w:pPr>
        <w:pStyle w:val="Ttulo2"/>
      </w:pPr>
      <w:r>
        <w:t>Acción Administrativa del CD</w:t>
      </w:r>
    </w:p>
    <w:p w:rsidR="00F54E98" w:rsidRDefault="00F54E98" w:rsidP="003E6DE8">
      <w:pPr>
        <w:pStyle w:val="NormalWeb"/>
      </w:pPr>
      <w:r>
        <w:t xml:space="preserve">La acción es el </w:t>
      </w:r>
      <w:r>
        <w:rPr>
          <w:b/>
          <w:bCs/>
        </w:rPr>
        <w:t>Bloqueo (</w:t>
      </w:r>
      <w:proofErr w:type="spellStart"/>
      <w:r>
        <w:rPr>
          <w:b/>
          <w:bCs/>
        </w:rPr>
        <w:t>Halt</w:t>
      </w:r>
      <w:proofErr w:type="spellEnd"/>
      <w:r>
        <w:rPr>
          <w:b/>
          <w:bCs/>
        </w:rPr>
        <w:t>) del Despliegue</w:t>
      </w:r>
      <w:r>
        <w:t xml:space="preserve">. El sistema de CD </w:t>
      </w:r>
      <w:r>
        <w:rPr>
          <w:b/>
          <w:bCs/>
        </w:rPr>
        <w:t>nunca debe iniciar</w:t>
      </w:r>
      <w:r>
        <w:t xml:space="preserve"> el despliegue del artefacto que ha fallado el </w:t>
      </w:r>
      <w:proofErr w:type="spellStart"/>
      <w:r>
        <w:rPr>
          <w:i/>
          <w:iCs/>
        </w:rPr>
        <w:t>Gate</w:t>
      </w:r>
      <w:proofErr w:type="spellEnd"/>
      <w:r>
        <w:t xml:space="preserve"> de seguridad del CI.</w:t>
      </w:r>
    </w:p>
    <w:p w:rsidR="00F54E98" w:rsidRDefault="00F54E98" w:rsidP="00F54E98">
      <w:pPr>
        <w:pStyle w:val="Ttulo2"/>
      </w:pPr>
      <w:r>
        <w:t>Razón Fundamental</w:t>
      </w:r>
    </w:p>
    <w:p w:rsidR="00F54E98" w:rsidRDefault="00F54E98" w:rsidP="00F54E98">
      <w:pPr>
        <w:pStyle w:val="NormalWeb"/>
      </w:pPr>
      <w:r>
        <w:t xml:space="preserve">La razón se basa en el </w:t>
      </w:r>
      <w:r>
        <w:rPr>
          <w:b/>
          <w:bCs/>
        </w:rPr>
        <w:t>Principio de Puerta de Calidad</w:t>
      </w:r>
      <w:r>
        <w:t xml:space="preserve"> en CI/CD:</w:t>
      </w:r>
    </w:p>
    <w:p w:rsidR="00F54E98" w:rsidRDefault="00F54E98" w:rsidP="00F54E98">
      <w:pPr>
        <w:pStyle w:val="NormalWeb"/>
        <w:numPr>
          <w:ilvl w:val="0"/>
          <w:numId w:val="7"/>
        </w:numPr>
      </w:pPr>
      <w:r>
        <w:rPr>
          <w:b/>
          <w:bCs/>
        </w:rPr>
        <w:t>Artefacto Defectuoso:</w:t>
      </w:r>
      <w:r>
        <w:t xml:space="preserve"> El objetivo de la CI es asegurar que el código se compile y que el artefacto resultante sea de </w:t>
      </w:r>
      <w:r>
        <w:rPr>
          <w:b/>
          <w:bCs/>
        </w:rPr>
        <w:t>calidad verificada</w:t>
      </w:r>
      <w:r>
        <w:t xml:space="preserve">. Si las pruebas de seguridad fallan, el artefacto se considera </w:t>
      </w:r>
      <w:r>
        <w:rPr>
          <w:b/>
          <w:bCs/>
        </w:rPr>
        <w:t>defectuoso</w:t>
      </w:r>
      <w:r>
        <w:t xml:space="preserve"> o </w:t>
      </w:r>
      <w:r>
        <w:rPr>
          <w:b/>
          <w:bCs/>
        </w:rPr>
        <w:t>inseguro</w:t>
      </w:r>
      <w:r>
        <w:t>.</w:t>
      </w:r>
    </w:p>
    <w:p w:rsidR="00F54E98" w:rsidRDefault="00F54E98" w:rsidP="00F54E98">
      <w:pPr>
        <w:pStyle w:val="NormalWeb"/>
        <w:numPr>
          <w:ilvl w:val="0"/>
          <w:numId w:val="7"/>
        </w:numPr>
      </w:pPr>
      <w:r>
        <w:rPr>
          <w:b/>
          <w:bCs/>
        </w:rPr>
        <w:t>Prevención de Riesgos:</w:t>
      </w:r>
      <w:r>
        <w:t xml:space="preserve"> Permitir que el CD inicie el despliegue de un artefacto fallido introduciría deliberadamente un </w:t>
      </w:r>
      <w:r>
        <w:rPr>
          <w:b/>
          <w:bCs/>
        </w:rPr>
        <w:t>riesgo de seguridad crítico</w:t>
      </w:r>
      <w:r>
        <w:t xml:space="preserve"> en un entorno posterior (</w:t>
      </w:r>
      <w:proofErr w:type="spellStart"/>
      <w:r>
        <w:t>Staging</w:t>
      </w:r>
      <w:proofErr w:type="spellEnd"/>
      <w:r>
        <w:t xml:space="preserve"> o Producción).</w:t>
      </w:r>
    </w:p>
    <w:p w:rsidR="00F54E98" w:rsidRDefault="00F54E98" w:rsidP="00F54E98">
      <w:pPr>
        <w:pStyle w:val="NormalWeb"/>
        <w:numPr>
          <w:ilvl w:val="0"/>
          <w:numId w:val="7"/>
        </w:numPr>
      </w:pPr>
      <w:r>
        <w:rPr>
          <w:b/>
          <w:bCs/>
        </w:rPr>
        <w:t>Eficiencia:</w:t>
      </w:r>
      <w:r>
        <w:t xml:space="preserve"> El sistema de CD debe </w:t>
      </w:r>
      <w:r>
        <w:rPr>
          <w:b/>
          <w:bCs/>
        </w:rPr>
        <w:t>evitar desperdiciar recursos</w:t>
      </w:r>
      <w:r>
        <w:t xml:space="preserve"> (tiempo, ancho de banda, ciclos de servidor) en el despliegue de código que ya se sabe que será rechazado.</w:t>
      </w:r>
    </w:p>
    <w:p w:rsidR="00F54E98" w:rsidRDefault="00F54E98" w:rsidP="00F54E98">
      <w:pPr>
        <w:pStyle w:val="NormalWeb"/>
      </w:pPr>
      <w:r>
        <w:t xml:space="preserve">En esencia, la fase de CI actúa como un </w:t>
      </w:r>
      <w:r>
        <w:rPr>
          <w:b/>
          <w:bCs/>
        </w:rPr>
        <w:t>filtro</w:t>
      </w:r>
      <w:r>
        <w:t xml:space="preserve"> que garantiza que solo los artefactos "limpios" lleguen a la fase de CD, asegurando que solo se </w:t>
      </w:r>
      <w:r>
        <w:rPr>
          <w:b/>
          <w:bCs/>
        </w:rPr>
        <w:t>despliega código seguro y estable</w:t>
      </w:r>
      <w:r>
        <w:t>.</w:t>
      </w:r>
    </w:p>
    <w:p w:rsidR="003E6DE8" w:rsidRPr="001340A2" w:rsidRDefault="003E6DE8" w:rsidP="00F54E98">
      <w:pPr>
        <w:pStyle w:val="NormalWeb"/>
        <w:rPr>
          <w:b/>
          <w:sz w:val="22"/>
        </w:rPr>
      </w:pPr>
      <w:bookmarkStart w:id="0" w:name="_GoBack"/>
      <w:r w:rsidRPr="001340A2">
        <w:rPr>
          <w:b/>
          <w:sz w:val="22"/>
        </w:rPr>
        <w:t xml:space="preserve">Trazabilidad y </w:t>
      </w:r>
      <w:proofErr w:type="spellStart"/>
      <w:r w:rsidRPr="001340A2">
        <w:rPr>
          <w:b/>
          <w:sz w:val="22"/>
        </w:rPr>
        <w:t>Rollback</w:t>
      </w:r>
      <w:proofErr w:type="spellEnd"/>
      <w:r w:rsidRPr="001340A2">
        <w:rPr>
          <w:b/>
          <w:sz w:val="22"/>
        </w:rPr>
        <w:t xml:space="preserve">: El código de la versión v3.0.0 se desplegó usando un </w:t>
      </w:r>
      <w:proofErr w:type="spellStart"/>
      <w:r w:rsidRPr="001340A2">
        <w:rPr>
          <w:b/>
          <w:sz w:val="22"/>
        </w:rPr>
        <w:t>tag</w:t>
      </w:r>
      <w:proofErr w:type="spellEnd"/>
      <w:r w:rsidRPr="001340A2">
        <w:rPr>
          <w:b/>
          <w:sz w:val="22"/>
        </w:rPr>
        <w:t xml:space="preserve">, pero se descubrió un fallo crítico en Producción. La necesidad inmediata es realizar un </w:t>
      </w:r>
      <w:proofErr w:type="spellStart"/>
      <w:r w:rsidRPr="001340A2">
        <w:rPr>
          <w:b/>
          <w:sz w:val="22"/>
        </w:rPr>
        <w:t>Rollback</w:t>
      </w:r>
      <w:proofErr w:type="spellEnd"/>
      <w:r w:rsidRPr="001340A2">
        <w:rPr>
          <w:b/>
          <w:sz w:val="22"/>
        </w:rPr>
        <w:t xml:space="preserve"> (volver a la versión anterior estable, v2.9.0). ¿Cómo facilita el concepto de </w:t>
      </w:r>
      <w:proofErr w:type="spellStart"/>
      <w:r w:rsidRPr="001340A2">
        <w:rPr>
          <w:b/>
          <w:sz w:val="22"/>
        </w:rPr>
        <w:t>Tagging</w:t>
      </w:r>
      <w:proofErr w:type="spellEnd"/>
      <w:r w:rsidRPr="001340A2">
        <w:rPr>
          <w:b/>
          <w:sz w:val="22"/>
        </w:rPr>
        <w:t xml:space="preserve"> esta tarea administrativa y reduce drásticamente el tiempo de inactividad del sistema?</w:t>
      </w:r>
    </w:p>
    <w:bookmarkEnd w:id="0"/>
    <w:p w:rsidR="0062148E" w:rsidRDefault="0062148E" w:rsidP="0062148E">
      <w:pPr>
        <w:pStyle w:val="Ttulo2"/>
      </w:pPr>
      <w:r>
        <w:t xml:space="preserve">Trazabilidad y </w:t>
      </w:r>
      <w:proofErr w:type="spellStart"/>
      <w:r>
        <w:t>Rollback</w:t>
      </w:r>
      <w:proofErr w:type="spellEnd"/>
      <w:r>
        <w:t xml:space="preserve"> con </w:t>
      </w:r>
      <w:proofErr w:type="spellStart"/>
      <w:r>
        <w:t>Tagging</w:t>
      </w:r>
      <w:proofErr w:type="spellEnd"/>
    </w:p>
    <w:p w:rsidR="0062148E" w:rsidRDefault="0062148E" w:rsidP="0062148E">
      <w:pPr>
        <w:pStyle w:val="NormalWeb"/>
      </w:pPr>
      <w:r>
        <w:t xml:space="preserve">El concepto de </w:t>
      </w:r>
      <w:proofErr w:type="spellStart"/>
      <w:r>
        <w:rPr>
          <w:b/>
          <w:bCs/>
        </w:rPr>
        <w:t>Tagging</w:t>
      </w:r>
      <w:proofErr w:type="spellEnd"/>
      <w:r>
        <w:t xml:space="preserve"> (etiquetado) en </w:t>
      </w:r>
      <w:proofErr w:type="spellStart"/>
      <w:r>
        <w:t>Git</w:t>
      </w:r>
      <w:proofErr w:type="spellEnd"/>
      <w:r>
        <w:t xml:space="preserve"> facilita drásticamente la tarea de realizar un </w:t>
      </w:r>
      <w:proofErr w:type="spellStart"/>
      <w:r>
        <w:rPr>
          <w:b/>
          <w:bCs/>
        </w:rPr>
        <w:t>Rollback</w:t>
      </w:r>
      <w:proofErr w:type="spellEnd"/>
      <w:r>
        <w:t xml:space="preserve"> (volver a la versión anterior estable,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{v2.9.</w:t>
      </w:r>
      <w:proofErr w:type="gramStart"/>
      <w:r>
        <w:rPr>
          <w:rStyle w:val="math-inline"/>
        </w:rPr>
        <w:t>0}$</w:t>
      </w:r>
      <w:proofErr w:type="gramEnd"/>
      <w:r>
        <w:t xml:space="preserve">) y reduce el tiempo de inactividad del sistema mediante su propiedad de </w:t>
      </w:r>
      <w:r>
        <w:rPr>
          <w:b/>
          <w:bCs/>
        </w:rPr>
        <w:t>identificación inmutable y directa</w:t>
      </w:r>
      <w:r>
        <w:t>.</w:t>
      </w:r>
    </w:p>
    <w:p w:rsidR="0062148E" w:rsidRDefault="0062148E" w:rsidP="0062148E"/>
    <w:p w:rsidR="0062148E" w:rsidRDefault="0062148E" w:rsidP="0062148E">
      <w:pPr>
        <w:pStyle w:val="Ttulo3"/>
      </w:pPr>
      <w:r>
        <w:t>1. Identificación Inmediata y Precisa de la Versión</w:t>
      </w:r>
    </w:p>
    <w:p w:rsidR="0062148E" w:rsidRDefault="0062148E" w:rsidP="0062148E">
      <w:pPr>
        <w:pStyle w:val="NormalWeb"/>
      </w:pPr>
      <w:r>
        <w:t xml:space="preserve">Un </w:t>
      </w:r>
      <w:proofErr w:type="spellStart"/>
      <w:r>
        <w:t>Tag</w:t>
      </w:r>
      <w:proofErr w:type="spellEnd"/>
      <w:r>
        <w:t xml:space="preserve"> (como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{v2.9.</w:t>
      </w:r>
      <w:proofErr w:type="gramStart"/>
      <w:r>
        <w:rPr>
          <w:rStyle w:val="math-inline"/>
        </w:rPr>
        <w:t>0}$</w:t>
      </w:r>
      <w:proofErr w:type="gramEnd"/>
      <w:r>
        <w:t xml:space="preserve">) actúa como un </w:t>
      </w:r>
      <w:r>
        <w:rPr>
          <w:b/>
          <w:bCs/>
        </w:rPr>
        <w:t>marcador permanente e inmutable</w:t>
      </w:r>
      <w:r>
        <w:t xml:space="preserve"> que apunta a un </w:t>
      </w:r>
      <w:proofErr w:type="spellStart"/>
      <w:r>
        <w:rPr>
          <w:i/>
          <w:iCs/>
        </w:rPr>
        <w:t>commit</w:t>
      </w:r>
      <w:proofErr w:type="spellEnd"/>
      <w:r>
        <w:t xml:space="preserve"> específico, conocido y </w:t>
      </w:r>
      <w:r>
        <w:rPr>
          <w:b/>
          <w:bCs/>
        </w:rPr>
        <w:t>probado</w:t>
      </w:r>
      <w:r>
        <w:t xml:space="preserve"> en el historial.</w:t>
      </w:r>
    </w:p>
    <w:p w:rsidR="0062148E" w:rsidRDefault="0062148E" w:rsidP="0062148E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Eliminación de la Ambigüedad:</w:t>
      </w:r>
      <w:r>
        <w:t xml:space="preserve"> El equipo de Operaciones no necesita buscar </w:t>
      </w:r>
      <w:r>
        <w:rPr>
          <w:i/>
          <w:iCs/>
        </w:rPr>
        <w:t>hashes</w:t>
      </w:r>
      <w:r>
        <w:t xml:space="preserve"> de </w:t>
      </w:r>
      <w:proofErr w:type="spellStart"/>
      <w:r>
        <w:rPr>
          <w:i/>
          <w:iCs/>
        </w:rPr>
        <w:t>commit</w:t>
      </w:r>
      <w:proofErr w:type="spellEnd"/>
      <w:r>
        <w:t xml:space="preserve"> largos e ilegibles ni depender de fechas para identificar la versión estable. El </w:t>
      </w:r>
      <w:proofErr w:type="spellStart"/>
      <w:r>
        <w:t>Tag</w:t>
      </w:r>
      <w:proofErr w:type="spellEnd"/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{v2.9.</w:t>
      </w:r>
      <w:proofErr w:type="gramStart"/>
      <w:r>
        <w:rPr>
          <w:rStyle w:val="math-inline"/>
        </w:rPr>
        <w:t>0}$</w:t>
      </w:r>
      <w:proofErr w:type="gramEnd"/>
      <w:r>
        <w:t xml:space="preserve"> </w:t>
      </w:r>
      <w:r>
        <w:rPr>
          <w:b/>
          <w:bCs/>
        </w:rPr>
        <w:t>elimina la ambigüedad</w:t>
      </w:r>
      <w:r>
        <w:t xml:space="preserve"> al identificar instantáneamente la instantánea de código exacta que se necesita para la reversión.</w:t>
      </w:r>
    </w:p>
    <w:p w:rsidR="0062148E" w:rsidRDefault="0062148E" w:rsidP="0062148E">
      <w:pPr>
        <w:pStyle w:val="Ttulo3"/>
      </w:pPr>
      <w:r>
        <w:t>2. Operación de Despliegue Consistente</w:t>
      </w:r>
    </w:p>
    <w:p w:rsidR="0062148E" w:rsidRDefault="0062148E" w:rsidP="0062148E">
      <w:pPr>
        <w:pStyle w:val="NormalWeb"/>
      </w:pPr>
      <w:r>
        <w:t xml:space="preserve">La infraestructura de Despliegue Continuo (CD) se configura para desplegar </w:t>
      </w:r>
      <w:r>
        <w:rPr>
          <w:b/>
          <w:bCs/>
        </w:rPr>
        <w:t xml:space="preserve">artefactos generados desde un </w:t>
      </w:r>
      <w:proofErr w:type="spellStart"/>
      <w:r>
        <w:rPr>
          <w:b/>
          <w:bCs/>
        </w:rPr>
        <w:t>Tag</w:t>
      </w:r>
      <w:proofErr w:type="spellEnd"/>
      <w:r>
        <w:t>.</w:t>
      </w:r>
    </w:p>
    <w:p w:rsidR="0062148E" w:rsidRDefault="0062148E" w:rsidP="0062148E">
      <w:pPr>
        <w:pStyle w:val="NormalWeb"/>
        <w:numPr>
          <w:ilvl w:val="0"/>
          <w:numId w:val="9"/>
        </w:numPr>
      </w:pPr>
      <w:r>
        <w:rPr>
          <w:b/>
          <w:bCs/>
        </w:rPr>
        <w:t>Consistencia y Fiabilidad:</w:t>
      </w:r>
      <w:r>
        <w:t xml:space="preserve"> Para el </w:t>
      </w:r>
      <w:proofErr w:type="spellStart"/>
      <w:r>
        <w:rPr>
          <w:i/>
          <w:iCs/>
        </w:rPr>
        <w:t>Rollback</w:t>
      </w:r>
      <w:proofErr w:type="spellEnd"/>
      <w:r>
        <w:t xml:space="preserve">, el equipo simplemente le indica al sistema de CD que use el </w:t>
      </w:r>
      <w:proofErr w:type="spellStart"/>
      <w:r>
        <w:t>Tag</w:t>
      </w:r>
      <w:proofErr w:type="spellEnd"/>
      <w:r>
        <w:t xml:space="preserve">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{v2.9.</w:t>
      </w:r>
      <w:proofErr w:type="gramStart"/>
      <w:r>
        <w:rPr>
          <w:rStyle w:val="math-inline"/>
        </w:rPr>
        <w:t>0}$</w:t>
      </w:r>
      <w:proofErr w:type="gramEnd"/>
      <w:r>
        <w:t xml:space="preserve"> en lugar de la versión actual (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{v3.0.0}$</w:t>
      </w:r>
      <w:r>
        <w:t xml:space="preserve">). Dado que el proceso de despliegue se ejecuta de la </w:t>
      </w:r>
      <w:r>
        <w:rPr>
          <w:b/>
          <w:bCs/>
        </w:rPr>
        <w:t>misma manera</w:t>
      </w:r>
      <w:r>
        <w:t xml:space="preserve"> que la implementación original de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{v2.9.</w:t>
      </w:r>
      <w:proofErr w:type="gramStart"/>
      <w:r>
        <w:rPr>
          <w:rStyle w:val="math-inline"/>
        </w:rPr>
        <w:t>0}$</w:t>
      </w:r>
      <w:proofErr w:type="gramEnd"/>
      <w:r>
        <w:t xml:space="preserve">, se garantiza la consistencia y se </w:t>
      </w:r>
      <w:r>
        <w:rPr>
          <w:b/>
          <w:bCs/>
        </w:rPr>
        <w:t>reduce el riesgo de introducir nuevos errores</w:t>
      </w:r>
      <w:r>
        <w:t xml:space="preserve"> durante la operación de emergencia.</w:t>
      </w:r>
    </w:p>
    <w:p w:rsidR="0062148E" w:rsidRDefault="0062148E" w:rsidP="0062148E">
      <w:pPr>
        <w:pStyle w:val="Ttulo3"/>
      </w:pPr>
      <w:r>
        <w:t>3. Reducción Drástica del Tiempo de Inactividad (</w:t>
      </w:r>
      <w:proofErr w:type="spellStart"/>
      <w:r>
        <w:t>Downtime</w:t>
      </w:r>
      <w:proofErr w:type="spellEnd"/>
      <w:r>
        <w:t>)</w:t>
      </w:r>
    </w:p>
    <w:p w:rsidR="0062148E" w:rsidRDefault="0062148E" w:rsidP="0062148E">
      <w:pPr>
        <w:pStyle w:val="NormalWeb"/>
      </w:pPr>
      <w:r>
        <w:t xml:space="preserve">La facilidad y la </w:t>
      </w:r>
      <w:r>
        <w:rPr>
          <w:b/>
          <w:bCs/>
        </w:rPr>
        <w:t>rapidez</w:t>
      </w:r>
      <w:r>
        <w:t xml:space="preserve"> con la que se puede identificar y redesplegar la versión estable minimiza el tiempo de inactividad del sistema.</w:t>
      </w:r>
    </w:p>
    <w:p w:rsidR="0062148E" w:rsidRDefault="0062148E" w:rsidP="0062148E">
      <w:pPr>
        <w:pStyle w:val="NormalWeb"/>
        <w:numPr>
          <w:ilvl w:val="0"/>
          <w:numId w:val="10"/>
        </w:numPr>
      </w:pPr>
      <w:r>
        <w:rPr>
          <w:b/>
          <w:bCs/>
        </w:rPr>
        <w:t>Acción Decisiva:</w:t>
      </w:r>
      <w:r>
        <w:t xml:space="preserve"> En lugar de perder tiempo valioso diagnosticando la falla de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{v3.0.</w:t>
      </w:r>
      <w:proofErr w:type="gramStart"/>
      <w:r>
        <w:rPr>
          <w:rStyle w:val="math-inline"/>
        </w:rPr>
        <w:t>0}$</w:t>
      </w:r>
      <w:proofErr w:type="gramEnd"/>
      <w:r>
        <w:t xml:space="preserve">, el </w:t>
      </w:r>
      <w:proofErr w:type="spellStart"/>
      <w:r>
        <w:t>Tag</w:t>
      </w:r>
      <w:proofErr w:type="spellEnd"/>
      <w:r>
        <w:t xml:space="preserve"> permite una </w:t>
      </w:r>
      <w:r>
        <w:rPr>
          <w:b/>
          <w:bCs/>
        </w:rPr>
        <w:t>acción de reversión decisiva e inmediata</w:t>
      </w:r>
      <w:r>
        <w:t xml:space="preserve">. El proceso se convierte en una simple orden de </w:t>
      </w:r>
      <w:r>
        <w:rPr>
          <w:b/>
          <w:bCs/>
        </w:rPr>
        <w:t xml:space="preserve">"desplegar el 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 xml:space="preserve"> </w:t>
      </w:r>
      <w:r>
        <w:rPr>
          <w:rStyle w:val="math-inline"/>
          <w:b/>
          <w:bCs/>
        </w:rPr>
        <w:t>$\</w:t>
      </w:r>
      <w:proofErr w:type="spellStart"/>
      <w:r>
        <w:rPr>
          <w:rStyle w:val="math-inline"/>
          <w:b/>
          <w:bCs/>
        </w:rPr>
        <w:t>text</w:t>
      </w:r>
      <w:proofErr w:type="spellEnd"/>
      <w:r>
        <w:rPr>
          <w:rStyle w:val="math-inline"/>
          <w:b/>
          <w:bCs/>
        </w:rPr>
        <w:t>{v2.9.</w:t>
      </w:r>
      <w:proofErr w:type="gramStart"/>
      <w:r>
        <w:rPr>
          <w:rStyle w:val="math-inline"/>
          <w:b/>
          <w:bCs/>
        </w:rPr>
        <w:t>0}$</w:t>
      </w:r>
      <w:proofErr w:type="gramEnd"/>
      <w:r>
        <w:rPr>
          <w:b/>
          <w:bCs/>
        </w:rPr>
        <w:t>"</w:t>
      </w:r>
      <w:r>
        <w:t>, lo que restaura rápidamente la funcionalidad del sistema para los usuarios finales.</w:t>
      </w:r>
    </w:p>
    <w:p w:rsidR="0062148E" w:rsidRDefault="0062148E" w:rsidP="0062148E">
      <w:pPr>
        <w:pStyle w:val="NormalWeb"/>
      </w:pPr>
      <w:r>
        <w:t xml:space="preserve">En resumen, el </w:t>
      </w:r>
      <w:proofErr w:type="spellStart"/>
      <w:r>
        <w:t>Tagging</w:t>
      </w:r>
      <w:proofErr w:type="spellEnd"/>
      <w:r>
        <w:t xml:space="preserve"> proporciona la </w:t>
      </w:r>
      <w:r>
        <w:rPr>
          <w:b/>
          <w:bCs/>
        </w:rPr>
        <w:t>trazabilidad</w:t>
      </w:r>
      <w:r>
        <w:t xml:space="preserve"> (saber exactamente qué código estaba en producción) y un </w:t>
      </w:r>
      <w:r>
        <w:rPr>
          <w:b/>
          <w:bCs/>
        </w:rPr>
        <w:t>punto de referencia claro y fijo</w:t>
      </w:r>
      <w:r>
        <w:t xml:space="preserve"> que permite ejecutar el </w:t>
      </w:r>
      <w:proofErr w:type="spellStart"/>
      <w:r>
        <w:rPr>
          <w:i/>
          <w:iCs/>
        </w:rPr>
        <w:t>Rollback</w:t>
      </w:r>
      <w:proofErr w:type="spellEnd"/>
      <w:r>
        <w:t xml:space="preserve"> de forma rápida, fiable y con mínima intervención manual.</w:t>
      </w:r>
    </w:p>
    <w:p w:rsidR="00F62915" w:rsidRDefault="00F62915" w:rsidP="00F62915">
      <w:pPr>
        <w:pStyle w:val="NormalWeb"/>
      </w:pPr>
      <w:r>
        <w:t xml:space="preserve">l proceso administrativo exacto que un desarrollador debe ejecutar en </w:t>
      </w:r>
      <w:proofErr w:type="spellStart"/>
      <w:r>
        <w:t>Git</w:t>
      </w:r>
      <w:proofErr w:type="spellEnd"/>
      <w:r>
        <w:t xml:space="preserve"> para iniciar el Despliegue Continuo (CD) de la versión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text</w:t>
      </w:r>
      <w:proofErr w:type="spellEnd"/>
      <w:r>
        <w:rPr>
          <w:rStyle w:val="math-inline"/>
        </w:rPr>
        <w:t>{v3.0.</w:t>
      </w:r>
      <w:proofErr w:type="gramStart"/>
      <w:r>
        <w:rPr>
          <w:rStyle w:val="math-inline"/>
        </w:rPr>
        <w:t>0}$</w:t>
      </w:r>
      <w:proofErr w:type="gramEnd"/>
      <w:r>
        <w:t xml:space="preserve"> después de que el código esté fusionado en </w:t>
      </w:r>
      <w:proofErr w:type="spellStart"/>
      <w:r>
        <w:rPr>
          <w:rStyle w:val="CdigoHTML"/>
        </w:rPr>
        <w:t>main</w:t>
      </w:r>
      <w:proofErr w:type="spellEnd"/>
      <w:r>
        <w:t xml:space="preserve"> se centra en </w:t>
      </w:r>
      <w:r>
        <w:rPr>
          <w:b/>
          <w:bCs/>
        </w:rPr>
        <w:t>crear y publicar la Etiqueta (</w:t>
      </w: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>)</w:t>
      </w:r>
      <w:r>
        <w:t>.</w:t>
      </w:r>
    </w:p>
    <w:p w:rsidR="00F62915" w:rsidRDefault="00F62915" w:rsidP="00F62915">
      <w:pPr>
        <w:pStyle w:val="NormalWeb"/>
      </w:pPr>
    </w:p>
    <w:p w:rsidR="00F62915" w:rsidRDefault="00F62915" w:rsidP="00F62915">
      <w:pPr>
        <w:pStyle w:val="NormalWeb"/>
      </w:pPr>
      <w:r>
        <w:t xml:space="preserve">Este proceso es la "puerta de entrada" para el CD, ya que el sistema está configurado para escuchar la aparición de nuevos </w:t>
      </w:r>
      <w:proofErr w:type="spellStart"/>
      <w:r>
        <w:t>Tags</w:t>
      </w:r>
      <w:proofErr w:type="spellEnd"/>
      <w:r>
        <w:t xml:space="preserve"> en el repositorio remoto.</w:t>
      </w:r>
    </w:p>
    <w:p w:rsidR="00F62915" w:rsidRDefault="00F62915" w:rsidP="00F62915">
      <w:pPr>
        <w:pStyle w:val="Ttulo2"/>
      </w:pPr>
      <w:r>
        <w:t xml:space="preserve"> Proceso Secuencial de </w:t>
      </w:r>
      <w:proofErr w:type="spellStart"/>
      <w:r>
        <w:t>Git</w:t>
      </w:r>
      <w:proofErr w:type="spellEnd"/>
      <w:r>
        <w:t xml:space="preserve"> para Iniciar el CD</w:t>
      </w:r>
    </w:p>
    <w:p w:rsidR="00F62915" w:rsidRDefault="00F62915" w:rsidP="00F62915">
      <w:pPr>
        <w:pStyle w:val="NormalWeb"/>
      </w:pPr>
      <w:r>
        <w:t>Los pasos que el desarrollador debe ejecutar son:</w:t>
      </w:r>
    </w:p>
    <w:p w:rsidR="00F62915" w:rsidRDefault="00F62915" w:rsidP="00F62915">
      <w:pPr>
        <w:pStyle w:val="NormalWeb"/>
        <w:numPr>
          <w:ilvl w:val="0"/>
          <w:numId w:val="11"/>
        </w:numPr>
      </w:pPr>
      <w:r>
        <w:t xml:space="preserve">Asegurarse de estar en la rama </w:t>
      </w:r>
      <w:proofErr w:type="spellStart"/>
      <w:r>
        <w:t>main</w:t>
      </w:r>
      <w:proofErr w:type="spellEnd"/>
      <w:r>
        <w:t xml:space="preserve"> y sincronizado:</w:t>
      </w:r>
    </w:p>
    <w:p w:rsidR="00F62915" w:rsidRDefault="00F62915" w:rsidP="00F62915">
      <w:pPr>
        <w:pStyle w:val="NormalWeb"/>
        <w:ind w:left="720"/>
      </w:pPr>
      <w:r>
        <w:lastRenderedPageBreak/>
        <w:t xml:space="preserve">El desarrollador debe asegurarse de que su rama local </w:t>
      </w:r>
      <w:proofErr w:type="spellStart"/>
      <w:r>
        <w:t>main</w:t>
      </w:r>
      <w:proofErr w:type="spellEnd"/>
      <w:r>
        <w:t xml:space="preserve"> esté actualizada con el último </w:t>
      </w:r>
      <w:proofErr w:type="spellStart"/>
      <w:r>
        <w:t>commit</w:t>
      </w:r>
      <w:proofErr w:type="spellEnd"/>
      <w:r>
        <w:t xml:space="preserve"> que contiene el código de $\</w:t>
      </w:r>
      <w:proofErr w:type="spellStart"/>
      <w:r>
        <w:t>text</w:t>
      </w:r>
      <w:proofErr w:type="spellEnd"/>
      <w:r>
        <w:t>{v3.0.</w:t>
      </w:r>
      <w:proofErr w:type="gramStart"/>
      <w:r>
        <w:t>0}$</w:t>
      </w:r>
      <w:proofErr w:type="gramEnd"/>
      <w:r>
        <w:t xml:space="preserve"> y que fue aprobado por el CI.</w:t>
      </w:r>
    </w:p>
    <w:p w:rsidR="00F62915" w:rsidRDefault="00F62915" w:rsidP="00F62915">
      <w:pPr>
        <w:pStyle w:val="NormalWeb"/>
        <w:numPr>
          <w:ilvl w:val="0"/>
          <w:numId w:val="11"/>
        </w:numPr>
      </w:pPr>
      <w:r>
        <w:t xml:space="preserve">Crear el </w:t>
      </w:r>
      <w:proofErr w:type="spellStart"/>
      <w:r>
        <w:t>Tag</w:t>
      </w:r>
      <w:proofErr w:type="spellEnd"/>
      <w:r>
        <w:t xml:space="preserve"> Local:</w:t>
      </w:r>
    </w:p>
    <w:p w:rsidR="00F62915" w:rsidRDefault="00F62915" w:rsidP="00F62915">
      <w:pPr>
        <w:pStyle w:val="NormalWeb"/>
        <w:ind w:left="720"/>
      </w:pPr>
      <w:r>
        <w:t xml:space="preserve">El desarrollador crea un </w:t>
      </w:r>
      <w:proofErr w:type="spellStart"/>
      <w:r>
        <w:t>Tag</w:t>
      </w:r>
      <w:proofErr w:type="spellEnd"/>
      <w:r>
        <w:t>, nombrándolo con la versión deseada ($\</w:t>
      </w:r>
      <w:proofErr w:type="spellStart"/>
      <w:r>
        <w:t>text</w:t>
      </w:r>
      <w:proofErr w:type="spellEnd"/>
      <w:r>
        <w:t>{v3.0.</w:t>
      </w:r>
      <w:proofErr w:type="gramStart"/>
      <w:r>
        <w:t>0}$</w:t>
      </w:r>
      <w:proofErr w:type="gramEnd"/>
      <w:r>
        <w:t xml:space="preserve">), y lo asocia con el </w:t>
      </w:r>
      <w:proofErr w:type="spellStart"/>
      <w:r>
        <w:t>commit</w:t>
      </w:r>
      <w:proofErr w:type="spellEnd"/>
      <w:r>
        <w:t xml:space="preserve"> actual de la rama </w:t>
      </w:r>
      <w:proofErr w:type="spellStart"/>
      <w:r>
        <w:t>main</w:t>
      </w:r>
      <w:proofErr w:type="spellEnd"/>
      <w:r>
        <w:t>. Este paso establece el puntero inmutable sobre la versión final.</w:t>
      </w:r>
    </w:p>
    <w:p w:rsidR="00F62915" w:rsidRDefault="00F62915" w:rsidP="00F62915">
      <w:pPr>
        <w:pStyle w:val="NormalWeb"/>
        <w:numPr>
          <w:ilvl w:val="0"/>
          <w:numId w:val="11"/>
        </w:numPr>
      </w:pPr>
      <w:r>
        <w:t xml:space="preserve">Enviar el </w:t>
      </w:r>
      <w:proofErr w:type="spellStart"/>
      <w:r>
        <w:t>Tag</w:t>
      </w:r>
      <w:proofErr w:type="spellEnd"/>
      <w:r>
        <w:t xml:space="preserve"> al Repositorio Remoto:</w:t>
      </w:r>
    </w:p>
    <w:p w:rsidR="00F62915" w:rsidRDefault="00F62915" w:rsidP="00F62915">
      <w:pPr>
        <w:pStyle w:val="NormalWeb"/>
        <w:ind w:left="720"/>
      </w:pPr>
      <w:r>
        <w:t xml:space="preserve">El desarrollador envía explícitamente el </w:t>
      </w:r>
      <w:proofErr w:type="spellStart"/>
      <w:r>
        <w:t>Tag</w:t>
      </w:r>
      <w:proofErr w:type="spellEnd"/>
      <w:r>
        <w:t xml:space="preserve"> recién creado al repositorio remoto (</w:t>
      </w:r>
      <w:proofErr w:type="spellStart"/>
      <w:r>
        <w:t>origin</w:t>
      </w:r>
      <w:proofErr w:type="spellEnd"/>
      <w:r>
        <w:t>, que es GitHub en este caso).</w:t>
      </w:r>
    </w:p>
    <w:p w:rsidR="00F62915" w:rsidRDefault="00F62915" w:rsidP="00F62915">
      <w:pPr>
        <w:pStyle w:val="NormalWeb"/>
        <w:numPr>
          <w:ilvl w:val="0"/>
          <w:numId w:val="11"/>
        </w:numPr>
      </w:pPr>
      <w:r>
        <w:t>Disparo del CD:</w:t>
      </w:r>
    </w:p>
    <w:p w:rsidR="00F62915" w:rsidRDefault="00F62915" w:rsidP="00F62915">
      <w:pPr>
        <w:pStyle w:val="NormalWeb"/>
        <w:ind w:left="720"/>
      </w:pPr>
      <w:r>
        <w:t xml:space="preserve">El sistema automatizado de Despliegue Continuo (CD) detecta la llegada del nuevo </w:t>
      </w:r>
      <w:proofErr w:type="spellStart"/>
      <w:r>
        <w:t>Tag</w:t>
      </w:r>
      <w:proofErr w:type="spellEnd"/>
      <w:r>
        <w:t xml:space="preserve"> ($\</w:t>
      </w:r>
      <w:proofErr w:type="spellStart"/>
      <w:r>
        <w:t>text</w:t>
      </w:r>
      <w:proofErr w:type="spellEnd"/>
      <w:r>
        <w:t>{v3.0.</w:t>
      </w:r>
      <w:proofErr w:type="gramStart"/>
      <w:r>
        <w:t>0}$</w:t>
      </w:r>
      <w:proofErr w:type="gramEnd"/>
      <w:r>
        <w:t xml:space="preserve">) al repositorio remoto (GitHub). Al ser el evento de </w:t>
      </w:r>
      <w:proofErr w:type="spellStart"/>
      <w:r>
        <w:t>Tag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la regla administrativa definida por Operaciones, el sistema de CD se dispara automáticamente e inicia el despliegue del código asociado a ese </w:t>
      </w:r>
      <w:proofErr w:type="spellStart"/>
      <w:r>
        <w:t>Tag</w:t>
      </w:r>
      <w:proofErr w:type="spellEnd"/>
      <w:r>
        <w:t xml:space="preserve"> a los entornos de destino (Producción).</w:t>
      </w:r>
    </w:p>
    <w:p w:rsidR="00F62915" w:rsidRDefault="00F62915" w:rsidP="00F62915">
      <w:pPr>
        <w:pStyle w:val="NormalWeb"/>
      </w:pPr>
      <w:r>
        <w:t xml:space="preserve">La acción de </w:t>
      </w:r>
      <w:proofErr w:type="spellStart"/>
      <w:r>
        <w:rPr>
          <w:rStyle w:val="CdigoHTML"/>
          <w:b/>
          <w:bCs/>
        </w:rPr>
        <w:t>git</w:t>
      </w:r>
      <w:proofErr w:type="spellEnd"/>
      <w:r>
        <w:rPr>
          <w:rStyle w:val="CdigoHTML"/>
          <w:b/>
          <w:bCs/>
        </w:rPr>
        <w:t xml:space="preserve"> </w:t>
      </w:r>
      <w:proofErr w:type="spellStart"/>
      <w:r>
        <w:rPr>
          <w:rStyle w:val="CdigoHTML"/>
          <w:b/>
          <w:bCs/>
        </w:rPr>
        <w:t>revert</w:t>
      </w:r>
      <w:proofErr w:type="spellEnd"/>
      <w:r>
        <w:t xml:space="preserve"> es la única acción administrativa segura para deshacer cambios en una rama compartida y ya desplegada (como </w:t>
      </w:r>
      <w:proofErr w:type="spellStart"/>
      <w:r>
        <w:rPr>
          <w:rStyle w:val="CdigoHTML"/>
        </w:rPr>
        <w:t>main</w:t>
      </w:r>
      <w:proofErr w:type="spellEnd"/>
      <w:r>
        <w:t xml:space="preserve">) porque </w:t>
      </w:r>
      <w:r>
        <w:rPr>
          <w:b/>
          <w:bCs/>
        </w:rPr>
        <w:t xml:space="preserve">no reescribe el historial de </w:t>
      </w:r>
      <w:proofErr w:type="spellStart"/>
      <w:r>
        <w:rPr>
          <w:b/>
          <w:bCs/>
          <w:i/>
          <w:iCs/>
        </w:rPr>
        <w:t>commits</w:t>
      </w:r>
      <w:proofErr w:type="spellEnd"/>
      <w:r>
        <w:t>.</w:t>
      </w:r>
    </w:p>
    <w:p w:rsidR="00F62915" w:rsidRDefault="00F62915" w:rsidP="00F62915">
      <w:pPr>
        <w:pStyle w:val="Ttulo2"/>
      </w:pPr>
      <w:r>
        <w:t xml:space="preserve">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revert</w:t>
      </w:r>
      <w:proofErr w:type="spellEnd"/>
      <w:r>
        <w:t>: La Opción Segura</w:t>
      </w:r>
    </w:p>
    <w:p w:rsidR="00F62915" w:rsidRDefault="00F62915" w:rsidP="00F62915">
      <w:pPr>
        <w:pStyle w:val="NormalWeb"/>
      </w:pPr>
      <w:r>
        <w:t xml:space="preserve">Cuando un desarrollador utiliza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revert</w:t>
      </w:r>
      <w:proofErr w:type="spellEnd"/>
      <w:r>
        <w:rPr>
          <w:rStyle w:val="CdigoHTML"/>
        </w:rPr>
        <w:t xml:space="preserve"> XYZ</w:t>
      </w:r>
      <w:r>
        <w:t xml:space="preserve">, </w:t>
      </w:r>
      <w:proofErr w:type="spellStart"/>
      <w:r>
        <w:t>Git</w:t>
      </w:r>
      <w:proofErr w:type="spellEnd"/>
      <w:r>
        <w:t xml:space="preserve"> realiza lo siguiente:</w:t>
      </w:r>
    </w:p>
    <w:p w:rsidR="00F62915" w:rsidRDefault="00F62915" w:rsidP="00F62915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Crea un Nuevo </w:t>
      </w:r>
      <w:proofErr w:type="spellStart"/>
      <w:r>
        <w:rPr>
          <w:b/>
          <w:bCs/>
          <w:i/>
          <w:iCs/>
        </w:rPr>
        <w:t>Commit</w:t>
      </w:r>
      <w:proofErr w:type="spellEnd"/>
      <w:r>
        <w:t xml:space="preserve">: En lugar de borrar el </w:t>
      </w:r>
      <w:proofErr w:type="spellStart"/>
      <w:r>
        <w:rPr>
          <w:i/>
          <w:iCs/>
        </w:rPr>
        <w:t>commit</w:t>
      </w:r>
      <w:proofErr w:type="spellEnd"/>
      <w:r>
        <w:t xml:space="preserve"> original (</w:t>
      </w:r>
      <w:r>
        <w:rPr>
          <w:b/>
          <w:bCs/>
        </w:rPr>
        <w:t>XYZ</w:t>
      </w:r>
      <w:r>
        <w:t xml:space="preserve">),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revert</w:t>
      </w:r>
      <w:proofErr w:type="spellEnd"/>
      <w:r>
        <w:t xml:space="preserve"> genera un </w:t>
      </w:r>
      <w:r>
        <w:rPr>
          <w:b/>
          <w:bCs/>
        </w:rPr>
        <w:t xml:space="preserve">nuevo </w:t>
      </w:r>
      <w:proofErr w:type="spellStart"/>
      <w:r>
        <w:rPr>
          <w:b/>
          <w:bCs/>
          <w:i/>
          <w:iCs/>
        </w:rPr>
        <w:t>commit</w:t>
      </w:r>
      <w:proofErr w:type="spellEnd"/>
      <w:r>
        <w:t xml:space="preserve"> (llamado </w:t>
      </w:r>
      <w:proofErr w:type="spellStart"/>
      <w:r>
        <w:rPr>
          <w:i/>
          <w:iCs/>
        </w:rPr>
        <w:t>Revert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commit</w:t>
      </w:r>
      <w:proofErr w:type="spellEnd"/>
      <w:r>
        <w:t>).</w:t>
      </w:r>
    </w:p>
    <w:p w:rsidR="00F62915" w:rsidRDefault="00F62915" w:rsidP="00F62915">
      <w:pPr>
        <w:pStyle w:val="NormalWeb"/>
        <w:numPr>
          <w:ilvl w:val="0"/>
          <w:numId w:val="12"/>
        </w:numPr>
      </w:pPr>
      <w:r>
        <w:rPr>
          <w:b/>
          <w:bCs/>
        </w:rPr>
        <w:t>Deshace los Cambios:</w:t>
      </w:r>
      <w:r>
        <w:t xml:space="preserve"> Este nuevo </w:t>
      </w:r>
      <w:proofErr w:type="spellStart"/>
      <w:r>
        <w:rPr>
          <w:i/>
          <w:iCs/>
        </w:rPr>
        <w:t>commit</w:t>
      </w:r>
      <w:proofErr w:type="spellEnd"/>
      <w:r>
        <w:t xml:space="preserve"> contiene la lógica inversa a la del </w:t>
      </w:r>
      <w:proofErr w:type="spellStart"/>
      <w:r>
        <w:rPr>
          <w:i/>
          <w:iCs/>
        </w:rPr>
        <w:t>commit</w:t>
      </w:r>
      <w:proofErr w:type="spellEnd"/>
      <w:r>
        <w:t xml:space="preserve"> original </w:t>
      </w:r>
      <w:r>
        <w:rPr>
          <w:b/>
          <w:bCs/>
        </w:rPr>
        <w:t>XYZ</w:t>
      </w:r>
      <w:r>
        <w:t>, deshaciendo efectivamente los cambios sin eliminarlos del historial.</w:t>
      </w:r>
    </w:p>
    <w:p w:rsidR="00F62915" w:rsidRDefault="00F62915" w:rsidP="00F62915">
      <w:pPr>
        <w:pStyle w:val="Ttulo3"/>
      </w:pPr>
      <w:r>
        <w:t>Razón Clave de la Seguridad</w:t>
      </w:r>
    </w:p>
    <w:p w:rsidR="00F62915" w:rsidRDefault="00F62915" w:rsidP="00F62915">
      <w:pPr>
        <w:pStyle w:val="NormalWeb"/>
        <w:numPr>
          <w:ilvl w:val="0"/>
          <w:numId w:val="13"/>
        </w:numPr>
      </w:pPr>
      <w:r>
        <w:rPr>
          <w:b/>
          <w:bCs/>
        </w:rPr>
        <w:t>Historial Intacto (Añadir vs. Borrar):</w:t>
      </w:r>
      <w:r>
        <w:t xml:space="preserve"> Al añadir un nuevo </w:t>
      </w:r>
      <w:proofErr w:type="spellStart"/>
      <w:r>
        <w:rPr>
          <w:i/>
          <w:iCs/>
        </w:rPr>
        <w:t>commit</w:t>
      </w:r>
      <w:proofErr w:type="spellEnd"/>
      <w:r>
        <w:t xml:space="preserve">, el historial de la rama </w:t>
      </w:r>
      <w:proofErr w:type="spellStart"/>
      <w:r>
        <w:rPr>
          <w:rStyle w:val="CdigoHTML"/>
        </w:rPr>
        <w:t>main</w:t>
      </w:r>
      <w:proofErr w:type="spellEnd"/>
      <w:r>
        <w:t xml:space="preserve"> (que es la fuente de la verdad en un modelo CI/CD) permanece </w:t>
      </w:r>
      <w:r>
        <w:rPr>
          <w:b/>
          <w:bCs/>
        </w:rPr>
        <w:t>lineal e inmutable</w:t>
      </w:r>
      <w:r>
        <w:t>. Esto es crucial porque:</w:t>
      </w:r>
    </w:p>
    <w:p w:rsidR="00F62915" w:rsidRDefault="00F62915" w:rsidP="00F62915">
      <w:pPr>
        <w:pStyle w:val="NormalWeb"/>
        <w:numPr>
          <w:ilvl w:val="1"/>
          <w:numId w:val="13"/>
        </w:numPr>
      </w:pPr>
      <w:r>
        <w:rPr>
          <w:b/>
          <w:bCs/>
        </w:rPr>
        <w:t>Trazabilidad:</w:t>
      </w:r>
      <w:r>
        <w:t xml:space="preserve"> Todos los </w:t>
      </w:r>
      <w:proofErr w:type="spellStart"/>
      <w:r>
        <w:rPr>
          <w:i/>
          <w:iCs/>
        </w:rPr>
        <w:t>commits</w:t>
      </w:r>
      <w:proofErr w:type="spellEnd"/>
      <w:r>
        <w:t xml:space="preserve"> anteriores, incluyendo el defectuoso </w:t>
      </w:r>
      <w:r>
        <w:rPr>
          <w:b/>
          <w:bCs/>
        </w:rPr>
        <w:t>XYZ</w:t>
      </w:r>
      <w:r>
        <w:t>, siguen existiendo, preservando el registro de lo que ocurrió.</w:t>
      </w:r>
    </w:p>
    <w:p w:rsidR="00F62915" w:rsidRDefault="00F62915" w:rsidP="00F62915">
      <w:pPr>
        <w:pStyle w:val="NormalWeb"/>
        <w:numPr>
          <w:ilvl w:val="1"/>
          <w:numId w:val="13"/>
        </w:numPr>
      </w:pPr>
      <w:r>
        <w:rPr>
          <w:b/>
          <w:bCs/>
        </w:rPr>
        <w:t>Sincronización:</w:t>
      </w:r>
      <w:r>
        <w:t xml:space="preserve"> No afecta a los repositorios locales de otros desarrolladores que ya han sincronizado el </w:t>
      </w:r>
      <w:proofErr w:type="spellStart"/>
      <w:r>
        <w:rPr>
          <w:i/>
          <w:iCs/>
        </w:rPr>
        <w:t>commit</w:t>
      </w:r>
      <w:proofErr w:type="spellEnd"/>
      <w:r>
        <w:t xml:space="preserve"> </w:t>
      </w:r>
      <w:r>
        <w:rPr>
          <w:b/>
          <w:bCs/>
        </w:rPr>
        <w:t>XYZ</w:t>
      </w:r>
      <w:r>
        <w:t>, evitando conflictos de historial.</w:t>
      </w:r>
    </w:p>
    <w:p w:rsidR="00F62915" w:rsidRDefault="00F62915" w:rsidP="00F62915"/>
    <w:p w:rsidR="00F62915" w:rsidRDefault="00F62915" w:rsidP="00F62915">
      <w:pPr>
        <w:pStyle w:val="Ttulo2"/>
      </w:pPr>
      <w:r>
        <w:lastRenderedPageBreak/>
        <w:t xml:space="preserve">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reset</w:t>
      </w:r>
      <w:proofErr w:type="spellEnd"/>
      <w:r>
        <w:t>: La Opción Peligrosa</w:t>
      </w:r>
    </w:p>
    <w:p w:rsidR="00F62915" w:rsidRDefault="00F62915" w:rsidP="00F62915">
      <w:pPr>
        <w:pStyle w:val="NormalWeb"/>
      </w:pPr>
      <w:r>
        <w:t xml:space="preserve">El comando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reset</w:t>
      </w:r>
      <w:proofErr w:type="spellEnd"/>
      <w:r>
        <w:t xml:space="preserve"> (especialmente en sus formas </w:t>
      </w:r>
      <w:r>
        <w:rPr>
          <w:rStyle w:val="CdigoHTML"/>
        </w:rPr>
        <w:t>--</w:t>
      </w:r>
      <w:proofErr w:type="spellStart"/>
      <w:r>
        <w:rPr>
          <w:rStyle w:val="CdigoHTML"/>
        </w:rPr>
        <w:t>hard</w:t>
      </w:r>
      <w:proofErr w:type="spellEnd"/>
      <w:r>
        <w:t xml:space="preserve"> o </w:t>
      </w:r>
      <w:r>
        <w:rPr>
          <w:rStyle w:val="CdigoHTML"/>
        </w:rPr>
        <w:t>--</w:t>
      </w:r>
      <w:proofErr w:type="spellStart"/>
      <w:r>
        <w:rPr>
          <w:rStyle w:val="CdigoHTML"/>
        </w:rPr>
        <w:t>mixed</w:t>
      </w:r>
      <w:proofErr w:type="spellEnd"/>
      <w:r>
        <w:t xml:space="preserve">) es peligroso en ramas compartidas porque </w:t>
      </w:r>
      <w:r>
        <w:rPr>
          <w:b/>
          <w:bCs/>
        </w:rPr>
        <w:t xml:space="preserve">reescribe o borra el historial de </w:t>
      </w:r>
      <w:proofErr w:type="spellStart"/>
      <w:r>
        <w:rPr>
          <w:b/>
          <w:bCs/>
          <w:i/>
          <w:iCs/>
        </w:rPr>
        <w:t>commits</w:t>
      </w:r>
      <w:proofErr w:type="spellEnd"/>
      <w:r>
        <w:t>.</w:t>
      </w:r>
    </w:p>
    <w:p w:rsidR="00F62915" w:rsidRDefault="00F62915" w:rsidP="00F62915">
      <w:pPr>
        <w:pStyle w:val="NormalWeb"/>
        <w:numPr>
          <w:ilvl w:val="0"/>
          <w:numId w:val="14"/>
        </w:numPr>
      </w:pPr>
      <w:r>
        <w:rPr>
          <w:b/>
          <w:bCs/>
        </w:rPr>
        <w:t>El Problema del Historial Divergente:</w:t>
      </w:r>
      <w:r>
        <w:t xml:space="preserve"> Si el desarrollador hubiera usado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reset</w:t>
      </w:r>
      <w:proofErr w:type="spellEnd"/>
      <w:r>
        <w:t xml:space="preserve"> para eliminar </w:t>
      </w:r>
      <w:r>
        <w:rPr>
          <w:b/>
          <w:bCs/>
        </w:rPr>
        <w:t>XYZ</w:t>
      </w:r>
      <w:r>
        <w:t xml:space="preserve"> de su rama </w:t>
      </w:r>
      <w:proofErr w:type="spellStart"/>
      <w:r>
        <w:rPr>
          <w:rStyle w:val="CdigoHTML"/>
        </w:rPr>
        <w:t>main</w:t>
      </w:r>
      <w:proofErr w:type="spellEnd"/>
      <w:r>
        <w:t xml:space="preserve"> local y luego intentara hacer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detectaría que el historial remoto y el nuevo historial local son incompatibles.</w:t>
      </w:r>
    </w:p>
    <w:p w:rsidR="00F62915" w:rsidRDefault="00F62915" w:rsidP="00F62915">
      <w:pPr>
        <w:pStyle w:val="NormalWeb"/>
        <w:numPr>
          <w:ilvl w:val="0"/>
          <w:numId w:val="14"/>
        </w:numPr>
      </w:pPr>
      <w:r>
        <w:rPr>
          <w:b/>
          <w:bCs/>
        </w:rPr>
        <w:t xml:space="preserve">Forzar el </w:t>
      </w:r>
      <w:proofErr w:type="spellStart"/>
      <w:r>
        <w:rPr>
          <w:b/>
          <w:bCs/>
          <w:i/>
          <w:iCs/>
        </w:rPr>
        <w:t>Push</w:t>
      </w:r>
      <w:proofErr w:type="spellEnd"/>
      <w:r>
        <w:rPr>
          <w:b/>
          <w:bCs/>
        </w:rPr>
        <w:t>:</w:t>
      </w:r>
      <w:r>
        <w:t xml:space="preserve"> Para publicar el cambio, el desarrollador se vería forzado a usar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 xml:space="preserve"> --</w:t>
      </w:r>
      <w:proofErr w:type="spellStart"/>
      <w:r>
        <w:rPr>
          <w:rStyle w:val="CdigoHTML"/>
        </w:rPr>
        <w:t>force</w:t>
      </w:r>
      <w:proofErr w:type="spellEnd"/>
      <w:r>
        <w:t>. Esta acción:</w:t>
      </w:r>
    </w:p>
    <w:p w:rsidR="00F62915" w:rsidRDefault="00F62915" w:rsidP="00F62915">
      <w:pPr>
        <w:pStyle w:val="NormalWeb"/>
        <w:numPr>
          <w:ilvl w:val="1"/>
          <w:numId w:val="14"/>
        </w:numPr>
      </w:pPr>
      <w:r>
        <w:rPr>
          <w:b/>
          <w:bCs/>
        </w:rPr>
        <w:t>Borra la Historia Remota:</w:t>
      </w:r>
      <w:r>
        <w:t xml:space="preserve"> Elimina </w:t>
      </w:r>
      <w:r>
        <w:rPr>
          <w:b/>
          <w:bCs/>
        </w:rPr>
        <w:t>XYZ</w:t>
      </w:r>
      <w:r>
        <w:t xml:space="preserve"> del servidor remoto (GitHub).</w:t>
      </w:r>
    </w:p>
    <w:p w:rsidR="00F62915" w:rsidRDefault="00F62915" w:rsidP="00F62915">
      <w:pPr>
        <w:pStyle w:val="NormalWeb"/>
        <w:numPr>
          <w:ilvl w:val="1"/>
          <w:numId w:val="14"/>
        </w:numPr>
      </w:pPr>
      <w:r>
        <w:rPr>
          <w:b/>
          <w:bCs/>
        </w:rPr>
        <w:t>Crea Problemas a Colegas:</w:t>
      </w:r>
      <w:r>
        <w:t xml:space="preserve"> Causa serios problemas a cualquier colega que haya basado su trabajo o extraído (</w:t>
      </w:r>
      <w:proofErr w:type="spellStart"/>
      <w:r>
        <w:t>pulled</w:t>
      </w:r>
      <w:proofErr w:type="spellEnd"/>
      <w:r>
        <w:t xml:space="preserve">) el </w:t>
      </w:r>
      <w:proofErr w:type="spellStart"/>
      <w:r>
        <w:rPr>
          <w:i/>
          <w:iCs/>
        </w:rPr>
        <w:t>commit</w:t>
      </w:r>
      <w:proofErr w:type="spellEnd"/>
      <w:r>
        <w:t xml:space="preserve"> </w:t>
      </w:r>
      <w:r>
        <w:rPr>
          <w:b/>
          <w:bCs/>
        </w:rPr>
        <w:t>XYZ</w:t>
      </w:r>
      <w:r>
        <w:t xml:space="preserve">, ya que su historial local de repente contendrá </w:t>
      </w:r>
      <w:proofErr w:type="spellStart"/>
      <w:r>
        <w:rPr>
          <w:i/>
          <w:iCs/>
        </w:rPr>
        <w:t>commits</w:t>
      </w:r>
      <w:proofErr w:type="spellEnd"/>
      <w:r>
        <w:t xml:space="preserve"> "fantasmas" que ya no existen en el servidor.</w:t>
      </w:r>
    </w:p>
    <w:p w:rsidR="00F54E98" w:rsidRDefault="00F54E98" w:rsidP="00F54E98">
      <w:pPr>
        <w:pStyle w:val="NormalWeb"/>
      </w:pPr>
    </w:p>
    <w:p w:rsidR="00F54E98" w:rsidRDefault="00F54E98" w:rsidP="00F54E98">
      <w:pPr>
        <w:pStyle w:val="NormalWeb"/>
      </w:pPr>
    </w:p>
    <w:p w:rsidR="004743A2" w:rsidRPr="00326C22" w:rsidRDefault="004743A2" w:rsidP="00326C22">
      <w:pPr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sz w:val="24"/>
          <w:szCs w:val="24"/>
          <w:lang w:eastAsia="es-EC"/>
        </w:rPr>
      </w:pPr>
    </w:p>
    <w:sectPr w:rsidR="004743A2" w:rsidRPr="00326C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128A1"/>
    <w:multiLevelType w:val="multilevel"/>
    <w:tmpl w:val="CFE6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16CE3"/>
    <w:multiLevelType w:val="multilevel"/>
    <w:tmpl w:val="185C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F31A0"/>
    <w:multiLevelType w:val="hybridMultilevel"/>
    <w:tmpl w:val="6AC8FE4C"/>
    <w:lvl w:ilvl="0" w:tplc="1A7C80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B298B"/>
    <w:multiLevelType w:val="multilevel"/>
    <w:tmpl w:val="DA60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117AF"/>
    <w:multiLevelType w:val="multilevel"/>
    <w:tmpl w:val="9AF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E4926"/>
    <w:multiLevelType w:val="multilevel"/>
    <w:tmpl w:val="EED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865E4"/>
    <w:multiLevelType w:val="multilevel"/>
    <w:tmpl w:val="5BB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76975"/>
    <w:multiLevelType w:val="multilevel"/>
    <w:tmpl w:val="06C0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635B8"/>
    <w:multiLevelType w:val="multilevel"/>
    <w:tmpl w:val="4A1E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B0334"/>
    <w:multiLevelType w:val="multilevel"/>
    <w:tmpl w:val="2B0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B617D"/>
    <w:multiLevelType w:val="multilevel"/>
    <w:tmpl w:val="7D0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C2F0D"/>
    <w:multiLevelType w:val="multilevel"/>
    <w:tmpl w:val="7DF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90F59"/>
    <w:multiLevelType w:val="multilevel"/>
    <w:tmpl w:val="1B2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D6B4F"/>
    <w:multiLevelType w:val="multilevel"/>
    <w:tmpl w:val="0B80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4"/>
  </w:num>
  <w:num w:numId="5">
    <w:abstractNumId w:val="12"/>
  </w:num>
  <w:num w:numId="6">
    <w:abstractNumId w:val="13"/>
  </w:num>
  <w:num w:numId="7">
    <w:abstractNumId w:val="7"/>
  </w:num>
  <w:num w:numId="8">
    <w:abstractNumId w:val="9"/>
  </w:num>
  <w:num w:numId="9">
    <w:abstractNumId w:val="3"/>
  </w:num>
  <w:num w:numId="10">
    <w:abstractNumId w:val="10"/>
  </w:num>
  <w:num w:numId="11">
    <w:abstractNumId w:val="0"/>
  </w:num>
  <w:num w:numId="12">
    <w:abstractNumId w:val="1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E12"/>
    <w:rsid w:val="000E15CE"/>
    <w:rsid w:val="001340A2"/>
    <w:rsid w:val="0017727B"/>
    <w:rsid w:val="002768E0"/>
    <w:rsid w:val="00326C22"/>
    <w:rsid w:val="003E6DE8"/>
    <w:rsid w:val="004743A2"/>
    <w:rsid w:val="004B6B2D"/>
    <w:rsid w:val="005B15FD"/>
    <w:rsid w:val="005E2B95"/>
    <w:rsid w:val="0062148E"/>
    <w:rsid w:val="006E21D9"/>
    <w:rsid w:val="00705061"/>
    <w:rsid w:val="009B7772"/>
    <w:rsid w:val="00B174E3"/>
    <w:rsid w:val="00B844A5"/>
    <w:rsid w:val="00BC23EB"/>
    <w:rsid w:val="00D75C0A"/>
    <w:rsid w:val="00DB4036"/>
    <w:rsid w:val="00E04431"/>
    <w:rsid w:val="00F54E98"/>
    <w:rsid w:val="00F60E12"/>
    <w:rsid w:val="00F62915"/>
    <w:rsid w:val="00F65CCA"/>
    <w:rsid w:val="00FC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3C89D"/>
  <w15:chartTrackingRefBased/>
  <w15:docId w15:val="{01B05AE8-5290-470F-A96A-122B435E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74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14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BC23E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7727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743A2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4743A2"/>
    <w:rPr>
      <w:b/>
      <w:bCs/>
    </w:rPr>
  </w:style>
  <w:style w:type="character" w:customStyle="1" w:styleId="t286pc">
    <w:name w:val="t286pc"/>
    <w:basedOn w:val="Fuentedeprrafopredeter"/>
    <w:rsid w:val="004743A2"/>
  </w:style>
  <w:style w:type="character" w:customStyle="1" w:styleId="vkekvd">
    <w:name w:val="vkekvd"/>
    <w:basedOn w:val="Fuentedeprrafopredeter"/>
    <w:rsid w:val="004743A2"/>
  </w:style>
  <w:style w:type="character" w:customStyle="1" w:styleId="Ttulo3Car">
    <w:name w:val="Título 3 Car"/>
    <w:basedOn w:val="Fuentedeprrafopredeter"/>
    <w:link w:val="Ttulo3"/>
    <w:uiPriority w:val="9"/>
    <w:semiHidden/>
    <w:rsid w:val="006214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ath-inline">
    <w:name w:val="math-inline"/>
    <w:basedOn w:val="Fuentedeprrafopredeter"/>
    <w:rsid w:val="00621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6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1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575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7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73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70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5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1865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SMB_MEDI 15</dc:creator>
  <cp:keywords/>
  <dc:description/>
  <cp:lastModifiedBy>SMB_MEDI 15</cp:lastModifiedBy>
  <cp:revision>20</cp:revision>
  <dcterms:created xsi:type="dcterms:W3CDTF">2025-11-12T16:15:00Z</dcterms:created>
  <dcterms:modified xsi:type="dcterms:W3CDTF">2025-11-12T17:26:00Z</dcterms:modified>
</cp:coreProperties>
</file>