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3B6B7"/>
    <w:p w14:paraId="18907470"/>
    <w:p w14:paraId="795E6674"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智课云枢 智慧教学系统</w:t>
      </w:r>
    </w:p>
    <w:p w14:paraId="0F0FAF44">
      <w:pPr>
        <w:jc w:val="center"/>
      </w:pPr>
      <w:r>
        <w:rPr>
          <w:rFonts w:ascii="微软雅黑" w:hAnsi="微软雅黑" w:eastAsia="微软雅黑"/>
          <w:color w:val="4A6FA5"/>
          <w:sz w:val="36"/>
        </w:rPr>
        <w:t>功能参数说明书</w:t>
      </w:r>
    </w:p>
    <w:p w14:paraId="0C2A0C3F"/>
    <w:p w14:paraId="03C61248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为积极落实国家教育数字化战略行动，推动人工智能赋能教育变革转型，实现信息技术与教育教学深度融合，提高课程建设质量，助力专业数智化转型，提升人才培养成效，拟对现有在线精品课程进行"人工智能＋"智能升级，打造"智课云枢"智慧教学系统。</w:t>
      </w:r>
    </w:p>
    <w:p w14:paraId="73E6080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"智课云枢"利用大模型、知识图谱等人工智能技术与职业教育/高等教育深度融合，为学校打造智能化、创新性、实用性的智慧课程平台。系统以"知识图谱"为核心驱动，以"AI智能体"为智慧引擎，以"微专业"为特色培养路径，构建覆盖教、学、管、评、研全链条的智慧教学生态系统。</w:t>
      </w:r>
    </w:p>
    <w:p w14:paraId="7D3ED2A4"/>
    <w:p w14:paraId="091E45A6">
      <w:pPr>
        <w:jc w:val="center"/>
      </w:pPr>
      <w:r>
        <w:rPr>
          <w:rFonts w:ascii="微软雅黑" w:hAnsi="微软雅黑" w:eastAsia="微软雅黑"/>
          <w:sz w:val="24"/>
        </w:rPr>
        <w:t>版本：V2.0</w:t>
      </w:r>
      <w:bookmarkStart w:id="0" w:name="_GoBack"/>
      <w:bookmarkEnd w:id="0"/>
      <w:r>
        <w:rPr>
          <w:rFonts w:ascii="微软雅黑" w:hAnsi="微软雅黑" w:eastAsia="微软雅黑"/>
          <w:sz w:val="24"/>
        </w:rPr>
        <w:t xml:space="preserve">  |  20</w:t>
      </w:r>
      <w:r>
        <w:rPr>
          <w:rFonts w:hint="default"/>
          <w:sz w:val="24"/>
          <w:lang w:val="en-US"/>
        </w:rPr>
        <w:t>26</w:t>
      </w:r>
      <w:r>
        <w:rPr>
          <w:rFonts w:ascii="微软雅黑" w:hAnsi="微软雅黑" w:eastAsia="微软雅黑"/>
          <w:sz w:val="24"/>
        </w:rPr>
        <w:t>年6月</w:t>
      </w:r>
    </w:p>
    <w:p w14:paraId="3D0914DE">
      <w:r>
        <w:br w:type="page"/>
      </w:r>
    </w:p>
    <w:p w14:paraId="4A8D8C55">
      <w:pPr>
        <w:pStyle w:val="3"/>
      </w:pPr>
      <w:r>
        <w:rPr>
          <w:rFonts w:ascii="微软雅黑" w:hAnsi="微软雅黑" w:eastAsia="微软雅黑"/>
        </w:rPr>
        <w:t>目 录</w:t>
      </w:r>
    </w:p>
    <w:p w14:paraId="6E9553F1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一、知识图谱功能</w:t>
      </w:r>
    </w:p>
    <w:p w14:paraId="39FCFC8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1.1 能力节点构建</w:t>
      </w:r>
    </w:p>
    <w:p w14:paraId="300E658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1.2 能力关系配置</w:t>
      </w:r>
    </w:p>
    <w:p w14:paraId="0DC2DC69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1.3 能力图谱展示</w:t>
      </w:r>
    </w:p>
    <w:p w14:paraId="782DF441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1.4 思政知识点构建</w:t>
      </w:r>
    </w:p>
    <w:p w14:paraId="511D9381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1.5 思政关系配置</w:t>
      </w:r>
    </w:p>
    <w:p w14:paraId="09BC3D7A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1.6 思政图谱展示</w:t>
      </w:r>
    </w:p>
    <w:p w14:paraId="129A446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1.7 知识点管理（三级体系）</w:t>
      </w:r>
    </w:p>
    <w:p w14:paraId="1355FC3F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1.8 课程图谱（知识技能图谱）</w:t>
      </w:r>
    </w:p>
    <w:p w14:paraId="68986FE4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二、AI 智能体功能</w:t>
      </w:r>
    </w:p>
    <w:p w14:paraId="14F11B79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2.1 AI 智能出题</w:t>
      </w:r>
    </w:p>
    <w:p w14:paraId="2A477E5B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2.2 教学素材生成</w:t>
      </w:r>
    </w:p>
    <w:p w14:paraId="78E9F1D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2.3 AI 问答（基于知识图谱）</w:t>
      </w:r>
    </w:p>
    <w:p w14:paraId="5138CF41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2.4 AI 助教工具（微专业）</w:t>
      </w:r>
    </w:p>
    <w:p w14:paraId="77F14FE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2.5 智慧空间（AI工作台）</w:t>
      </w:r>
    </w:p>
    <w:p w14:paraId="3C70C4A2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2.6 AI 批阅</w:t>
      </w:r>
    </w:p>
    <w:p w14:paraId="23F1E615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2.7 AI 课程教学报告</w:t>
      </w:r>
    </w:p>
    <w:p w14:paraId="56195F2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2.8 AI 视频理解</w:t>
      </w:r>
    </w:p>
    <w:p w14:paraId="5C5FC956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2.9 AI 文档解析与错题解析</w:t>
      </w:r>
    </w:p>
    <w:p w14:paraId="18BA9DCB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2.10 AI 学习报告</w:t>
      </w:r>
    </w:p>
    <w:p w14:paraId="584BD858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2.11 全平台内容安全（绿网）</w:t>
      </w:r>
    </w:p>
    <w:p w14:paraId="5A7FF8A1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三、基础教学模块</w:t>
      </w:r>
    </w:p>
    <w:p w14:paraId="21BCF88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3.1 课堂互动（在线讨论区）</w:t>
      </w:r>
    </w:p>
    <w:p w14:paraId="53638D75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3.2 实时签到</w:t>
      </w:r>
    </w:p>
    <w:p w14:paraId="37B606F7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3.3 考试管理</w:t>
      </w:r>
    </w:p>
    <w:p w14:paraId="4B4518EF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3.4 学习路径规划与进度跟踪</w:t>
      </w:r>
    </w:p>
    <w:p w14:paraId="6C55DC47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3.5 混合式教学</w:t>
      </w:r>
    </w:p>
    <w:p w14:paraId="5D2E1539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3.6 题库管理</w:t>
      </w:r>
    </w:p>
    <w:p w14:paraId="761E833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3.7 作业管理（在线作业/附件作业）</w:t>
      </w:r>
    </w:p>
    <w:p w14:paraId="07AE7164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3.8 考核与证书</w:t>
      </w:r>
    </w:p>
    <w:p w14:paraId="3424E72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四、学情分析模块</w:t>
      </w:r>
    </w:p>
    <w:p w14:paraId="0EA2849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4.1 学生学习数据采集</w:t>
      </w:r>
    </w:p>
    <w:p w14:paraId="5293E1AB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4.2 班级整体学情分析</w:t>
      </w:r>
    </w:p>
    <w:p w14:paraId="4FEDFD97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4.3 个性化学习建议</w:t>
      </w:r>
    </w:p>
    <w:p w14:paraId="674D3070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4.4 教学数据统计大屏</w:t>
      </w:r>
    </w:p>
    <w:p w14:paraId="054C948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五、教学资源管理模块</w:t>
      </w:r>
    </w:p>
    <w:p w14:paraId="7282C5A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5.1 资源查看</w:t>
      </w:r>
    </w:p>
    <w:p w14:paraId="2215C8A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5.2 资源统计与分析</w:t>
      </w:r>
    </w:p>
    <w:p w14:paraId="6DAED467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六、管理功能</w:t>
      </w:r>
    </w:p>
    <w:p w14:paraId="60B88926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6.1 学生管理</w:t>
      </w:r>
    </w:p>
    <w:p w14:paraId="6E8817BC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6.2 教师管理</w:t>
      </w:r>
    </w:p>
    <w:p w14:paraId="54055B2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6.3 租户管理</w:t>
      </w:r>
    </w:p>
    <w:p w14:paraId="742B5E2E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6.4 密码管理（三级权限）</w:t>
      </w:r>
    </w:p>
    <w:p w14:paraId="74BBF8B8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6.5 用户分级与组织管理</w:t>
      </w:r>
    </w:p>
    <w:p w14:paraId="04C9BFD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七、附加功能</w:t>
      </w:r>
    </w:p>
    <w:p w14:paraId="6B3AB5D5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7.1 学生问题 → 教师邮箱</w:t>
      </w:r>
    </w:p>
    <w:p w14:paraId="1DB2B107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7.2 多级知识点兼容（超星模板）</w:t>
      </w:r>
    </w:p>
    <w:p w14:paraId="2F63D6E0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7.3 自主可控：AI 服务层</w:t>
      </w:r>
    </w:p>
    <w:p w14:paraId="373F077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7.4 自主可控：国产化技术栈</w:t>
      </w:r>
    </w:p>
    <w:p w14:paraId="1F67A4BD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7.5 数据迁移</w:t>
      </w:r>
    </w:p>
    <w:p w14:paraId="03839F24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八、微专业</w:t>
      </w:r>
    </w:p>
    <w:p w14:paraId="0396156C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8.1 微专业管理</w:t>
      </w:r>
    </w:p>
    <w:p w14:paraId="7474F1B8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8.2 微专业课程体系</w:t>
      </w:r>
    </w:p>
    <w:p w14:paraId="2D1A29B3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8.3 学生报名与审批</w:t>
      </w:r>
    </w:p>
    <w:p w14:paraId="4C4A6F66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8.4 微专业学习门户与运营分析</w:t>
      </w:r>
    </w:p>
    <w:p w14:paraId="44FC6694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九、专业分析与人才培养</w:t>
      </w:r>
    </w:p>
    <w:p w14:paraId="79716C22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</w:t>
      </w:r>
      <w:r>
        <w:rPr>
          <w:rFonts w:hint="eastAsia"/>
          <w:b w:val="0"/>
          <w:sz w:val="22"/>
          <w:lang w:val="en-US" w:eastAsia="zh-CN"/>
        </w:rPr>
        <w:t>9.</w:t>
      </w:r>
      <w:r>
        <w:rPr>
          <w:rFonts w:ascii="微软雅黑" w:hAnsi="微软雅黑" w:eastAsia="微软雅黑"/>
          <w:b w:val="0"/>
          <w:sz w:val="22"/>
        </w:rPr>
        <w:t>1 专业管理</w:t>
      </w:r>
    </w:p>
    <w:p w14:paraId="0174CF86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</w:t>
      </w:r>
      <w:r>
        <w:rPr>
          <w:rFonts w:hint="eastAsia"/>
          <w:b w:val="0"/>
          <w:sz w:val="22"/>
          <w:lang w:val="en-US" w:eastAsia="zh-CN"/>
        </w:rPr>
        <w:t>9</w:t>
      </w:r>
      <w:r>
        <w:rPr>
          <w:rFonts w:ascii="微软雅黑" w:hAnsi="微软雅黑" w:eastAsia="微软雅黑"/>
          <w:b w:val="0"/>
          <w:sz w:val="22"/>
        </w:rPr>
        <w:t>.2 岗位管理与 AI 分析</w:t>
      </w:r>
    </w:p>
    <w:p w14:paraId="23E72C06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 xml:space="preserve">  </w:t>
      </w:r>
      <w:r>
        <w:rPr>
          <w:rFonts w:hint="eastAsia"/>
          <w:b w:val="0"/>
          <w:sz w:val="22"/>
          <w:lang w:val="en-US" w:eastAsia="zh-CN"/>
        </w:rPr>
        <w:t>9</w:t>
      </w:r>
      <w:r>
        <w:rPr>
          <w:rFonts w:ascii="微软雅黑" w:hAnsi="微软雅黑" w:eastAsia="微软雅黑"/>
          <w:b w:val="0"/>
          <w:sz w:val="22"/>
        </w:rPr>
        <w:t>.3 能力图谱构建</w:t>
      </w:r>
    </w:p>
    <w:p w14:paraId="0F0928B5">
      <w:pPr>
        <w:spacing w:before="0" w:after="40"/>
      </w:pPr>
      <w:r>
        <w:rPr>
          <w:rFonts w:ascii="微软雅黑" w:hAnsi="微软雅黑" w:eastAsia="微软雅黑"/>
          <w:b w:val="0"/>
          <w:sz w:val="22"/>
        </w:rPr>
        <w:t>附录：技术参数汇总表</w:t>
      </w:r>
    </w:p>
    <w:p w14:paraId="27A6F0F8">
      <w:r>
        <w:br w:type="page"/>
      </w:r>
    </w:p>
    <w:p w14:paraId="328E0C8A">
      <w:pPr>
        <w:pStyle w:val="3"/>
      </w:pPr>
      <w:r>
        <w:rPr>
          <w:rFonts w:ascii="微软雅黑" w:hAnsi="微软雅黑" w:eastAsia="微软雅黑"/>
        </w:rPr>
        <w:t>一、知识图谱功能</w:t>
      </w:r>
    </w:p>
    <w:p w14:paraId="51CA8F52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知识图谱是"智课云枢"的核心能力引擎，涵盖能力图谱、思政图谱、课程图谱（知识技能图谱）三大维度，支持从节点构建、关系配置到可视化展示的完整链路。系统提供三种图谱编辑方式（导图/树图/网络图）和六种可视化视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3"/>
        <w:gridCol w:w="6985"/>
      </w:tblGrid>
      <w:tr w14:paraId="2412856A">
        <w:trPr>
          <w:jc w:val="center"/>
        </w:trPr>
        <w:tc>
          <w:tcPr>
            <w:tcW w:w="850" w:type="dxa"/>
            <w:shd w:val="clear" w:color="auto" w:fill="D9E2F3"/>
          </w:tcPr>
          <w:p w14:paraId="2D8DBBA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24C9069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5C75BE2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053B77EC">
        <w:trPr>
          <w:jc w:val="center"/>
        </w:trPr>
        <w:tc>
          <w:tcPr>
            <w:tcW w:w="850" w:type="dxa"/>
          </w:tcPr>
          <w:p w14:paraId="0E98C2C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1.1</w:t>
            </w:r>
          </w:p>
        </w:tc>
        <w:tc>
          <w:tcPr>
            <w:tcW w:w="1814" w:type="dxa"/>
          </w:tcPr>
          <w:p w14:paraId="721845C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能力节点构建</w:t>
            </w:r>
          </w:p>
        </w:tc>
        <w:tc>
          <w:tcPr>
            <w:tcW w:w="7087" w:type="dxa"/>
          </w:tcPr>
          <w:p w14:paraId="4FBDDC9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支持教师手动创建能力节点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支持创建子能力节点，形成树形层级结构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知识点支持三级分类体系：主题（Topic）→ 知识单元（Unit）→ 知识点（Point）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▲支持多级知识点导入，兼容超星平台导出模板（含知识点关联、多级标签等），支持 Excel 格式批量导入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提供导入模板下载，按模板填写后一键导入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▲根据布鲁姆认知学习领域目标（记忆、理解、应用、分析、评价、创造）搭建知识图谱标签体系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⑦ 完善图谱节点基本信息：节点名称、节点描述、节点目标、节点属性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⑧ 支持 AI 智能导入：教师上传文件后，AI 自动识别并生成知识点层级结构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⑨ 支持 AI 助写功能：智能生成图谱节点描述、知识节点目标</w:t>
            </w:r>
          </w:p>
        </w:tc>
      </w:tr>
      <w:tr w14:paraId="125A7D9B">
        <w:trPr>
          <w:jc w:val="center"/>
        </w:trPr>
        <w:tc>
          <w:tcPr>
            <w:tcW w:w="850" w:type="dxa"/>
          </w:tcPr>
          <w:p w14:paraId="0DCBD9B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1.2</w:t>
            </w:r>
          </w:p>
        </w:tc>
        <w:tc>
          <w:tcPr>
            <w:tcW w:w="1814" w:type="dxa"/>
          </w:tcPr>
          <w:p w14:paraId="440AA73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能力关系配置</w:t>
            </w:r>
          </w:p>
        </w:tc>
        <w:tc>
          <w:tcPr>
            <w:tcW w:w="7087" w:type="dxa"/>
          </w:tcPr>
          <w:p w14:paraId="3B47019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能力节点可与课程知识点实现关联绑定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▲能力对应的知识点可进一步关联教学资源（视频、文档、习题、作业、测验、考试等）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▲支持将图谱节点与统一资源中心、专业资源库、本地的资源相关联，建立知识点与资源的绑定关系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▲支持将图谱节点与课程的作业、测验、考试相关联，建立知识点与考核的绑定关系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知识点间支持多种关系类型：前置知识、后置知识、依赖关系、包含关系、并列关系、先后关系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知识关系管理界面：支持按课程、关系类型筛选，可视化查看关系网络</w:t>
            </w:r>
          </w:p>
        </w:tc>
      </w:tr>
      <w:tr w14:paraId="0791CEB0">
        <w:trPr>
          <w:jc w:val="center"/>
        </w:trPr>
        <w:tc>
          <w:tcPr>
            <w:tcW w:w="850" w:type="dxa"/>
          </w:tcPr>
          <w:p w14:paraId="47130B0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1.3</w:t>
            </w:r>
          </w:p>
        </w:tc>
        <w:tc>
          <w:tcPr>
            <w:tcW w:w="1814" w:type="dxa"/>
          </w:tcPr>
          <w:p w14:paraId="28BD76F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▲能力图谱展示</w:t>
            </w:r>
          </w:p>
        </w:tc>
        <w:tc>
          <w:tcPr>
            <w:tcW w:w="7087" w:type="dxa"/>
          </w:tcPr>
          <w:p w14:paraId="6D2C0A7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以可视化方式展示能力节点与节点间关联关系的完整网络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支持图谱的缩放、拖拽操作，教师/学生均可交互查看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节点点击可查看详情弹窗，展示节点名称、描述、关联资源数、关联习题数、掌握程度等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关系线点击可查看关系类型和说明文字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支持网络图</w:t>
            </w:r>
            <w:r>
              <w:rPr>
                <w:rFonts w:hint="eastAsia"/>
                <w:sz w:val="18"/>
                <w:lang w:val="en-US" w:eastAsia="zh-CN"/>
              </w:rPr>
              <w:t>展示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支持知识点搜索定位，输入关键词高亮对应节点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</w:p>
        </w:tc>
      </w:tr>
      <w:tr w14:paraId="7A2DBA15">
        <w:trPr>
          <w:jc w:val="center"/>
        </w:trPr>
        <w:tc>
          <w:tcPr>
            <w:tcW w:w="850" w:type="dxa"/>
          </w:tcPr>
          <w:p w14:paraId="019A881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1.4</w:t>
            </w:r>
          </w:p>
        </w:tc>
        <w:tc>
          <w:tcPr>
            <w:tcW w:w="1814" w:type="dxa"/>
          </w:tcPr>
          <w:p w14:paraId="07EA7A3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思政知识点构建</w:t>
            </w:r>
          </w:p>
        </w:tc>
        <w:tc>
          <w:tcPr>
            <w:tcW w:w="7087" w:type="dxa"/>
          </w:tcPr>
          <w:p w14:paraId="19BF275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支持教师手动创建课程思政知识点，名称/描述/关联课程章节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知识点节点可通过“思政标签”进行识别和标记（节点属性标记为课程思政点）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思政知识点可与课程原有知识点交叉关联，融合到整体知识图谱中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支持 AI 助写功能：智能生成思政节点描述和教学目标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支持在知识点列表中设置标签属性时同步标记思政属性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</w:p>
        </w:tc>
      </w:tr>
      <w:tr w14:paraId="6BDF6F1E">
        <w:trPr>
          <w:jc w:val="center"/>
        </w:trPr>
        <w:tc>
          <w:tcPr>
            <w:tcW w:w="850" w:type="dxa"/>
          </w:tcPr>
          <w:p w14:paraId="167DAC0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  <w:tc>
          <w:tcPr>
            <w:tcW w:w="1814" w:type="dxa"/>
          </w:tcPr>
          <w:p w14:paraId="0D2FF87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思政关系配置</w:t>
            </w:r>
          </w:p>
        </w:tc>
        <w:tc>
          <w:tcPr>
            <w:tcW w:w="7087" w:type="dxa"/>
          </w:tcPr>
          <w:p w14:paraId="2EE102B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支持思政知识点之间的关联关系配置（包含、并列、先后）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思政知识点与课程知识点的跨类型关系线可标注说明文字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▲思政知识点可关联思政案例资源，案例详情可在图谱中直接查看</w:t>
            </w:r>
          </w:p>
        </w:tc>
      </w:tr>
      <w:tr w14:paraId="1820A429">
        <w:trPr>
          <w:jc w:val="center"/>
        </w:trPr>
        <w:tc>
          <w:tcPr>
            <w:tcW w:w="850" w:type="dxa"/>
          </w:tcPr>
          <w:p w14:paraId="6F119D4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1.6</w:t>
            </w:r>
          </w:p>
        </w:tc>
        <w:tc>
          <w:tcPr>
            <w:tcW w:w="1814" w:type="dxa"/>
          </w:tcPr>
          <w:p w14:paraId="7F4E077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▲思政图谱展示</w:t>
            </w:r>
          </w:p>
        </w:tc>
        <w:tc>
          <w:tcPr>
            <w:tcW w:w="7087" w:type="dxa"/>
          </w:tcPr>
          <w:p w14:paraId="2330DFA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可视化展示思政知识点，以区别性样式（标签颜色/图标）与其他知识节点区分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关联的思政案例资源可在图谱节点详情中直接查看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案例详情弹窗：案例名称、内容摘要、关联思政点、关联课程章节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教师端和学生端均可查看思政图谱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</w:t>
            </w:r>
          </w:p>
        </w:tc>
      </w:tr>
      <w:tr w14:paraId="37FA5463">
        <w:trPr>
          <w:jc w:val="center"/>
        </w:trPr>
        <w:tc>
          <w:tcPr>
            <w:tcW w:w="850" w:type="dxa"/>
          </w:tcPr>
          <w:p w14:paraId="7F2BBD0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1.7</w:t>
            </w:r>
          </w:p>
        </w:tc>
        <w:tc>
          <w:tcPr>
            <w:tcW w:w="1814" w:type="dxa"/>
          </w:tcPr>
          <w:p w14:paraId="4958096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▲知识点管理（三级体系）</w:t>
            </w:r>
          </w:p>
        </w:tc>
        <w:tc>
          <w:tcPr>
            <w:tcW w:w="7087" w:type="dxa"/>
          </w:tcPr>
          <w:p w14:paraId="0A6F6B4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支持主题（Topic）→ 知识单元（Unit）→ 知识点（Point）三级层级结构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左侧选择课程，右侧树形结构展示知识点层级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顶部统计：主题数、知识单元数、知识点数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支持导入/导出和 AI 智能导入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下载模板和批量导入，支持超星模板兼容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搜索框快速定位知识点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⑦ 点击“编辑更多”对知识点进行详细编辑</w:t>
            </w:r>
          </w:p>
        </w:tc>
      </w:tr>
      <w:tr w14:paraId="7DC4B410">
        <w:trPr>
          <w:jc w:val="center"/>
        </w:trPr>
        <w:tc>
          <w:tcPr>
            <w:tcW w:w="850" w:type="dxa"/>
          </w:tcPr>
          <w:p w14:paraId="392B823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1.8</w:t>
            </w:r>
          </w:p>
        </w:tc>
        <w:tc>
          <w:tcPr>
            <w:tcW w:w="1814" w:type="dxa"/>
          </w:tcPr>
          <w:p w14:paraId="2DC286A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▲课程图谱（知识技能图谱）</w:t>
            </w:r>
          </w:p>
        </w:tc>
        <w:tc>
          <w:tcPr>
            <w:tcW w:w="7087" w:type="dxa"/>
          </w:tcPr>
          <w:p w14:paraId="72BC763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创建课程后自动创建对应图谱；导入课程可基于现有课程结构自动生成与章节对应的图谱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支持依据导入模板格式一键导入，自动生成图谱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支持引用课程上一期的图谱，自动将上一期的节点资源、节点标签等同步到新一期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课程名称、封面、专业大类信息自动同步至对应图谱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支持图谱内容一键导出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图谱协作：教学团队成员参与图谱协作，课程负责人分配协作节点、设置任务截止时间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⑦ 课程负责人拥有全部课程节点编辑权限，支持修改、撤销协作任务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⑧ 团队成员编辑完成后提交至课程主持人审核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⑨ 图谱统计：各级节点数、关联资源数、团队成员数、点击访问次数</w:t>
            </w:r>
          </w:p>
        </w:tc>
      </w:tr>
    </w:tbl>
    <w:p w14:paraId="00643EAC">
      <w:r>
        <w:br w:type="page"/>
      </w:r>
    </w:p>
    <w:p w14:paraId="20CB9E2C">
      <w:pPr>
        <w:pStyle w:val="3"/>
      </w:pPr>
      <w:r>
        <w:rPr>
          <w:rFonts w:ascii="微软雅黑" w:hAnsi="微软雅黑" w:eastAsia="微软雅黑"/>
        </w:rPr>
        <w:t>二、AI 智能体功能</w:t>
      </w:r>
    </w:p>
    <w:p w14:paraId="6348E249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基于大语言模型（通义千问）构建课程级 AI 智能体，提供从智能出题、素材生成、知识问答、智能批阅、视频理解到学习报告的全面 AI 能力矩阵。系统具备智能体负责人、训练人员、审核人员三位一体协同管理机制。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93"/>
        <w:gridCol w:w="6983"/>
      </w:tblGrid>
      <w:tr w14:paraId="25F6A3A8">
        <w:trPr>
          <w:jc w:val="center"/>
        </w:trPr>
        <w:tc>
          <w:tcPr>
            <w:tcW w:w="846" w:type="dxa"/>
            <w:shd w:val="clear" w:color="auto" w:fill="D9E2F3"/>
          </w:tcPr>
          <w:p w14:paraId="02953EF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793" w:type="dxa"/>
            <w:shd w:val="clear" w:color="auto" w:fill="D9E2F3"/>
          </w:tcPr>
          <w:p w14:paraId="71FF930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6983" w:type="dxa"/>
            <w:shd w:val="clear" w:color="auto" w:fill="D9E2F3"/>
          </w:tcPr>
          <w:p w14:paraId="59EB3AC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195F4495">
        <w:trPr>
          <w:jc w:val="center"/>
        </w:trPr>
        <w:tc>
          <w:tcPr>
            <w:tcW w:w="846" w:type="dxa"/>
          </w:tcPr>
          <w:p w14:paraId="0B51A8A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2.1</w:t>
            </w:r>
          </w:p>
        </w:tc>
        <w:tc>
          <w:tcPr>
            <w:tcW w:w="1793" w:type="dxa"/>
          </w:tcPr>
          <w:p w14:paraId="6BFB049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▲AI 智能出题</w:t>
            </w:r>
          </w:p>
        </w:tc>
        <w:tc>
          <w:tcPr>
            <w:tcW w:w="6983" w:type="dxa"/>
          </w:tcPr>
          <w:p w14:paraId="7D41256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针对指定知识点智能生成题目，支持选择题（单选/多选）、填空题、简答题、判断题等多种题型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可自定义题目难度：简单/中等/困难三级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可自定义题型与数量，按需组合生成试卷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最近的 AI 生成习题可在历史列表中查看，按课程和题型筛选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支持将 AI 生成的习题一键导入到课程题库中，纳入正常作业/考试流程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AI 出题内容基于课程知识图谱关联的知识点，确保题目与教学内容高度相关</w:t>
            </w:r>
          </w:p>
        </w:tc>
      </w:tr>
      <w:tr w14:paraId="5D00441F">
        <w:trPr>
          <w:jc w:val="center"/>
        </w:trPr>
        <w:tc>
          <w:tcPr>
            <w:tcW w:w="846" w:type="dxa"/>
          </w:tcPr>
          <w:p w14:paraId="13B9915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2.2</w:t>
            </w:r>
          </w:p>
        </w:tc>
        <w:tc>
          <w:tcPr>
            <w:tcW w:w="1793" w:type="dxa"/>
          </w:tcPr>
          <w:p w14:paraId="781976E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</w:t>
            </w:r>
            <w:r>
              <w:rPr>
                <w:rFonts w:hint="eastAsia"/>
                <w:sz w:val="18"/>
                <w:lang w:val="en-US" w:eastAsia="zh-CN"/>
              </w:rPr>
              <w:t>AI</w:t>
            </w:r>
            <w:r>
              <w:rPr>
                <w:rFonts w:ascii="微软雅黑" w:hAnsi="微软雅黑" w:eastAsia="微软雅黑"/>
                <w:sz w:val="18"/>
              </w:rPr>
              <w:t>教学素材生成</w:t>
            </w:r>
          </w:p>
        </w:tc>
        <w:tc>
          <w:tcPr>
            <w:tcW w:w="6983" w:type="dxa"/>
          </w:tcPr>
          <w:p w14:paraId="5DCE9EE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AI 自动生成教案（教学设计文档），基于课程知识点和教学目标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AI 自动生成 PPTX 课件，支持编辑和下载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所有 AI 生成的文件有统一管理界面，支持卡片/表格双视图切换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支持文档在线预览和关键词搜索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生成素材遵循课程知识图谱结构，与章节内容对齐</w:t>
            </w:r>
          </w:p>
        </w:tc>
      </w:tr>
      <w:tr w14:paraId="2D6EE769">
        <w:trPr>
          <w:jc w:val="center"/>
        </w:trPr>
        <w:tc>
          <w:tcPr>
            <w:tcW w:w="846" w:type="dxa"/>
          </w:tcPr>
          <w:p w14:paraId="39AB5D5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  <w:tc>
          <w:tcPr>
            <w:tcW w:w="1793" w:type="dxa"/>
          </w:tcPr>
          <w:p w14:paraId="32CDD6F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▲AI 问答（基于知识图谱）</w:t>
            </w:r>
          </w:p>
        </w:tc>
        <w:tc>
          <w:tcPr>
            <w:tcW w:w="6983" w:type="dxa"/>
          </w:tcPr>
          <w:p w14:paraId="7038EED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▲基于课程知识图谱的智能问答，回答内容与课程知识点直接关联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▲支持多轮对话与上下文理解，学生可连续追问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▲教师端可配置 AI 助手的 Prompt 指令模板（通过 AI 命令中心），定制回答风格和行为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▲学生端在课程学习页面可随时调用 AI 问答助手，获取即时解答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▲AI 问答基于课程专属智能体，语料经过审核流程，确保回答质量</w:t>
            </w:r>
          </w:p>
        </w:tc>
      </w:tr>
      <w:tr w14:paraId="78E1B372">
        <w:trPr>
          <w:jc w:val="center"/>
        </w:trPr>
        <w:tc>
          <w:tcPr>
            <w:tcW w:w="846" w:type="dxa"/>
          </w:tcPr>
          <w:p w14:paraId="283E147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2.4</w:t>
            </w:r>
          </w:p>
        </w:tc>
        <w:tc>
          <w:tcPr>
            <w:tcW w:w="1793" w:type="dxa"/>
          </w:tcPr>
          <w:p w14:paraId="4BC0248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AI 助教工具（微专业）</w:t>
            </w:r>
          </w:p>
        </w:tc>
        <w:tc>
          <w:tcPr>
            <w:tcW w:w="6983" w:type="dxa"/>
          </w:tcPr>
          <w:p w14:paraId="7FCA52D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▲微专业模块中 AI 可自动生成专业文档（课程介绍、培养方案等）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▲微专业 AI 可生成能力图谱，基于专业信息自动构建能力体系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微专业课程体系可由 AI 辅助设计，基于专业信息和岗位分析数据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AI 生成的专业分析报告支持岗位分析、能力图谱、课程体系、综合报告四种类型</w:t>
            </w:r>
          </w:p>
        </w:tc>
      </w:tr>
      <w:tr w14:paraId="530BDD8F">
        <w:trPr>
          <w:jc w:val="center"/>
        </w:trPr>
        <w:tc>
          <w:tcPr>
            <w:tcW w:w="846" w:type="dxa"/>
          </w:tcPr>
          <w:p w14:paraId="58D022A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  <w:tc>
          <w:tcPr>
            <w:tcW w:w="1793" w:type="dxa"/>
          </w:tcPr>
          <w:p w14:paraId="2C794C8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智慧空间（AI工作台）</w:t>
            </w:r>
          </w:p>
        </w:tc>
        <w:tc>
          <w:tcPr>
            <w:tcW w:w="6983" w:type="dxa"/>
          </w:tcPr>
          <w:p w14:paraId="69C8A49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AI 智能体统一入口：教师端 AI 工作台集成所有 AI 功能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AI 指令配置中心：管理 AI 命令模板，定制个性化 AI 助手指令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AI 工具集成：智能体助手、AI 出题、AI 文件管理、AI 命令中心统一入口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统一工作台布局：左侧会话历史列表、右侧聊天主界面、底部输入框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▲AI API 密钥动态管理：教师可在系统设置中配置 AI Key 和选择模型，支持动态切换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智能体建设与管理：负责人查看智能体项目列表，添加训练人员和审核人员</w:t>
            </w:r>
          </w:p>
        </w:tc>
      </w:tr>
      <w:tr w14:paraId="2497C013">
        <w:trPr>
          <w:jc w:val="center"/>
        </w:trPr>
        <w:tc>
          <w:tcPr>
            <w:tcW w:w="846" w:type="dxa"/>
          </w:tcPr>
          <w:p w14:paraId="455D0BA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  <w:tc>
          <w:tcPr>
            <w:tcW w:w="1793" w:type="dxa"/>
          </w:tcPr>
          <w:p w14:paraId="2A35F77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▲AI 批阅</w:t>
            </w:r>
          </w:p>
        </w:tc>
        <w:tc>
          <w:tcPr>
            <w:tcW w:w="6983" w:type="dxa"/>
          </w:tcPr>
          <w:p w14:paraId="73C0025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▲AI 自动批阅作业与考试，结合评分标准剖析答案内容，自动打分并提供智能批语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总结性评价：自动分析学生回答，生成评语和评分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▲客观题系统自动批阅，主观题支持 AI 智能批阅</w:t>
            </w:r>
          </w:p>
        </w:tc>
      </w:tr>
      <w:tr w14:paraId="75663B10">
        <w:trPr>
          <w:jc w:val="center"/>
        </w:trPr>
        <w:tc>
          <w:tcPr>
            <w:tcW w:w="846" w:type="dxa"/>
          </w:tcPr>
          <w:p w14:paraId="6D452AD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2.9</w:t>
            </w:r>
          </w:p>
        </w:tc>
        <w:tc>
          <w:tcPr>
            <w:tcW w:w="1793" w:type="dxa"/>
          </w:tcPr>
          <w:p w14:paraId="372E81A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AI</w:t>
            </w:r>
            <w:r>
              <w:rPr>
                <w:rFonts w:hint="eastAsia"/>
                <w:sz w:val="18"/>
                <w:lang w:val="en-US" w:eastAsia="zh-CN"/>
              </w:rPr>
              <w:t>习题</w:t>
            </w:r>
            <w:r>
              <w:rPr>
                <w:rFonts w:ascii="微软雅黑" w:hAnsi="微软雅黑" w:eastAsia="微软雅黑"/>
                <w:sz w:val="18"/>
              </w:rPr>
              <w:t>解析</w:t>
            </w:r>
          </w:p>
        </w:tc>
        <w:tc>
          <w:tcPr>
            <w:tcW w:w="6983" w:type="dxa"/>
          </w:tcPr>
          <w:p w14:paraId="74AACF7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▲AI 错题解析：AI 自动智能解析</w:t>
            </w:r>
            <w:r>
              <w:rPr>
                <w:rFonts w:hint="eastAsia"/>
                <w:sz w:val="18"/>
                <w:lang w:val="en-US" w:eastAsia="zh-CN"/>
              </w:rPr>
              <w:t>习题，给出答案的解析结果</w:t>
            </w:r>
          </w:p>
        </w:tc>
      </w:tr>
    </w:tbl>
    <w:p w14:paraId="455E8DFB">
      <w:r>
        <w:br w:type="page"/>
      </w:r>
    </w:p>
    <w:p w14:paraId="6B456339">
      <w:pPr>
        <w:pStyle w:val="3"/>
      </w:pPr>
      <w:r>
        <w:rPr>
          <w:rFonts w:ascii="微软雅黑" w:hAnsi="微软雅黑" w:eastAsia="微软雅黑"/>
        </w:rPr>
        <w:t>三、基础教学模块</w:t>
      </w:r>
    </w:p>
    <w:p w14:paraId="0E5BFE5B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覆盖课堂互动、考勤签到、考试管理、学习路径跟踪、混合式教学、题库管理、作业管理和考核证书等日常教学全场景。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4"/>
        <w:gridCol w:w="6984"/>
      </w:tblGrid>
      <w:tr w14:paraId="287B9F25">
        <w:trPr>
          <w:jc w:val="center"/>
        </w:trPr>
        <w:tc>
          <w:tcPr>
            <w:tcW w:w="844" w:type="dxa"/>
            <w:shd w:val="clear" w:color="auto" w:fill="D9E2F3"/>
          </w:tcPr>
          <w:p w14:paraId="0D552D6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794" w:type="dxa"/>
            <w:shd w:val="clear" w:color="auto" w:fill="D9E2F3"/>
          </w:tcPr>
          <w:p w14:paraId="55DFFFB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6984" w:type="dxa"/>
            <w:shd w:val="clear" w:color="auto" w:fill="D9E2F3"/>
          </w:tcPr>
          <w:p w14:paraId="088A137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6A44FD4C">
        <w:trPr>
          <w:jc w:val="center"/>
        </w:trPr>
        <w:tc>
          <w:tcPr>
            <w:tcW w:w="844" w:type="dxa"/>
          </w:tcPr>
          <w:p w14:paraId="137B37B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  <w:tc>
          <w:tcPr>
            <w:tcW w:w="1794" w:type="dxa"/>
          </w:tcPr>
          <w:p w14:paraId="2C2ECC7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▲课堂互动（在线讨论区）</w:t>
            </w:r>
          </w:p>
        </w:tc>
        <w:tc>
          <w:tcPr>
            <w:tcW w:w="6984" w:type="dxa"/>
          </w:tcPr>
          <w:p w14:paraId="1E0C404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实时在线讨论区，支持学生和教师发帖、回复、评论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教师端可管理讨论内容（置顶、删除、标记精华）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主题讨论：创建/编辑/删除讨论主题</w:t>
            </w:r>
          </w:p>
        </w:tc>
      </w:tr>
      <w:tr w14:paraId="557E8AE1">
        <w:trPr>
          <w:jc w:val="center"/>
        </w:trPr>
        <w:tc>
          <w:tcPr>
            <w:tcW w:w="844" w:type="dxa"/>
          </w:tcPr>
          <w:p w14:paraId="7045202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3.2</w:t>
            </w:r>
          </w:p>
        </w:tc>
        <w:tc>
          <w:tcPr>
            <w:tcW w:w="1794" w:type="dxa"/>
          </w:tcPr>
          <w:p w14:paraId="306C529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▲实时签到</w:t>
            </w:r>
          </w:p>
        </w:tc>
        <w:tc>
          <w:tcPr>
            <w:tcW w:w="6984" w:type="dxa"/>
          </w:tcPr>
          <w:p w14:paraId="5E84603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教师可在课堂上发起签到活动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学生端通过扫描二维码或输入签到口令完成签到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出勤情况自动记录与统计，生成出勤率数据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签到数据接入学生学情画像，作为出勤维度指标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签到记录支持按课程/时间范围查询和导出</w:t>
            </w:r>
          </w:p>
        </w:tc>
      </w:tr>
      <w:tr w14:paraId="7595715E">
        <w:trPr>
          <w:jc w:val="center"/>
        </w:trPr>
        <w:tc>
          <w:tcPr>
            <w:tcW w:w="844" w:type="dxa"/>
          </w:tcPr>
          <w:p w14:paraId="3B308DB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3.3</w:t>
            </w:r>
          </w:p>
        </w:tc>
        <w:tc>
          <w:tcPr>
            <w:tcW w:w="1794" w:type="dxa"/>
          </w:tcPr>
          <w:p w14:paraId="355CF6B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▲考试管理</w:t>
            </w:r>
          </w:p>
        </w:tc>
        <w:tc>
          <w:tcPr>
            <w:tcW w:w="6984" w:type="dxa"/>
          </w:tcPr>
          <w:p w14:paraId="07C5793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考试全生命周期管理：创建、编辑、发布、提交、批改、成绩分析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支持手动批改 + AI 智能批改双模式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</w:t>
            </w:r>
            <w:r>
              <w:rPr>
                <w:rFonts w:hint="eastAsia"/>
                <w:sz w:val="18"/>
                <w:lang w:val="en-US" w:eastAsia="zh-CN"/>
              </w:rPr>
              <w:t>选择题</w:t>
            </w:r>
            <w:r>
              <w:rPr>
                <w:rFonts w:ascii="微软雅黑" w:hAnsi="微软雅黑" w:eastAsia="微软雅黑"/>
                <w:sz w:val="18"/>
              </w:rPr>
              <w:t xml:space="preserve">支持 AI </w:t>
            </w:r>
            <w:r>
              <w:rPr>
                <w:rFonts w:hint="eastAsia"/>
                <w:sz w:val="18"/>
                <w:lang w:val="en-US" w:eastAsia="zh-CN"/>
              </w:rPr>
              <w:t>智能批改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客观题（选择/判断等）系统自动批阅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▲支持按不同题目难度组卷（按比例配置简单/中等/困难题目）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▲支持按试题数量随机组卷（随机从题库抽取，保证学生试卷差异化）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⑦ 考试成绩多维度统计：成绩分布、及格率、平均分、知识点得分率</w:t>
            </w:r>
          </w:p>
        </w:tc>
      </w:tr>
      <w:tr w14:paraId="7D1853EC">
        <w:trPr>
          <w:jc w:val="center"/>
        </w:trPr>
        <w:tc>
          <w:tcPr>
            <w:tcW w:w="844" w:type="dxa"/>
          </w:tcPr>
          <w:p w14:paraId="313074E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  <w:tc>
          <w:tcPr>
            <w:tcW w:w="1794" w:type="dxa"/>
          </w:tcPr>
          <w:p w14:paraId="63975B9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学习路径规划与进度跟踪</w:t>
            </w:r>
          </w:p>
        </w:tc>
        <w:tc>
          <w:tcPr>
            <w:tcW w:w="6984" w:type="dxa"/>
          </w:tcPr>
          <w:p w14:paraId="391D56C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学生可查看个人学习进度，以图谱形式直观呈现课程每个节点的学习完成情况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学习完成情况可追踪：资源完成率、视频观看进度、习题完成数、测验得分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学习历史记录：学习时间轴按日期分组展示所有学习活动</w:t>
            </w:r>
          </w:p>
        </w:tc>
      </w:tr>
      <w:tr w14:paraId="262F9D96">
        <w:trPr>
          <w:jc w:val="center"/>
        </w:trPr>
        <w:tc>
          <w:tcPr>
            <w:tcW w:w="844" w:type="dxa"/>
          </w:tcPr>
          <w:p w14:paraId="035BD34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3.5</w:t>
            </w:r>
          </w:p>
        </w:tc>
        <w:tc>
          <w:tcPr>
            <w:tcW w:w="1794" w:type="dxa"/>
          </w:tcPr>
          <w:p w14:paraId="46A885D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▲混合式教学</w:t>
            </w:r>
          </w:p>
        </w:tc>
        <w:tc>
          <w:tcPr>
            <w:tcW w:w="6984" w:type="dxa"/>
          </w:tcPr>
          <w:p w14:paraId="642BC4B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支持线上自主学习 + 线下课堂教学的混合模式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教师与学生实时讨论（同3.1讨论区功能）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实时签到功能（同3.2签到功能）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分组任务教学：教师可创建小组、布置分组任务，通过二维码分发学生参与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分组任务类型：提交任务（文本+文件上传）、讨论任务、文件上传</w:t>
            </w:r>
          </w:p>
        </w:tc>
      </w:tr>
      <w:tr w14:paraId="22AEFD0A">
        <w:trPr>
          <w:jc w:val="center"/>
        </w:trPr>
        <w:tc>
          <w:tcPr>
            <w:tcW w:w="844" w:type="dxa"/>
          </w:tcPr>
          <w:p w14:paraId="2C86BA0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3.6</w:t>
            </w:r>
          </w:p>
        </w:tc>
        <w:tc>
          <w:tcPr>
            <w:tcW w:w="1794" w:type="dxa"/>
          </w:tcPr>
          <w:p w14:paraId="4C5B8F2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▲题库管理</w:t>
            </w:r>
          </w:p>
        </w:tc>
        <w:tc>
          <w:tcPr>
            <w:tcW w:w="6984" w:type="dxa"/>
          </w:tcPr>
          <w:p w14:paraId="4C6F7EC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▲多源导入：支持从原课程平台的其他课期批量导入题目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多维筛选：按题型、题目难度、题目来源进行筛选，支持关键词搜索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题库维护：删除题目、修改题目难度、批量导出题目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题型支持：单选题、多选题、判断题、填空题、简答题、问答题、综合题等多种题型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支持从 AI 出题结果导入题库</w:t>
            </w:r>
          </w:p>
        </w:tc>
      </w:tr>
      <w:tr w14:paraId="64D2F059">
        <w:trPr>
          <w:jc w:val="center"/>
        </w:trPr>
        <w:tc>
          <w:tcPr>
            <w:tcW w:w="844" w:type="dxa"/>
          </w:tcPr>
          <w:p w14:paraId="2ACC82D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3.7</w:t>
            </w:r>
          </w:p>
        </w:tc>
        <w:tc>
          <w:tcPr>
            <w:tcW w:w="1794" w:type="dxa"/>
          </w:tcPr>
          <w:p w14:paraId="05F2421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作业管理（作业/附件作业）</w:t>
            </w:r>
          </w:p>
        </w:tc>
        <w:tc>
          <w:tcPr>
            <w:tcW w:w="6984" w:type="dxa"/>
          </w:tcPr>
          <w:p w14:paraId="2CC4104F">
            <w:pPr>
              <w:spacing w:before="20" w:after="2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① 作业：</w:t>
            </w:r>
            <w:r>
              <w:rPr>
                <w:rFonts w:hint="eastAsia"/>
                <w:sz w:val="18"/>
                <w:lang w:val="en-US" w:eastAsia="zh-CN"/>
              </w:rPr>
              <w:t>新增，编辑作业等基础功能</w:t>
            </w:r>
          </w:p>
        </w:tc>
      </w:tr>
    </w:tbl>
    <w:p w14:paraId="648C1FFB">
      <w:r>
        <w:br w:type="page"/>
      </w:r>
    </w:p>
    <w:p w14:paraId="2C38B3FD">
      <w:pPr>
        <w:pStyle w:val="3"/>
      </w:pPr>
      <w:r>
        <w:rPr>
          <w:rFonts w:ascii="微软雅黑" w:hAnsi="微软雅黑" w:eastAsia="微软雅黑"/>
        </w:rPr>
        <w:t>四、学情分析模块</w:t>
      </w:r>
    </w:p>
    <w:p w14:paraId="6261B714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整合学生学习行为数据和考试成绩数据，构建动态学生画像和班级学情分析，支持个性化学习推荐。提供教学大屏实时展示整体教学数据。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1"/>
        <w:gridCol w:w="6987"/>
      </w:tblGrid>
      <w:tr w14:paraId="007E377A">
        <w:trPr>
          <w:jc w:val="center"/>
        </w:trPr>
        <w:tc>
          <w:tcPr>
            <w:tcW w:w="850" w:type="dxa"/>
            <w:shd w:val="clear" w:color="auto" w:fill="D9E2F3"/>
          </w:tcPr>
          <w:p w14:paraId="2B51F6A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6717B4F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1B53F98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1BF5C00B">
        <w:trPr>
          <w:jc w:val="center"/>
        </w:trPr>
        <w:tc>
          <w:tcPr>
            <w:tcW w:w="850" w:type="dxa"/>
          </w:tcPr>
          <w:p w14:paraId="0D927E4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4.1</w:t>
            </w:r>
          </w:p>
        </w:tc>
        <w:tc>
          <w:tcPr>
            <w:tcW w:w="1814" w:type="dxa"/>
          </w:tcPr>
          <w:p w14:paraId="1F24BC0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▲学生学习数据采集</w:t>
            </w:r>
          </w:p>
        </w:tc>
        <w:tc>
          <w:tcPr>
            <w:tcW w:w="7087" w:type="dxa"/>
          </w:tcPr>
          <w:p w14:paraId="7FA17FC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采集学习行为数据：视频观看记录、文档阅读记录、练习提交记录、讨论参与记录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采集考试成绩数据：每门课程的作业、测验、考试成绩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采集微专业学习行为数据：视频观看、习题提交、文件下载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采集签到出勤数据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支持多维度数据查询：按课程、学生、时间范围筛选</w:t>
            </w:r>
          </w:p>
        </w:tc>
      </w:tr>
      <w:tr w14:paraId="7BA79812">
        <w:trPr>
          <w:jc w:val="center"/>
        </w:trPr>
        <w:tc>
          <w:tcPr>
            <w:tcW w:w="850" w:type="dxa"/>
          </w:tcPr>
          <w:p w14:paraId="12DC6BA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4.2</w:t>
            </w:r>
          </w:p>
        </w:tc>
        <w:tc>
          <w:tcPr>
            <w:tcW w:w="1814" w:type="dxa"/>
          </w:tcPr>
          <w:p w14:paraId="17B14FE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▲班级整体学情分析</w:t>
            </w:r>
          </w:p>
        </w:tc>
        <w:tc>
          <w:tcPr>
            <w:tcW w:w="7087" w:type="dxa"/>
          </w:tcPr>
          <w:p w14:paraId="1794546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学生整体学情概览：知识掌握度、学习活跃度、考试平均分、出勤率（4个统计卡片）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▲多维数据可视化：饼图（学习行为分布）、折线图（按周学习趋势）、柱状图（子能力对比）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学生学情画像：教师选择课程+学生后，查看任意学生的完整画像</w:t>
            </w:r>
          </w:p>
        </w:tc>
      </w:tr>
      <w:tr w14:paraId="56FABC27">
        <w:trPr>
          <w:jc w:val="center"/>
        </w:trPr>
        <w:tc>
          <w:tcPr>
            <w:tcW w:w="850" w:type="dxa"/>
          </w:tcPr>
          <w:p w14:paraId="4C9E557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4.3</w:t>
            </w:r>
          </w:p>
        </w:tc>
        <w:tc>
          <w:tcPr>
            <w:tcW w:w="1814" w:type="dxa"/>
          </w:tcPr>
          <w:p w14:paraId="65FB4EE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个性化学习建议</w:t>
            </w:r>
          </w:p>
        </w:tc>
        <w:tc>
          <w:tcPr>
            <w:tcW w:w="7087" w:type="dxa"/>
          </w:tcPr>
          <w:p w14:paraId="44B852D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基于学习数据生成个性化学习建议（AI 学习报告）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参与度分析：登录频率、学习时长、资源学习、讨论答疑、测验完成情况 → 智能评价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③▲推荐相关学习资源：基于协同过滤算法，推荐同学学习过的同类资源、热门资源</w:t>
            </w:r>
          </w:p>
        </w:tc>
      </w:tr>
      <w:tr w14:paraId="405ABCF3">
        <w:trPr>
          <w:jc w:val="center"/>
        </w:trPr>
        <w:tc>
          <w:tcPr>
            <w:tcW w:w="850" w:type="dxa"/>
          </w:tcPr>
          <w:p w14:paraId="2EA50AD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  <w:tc>
          <w:tcPr>
            <w:tcW w:w="1814" w:type="dxa"/>
          </w:tcPr>
          <w:p w14:paraId="06853A5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▲教学数据统计大屏</w:t>
            </w:r>
          </w:p>
        </w:tc>
        <w:tc>
          <w:tcPr>
            <w:tcW w:w="7087" w:type="dxa"/>
          </w:tcPr>
          <w:p w14:paraId="5C298A3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成果统计：本期选课人数、学员所属单位、互动次数、日志总数、教学团队统计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知识图谱建设数据展示：图谱建设统计、专项图谱数据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教学资源统计：课程数量、章节总数、知识点总数、视频时长、文档数量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教学活动统计：作业、练习题、AI 生成练习等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▲AI 功能使用统计：AI命令使用次数、AI练习生成数量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教学大屏：学习数据统计展示、教学活动数据统计展示、成绩统计展示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⑦ 课程大数据分析：学习趋势、学习进度、成绩趋势、考评完成度、观看视频时长等</w:t>
            </w:r>
          </w:p>
        </w:tc>
      </w:tr>
    </w:tbl>
    <w:p w14:paraId="197B3A18">
      <w:r>
        <w:br w:type="page"/>
      </w:r>
    </w:p>
    <w:p w14:paraId="015B9958">
      <w:pPr>
        <w:pStyle w:val="3"/>
      </w:pPr>
      <w:r>
        <w:rPr>
          <w:rFonts w:ascii="微软雅黑" w:hAnsi="微软雅黑" w:eastAsia="微软雅黑"/>
        </w:rPr>
        <w:t>五、教学资源管理模块</w:t>
      </w:r>
    </w:p>
    <w:p w14:paraId="3C8B4589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提供课程教学资源的统一管理与统计分析，支持学生资源查看和教师端资源使用分析，覆盖多类型资源的全生命周期管理。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85"/>
        <w:gridCol w:w="6995"/>
      </w:tblGrid>
      <w:tr w14:paraId="5796BFED">
        <w:trPr>
          <w:jc w:val="center"/>
        </w:trPr>
        <w:tc>
          <w:tcPr>
            <w:tcW w:w="850" w:type="dxa"/>
            <w:shd w:val="clear" w:color="auto" w:fill="D9E2F3"/>
          </w:tcPr>
          <w:p w14:paraId="10ED4EC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76B562A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423496B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5A990FD3">
        <w:trPr>
          <w:jc w:val="center"/>
        </w:trPr>
        <w:tc>
          <w:tcPr>
            <w:tcW w:w="850" w:type="dxa"/>
          </w:tcPr>
          <w:p w14:paraId="7FBC4A7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5.1</w:t>
            </w:r>
          </w:p>
        </w:tc>
        <w:tc>
          <w:tcPr>
            <w:tcW w:w="1814" w:type="dxa"/>
          </w:tcPr>
          <w:p w14:paraId="7A5E49F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▲资源查看</w:t>
            </w:r>
          </w:p>
        </w:tc>
        <w:tc>
          <w:tcPr>
            <w:tcW w:w="7087" w:type="dxa"/>
          </w:tcPr>
          <w:p w14:paraId="4F9712D6">
            <w:pPr>
              <w:numPr>
                <w:ilvl w:val="0"/>
                <w:numId w:val="7"/>
              </w:numPr>
              <w:spacing w:before="20" w:after="2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基于课程显示资源列表，资源支持在线预览和下载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▲资源分类清晰：支持按全部/文件/视频/练习/作业/链接筛选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资源类型包括：视频、图片、文档（Word/PDF/PPT/Excel）、富媒体、音频、链接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学生端资源页面提供搜索功能，可按资源名称快速定位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资源查看体验：卡片/表格视图切换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▲视频资源支持在线播放</w:t>
            </w:r>
          </w:p>
          <w:p w14:paraId="14371F97">
            <w:pPr>
              <w:numPr>
                <w:numId w:val="0"/>
              </w:num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⑦ 资源关联：图谱节点与专业资源库关联绑定</w:t>
            </w:r>
          </w:p>
        </w:tc>
      </w:tr>
      <w:tr w14:paraId="4FDAC6E4">
        <w:trPr>
          <w:jc w:val="center"/>
        </w:trPr>
        <w:tc>
          <w:tcPr>
            <w:tcW w:w="850" w:type="dxa"/>
          </w:tcPr>
          <w:p w14:paraId="27E59EC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5.2</w:t>
            </w:r>
          </w:p>
        </w:tc>
        <w:tc>
          <w:tcPr>
            <w:tcW w:w="1814" w:type="dxa"/>
          </w:tcPr>
          <w:p w14:paraId="711DCF7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▲资源统计与分析</w:t>
            </w:r>
          </w:p>
        </w:tc>
        <w:tc>
          <w:tcPr>
            <w:tcW w:w="7087" w:type="dxa"/>
          </w:tcPr>
          <w:p w14:paraId="2013090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▲资源查看统计：每个资源的被查看次数、下载次数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多维度查看资源：按课程/章节/资源类型统计</w:t>
            </w:r>
          </w:p>
        </w:tc>
      </w:tr>
    </w:tbl>
    <w:p w14:paraId="51F80C70">
      <w:r>
        <w:br w:type="page"/>
      </w:r>
    </w:p>
    <w:p w14:paraId="4B65C225">
      <w:pPr>
        <w:pStyle w:val="3"/>
      </w:pPr>
      <w:r>
        <w:rPr>
          <w:rFonts w:ascii="微软雅黑" w:hAnsi="微软雅黑" w:eastAsia="微软雅黑"/>
        </w:rPr>
        <w:t>六、管理功能</w:t>
      </w:r>
    </w:p>
    <w:p w14:paraId="0A593AC7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提供学生、教师、租户、密码及用户组织的多层级管理能力，支撑学校教务管理运营。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3"/>
        <w:gridCol w:w="6985"/>
      </w:tblGrid>
      <w:tr w14:paraId="1365E82D">
        <w:trPr>
          <w:jc w:val="center"/>
        </w:trPr>
        <w:tc>
          <w:tcPr>
            <w:tcW w:w="850" w:type="dxa"/>
            <w:shd w:val="clear" w:color="auto" w:fill="D9E2F3"/>
          </w:tcPr>
          <w:p w14:paraId="5449FA9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5DA4723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50E53F2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727B63FF">
        <w:trPr>
          <w:jc w:val="center"/>
        </w:trPr>
        <w:tc>
          <w:tcPr>
            <w:tcW w:w="850" w:type="dxa"/>
          </w:tcPr>
          <w:p w14:paraId="63D5228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6.1</w:t>
            </w:r>
          </w:p>
        </w:tc>
        <w:tc>
          <w:tcPr>
            <w:tcW w:w="1814" w:type="dxa"/>
          </w:tcPr>
          <w:p w14:paraId="6484632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▲学生管理</w:t>
            </w:r>
          </w:p>
        </w:tc>
        <w:tc>
          <w:tcPr>
            <w:tcW w:w="7087" w:type="dxa"/>
          </w:tcPr>
          <w:p w14:paraId="1C6C130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学生信息维护：姓名、学号、班级、学院、联系方式等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学生分组管理：按班级/小组分组，支持自定义分组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▲批量导入学生：支持 Excel 格式批量导入，含班级字段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学生选课管理：选课审核、手动添加/移除选课</w:t>
            </w:r>
          </w:p>
        </w:tc>
      </w:tr>
      <w:tr w14:paraId="455DC97D">
        <w:trPr>
          <w:jc w:val="center"/>
        </w:trPr>
        <w:tc>
          <w:tcPr>
            <w:tcW w:w="850" w:type="dxa"/>
          </w:tcPr>
          <w:p w14:paraId="04ECAB6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6.2</w:t>
            </w:r>
          </w:p>
        </w:tc>
        <w:tc>
          <w:tcPr>
            <w:tcW w:w="1814" w:type="dxa"/>
          </w:tcPr>
          <w:p w14:paraId="400C266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▲教师管理</w:t>
            </w:r>
          </w:p>
        </w:tc>
        <w:tc>
          <w:tcPr>
            <w:tcW w:w="7087" w:type="dxa"/>
          </w:tcPr>
          <w:p w14:paraId="1F84037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教师信息维护：姓名、工号、职称、所属部门等基本信息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教学团队管理：添加/删除教学团队成员（主讲教师、助理教师）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教师简介编辑：头像、简介、联系方式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课程分配管理：为教师分配课程，设置角色类型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虚拟教研室展示：卡片形式展示教师团队，含课程创建数和分配数</w:t>
            </w:r>
          </w:p>
        </w:tc>
      </w:tr>
      <w:tr w14:paraId="630C94C0">
        <w:trPr>
          <w:jc w:val="center"/>
        </w:trPr>
        <w:tc>
          <w:tcPr>
            <w:tcW w:w="850" w:type="dxa"/>
          </w:tcPr>
          <w:p w14:paraId="11999AA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6.3</w:t>
            </w:r>
          </w:p>
        </w:tc>
        <w:tc>
          <w:tcPr>
            <w:tcW w:w="1814" w:type="dxa"/>
          </w:tcPr>
          <w:p w14:paraId="437E896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▲租户管理</w:t>
            </w:r>
          </w:p>
        </w:tc>
        <w:tc>
          <w:tcPr>
            <w:tcW w:w="7087" w:type="dxa"/>
          </w:tcPr>
          <w:p w14:paraId="6ACEC7A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租户级 AI 资源管理：每个租户（学校）独立配置 AI Key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租户内资源访问监控：</w:t>
            </w:r>
            <w:r>
              <w:rPr>
                <w:rFonts w:hint="eastAsia"/>
                <w:sz w:val="18"/>
                <w:lang w:val="en-US" w:eastAsia="zh-CN"/>
              </w:rPr>
              <w:t>cpu，内存监控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系统状态总览：服务运行状态、数据库状态、存储使用情况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每个租户独立数据库 Schema，数据完全隔离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租户级数据备份与恢复功能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租户级 AI 模型选择配置</w:t>
            </w:r>
          </w:p>
        </w:tc>
      </w:tr>
      <w:tr w14:paraId="4DDCED3E">
        <w:trPr>
          <w:jc w:val="center"/>
        </w:trPr>
        <w:tc>
          <w:tcPr>
            <w:tcW w:w="850" w:type="dxa"/>
          </w:tcPr>
          <w:p w14:paraId="27B7EC5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6.4</w:t>
            </w:r>
          </w:p>
        </w:tc>
        <w:tc>
          <w:tcPr>
            <w:tcW w:w="1814" w:type="dxa"/>
          </w:tcPr>
          <w:p w14:paraId="35EAEE2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▲密码管理（三级权限）</w:t>
            </w:r>
          </w:p>
        </w:tc>
        <w:tc>
          <w:tcPr>
            <w:tcW w:w="7087" w:type="dxa"/>
          </w:tcPr>
          <w:p w14:paraId="61E7323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普通用户（学生/教师）可自行修改个人密码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学校管理员（租户管理员）可重置所属租户内的师生密码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超级管理员（平台管理员）可重置所有学校管理员密码</w:t>
            </w:r>
          </w:p>
        </w:tc>
      </w:tr>
      <w:tr w14:paraId="480BC7F8">
        <w:trPr>
          <w:jc w:val="center"/>
        </w:trPr>
        <w:tc>
          <w:tcPr>
            <w:tcW w:w="850" w:type="dxa"/>
          </w:tcPr>
          <w:p w14:paraId="584F23D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6.5</w:t>
            </w:r>
          </w:p>
        </w:tc>
        <w:tc>
          <w:tcPr>
            <w:tcW w:w="1814" w:type="dxa"/>
          </w:tcPr>
          <w:p w14:paraId="3C08EB0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▲用户分级与组织管理</w:t>
            </w:r>
          </w:p>
        </w:tc>
        <w:tc>
          <w:tcPr>
            <w:tcW w:w="7087" w:type="dxa"/>
          </w:tcPr>
          <w:p w14:paraId="3389C1A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支持学校（租户）级别的组织架构管理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支持班级多级组织：学校 → 学院 → 班级</w:t>
            </w:r>
          </w:p>
        </w:tc>
      </w:tr>
    </w:tbl>
    <w:p w14:paraId="0B29064A">
      <w:r>
        <w:br w:type="page"/>
      </w:r>
    </w:p>
    <w:p w14:paraId="30075AF8">
      <w:pPr>
        <w:pStyle w:val="3"/>
      </w:pPr>
      <w:r>
        <w:rPr>
          <w:rFonts w:ascii="微软雅黑" w:hAnsi="微软雅黑" w:eastAsia="微软雅黑"/>
        </w:rPr>
        <w:t>七、附加功能</w:t>
      </w:r>
    </w:p>
    <w:p w14:paraId="79FDC193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涵盖邮件问答、知识点兼容、AI 服务自主可控、国产化技术栈及数据迁移等关键附加能力。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792"/>
        <w:gridCol w:w="6987"/>
      </w:tblGrid>
      <w:tr w14:paraId="79E728BD">
        <w:trPr>
          <w:jc w:val="center"/>
        </w:trPr>
        <w:tc>
          <w:tcPr>
            <w:tcW w:w="850" w:type="dxa"/>
            <w:shd w:val="clear" w:color="auto" w:fill="D9E2F3"/>
          </w:tcPr>
          <w:p w14:paraId="25EC5BF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105119B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258DC9E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4A52DC8D">
        <w:trPr>
          <w:jc w:val="center"/>
        </w:trPr>
        <w:tc>
          <w:tcPr>
            <w:tcW w:w="850" w:type="dxa"/>
          </w:tcPr>
          <w:p w14:paraId="0566E02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7.1</w:t>
            </w:r>
          </w:p>
        </w:tc>
        <w:tc>
          <w:tcPr>
            <w:tcW w:w="1814" w:type="dxa"/>
          </w:tcPr>
          <w:p w14:paraId="0217568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学生问题 → 教师邮箱</w:t>
            </w:r>
          </w:p>
        </w:tc>
        <w:tc>
          <w:tcPr>
            <w:tcW w:w="7087" w:type="dxa"/>
          </w:tcPr>
          <w:p w14:paraId="18806E7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学生在学习课程时可将问题发送至教师邮箱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邮件标题和正文自动包含课程信息与问题内容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教师可回复学生问题，支持邮件问答的完整双向通信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教师端可统一管理所有学生提问（查看、回复、标记已处理）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邮件状态跟踪：已发送/发送成功/发送失败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支持一键已读、按状态筛选</w:t>
            </w:r>
          </w:p>
        </w:tc>
      </w:tr>
      <w:tr w14:paraId="1661F91A">
        <w:trPr>
          <w:jc w:val="center"/>
        </w:trPr>
        <w:tc>
          <w:tcPr>
            <w:tcW w:w="850" w:type="dxa"/>
          </w:tcPr>
          <w:p w14:paraId="27D7BBB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7.2</w:t>
            </w:r>
          </w:p>
        </w:tc>
        <w:tc>
          <w:tcPr>
            <w:tcW w:w="1814" w:type="dxa"/>
          </w:tcPr>
          <w:p w14:paraId="7DCA5E5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多级知识点兼容（超星模板）</w:t>
            </w:r>
          </w:p>
        </w:tc>
        <w:tc>
          <w:tcPr>
            <w:tcW w:w="7087" w:type="dxa"/>
          </w:tcPr>
          <w:p w14:paraId="5796843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▲支持多级知识点结构：主题（Topic）→ 知识单元（Unit）→ 知识点（Point）三级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▲兼容超星平台导出模板，包含知识点关联、多级标签等功能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支持 Excel 格式批量导入知识点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提供导入模板下载，教师按模板填写后一键导入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 AI 智能导入：上传文档后 AI 自动提取知识点层级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知识点导入后可与图谱节点自动关联</w:t>
            </w:r>
          </w:p>
        </w:tc>
      </w:tr>
      <w:tr w14:paraId="61FFC775">
        <w:trPr>
          <w:jc w:val="center"/>
        </w:trPr>
        <w:tc>
          <w:tcPr>
            <w:tcW w:w="850" w:type="dxa"/>
          </w:tcPr>
          <w:p w14:paraId="3D95173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7.3</w:t>
            </w:r>
          </w:p>
        </w:tc>
        <w:tc>
          <w:tcPr>
            <w:tcW w:w="1814" w:type="dxa"/>
          </w:tcPr>
          <w:p w14:paraId="111BD10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▲自主可控：AI 服务层</w:t>
            </w:r>
          </w:p>
        </w:tc>
        <w:tc>
          <w:tcPr>
            <w:tcW w:w="7087" w:type="dxa"/>
          </w:tcPr>
          <w:p w14:paraId="1D45E42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▲AI 服务层采用通义千问（阿里云百炼平台）大模型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▲支持私有化部署，数据不出境，满足教育数据安全要求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文件存储采用阿里云 OSS（兼容 S3 协议）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▲AI API 密钥可动态更换，教师端可在系统设置中自行配置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支持多个 AI 模型切换选择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支持租户级 AI Key 独立管理</w:t>
            </w:r>
          </w:p>
        </w:tc>
      </w:tr>
      <w:tr w14:paraId="60BF1F8C">
        <w:trPr>
          <w:jc w:val="center"/>
        </w:trPr>
        <w:tc>
          <w:tcPr>
            <w:tcW w:w="850" w:type="dxa"/>
          </w:tcPr>
          <w:p w14:paraId="0EA72B9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7.4</w:t>
            </w:r>
          </w:p>
        </w:tc>
        <w:tc>
          <w:tcPr>
            <w:tcW w:w="1814" w:type="dxa"/>
          </w:tcPr>
          <w:p w14:paraId="25E56B8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▲自主可控：国产化技术栈</w:t>
            </w:r>
          </w:p>
        </w:tc>
        <w:tc>
          <w:tcPr>
            <w:tcW w:w="7087" w:type="dxa"/>
          </w:tcPr>
          <w:p w14:paraId="0567321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前端 UI 库：Ant Design（蚂蚁集团出品），国产开源企业级 UI 解决方案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数据可视化：ECharts（百度开源），国产数据可视化库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前端构建工具：Vite（尤雨溪），现代化前端构建工具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AI Agent / API：基于通义千问 API（阿里云）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后端语言：Elixir（开源函数式语言，运行于 Erlang VM）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数据库：PostgreSQL（开源关系型数据库）</w:t>
            </w:r>
          </w:p>
        </w:tc>
      </w:tr>
      <w:tr w14:paraId="232836D5">
        <w:trPr>
          <w:jc w:val="center"/>
        </w:trPr>
        <w:tc>
          <w:tcPr>
            <w:tcW w:w="850" w:type="dxa"/>
          </w:tcPr>
          <w:p w14:paraId="0A876D3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7.5</w:t>
            </w:r>
          </w:p>
        </w:tc>
        <w:tc>
          <w:tcPr>
            <w:tcW w:w="1814" w:type="dxa"/>
          </w:tcPr>
          <w:p w14:paraId="0FCD10D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▲数据迁移</w:t>
            </w:r>
          </w:p>
        </w:tc>
        <w:tc>
          <w:tcPr>
            <w:tcW w:w="7087" w:type="dxa"/>
          </w:tcPr>
          <w:p w14:paraId="68415EC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课程数据可按相关接口标准导出（JSON/Excel/图谱模板）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互联网平台 → 专网平台迁移便捷，支持课程结构、资源、图谱数据的一键迁移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▲支持租户级数据备份与恢复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</w:t>
            </w:r>
            <w:r>
              <w:rPr>
                <w:rFonts w:hint="eastAsia"/>
                <w:sz w:val="18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>▲知识点支持超星模板导入和 AI 智能导入</w:t>
            </w:r>
          </w:p>
        </w:tc>
      </w:tr>
    </w:tbl>
    <w:p w14:paraId="15C3A8FE">
      <w:r>
        <w:br w:type="page"/>
      </w:r>
    </w:p>
    <w:p w14:paraId="40CFB819">
      <w:pPr>
        <w:pStyle w:val="3"/>
      </w:pPr>
      <w:r>
        <w:rPr>
          <w:rFonts w:ascii="微软雅黑" w:hAnsi="微软雅黑" w:eastAsia="微软雅黑"/>
        </w:rPr>
        <w:t>八、微专业</w:t>
      </w:r>
    </w:p>
    <w:p w14:paraId="091296D3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微专业是"智课云枢"的特色人才培养模块，提供从微专业创建、独立课程体系管理、学生报名审批到学习跟踪运营的完整闭环。微专业与智慧课程模块数据独立，支持数据导入复用。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0"/>
        <w:gridCol w:w="6988"/>
      </w:tblGrid>
      <w:tr w14:paraId="0D9DAD47">
        <w:trPr>
          <w:jc w:val="center"/>
        </w:trPr>
        <w:tc>
          <w:tcPr>
            <w:tcW w:w="850" w:type="dxa"/>
            <w:shd w:val="clear" w:color="auto" w:fill="D9E2F3"/>
          </w:tcPr>
          <w:p w14:paraId="3AAD1F6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2F3"/>
          </w:tcPr>
          <w:p w14:paraId="1F961FB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7087" w:type="dxa"/>
            <w:shd w:val="clear" w:color="auto" w:fill="D9E2F3"/>
          </w:tcPr>
          <w:p w14:paraId="1D60D27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464366DE">
        <w:trPr>
          <w:jc w:val="center"/>
        </w:trPr>
        <w:tc>
          <w:tcPr>
            <w:tcW w:w="850" w:type="dxa"/>
          </w:tcPr>
          <w:p w14:paraId="6E4F55B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8.1</w:t>
            </w:r>
          </w:p>
        </w:tc>
        <w:tc>
          <w:tcPr>
            <w:tcW w:w="1814" w:type="dxa"/>
          </w:tcPr>
          <w:p w14:paraId="4F79028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▲微专业管理</w:t>
            </w:r>
          </w:p>
        </w:tc>
        <w:tc>
          <w:tcPr>
            <w:tcW w:w="7087" w:type="dxa"/>
          </w:tcPr>
          <w:p w14:paraId="54AFB27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微专业创建与发布：支持微专业全生命周期管理（草稿/已发布/已归档），教师端独立微专业模块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▲课程内容编排：微专业拥有独立课程体系，含课程管理、章节管理（树形+拖拽排序）、视频管理、习题管理、资源管理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支持从智慧课程模块导入视频/习题/资源（多选+搜索表格界面）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学生选课：支持学生自主报名（公开微专业列表→报名申请）和教师手动分配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作业/练习/学习进度跟踪：微专业课程学习页面提供四个Tab（课程介绍+章节树/视频学习/习题练习/资源下载）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▲微专业 AI 助教：AI 生成专业文档、AI 生成能力图谱</w:t>
            </w:r>
          </w:p>
        </w:tc>
      </w:tr>
      <w:tr w14:paraId="5D9D7C08">
        <w:trPr>
          <w:jc w:val="center"/>
        </w:trPr>
        <w:tc>
          <w:tcPr>
            <w:tcW w:w="850" w:type="dxa"/>
          </w:tcPr>
          <w:p w14:paraId="4211A69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8.2</w:t>
            </w:r>
          </w:p>
        </w:tc>
        <w:tc>
          <w:tcPr>
            <w:tcW w:w="1814" w:type="dxa"/>
          </w:tcPr>
          <w:p w14:paraId="7DD4D19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▲微专业课程体系</w:t>
            </w:r>
          </w:p>
        </w:tc>
        <w:tc>
          <w:tcPr>
            <w:tcW w:w="7087" w:type="dxa"/>
          </w:tcPr>
          <w:p w14:paraId="0BC705DA">
            <w:pPr>
              <w:numPr>
                <w:ilvl w:val="0"/>
                <w:numId w:val="8"/>
              </w:numPr>
              <w:spacing w:before="20" w:after="2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微专业课程</w:t>
            </w:r>
            <w:r>
              <w:rPr>
                <w:rFonts w:ascii="微软雅黑" w:hAnsi="微软雅黑" w:eastAsia="微软雅黑"/>
                <w:sz w:val="18"/>
              </w:rPr>
              <w:t>：微专业独立课程实体，与智慧课程同构但数据独立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② </w:t>
            </w:r>
            <w:r>
              <w:rPr>
                <w:rFonts w:hint="eastAsia"/>
                <w:sz w:val="18"/>
                <w:lang w:val="en-US" w:eastAsia="zh-CN"/>
              </w:rPr>
              <w:t>微专业课程章节</w:t>
            </w:r>
            <w:r>
              <w:rPr>
                <w:rFonts w:ascii="微软雅黑" w:hAnsi="微软雅黑" w:eastAsia="微软雅黑"/>
                <w:sz w:val="18"/>
              </w:rPr>
              <w:t>：课程章节，支持多级自嵌套</w:t>
            </w:r>
          </w:p>
          <w:p w14:paraId="4AA266E1">
            <w:pPr>
              <w:numPr>
                <w:numId w:val="0"/>
              </w:num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③ </w:t>
            </w:r>
            <w:r>
              <w:rPr>
                <w:rFonts w:hint="eastAsia"/>
                <w:sz w:val="18"/>
                <w:lang w:val="en-US" w:eastAsia="zh-CN"/>
              </w:rPr>
              <w:t>微专业课程资源</w:t>
            </w:r>
            <w:r>
              <w:rPr>
                <w:rFonts w:ascii="微软雅黑" w:hAnsi="微软雅黑" w:eastAsia="微软雅黑"/>
                <w:sz w:val="18"/>
              </w:rPr>
              <w:t>：视频/习题/资源管理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导入功能：从智慧课程的多选/搜索表格界面批量导入视频、习题、资源</w:t>
            </w:r>
          </w:p>
        </w:tc>
      </w:tr>
      <w:tr w14:paraId="76B83848">
        <w:trPr>
          <w:jc w:val="center"/>
        </w:trPr>
        <w:tc>
          <w:tcPr>
            <w:tcW w:w="850" w:type="dxa"/>
          </w:tcPr>
          <w:p w14:paraId="0AEEB47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8.3</w:t>
            </w:r>
          </w:p>
        </w:tc>
        <w:tc>
          <w:tcPr>
            <w:tcW w:w="1814" w:type="dxa"/>
          </w:tcPr>
          <w:p w14:paraId="3443FFF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▲学生报名与审批</w:t>
            </w:r>
          </w:p>
        </w:tc>
        <w:tc>
          <w:tcPr>
            <w:tcW w:w="7087" w:type="dxa"/>
          </w:tcPr>
          <w:p w14:paraId="6ACEC08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▲微专业支持学生自主报名 + 教师审批的完整流程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状态流转：pending（待审核）→ active（已通过）/ rejected（已拒绝）→ completed / removed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学生端：浏览公开微专业列表 → 点击“报名申请” → 查看审核状态（审核中/已通过/已拒绝）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被拒后支持“重新报名”，清空拒绝原因重新进入待审核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教师端审批管理：待审核/已通过/已拒绝三个 Tab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⑥ 审批操作：批准（可填写备注）或 拒绝（需填写拒绝原因）</w:t>
            </w:r>
          </w:p>
        </w:tc>
      </w:tr>
      <w:tr w14:paraId="1B1B6942">
        <w:trPr>
          <w:jc w:val="center"/>
        </w:trPr>
        <w:tc>
          <w:tcPr>
            <w:tcW w:w="850" w:type="dxa"/>
          </w:tcPr>
          <w:p w14:paraId="519BB55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8.4</w:t>
            </w:r>
          </w:p>
        </w:tc>
        <w:tc>
          <w:tcPr>
            <w:tcW w:w="1814" w:type="dxa"/>
          </w:tcPr>
          <w:p w14:paraId="021EB65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▲微专业学习门户与运营分析</w:t>
            </w:r>
          </w:p>
        </w:tc>
        <w:tc>
          <w:tcPr>
            <w:tcW w:w="7087" w:type="dxa"/>
          </w:tcPr>
          <w:p w14:paraId="64DDCCD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学生端微专业首页：卡片网格布局，展示封面、名称、学习周期、进度条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课程学习页面：四个 Tab—课程介绍+章节树 / 视频学习 / 习题练习 / 资源下载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学习行为记录：ActivityLog 记录视频观看、习题提交、文件下载等操作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▲教师端运营分析面板：微专业→课程→学生三层维度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⑤ 数据指标：选课人数、视频观看数、习题完成率、资源下载数</w:t>
            </w:r>
          </w:p>
        </w:tc>
      </w:tr>
    </w:tbl>
    <w:p w14:paraId="3473B5D8">
      <w:r>
        <w:br w:type="page"/>
      </w:r>
    </w:p>
    <w:p w14:paraId="6E8F440F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九</w:t>
      </w:r>
      <w:r>
        <w:rPr>
          <w:rFonts w:ascii="微软雅黑" w:hAnsi="微软雅黑" w:eastAsia="微软雅黑"/>
        </w:rPr>
        <w:t>、专业分析与人才培养</w:t>
      </w:r>
    </w:p>
    <w:p w14:paraId="6C1F95CA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专业分析模块基于录入的专业信息，调用 AI 服务开展岗位分析、能力分析，构建专业能力素质图谱，AI 辅助人才培养设计。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792"/>
        <w:gridCol w:w="6986"/>
      </w:tblGrid>
      <w:tr w14:paraId="41FDBAB5">
        <w:trPr>
          <w:jc w:val="center"/>
        </w:trPr>
        <w:tc>
          <w:tcPr>
            <w:tcW w:w="844" w:type="dxa"/>
            <w:shd w:val="clear" w:color="auto" w:fill="D9E2F3"/>
          </w:tcPr>
          <w:p w14:paraId="4C5B61A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792" w:type="dxa"/>
            <w:shd w:val="clear" w:color="auto" w:fill="D9E2F3"/>
          </w:tcPr>
          <w:p w14:paraId="46770F6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w="6986" w:type="dxa"/>
            <w:shd w:val="clear" w:color="auto" w:fill="D9E2F3"/>
          </w:tcPr>
          <w:p w14:paraId="14ABE7D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技术参数要求</w:t>
            </w:r>
          </w:p>
        </w:tc>
      </w:tr>
      <w:tr w14:paraId="0114B629">
        <w:trPr>
          <w:jc w:val="center"/>
        </w:trPr>
        <w:tc>
          <w:tcPr>
            <w:tcW w:w="844" w:type="dxa"/>
          </w:tcPr>
          <w:p w14:paraId="33B37F2C">
            <w:pPr>
              <w:spacing w:before="20" w:after="20" w:line="240" w:lineRule="auto"/>
            </w:pPr>
            <w:r>
              <w:rPr>
                <w:rFonts w:hint="eastAsia"/>
                <w:sz w:val="18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sz w:val="18"/>
              </w:rPr>
              <w:t>.1</w:t>
            </w:r>
          </w:p>
        </w:tc>
        <w:tc>
          <w:tcPr>
            <w:tcW w:w="1792" w:type="dxa"/>
          </w:tcPr>
          <w:p w14:paraId="771DC4A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专业管理</w:t>
            </w:r>
          </w:p>
        </w:tc>
        <w:tc>
          <w:tcPr>
            <w:tcW w:w="6986" w:type="dxa"/>
          </w:tcPr>
          <w:p w14:paraId="43592FC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专业增删改查：名称、代码、学院、学位类型、学制等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专业详情总览页，提供四个子模块入口卡片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学科分类管理：课程按学科分类组织</w:t>
            </w:r>
          </w:p>
        </w:tc>
      </w:tr>
      <w:tr w14:paraId="0A38A6F9">
        <w:trPr>
          <w:jc w:val="center"/>
        </w:trPr>
        <w:tc>
          <w:tcPr>
            <w:tcW w:w="844" w:type="dxa"/>
          </w:tcPr>
          <w:p w14:paraId="48563DC8">
            <w:pPr>
              <w:spacing w:before="20" w:after="2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9.1</w:t>
            </w:r>
          </w:p>
        </w:tc>
        <w:tc>
          <w:tcPr>
            <w:tcW w:w="1792" w:type="dxa"/>
          </w:tcPr>
          <w:p w14:paraId="26445C5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岗位管理与 AI 分析</w:t>
            </w:r>
          </w:p>
        </w:tc>
        <w:tc>
          <w:tcPr>
            <w:tcW w:w="6986" w:type="dxa"/>
          </w:tcPr>
          <w:p w14:paraId="7349C0E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▲岗位管理：添加岗位名称/描述/要求/薪资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▲AI 岗位分析：自动分析核心技能、发展前景、能力要求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岗位详情查看 + AI 分析结果展示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支持岗位与课程图谱节点的关联</w:t>
            </w:r>
          </w:p>
        </w:tc>
      </w:tr>
      <w:tr w14:paraId="1511466D">
        <w:trPr>
          <w:jc w:val="center"/>
        </w:trPr>
        <w:tc>
          <w:tcPr>
            <w:tcW w:w="844" w:type="dxa"/>
          </w:tcPr>
          <w:p w14:paraId="73532EAF">
            <w:pPr>
              <w:spacing w:before="20" w:after="2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9.2</w:t>
            </w:r>
          </w:p>
        </w:tc>
        <w:tc>
          <w:tcPr>
            <w:tcW w:w="1792" w:type="dxa"/>
          </w:tcPr>
          <w:p w14:paraId="64641B9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能力图谱构建</w:t>
            </w:r>
          </w:p>
        </w:tc>
        <w:tc>
          <w:tcPr>
            <w:tcW w:w="6986" w:type="dxa"/>
          </w:tcPr>
          <w:p w14:paraId="075DE19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① 手动添加能力节点（名称/类别/级别/权重）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② 能力类别：专业能力、通用能力、实践能力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③ 支持树形层级结构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④ 能力节点可与课程知识点关联绑定</w:t>
            </w:r>
          </w:p>
        </w:tc>
      </w:tr>
    </w:tbl>
    <w:p w14:paraId="1DA6C2BC">
      <w:r>
        <w:br w:type="page"/>
      </w:r>
    </w:p>
    <w:p w14:paraId="424A8D3A">
      <w:pPr>
        <w:pStyle w:val="3"/>
      </w:pPr>
      <w:r>
        <w:rPr>
          <w:rFonts w:ascii="微软雅黑" w:hAnsi="微软雅黑" w:eastAsia="微软雅黑"/>
        </w:rPr>
        <w:t>附录：技术参数汇总表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6DDAF23C">
        <w:trPr>
          <w:jc w:val="center"/>
        </w:trPr>
        <w:tc>
          <w:tcPr>
            <w:tcW w:w="2551" w:type="dxa"/>
            <w:shd w:val="clear" w:color="auto" w:fill="D9E2F3"/>
          </w:tcPr>
          <w:p w14:paraId="1D7433F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技术指标</w:t>
            </w:r>
          </w:p>
        </w:tc>
        <w:tc>
          <w:tcPr>
            <w:tcW w:w="6803" w:type="dxa"/>
            <w:shd w:val="clear" w:color="auto" w:fill="D9E2F3"/>
          </w:tcPr>
          <w:p w14:paraId="3CE8786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参数/说明</w:t>
            </w:r>
          </w:p>
        </w:tc>
      </w:tr>
      <w:tr w14:paraId="3EB9BD0B">
        <w:trPr>
          <w:jc w:val="center"/>
        </w:trPr>
        <w:tc>
          <w:tcPr>
            <w:tcW w:w="2551" w:type="dxa"/>
          </w:tcPr>
          <w:p w14:paraId="06B15B9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模型</w:t>
            </w:r>
          </w:p>
        </w:tc>
        <w:tc>
          <w:tcPr>
            <w:tcW w:w="6803" w:type="dxa"/>
          </w:tcPr>
          <w:p w14:paraId="4AABB50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通义千问（阿里云百炼），支持多模型切换和 API Key 动态配置</w:t>
            </w:r>
          </w:p>
        </w:tc>
      </w:tr>
      <w:tr w14:paraId="67C653F4">
        <w:trPr>
          <w:jc w:val="center"/>
        </w:trPr>
        <w:tc>
          <w:tcPr>
            <w:tcW w:w="2551" w:type="dxa"/>
          </w:tcPr>
          <w:p w14:paraId="602B837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Key 管理</w:t>
            </w:r>
          </w:p>
        </w:tc>
        <w:tc>
          <w:tcPr>
            <w:tcW w:w="6803" w:type="dxa"/>
          </w:tcPr>
          <w:p w14:paraId="2ED54062">
            <w:pPr>
              <w:spacing w:before="40" w:after="40" w:line="240" w:lineRule="auto"/>
            </w:pPr>
            <w:r>
              <w:rPr>
                <w:rFonts w:hint="eastAsia"/>
                <w:sz w:val="19"/>
                <w:lang w:val="en-US" w:eastAsia="zh-CN"/>
              </w:rPr>
              <w:t>管理</w:t>
            </w:r>
            <w:r>
              <w:rPr>
                <w:rFonts w:ascii="微软雅黑" w:hAnsi="微软雅黑" w:eastAsia="微软雅黑"/>
                <w:sz w:val="19"/>
              </w:rPr>
              <w:t>端动态更换</w:t>
            </w:r>
          </w:p>
        </w:tc>
      </w:tr>
      <w:tr w14:paraId="0969AE6D">
        <w:trPr>
          <w:jc w:val="center"/>
        </w:trPr>
        <w:tc>
          <w:tcPr>
            <w:tcW w:w="2551" w:type="dxa"/>
          </w:tcPr>
          <w:p w14:paraId="1DFF64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对象存储</w:t>
            </w:r>
          </w:p>
        </w:tc>
        <w:tc>
          <w:tcPr>
            <w:tcW w:w="6803" w:type="dxa"/>
          </w:tcPr>
          <w:p w14:paraId="7DD8174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阿里云 OSS（兼容 S3 协议）</w:t>
            </w:r>
          </w:p>
        </w:tc>
      </w:tr>
      <w:tr w14:paraId="36507947">
        <w:trPr>
          <w:jc w:val="center"/>
        </w:trPr>
        <w:tc>
          <w:tcPr>
            <w:tcW w:w="2551" w:type="dxa"/>
          </w:tcPr>
          <w:p w14:paraId="5842FF7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前端可视化</w:t>
            </w:r>
          </w:p>
        </w:tc>
        <w:tc>
          <w:tcPr>
            <w:tcW w:w="6803" w:type="dxa"/>
          </w:tcPr>
          <w:p w14:paraId="10A076B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ECharts（百度开源），支持雷达图/饼图/折线图/柱状图/树图/关系图</w:t>
            </w:r>
          </w:p>
        </w:tc>
      </w:tr>
      <w:tr w14:paraId="64CAFA82">
        <w:trPr>
          <w:jc w:val="center"/>
        </w:trPr>
        <w:tc>
          <w:tcPr>
            <w:tcW w:w="2551" w:type="dxa"/>
          </w:tcPr>
          <w:p w14:paraId="7FFB3BD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多租户</w:t>
            </w:r>
          </w:p>
        </w:tc>
        <w:tc>
          <w:tcPr>
            <w:tcW w:w="6803" w:type="dxa"/>
          </w:tcPr>
          <w:p w14:paraId="243277A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基于 Schema 的租户级数据隔离，支持备份恢复</w:t>
            </w:r>
          </w:p>
        </w:tc>
      </w:tr>
      <w:tr w14:paraId="67E3B281">
        <w:trPr>
          <w:jc w:val="center"/>
        </w:trPr>
        <w:tc>
          <w:tcPr>
            <w:tcW w:w="2551" w:type="dxa"/>
          </w:tcPr>
          <w:p w14:paraId="3BF611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知识图谱</w:t>
            </w:r>
          </w:p>
        </w:tc>
        <w:tc>
          <w:tcPr>
            <w:tcW w:w="6803" w:type="dxa"/>
          </w:tcPr>
          <w:p w14:paraId="1E3CCD5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三种编辑模式（导图/树图/网络图），六种展示视图，支持缩放拖拽搜索</w:t>
            </w:r>
          </w:p>
        </w:tc>
      </w:tr>
      <w:tr w14:paraId="181D63A4">
        <w:trPr>
          <w:jc w:val="center"/>
        </w:trPr>
        <w:tc>
          <w:tcPr>
            <w:tcW w:w="2551" w:type="dxa"/>
          </w:tcPr>
          <w:p w14:paraId="04877C7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认知模型</w:t>
            </w:r>
          </w:p>
        </w:tc>
        <w:tc>
          <w:tcPr>
            <w:tcW w:w="6803" w:type="dxa"/>
          </w:tcPr>
          <w:p w14:paraId="010BFCB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布鲁姆六层认知目标：记忆/理解/应用/分析/评价/创造</w:t>
            </w:r>
          </w:p>
        </w:tc>
      </w:tr>
      <w:tr w14:paraId="230FB4C9">
        <w:trPr>
          <w:jc w:val="center"/>
        </w:trPr>
        <w:tc>
          <w:tcPr>
            <w:tcW w:w="2551" w:type="dxa"/>
          </w:tcPr>
          <w:p w14:paraId="46B7B93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私有化部署</w:t>
            </w:r>
          </w:p>
        </w:tc>
        <w:tc>
          <w:tcPr>
            <w:tcW w:w="6803" w:type="dxa"/>
          </w:tcPr>
          <w:p w14:paraId="3966391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支持，数据不出境，Docker 容器化部署</w:t>
            </w:r>
          </w:p>
        </w:tc>
      </w:tr>
      <w:tr w14:paraId="5FD26477">
        <w:trPr>
          <w:jc w:val="center"/>
        </w:trPr>
        <w:tc>
          <w:tcPr>
            <w:tcW w:w="2551" w:type="dxa"/>
          </w:tcPr>
          <w:p w14:paraId="3BD0745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国产化率</w:t>
            </w:r>
          </w:p>
        </w:tc>
        <w:tc>
          <w:tcPr>
            <w:tcW w:w="6803" w:type="dxa"/>
          </w:tcPr>
          <w:p w14:paraId="1DD0B9E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 UI/可视化/构建/后端/数据库/AI 全部国产</w:t>
            </w:r>
          </w:p>
        </w:tc>
      </w:tr>
      <w:tr w14:paraId="42190385">
        <w:trPr>
          <w:jc w:val="center"/>
        </w:trPr>
        <w:tc>
          <w:tcPr>
            <w:tcW w:w="2551" w:type="dxa"/>
          </w:tcPr>
          <w:p w14:paraId="49F9EAC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文档生成</w:t>
            </w:r>
          </w:p>
        </w:tc>
        <w:tc>
          <w:tcPr>
            <w:tcW w:w="6803" w:type="dxa"/>
          </w:tcPr>
          <w:p w14:paraId="538787D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PPTX/DOCX 自动生成，AI 教案/课件生成</w:t>
            </w:r>
          </w:p>
        </w:tc>
      </w:tr>
      <w:tr w14:paraId="12D85285">
        <w:trPr>
          <w:jc w:val="center"/>
        </w:trPr>
        <w:tc>
          <w:tcPr>
            <w:tcW w:w="2551" w:type="dxa"/>
          </w:tcPr>
          <w:p w14:paraId="25E376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数据导入兼容</w:t>
            </w:r>
          </w:p>
        </w:tc>
        <w:tc>
          <w:tcPr>
            <w:tcW w:w="6803" w:type="dxa"/>
          </w:tcPr>
          <w:p w14:paraId="4DF3B05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▲超星平台导出模板兼容（知识点/多级标签/Excel）</w:t>
            </w:r>
          </w:p>
        </w:tc>
      </w:tr>
      <w:tr w14:paraId="78FA3394">
        <w:trPr>
          <w:jc w:val="center"/>
        </w:trPr>
        <w:tc>
          <w:tcPr>
            <w:tcW w:w="2551" w:type="dxa"/>
          </w:tcPr>
          <w:p w14:paraId="5D9C335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AI 能力矩阵</w:t>
            </w:r>
          </w:p>
        </w:tc>
        <w:tc>
          <w:tcPr>
            <w:tcW w:w="6803" w:type="dxa"/>
          </w:tcPr>
          <w:p w14:paraId="320F6D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智能出题/智能批阅/视频理解/文档解析/错题解析/学习报告/教学报告/问答</w:t>
            </w:r>
          </w:p>
        </w:tc>
      </w:tr>
      <w:tr w14:paraId="6E5EA17F">
        <w:trPr>
          <w:jc w:val="center"/>
        </w:trPr>
        <w:tc>
          <w:tcPr>
            <w:tcW w:w="2551" w:type="dxa"/>
          </w:tcPr>
          <w:p w14:paraId="3C7ECA0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部署架构</w:t>
            </w:r>
          </w:p>
        </w:tc>
        <w:tc>
          <w:tcPr>
            <w:tcW w:w="6803" w:type="dxa"/>
          </w:tcPr>
          <w:p w14:paraId="2C8F4A8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云计算架构，学校无需本地存储，服务商承担云服务器/带宽/CDN</w:t>
            </w:r>
          </w:p>
        </w:tc>
      </w:tr>
      <w:tr w14:paraId="187DC940">
        <w:trPr>
          <w:jc w:val="center"/>
        </w:trPr>
        <w:tc>
          <w:tcPr>
            <w:tcW w:w="2551" w:type="dxa"/>
          </w:tcPr>
          <w:p w14:paraId="16103ED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售后服务</w:t>
            </w:r>
          </w:p>
        </w:tc>
        <w:tc>
          <w:tcPr>
            <w:tcW w:w="6803" w:type="dxa"/>
          </w:tcPr>
          <w:p w14:paraId="5DDB1BB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sz w:val="19"/>
              </w:rPr>
              <w:t>7×24小时在线服务，2小时响应，专人对接</w:t>
            </w:r>
          </w:p>
        </w:tc>
      </w:tr>
    </w:tbl>
    <w:p w14:paraId="01945878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FFE3769"/>
    <w:multiLevelType w:val="singleLevel"/>
    <w:tmpl w:val="0FFE3769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7">
    <w:nsid w:val="76FEA3C9"/>
    <w:multiLevelType w:val="singleLevel"/>
    <w:tmpl w:val="76FEA3C9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FD6B5"/>
    <w:rsid w:val="16FF4B3F"/>
    <w:rsid w:val="3DBEBDCE"/>
    <w:rsid w:val="3FFE917F"/>
    <w:rsid w:val="5BFB4924"/>
    <w:rsid w:val="5CB49346"/>
    <w:rsid w:val="5EB985A4"/>
    <w:rsid w:val="6DFB9D50"/>
    <w:rsid w:val="6E7D7FA4"/>
    <w:rsid w:val="6EFDA35A"/>
    <w:rsid w:val="7AE95D4C"/>
    <w:rsid w:val="7B7D2BFF"/>
    <w:rsid w:val="7BD9A8C5"/>
    <w:rsid w:val="7DFBD031"/>
    <w:rsid w:val="7EF14446"/>
    <w:rsid w:val="7FE3C41B"/>
    <w:rsid w:val="9ABF4C69"/>
    <w:rsid w:val="9CDF0B38"/>
    <w:rsid w:val="9DD7E174"/>
    <w:rsid w:val="B7DB1B00"/>
    <w:rsid w:val="CFCEE69B"/>
    <w:rsid w:val="CFFFB971"/>
    <w:rsid w:val="DDBF976E"/>
    <w:rsid w:val="E7F4FB04"/>
    <w:rsid w:val="F5ED0D3F"/>
    <w:rsid w:val="F95F183F"/>
    <w:rsid w:val="FDBFCE79"/>
    <w:rsid w:val="FFEF20E9"/>
    <w:rsid w:val="FFF7693F"/>
    <w:rsid w:val="FFFD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2026-06-25T08:50:32Z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38ECE52A95EFB5DC2E773C6AA90337B9_42</vt:lpwstr>
  </property>
</Properties>
</file>