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pPr>
    </w:p>
    <w:p>
      <w:pPr>
        <w:ind w:firstLine="0"/>
        <w:jc w:val="center"/>
      </w:pPr>
      <w:r>
        <w:rPr>
          <w:rFonts w:ascii="Times New Roman" w:hAnsi="Times New Roman"/>
          <w:b/>
          <w:color w:val="000000"/>
          <w:sz w:val="28"/>
        </w:rPr>
        <w:t>СОДЕРЖАНИЕ</w:t>
      </w:r>
    </w:p>
    <w:p>
      <w:pPr>
        <w:spacing w:before="0" w:after="0"/>
        <w:ind w:firstLine="0"/>
      </w:pPr>
    </w:p>
    <w:p>
      <w:pPr>
        <w:spacing w:before="0" w:after="0"/>
        <w:ind w:firstLine="0"/>
      </w:pPr>
    </w:p>
    <w:p>
      <w:pPr>
        <w:ind w:firstLine="709"/>
      </w:pPr>
      <w:r>
        <w:rPr>
          <w:rFonts w:ascii="Times New Roman" w:hAnsi="Times New Roman"/>
          <w:b w:val="0"/>
          <w:i w:val="0"/>
          <w:color w:val="000000"/>
          <w:sz w:val="28"/>
          <w:u w:val="none"/>
        </w:rPr>
        <w:t>Содержание генерируется автоматически после завершения документа.</w:t>
      </w:r>
    </w:p>
    <w:p>
      <w:pPr>
        <w:spacing w:before="0" w:after="0"/>
        <w:ind w:firstLine="0"/>
      </w:pPr>
    </w:p>
    <w:p>
      <w:pPr>
        <w:spacing w:before="0" w:after="0"/>
        <w:ind w:firstLine="0"/>
      </w:pPr>
    </w:p>
    <w:p>
      <w:pPr>
        <w:ind w:firstLine="0"/>
        <w:jc w:val="center"/>
      </w:pPr>
      <w:r>
        <w:rPr>
          <w:rFonts w:ascii="Times New Roman" w:hAnsi="Times New Roman"/>
          <w:b/>
          <w:color w:val="000000"/>
          <w:sz w:val="28"/>
        </w:rPr>
        <w:t>ВВЕДЕНИЕ</w:t>
      </w:r>
    </w:p>
    <w:p>
      <w:pPr>
        <w:spacing w:before="0" w:after="0"/>
        <w:ind w:firstLine="0"/>
      </w:pPr>
    </w:p>
    <w:p>
      <w:pPr>
        <w:spacing w:before="0" w:after="0"/>
        <w:ind w:firstLine="0"/>
      </w:pPr>
    </w:p>
    <w:p>
      <w:pPr>
        <w:ind w:firstLine="709"/>
      </w:pPr>
      <w:r>
        <w:rPr>
          <w:rFonts w:ascii="Times New Roman" w:hAnsi="Times New Roman"/>
          <w:b w:val="0"/>
          <w:i w:val="0"/>
          <w:color w:val="000000"/>
          <w:sz w:val="28"/>
          <w:u w:val="none"/>
        </w:rPr>
        <w:t>Современная веб-разработка требует использования инструментов, способных эффективно автоматизировать рутинные операции и ускорить процесс создания программных продуктов. Одним из таких классов инструментов являются harness-инструменты — программные оболочки, которые предоставляют разработчику возможности, недоступные в обычных веб-чатах. Обычные веб-чаты, работающие через браузер, ограничены генерацией текста и не могут взаимодействовать с файловой системой пользователя, выполнять команды в терминале или работать с системой контроля версий.</w:t>
      </w:r>
    </w:p>
    <w:p>
      <w:pPr>
        <w:spacing w:before="0" w:after="0"/>
        <w:ind w:firstLine="0"/>
      </w:pPr>
    </w:p>
    <w:p>
      <w:pPr>
        <w:ind w:firstLine="709"/>
      </w:pPr>
      <w:r>
        <w:rPr>
          <w:rFonts w:ascii="Times New Roman" w:hAnsi="Times New Roman"/>
          <w:b w:val="0"/>
          <w:i w:val="0"/>
          <w:color w:val="000000"/>
          <w:sz w:val="28"/>
          <w:u w:val="none"/>
        </w:rPr>
        <w:t>Harness-инструменты, в отличие от них, обладают следующими ключевыми возможностями: чтение и запись файлов проекта, выполнение shell-команд, работа с Git-репозиториями (init, add, commit, push, просмотр истории), запуск локальных серверов, установка зависимостей через пакетные менеджеры, автоматизация повторяющихся задач. Эти возможности позволяют разработчику не переключаться между множеством инструментов (редактор кода, терминал, браузер, система контроля версий), а работать через единый интерфейс.</w:t>
      </w:r>
    </w:p>
    <w:p>
      <w:pPr>
        <w:spacing w:before="0" w:after="0"/>
        <w:ind w:firstLine="0"/>
      </w:pPr>
    </w:p>
    <w:p>
      <w:pPr>
        <w:ind w:firstLine="709"/>
      </w:pPr>
      <w:r>
        <w:rPr>
          <w:rFonts w:ascii="Times New Roman" w:hAnsi="Times New Roman"/>
          <w:b w:val="0"/>
          <w:i w:val="0"/>
          <w:color w:val="000000"/>
          <w:sz w:val="28"/>
          <w:u w:val="none"/>
        </w:rPr>
        <w:t>В рамках данного проекта использовались harness-инструменты Opencode и Cursor. Выигрыш во времени и удобстве оказался значительным: весь процесс разработки — от создания структуры проекта до публикации готовой игры — занял несколько часов вместо нескольких дней при традиционном подходе. Автоматизация рутинных операций (создание коммитов, запуск сервера, установка зависимостей) позволила сосредоточиться на архитектуре и логике игры.</w:t>
      </w:r>
    </w:p>
    <w:p>
      <w:pPr>
        <w:spacing w:before="0" w:after="0"/>
        <w:ind w:firstLine="0"/>
      </w:pPr>
    </w:p>
    <w:p>
      <w:pPr>
        <w:spacing w:before="0" w:after="0"/>
        <w:ind w:firstLine="0"/>
      </w:pPr>
    </w:p>
    <w:p>
      <w:pPr>
        <w:ind w:firstLine="0"/>
        <w:jc w:val="center"/>
      </w:pPr>
      <w:r>
        <w:rPr>
          <w:rFonts w:ascii="Times New Roman" w:hAnsi="Times New Roman"/>
          <w:b/>
          <w:color w:val="000000"/>
          <w:sz w:val="28"/>
        </w:rPr>
        <w:t>АНАЛИЗ ПРЕДМЕТНОЙ ОБЛАСТИ</w:t>
      </w:r>
    </w:p>
    <w:p>
      <w:pPr>
        <w:spacing w:before="0" w:after="0"/>
        <w:ind w:firstLine="0"/>
      </w:pPr>
    </w:p>
    <w:p>
      <w:pPr>
        <w:spacing w:before="0" w:after="0"/>
        <w:ind w:firstLine="0"/>
      </w:pPr>
    </w:p>
    <w:p>
      <w:pPr>
        <w:ind w:firstLine="709"/>
      </w:pPr>
      <w:r>
        <w:rPr>
          <w:rFonts w:ascii="Times New Roman" w:hAnsi="Times New Roman"/>
          <w:b w:val="0"/>
          <w:i w:val="0"/>
          <w:color w:val="000000"/>
          <w:sz w:val="28"/>
          <w:u w:val="none"/>
        </w:rPr>
        <w:t>Задача проекта — разработать веб-игру в жанре Flappy Bird с использованием Canvas 2D HTML5 API. Игра представляет собой 2D-платформер, в котором игрок управляет птицей, преодолевающей препятствия в виде труб. Проект включает не только игровую механику, но и систему магазина скинов, настройки звука, сохранение прогресса.</w:t>
      </w:r>
    </w:p>
    <w:p>
      <w:pPr>
        <w:spacing w:before="0" w:after="0"/>
        <w:ind w:firstLine="0"/>
      </w:pPr>
    </w:p>
    <w:p>
      <w:pPr>
        <w:ind w:firstLine="709"/>
      </w:pPr>
      <w:r>
        <w:rPr>
          <w:rFonts w:ascii="Times New Roman" w:hAnsi="Times New Roman"/>
          <w:b w:val="0"/>
          <w:i w:val="0"/>
          <w:color w:val="000000"/>
          <w:sz w:val="28"/>
          <w:u w:val="none"/>
        </w:rPr>
        <w:t>Данная задача представляет значительную сложность для обычного веб-чата по нескольким причинам. Во-первых, проект включает множество файлов разных типов: HTML-документ (index.html), изображения (фоны, спрайтшиты персонажа, текстуры труб и земли, спрайты монет), аудиофайлы (звуковые эффекты и музыка). Веб-чат не может создать и сохранить все эти файлы в правильной структуре папок. Во-вторых, требуется корректная работа с локальными путями к ресурсам — изображения и аудио загружаются по относительным путям, и необходимо правильно сформировать эти пути с учётом вложенности папок.</w:t>
      </w:r>
    </w:p>
    <w:p>
      <w:pPr>
        <w:spacing w:before="0" w:after="0"/>
        <w:ind w:firstLine="0"/>
      </w:pPr>
    </w:p>
    <w:p>
      <w:pPr>
        <w:ind w:firstLine="709"/>
      </w:pPr>
      <w:r>
        <w:rPr>
          <w:rFonts w:ascii="Times New Roman" w:hAnsi="Times New Roman"/>
          <w:b w:val="0"/>
          <w:i w:val="0"/>
          <w:color w:val="000000"/>
          <w:sz w:val="28"/>
          <w:u w:val="none"/>
        </w:rPr>
        <w:t>В-третьих, разработка игры — итеративный процесс, требующий постоянного редактирования кода с немедленной проверкой результата. Написали код — запустили — увидели ошибку — исправили — запустили снова. Обычный веб-чат не предоставляет такого цикла обратной связи. В-четвёртых, необходима возможность запуска локального HTTP-сервера, поскольку браузеры блокируют загрузку локальных файлов по протоколу file:// из-за CORS-политики безопасности. Наконец, требуется полноценная работа с системой контроля версий Git: инициализация репозитория, создание коммитов после контрольных точек, публикация на GitHub.</w:t>
      </w:r>
    </w:p>
    <w:p>
      <w:pPr>
        <w:spacing w:before="0" w:after="0"/>
        <w:ind w:firstLine="0"/>
      </w:pPr>
    </w:p>
    <w:p>
      <w:pPr>
        <w:ind w:firstLine="709"/>
      </w:pPr>
      <w:r>
        <w:rPr>
          <w:rFonts w:ascii="Times New Roman" w:hAnsi="Times New Roman"/>
          <w:b w:val="0"/>
          <w:i w:val="0"/>
          <w:color w:val="000000"/>
          <w:sz w:val="28"/>
          <w:u w:val="none"/>
        </w:rPr>
        <w:t>Таким образом, для успешной реализации проекта необходимы инструменты, выходящие за рамки возможностей обычного веб-чата. Harness-инструменты предоставляют все перечисленные возможности в едином интерфейсе.</w:t>
      </w:r>
    </w:p>
    <w:p>
      <w:pPr>
        <w:spacing w:before="0" w:after="0"/>
        <w:ind w:firstLine="0"/>
      </w:pPr>
    </w:p>
    <w:p>
      <w:pPr>
        <w:spacing w:before="0" w:after="0"/>
        <w:ind w:firstLine="0"/>
      </w:pPr>
    </w:p>
    <w:p>
      <w:pPr>
        <w:ind w:firstLine="0"/>
        <w:jc w:val="center"/>
      </w:pPr>
      <w:r>
        <w:rPr>
          <w:rFonts w:ascii="Times New Roman" w:hAnsi="Times New Roman"/>
          <w:b/>
          <w:color w:val="000000"/>
          <w:sz w:val="28"/>
        </w:rPr>
        <w:t>РАБОЧЕЕ ПРОЕКТИРОВАНИЕ</w:t>
      </w:r>
    </w:p>
    <w:p>
      <w:pPr>
        <w:spacing w:before="0" w:after="0"/>
        <w:ind w:firstLine="0"/>
      </w:pPr>
    </w:p>
    <w:p>
      <w:pPr>
        <w:spacing w:before="0" w:after="0"/>
        <w:ind w:firstLine="0"/>
      </w:pPr>
    </w:p>
    <w:p>
      <w:pPr>
        <w:ind w:firstLine="709"/>
      </w:pPr>
      <w:r>
        <w:rPr>
          <w:rFonts w:ascii="Times New Roman" w:hAnsi="Times New Roman"/>
          <w:b w:val="0"/>
          <w:i w:val="0"/>
          <w:color w:val="000000"/>
          <w:sz w:val="28"/>
          <w:u w:val="none"/>
        </w:rPr>
        <w:t>Разработка проекта началась с создания корневой папки проекта game01 на рабочем столе. Затем были найдены и скачаны необходимые ассеты: фоновые изображения, спрайтшиты персонажа, текстуры окружения, аудиофайлы. Все ассеты были разложены по соответствующим подпапкам внутри директории assets: Background (7 фонов), Player (11 скинов птицы в двух стилях — StyleBird1 и StyleBird2), Tiles (текстуры труб и земли), Money (спрайт монеты), Audio (звуковые эффекты и музыка).</w:t>
      </w:r>
    </w:p>
    <w:p>
      <w:pPr>
        <w:spacing w:before="0" w:after="0"/>
        <w:ind w:firstLine="0"/>
      </w:pPr>
    </w:p>
    <w:p>
      <w:pPr>
        <w:ind w:firstLine="709"/>
      </w:pPr>
      <w:r>
        <w:rPr>
          <w:rFonts w:ascii="Times New Roman" w:hAnsi="Times New Roman"/>
          <w:b w:val="0"/>
          <w:i w:val="0"/>
          <w:color w:val="000000"/>
          <w:sz w:val="28"/>
          <w:u w:val="none"/>
        </w:rPr>
        <w:t>На этапе планирования был подготовлен план работ в Plan mode, который включал следующие ключевые этапы: создание HTML-шаблона с Canvas, реализация игрового цикла через requestAnimationFrame, разработка физики птицы (гравитация, прыжок), генерация труб с прогрессивным усложнением, система коллизий и подсчёт очков, добавление монет и интерфейса HUD, создание главного меню и экрана завершения игры, реализация магазина скинов и фонов, настройки звука и музыки, система сохранений в localStorage, адаптивный дизайн под разные размеры экрана. План был согласован и доработан в процессе обсуждения.</w:t>
      </w:r>
    </w:p>
    <w:p>
      <w:pPr>
        <w:spacing w:before="0" w:after="0"/>
        <w:ind w:firstLine="0"/>
      </w:pPr>
    </w:p>
    <w:p>
      <w:pPr>
        <w:ind w:firstLine="709"/>
      </w:pPr>
      <w:r>
        <w:rPr>
          <w:rFonts w:ascii="Times New Roman" w:hAnsi="Times New Roman"/>
          <w:b w:val="0"/>
          <w:i w:val="0"/>
          <w:color w:val="000000"/>
          <w:sz w:val="28"/>
          <w:u w:val="none"/>
        </w:rPr>
        <w:t>После утверждения плана был осуществлён переход в Build mode, и harness-инструмент получил доступ к разработке проекта. Инструменту выдавались инструкции на русском языке, и он последовательно реализовывал каждый элемент игры. Процесс разработки контролировался на каждом этапе: после завершения очередной контрольной точки создавался git commit, фиксирующий текущее состояние проекта. Это позволяло при необходимости откатывать изменения и отслеживать прогресс.</w:t>
      </w:r>
    </w:p>
    <w:p>
      <w:pPr>
        <w:spacing w:before="0" w:after="0"/>
        <w:ind w:firstLine="0"/>
      </w:pPr>
    </w:p>
    <w:p>
      <w:pPr>
        <w:ind w:firstLine="709"/>
      </w:pPr>
      <w:r>
        <w:rPr>
          <w:rFonts w:ascii="Times New Roman" w:hAnsi="Times New Roman"/>
          <w:b w:val="0"/>
          <w:i w:val="0"/>
          <w:color w:val="000000"/>
          <w:sz w:val="28"/>
          <w:u w:val="none"/>
        </w:rPr>
        <w:t>[Рисунок 1 — Папка с ассетами](screenshots/assets_folder.png)</w:t>
      </w:r>
    </w:p>
    <w:p>
      <w:pPr>
        <w:spacing w:before="0" w:after="0"/>
        <w:ind w:firstLine="0"/>
      </w:pPr>
    </w:p>
    <w:p>
      <w:pPr>
        <w:ind w:firstLine="709"/>
      </w:pPr>
      <w:r>
        <w:rPr>
          <w:rFonts w:ascii="Times New Roman" w:hAnsi="Times New Roman"/>
          <w:b w:val="0"/>
          <w:i w:val="0"/>
          <w:color w:val="000000"/>
          <w:sz w:val="28"/>
          <w:u w:val="none"/>
        </w:rPr>
        <w:t>В ходе разработки был реализован следующий функционал. Игровой цикл на requestAnimationFrame обеспечивает 60 кадров в секунду и включает обновление состояния игры (физика, движение объектов, коллизии), синхронизацию фоновой музыки, рендеринг всех элементов на Canvas. Физика птицы основана на гравитации и прыжке: при нажатии пробела или клике мыши скорость птицы меняется на отрицательную (импульс вверх), затем под действием гравитации птица падает. При столкновении с трубой игра переходит в состояние game over. Трубы генерируются парами с переменным интервалом от 60 до 260 кадров. Скорость игры прогрессивно увеличивается со временем, достигая удвоения через 5 минут игры.</w:t>
      </w:r>
    </w:p>
    <w:p>
      <w:pPr>
        <w:spacing w:before="0" w:after="0"/>
        <w:ind w:firstLine="0"/>
      </w:pPr>
    </w:p>
    <w:p>
      <w:pPr>
        <w:ind w:firstLine="709"/>
      </w:pPr>
      <w:r>
        <w:rPr>
          <w:rFonts w:ascii="Times New Roman" w:hAnsi="Times New Roman"/>
          <w:b w:val="0"/>
          <w:i w:val="0"/>
          <w:color w:val="000000"/>
          <w:sz w:val="28"/>
          <w:u w:val="none"/>
        </w:rPr>
        <w:t>Магазин включает две категории: «Фон» и «Игрок», с 7 фоновыми изображениями и 11 скинами персонажа. Каждый предмет имеет цену от 0 до 100 монет. Монеты собираются во время игры и сохраняются в localStorage. Для отладки реализована панель читов, вызываемая клавишей P. Настройки звука и музыки представлены дискретными ползунками (0%, 25%, 50%, 75%, 100%) с соответствующими звуковыми эффектами.</w:t>
      </w:r>
    </w:p>
    <w:p>
      <w:pPr>
        <w:spacing w:before="0" w:after="0"/>
        <w:ind w:firstLine="0"/>
      </w:pPr>
    </w:p>
    <w:p>
      <w:pPr>
        <w:ind w:firstLine="709"/>
      </w:pPr>
      <w:r>
        <w:rPr>
          <w:rFonts w:ascii="Times New Roman" w:hAnsi="Times New Roman"/>
          <w:b w:val="0"/>
          <w:i w:val="0"/>
          <w:color w:val="000000"/>
          <w:sz w:val="28"/>
          <w:u w:val="none"/>
        </w:rPr>
        <w:t>[Рисунок 2 — Разработка игры в harness-инструменте](screenshots/harness_dev.png)</w:t>
      </w:r>
    </w:p>
    <w:p>
      <w:pPr>
        <w:spacing w:before="0" w:after="0"/>
        <w:ind w:firstLine="0"/>
      </w:pPr>
    </w:p>
    <w:p>
      <w:pPr>
        <w:ind w:firstLine="709"/>
      </w:pPr>
      <w:r>
        <w:rPr>
          <w:rFonts w:ascii="Times New Roman" w:hAnsi="Times New Roman"/>
          <w:b w:val="0"/>
          <w:i w:val="0"/>
          <w:color w:val="000000"/>
          <w:sz w:val="28"/>
          <w:u w:val="none"/>
        </w:rPr>
        <w:t>После завершения разработки проект был опубликован на GitHub. Процесс публикации через GitHub Pages включает следующие шаги. Первый шаг: проверить, что репозиторий имеет статус Public, а не Private. Если репозиторий Private, необходимо открыть Settings, пролистать вниз и выбрать Change visibility to public. Второй шаг: в Settings перейти в раздел Pages. Третий шаг: выбрать branch main вместо None и нажать Save. Четвёртый шаг: подождать примерно 5 минут, после чего игра будет доступна по ссылке GitHub Pages.</w:t>
      </w:r>
    </w:p>
    <w:p>
      <w:pPr>
        <w:spacing w:before="0" w:after="0"/>
        <w:ind w:firstLine="0"/>
      </w:pPr>
    </w:p>
    <w:p>
      <w:pPr>
        <w:ind w:firstLine="709"/>
      </w:pPr>
      <w:r>
        <w:rPr>
          <w:rFonts w:ascii="Times New Roman" w:hAnsi="Times New Roman"/>
          <w:b w:val="0"/>
          <w:i w:val="0"/>
          <w:color w:val="000000"/>
          <w:sz w:val="28"/>
          <w:u w:val="none"/>
        </w:rPr>
        <w:t>[Рисунок 3 — Геймплей разработанной игры](screenshots/gameplay.png)</w:t>
      </w:r>
    </w:p>
    <w:p>
      <w:pPr>
        <w:spacing w:before="0" w:after="0"/>
        <w:ind w:firstLine="0"/>
      </w:pPr>
    </w:p>
    <w:p>
      <w:pPr>
        <w:ind w:firstLine="709"/>
      </w:pPr>
      <w:r>
        <w:rPr>
          <w:rFonts w:ascii="Times New Roman" w:hAnsi="Times New Roman"/>
          <w:b w:val="0"/>
          <w:i w:val="0"/>
          <w:color w:val="000000"/>
          <w:sz w:val="28"/>
          <w:u w:val="none"/>
        </w:rPr>
        <w:t>В процессе разработки возникали ошибки, которые исправлялись в реальном времени. Основные проблемы включали некорректную обработку автоповтора клавиши пробел (исправлено добавлением флага spacePressed), неправильное определение зон клика в магазине при прокрутке (исправлено добавлением проверки видимой области), проблемы с загрузкой текстур из-за кириллических символов в путях файлов (файлы переименованы в латиницу).</w:t>
      </w:r>
    </w:p>
    <w:p>
      <w:pPr>
        <w:spacing w:before="0" w:after="0"/>
        <w:ind w:firstLine="0"/>
      </w:pPr>
    </w:p>
    <w:p>
      <w:pPr>
        <w:ind w:firstLine="709"/>
      </w:pPr>
      <w:r>
        <w:rPr>
          <w:rFonts w:ascii="Times New Roman" w:hAnsi="Times New Roman"/>
          <w:b w:val="0"/>
          <w:i w:val="0"/>
          <w:color w:val="000000"/>
          <w:sz w:val="28"/>
          <w:u w:val="none"/>
        </w:rPr>
        <w:t>Итоговый проект представляет собой полнофункциональный клон Flappy Bird с магазином, настройками и системой сохранений. Игра запускается через локальный HTTP-сервер на Python (порт 8080) с помощью файла start.bat.</w:t>
      </w:r>
    </w:p>
    <w:p>
      <w:pPr>
        <w:spacing w:before="0" w:after="0"/>
        <w:ind w:firstLine="0"/>
      </w:pPr>
    </w:p>
    <w:p>
      <w:pPr>
        <w:spacing w:before="0" w:after="0"/>
        <w:ind w:firstLine="0"/>
      </w:pPr>
    </w:p>
    <w:p>
      <w:pPr>
        <w:ind w:firstLine="0"/>
        <w:jc w:val="center"/>
      </w:pPr>
      <w:r>
        <w:rPr>
          <w:rFonts w:ascii="Times New Roman" w:hAnsi="Times New Roman"/>
          <w:b/>
          <w:color w:val="000000"/>
          <w:sz w:val="28"/>
        </w:rPr>
        <w:t>ЗАКЛЮЧЕНИЕ</w:t>
      </w:r>
    </w:p>
    <w:p>
      <w:pPr>
        <w:spacing w:before="0" w:after="0"/>
        <w:ind w:firstLine="0"/>
      </w:pPr>
    </w:p>
    <w:p>
      <w:pPr>
        <w:spacing w:before="0" w:after="0"/>
        <w:ind w:firstLine="0"/>
      </w:pPr>
    </w:p>
    <w:p>
      <w:pPr>
        <w:ind w:firstLine="709"/>
      </w:pPr>
      <w:r>
        <w:rPr>
          <w:rFonts w:ascii="Times New Roman" w:hAnsi="Times New Roman"/>
          <w:b w:val="0"/>
          <w:i w:val="0"/>
          <w:color w:val="000000"/>
          <w:sz w:val="28"/>
          <w:u w:val="none"/>
        </w:rPr>
        <w:t>В ходе выполнения работы были изучены harness-инструменты Opencode и Cursor, а также разработана полнофункциональная веб-игра Flappy Bird с использованием Canvas 2D HTML5 API. Игра включает все ключевые механики оригинала: физику персонажа, генерацию препятствий с прогрессивным усложнением, систему подсчёта очков и монет. Дополнительно реализованы магазин скинов и фонов, настройки звука, система персистентного сохранения данных через localStorage.</w:t>
      </w:r>
    </w:p>
    <w:p>
      <w:pPr>
        <w:spacing w:before="0" w:after="0"/>
        <w:ind w:firstLine="0"/>
      </w:pPr>
    </w:p>
    <w:p>
      <w:pPr>
        <w:ind w:firstLine="709"/>
      </w:pPr>
      <w:r>
        <w:rPr>
          <w:rFonts w:ascii="Times New Roman" w:hAnsi="Times New Roman"/>
          <w:b w:val="0"/>
          <w:i w:val="0"/>
          <w:color w:val="000000"/>
          <w:sz w:val="28"/>
          <w:u w:val="none"/>
        </w:rPr>
        <w:t>Оценка удобства и пользы подхода — высокая. Harness-инструменты значительно ускорили разработку за счёт автоматизации рутинных операций: работа с файлами осуществлялась через единый интерфейс без переключения между приложениями, Git-команды выполнялись без открытия терминала, локальный сервер запускался и останавливался по команде. Время от начала разработки до публикации готовой игры составило несколько часов, что в несколько раз быстрее традиционного подхода.</w:t>
      </w:r>
    </w:p>
    <w:p>
      <w:pPr>
        <w:spacing w:before="0" w:after="0"/>
        <w:ind w:firstLine="0"/>
      </w:pPr>
    </w:p>
    <w:p>
      <w:pPr>
        <w:ind w:firstLine="709"/>
      </w:pPr>
      <w:r>
        <w:rPr>
          <w:rFonts w:ascii="Times New Roman" w:hAnsi="Times New Roman"/>
          <w:b w:val="0"/>
          <w:i w:val="0"/>
          <w:color w:val="000000"/>
          <w:sz w:val="28"/>
          <w:u w:val="none"/>
        </w:rPr>
        <w:t>Использование harness-инструментов позволило эффективно организовать итеративный процесс разработки с постоянным тестированием и немедленным исправлением ошибок. Подход доказал свою состоятельность для проектов, требующих работы с множеством файлов, локальными ресурсами и системой контроля версий.</w:t>
      </w:r>
    </w:p>
    <w:p>
      <w:pPr>
        <w:spacing w:before="0" w:after="0"/>
        <w:ind w:firstLine="0"/>
      </w:pPr>
    </w:p>
    <w:p>
      <w:pPr>
        <w:spacing w:before="0" w:after="0"/>
        <w:ind w:firstLine="0"/>
      </w:pPr>
    </w:p>
    <w:p>
      <w:pPr>
        <w:ind w:firstLine="0"/>
        <w:jc w:val="center"/>
      </w:pPr>
      <w:r>
        <w:rPr>
          <w:rFonts w:ascii="Times New Roman" w:hAnsi="Times New Roman"/>
          <w:b/>
          <w:color w:val="000000"/>
          <w:sz w:val="28"/>
        </w:rPr>
        <w:t>СПИСОК ИСПОЛЬЗОВАННЫХ ИСТОЧНИКОВ</w:t>
      </w:r>
    </w:p>
    <w:p>
      <w:pPr>
        <w:spacing w:before="0" w:after="0"/>
        <w:ind w:firstLine="0"/>
      </w:pPr>
    </w:p>
    <w:p>
      <w:pPr>
        <w:spacing w:before="0" w:after="0"/>
        <w:ind w:firstLine="0"/>
      </w:pPr>
    </w:p>
    <w:p>
      <w:pPr>
        <w:ind w:left="850" w:firstLine="709"/>
      </w:pPr>
      <w:r>
        <w:rPr>
          <w:rFonts w:ascii="Times New Roman" w:hAnsi="Times New Roman"/>
          <w:b/>
          <w:color w:val="000000"/>
          <w:sz w:val="28"/>
        </w:rPr>
        <w:t>1. Cursor : [сайт]. — URL: https://cursor.com/ (дата обращения: 01.06.2026).</w:t>
      </w:r>
    </w:p>
    <w:p>
      <w:pPr>
        <w:ind w:firstLine="709"/>
      </w:pPr>
      <w:r>
        <w:rPr>
          <w:rFonts w:ascii="Times New Roman" w:hAnsi="Times New Roman"/>
          <w:b/>
          <w:color w:val="000000"/>
          <w:sz w:val="28"/>
        </w:rPr>
        <w:t>2. GitHub : [сайт]. — URL: https://github.com/ (дата обращения: 01.06.2026).</w:t>
      </w:r>
    </w:p>
    <w:p>
      <w:pPr>
        <w:ind w:firstLine="709"/>
      </w:pPr>
      <w:r>
        <w:rPr>
          <w:rFonts w:ascii="Times New Roman" w:hAnsi="Times New Roman"/>
          <w:b/>
          <w:color w:val="000000"/>
          <w:sz w:val="28"/>
        </w:rPr>
        <w:t>3. Kenney : [сайт]. — URL: https://kenney.nl/ (дата обращения: 01.06.2026).</w:t>
      </w:r>
    </w:p>
    <w:p>
      <w:pPr>
        <w:ind w:firstLine="709"/>
      </w:pPr>
      <w:r>
        <w:rPr>
          <w:rFonts w:ascii="Times New Roman" w:hAnsi="Times New Roman"/>
          <w:b/>
          <w:color w:val="000000"/>
          <w:sz w:val="28"/>
        </w:rPr>
        <w:t>4. Opencode : [сайт]. — URL: https://opencode.ai/ (дата обращения: 01.06.2026).</w:t>
      </w:r>
    </w:p>
    <w:p>
      <w:pPr>
        <w:ind w:firstLine="709"/>
      </w:pPr>
      <w:r>
        <w:rPr>
          <w:rFonts w:ascii="Times New Roman" w:hAnsi="Times New Roman"/>
          <w:b/>
          <w:color w:val="000000"/>
          <w:sz w:val="28"/>
        </w:rPr>
        <w:t>5. Sketchfab : [сайт]. — URL: https://sketchfab.com/ (дата обращения: 01.06.2026).</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eastAsia="Times New Roman" w:cs="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