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620395</wp:posOffset>
            </wp:positionH>
            <wp:positionV relativeFrom="paragraph">
              <wp:posOffset>-55245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0"/>
        <w:gridCol w:w="1842"/>
        <w:gridCol w:w="574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jhjhhjhj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43343434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ss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jj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25/01/2026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jj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ss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25/01/2026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Viagem não realizada.</w:t>
              <w:br/>
              <w:t>Motivo: fgfdgdfgdfgfdgd.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SIM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22/01/2026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1163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2026-01-21T07:09:22Z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