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leica-gsi-cumulative-leveling 测量平差专业成果册</w:t>
      </w:r>
    </w:p>
    <w:p>
      <w:r>
        <w:t xml:space="preserve">项目：leica-gsi-cumulative-leveling</w:t>
      </w:r>
    </w:p>
    <w:p>
      <w:r>
        <w:t xml:space="preserve">作业类型：控制网</w:t>
      </w:r>
    </w:p>
    <w:p>
      <w:r>
        <w:t xml:space="preserve">生成时间：2026-10-05T16:32:16.767Z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network_b1975d3e-0c6f-46bf-be5f-c2a4cda62c22</w:t>
            </w:r>
          </w:p>
        </w:tc>
        <w:tc>
          <w:p>
            <w:r>
              <w:t xml:space="preserve">leica-gsi-cumulative-leveling.gsi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说明：高程基准：不可用；单位：m；状态：待补充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leveling-cycle:gsi-block-1-line-5-dh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gsi-block-1:Z02</w:t>
            </w:r>
          </w:p>
        </w:tc>
        <w:tc>
          <w:p>
            <w:r>
              <w:t xml:space="preserve">gsi-block-1:Z02</w:t>
            </w:r>
          </w:p>
        </w:tc>
        <w:tc>
          <w:p>
            <w:r>
              <w:t xml:space="preserve">0.000400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600.000000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0.4000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显示；线路长度、测站数和限差依据只在原始资料明确时列出，限差未配置时不得推定合格。</w:t>
      </w:r>
    </w:p>
    <w:p>
      <w:pPr>
        <w:pStyle w:val="Heading1"/>
      </w:pPr>
      <w:r>
        <w:t xml:space="preserve">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gsi-block-1-line-3-dh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gsi-block-1:Z01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-0.200000</w:t>
            </w:r>
          </w:p>
        </w:tc>
        <w:tc>
          <w:p>
            <w:r>
              <w:t xml:space="preserve">-0.200067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leveling-cycle:gsi-block-1-line-5-dh（正向）</w:t>
            </w:r>
          </w:p>
        </w:tc>
        <w:tc>
          <w:p>
            <w:r>
              <w:t xml:space="preserve">record-3 / 第 3 行</w:t>
            </w:r>
          </w:p>
        </w:tc>
      </w:tr>
      <w:tr>
        <w:trPr>
          <w:cantSplit/>
        </w:trPr>
        <w:tc>
          <w:p>
            <w:r>
              <w:t xml:space="preserve">gsi-block-1-line-4-dh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gsi-block-1:Z01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0.800000</w:t>
            </w:r>
          </w:p>
        </w:tc>
        <w:tc>
          <w:p>
            <w:r>
              <w:t xml:space="preserve">0.799867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leveling-cycle:gsi-block-1-line-5-dh（正向）</w:t>
            </w:r>
          </w:p>
        </w:tc>
        <w:tc>
          <w:p>
            <w:r>
              <w:t xml:space="preserve">record-4 / 第 4 行</w:t>
            </w:r>
          </w:p>
        </w:tc>
      </w:tr>
      <w:tr>
        <w:trPr>
          <w:cantSplit/>
        </w:trPr>
        <w:tc>
          <w:p>
            <w:r>
              <w:t xml:space="preserve">gsi-block-1-line-5-dh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gsi-block-1:Z02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-0.799900</w:t>
            </w:r>
          </w:p>
        </w:tc>
        <w:tc>
          <w:p>
            <w:r>
              <w:t xml:space="preserve">-0.800033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leveling-cycle:gsi-block-1-line-5-dh（正向）</w:t>
            </w:r>
          </w:p>
        </w:tc>
        <w:tc>
          <w:p>
            <w:r>
              <w:t xml:space="preserve">record-5 / 第 5 行</w:t>
            </w:r>
          </w:p>
        </w:tc>
      </w:tr>
      <w:tr>
        <w:trPr>
          <w:cantSplit/>
        </w:trPr>
        <w:tc>
          <w:p>
            <w:r>
              <w:t xml:space="preserve">gsi-block-1-line-6-dh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gsi-block-1:Z02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0.200300</w:t>
            </w:r>
          </w:p>
        </w:tc>
        <w:tc>
          <w:p>
            <w:r>
              <w:t xml:space="preserve">0.200233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leveling-cycle:gsi-block-1-line-5-dh（正向）</w:t>
            </w:r>
          </w:p>
        </w:tc>
        <w:tc>
          <w:p>
            <w:r>
              <w:t xml:space="preserve">record-6 / 第 6 行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说明：本表以观测为边、起讫点为节点，保留闭合/附合线路中的有向成员关系；“未纳入独立闭合”不代表观测无效。数值来自冻结的专业审查投影，不在报告层重算。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0.000016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说明：残差范数仅作描述性统计，不等同闭合差；0.00021081851068039656 m（4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gsi-block-1:Z01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99.799933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0.1491</w:t>
            </w:r>
          </w:p>
        </w:tc>
        <w:tc>
          <w:p>
            <w:r>
              <w:t xml:space="preserve">后验</w:t>
            </w:r>
          </w:p>
        </w:tc>
      </w:tr>
      <w:tr>
        <w:trPr>
          <w:cantSplit/>
        </w:trPr>
        <w:tc>
          <w:p>
            <w:r>
              <w:t xml:space="preserve">P1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100.599800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0.2000</w:t>
            </w:r>
          </w:p>
        </w:tc>
        <w:tc>
          <w:p>
            <w:r>
              <w:t xml:space="preserve">后验</w:t>
            </w:r>
          </w:p>
        </w:tc>
      </w:tr>
      <w:tr>
        <w:trPr>
          <w:cantSplit/>
        </w:trPr>
        <w:tc>
          <w:p>
            <w:r>
              <w:t xml:space="preserve">gsi-block-1:Z02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99.799767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0.1491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说明：最弱点：P1，点位中误差 0.0001999999999995339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gsi-block-1-line-3-dh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gsi-block-1:Z01</w:t>
            </w:r>
          </w:p>
        </w:tc>
        <w:tc>
          <w:p>
            <w:r>
              <w:t xml:space="preserve">-0.2000000000</w:t>
            </w:r>
          </w:p>
        </w:tc>
        <w:tc>
          <w:p>
            <w:r>
              <w:t xml:space="preserve">-0.2000666667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-0.0667</w:t>
            </w:r>
          </w:p>
        </w:tc>
        <w:tc>
          <w:p>
            <w:r>
              <w:t xml:space="preserve">-0.0667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record-3</w:t>
            </w:r>
          </w:p>
        </w:tc>
      </w:tr>
      <w:tr>
        <w:trPr>
          <w:cantSplit/>
        </w:trPr>
        <w:tc>
          <w:p>
            <w:r>
              <w:t xml:space="preserve">gsi-block-1-line-4-dh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gsi-block-1:Z01 → P1</w:t>
            </w:r>
          </w:p>
        </w:tc>
        <w:tc>
          <w:p>
            <w:r>
              <w:t xml:space="preserve">0.8000000000</w:t>
            </w:r>
          </w:p>
        </w:tc>
        <w:tc>
          <w:p>
            <w:r>
              <w:t xml:space="preserve">0.7998666667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-0.1333</w:t>
            </w:r>
          </w:p>
        </w:tc>
        <w:tc>
          <w:p>
            <w:r>
              <w:t xml:space="preserve">-0.1333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record-4</w:t>
            </w:r>
          </w:p>
        </w:tc>
      </w:tr>
      <w:tr>
        <w:trPr>
          <w:cantSplit/>
        </w:trPr>
        <w:tc>
          <w:p>
            <w:r>
              <w:t xml:space="preserve">gsi-block-1-line-5-dh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P1 → gsi-block-1:Z02</w:t>
            </w:r>
          </w:p>
        </w:tc>
        <w:tc>
          <w:p>
            <w:r>
              <w:t xml:space="preserve">-0.7999000000</w:t>
            </w:r>
          </w:p>
        </w:tc>
        <w:tc>
          <w:p>
            <w:r>
              <w:t xml:space="preserve">-0.8000333333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-0.1333</w:t>
            </w:r>
          </w:p>
        </w:tc>
        <w:tc>
          <w:p>
            <w:r>
              <w:t xml:space="preserve">-0.1333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record-5</w:t>
            </w:r>
          </w:p>
        </w:tc>
      </w:tr>
      <w:tr>
        <w:trPr>
          <w:cantSplit/>
        </w:trPr>
        <w:tc>
          <w:p>
            <w:r>
              <w:t xml:space="preserve">gsi-block-1-line-6-dh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gsi-block-1:Z02 → BM</w:t>
            </w:r>
          </w:p>
        </w:tc>
        <w:tc>
          <w:p>
            <w:r>
              <w:t xml:space="preserve">0.2003000000</w:t>
            </w:r>
          </w:p>
        </w:tc>
        <w:tc>
          <w:p>
            <w:r>
              <w:t xml:space="preserve">0.2002333333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-0.0667</w:t>
            </w:r>
          </w:p>
        </w:tc>
        <w:tc>
          <w:p>
            <w:r>
              <w:t xml:space="preserve">-0.0667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record-6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基准信息不全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network_b1975d3e-0c6f-46bf-be5f-c2a4cda62c22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629ee15efb9e4d945e94f32d7f0e444bd6ee5372a484994b1d50efa33f6f59f0</w:t>
            </w:r>
          </w:p>
        </w:tc>
      </w:tr>
      <w:tr>
        <w:trPr>
          <w:cantSplit/>
        </w:trPr>
        <w:tc>
          <w:p>
            <w:r>
              <w:t xml:space="preserve">network_b1975d3e-0c6f-46bf-be5f-c2a4cda62c22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1331a9628ba01a59ec79c033a14e5238bfd9b38718b52c8493a28dd704a4dbe2</w:t>
            </w:r>
          </w:p>
        </w:tc>
      </w:tr>
      <w:tr>
        <w:trPr>
          <w:cantSplit/>
        </w:trPr>
        <w:tc>
          <w:p>
            <w:r>
              <w:t xml:space="preserve">network_b1975d3e-0c6f-46bf-be5f-c2a4cda62c22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a6894d4834c5acd884a78e127246981fc979d423976fbb5ee23a962bf2bb2737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1"/>
      </w:pPr>
      <w:r>
        <w:t xml:space="preserve">计算与来源明细附件</w:t>
      </w:r>
    </w:p>
    <w:p>
      <w:r>
        <w:t xml:space="preserve">项目：leica-gsi-cumulative-leveling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/>
    <w:p>
      <w:r>
        <w:t xml:space="preserve">专业测量源文件</w:t>
      </w:r>
    </w:p>
    <w:p>
      <w:r>
        <w:t xml:space="preserve">网络 network_b1975d3e-0c6f-46bf-be5f-c2a4cda62c22: leica-gsi-cumulative-leveling.gsi；厂商=Leica/Hexagon；格式=leica-gsi8；置信度=98%；状态=adjustment-ready；解析器=leica-gsi-leveling-block-parser/0.4.0；SHA-256=8bbddf9ac9f6ac2cf700f55e88508fa1fb586f304e7f1500da334c4eb16309ea</w:t>
      </w:r>
    </w:p>
    <w:p/>
    <w:p/>
    <w:p>
      <w:r>
        <w:t xml:space="preserve">测量平差结果</w:t>
      </w:r>
    </w:p>
    <w:p>
      <w:r>
        <w:t xml:space="preserve">平差运行 adjustment_168cb0b8-f371-49b6-a036-e43fc6aabc17：网络=network_b1975d3e-0c6f-46bf-be5f-c2a4cda62c22，策略=leveling，观测=4，未知数=3，多余观测=1</w:t>
      </w:r>
    </w:p>
    <w:p>
      <w:r>
        <w:t xml:space="preserve">单位权中误差=0.000016329931618516464（无量纲）；方差因子=2.6666666666542373e-10（无量纲，后验估计），最大点位中误差=0.0001999999999995339 m，状态=valid，输入 SHA-256=629ee15efb9e4d945e94f32d7f0e444bd6ee5372a484994b1d50efa33f6f59f0</w:t>
      </w:r>
    </w:p>
    <w:p>
      <w:r>
        <w:t xml:space="preserve">统计口径：描述性筛查；数值状态=clear；可筛查=4；不可检验=0；需复核=0；方差尺度=estimated-posterior</w:t>
      </w:r>
    </w:p>
    <w:p>
      <w:r>
        <w:t xml:space="preserve">筛查阈值 3 不是正态/t 检验临界值；显著性未评定；工程规范符合性未评定。</w:t>
      </w:r>
    </w:p>
    <w:p>
      <w:r>
        <w:t xml:space="preserve">相对解算名义单位尺度的 log10 比值：方差=-9.574031267729744；标准差=-4.787015633864872。这不是坐标精度提高的结论。</w:t>
      </w:r>
    </w:p>
    <w:p>
      <w:r>
        <w:t xml:space="preserve">残差 gsi-block-1-line-3-dh：-0.00006666666665466892 m；方法=weight-normalized-residual；尺度=relative-weight；筛查比值=0.000006666666665466892；需复核=false</w:t>
      </w:r>
    </w:p>
    <w:p>
      <w:r>
        <w:t xml:space="preserve">残差 gsi-block-1-line-4-dh：-0.00013333333333775954 m；方法=weight-normalized-residual；尺度=relative-weight；筛查比值=0.000009428090416133614；需复核=false</w:t>
      </w:r>
    </w:p>
    <w:p>
      <w:r>
        <w:t xml:space="preserve">残差 gsi-block-1-line-5-dh：-0.00013333333333775954 m；方法=weight-normalized-residual；尺度=relative-weight；筛查比值=0.000009428090416133614；需复核=false</w:t>
      </w:r>
    </w:p>
    <w:p>
      <w:r>
        <w:t xml:space="preserve">残差 gsi-block-1-line-6-dh：-0.00006666666666887977 m；方法=weight-normalized-residual；尺度=relative-weight；筛查比值=0.000006666666666887977；需复核=false</w:t>
      </w:r>
    </w:p>
    <w:p>
      <w:r>
        <w:t xml:space="preserve">历史结果量=heightDifference:0.00039999999999906777 m（独立闭合检核见专业成果表；残差范数不等同闭合差）</w:t>
      </w:r>
    </w:p>
    <w:p>
      <w:r>
        <w:t xml:space="preserve">解算参数=无</w:t>
      </w:r>
    </w:p>
    <w:p>
      <w:r>
        <w:t xml:space="preserve">点位 BM: X=- Y=- H=100 m</w:t>
      </w:r>
    </w:p>
    <w:p>
      <w:r>
        <w:t xml:space="preserve">点位 gsi-block-1:Z01: X=- Y=- H=99.79993333333334 m</w:t>
      </w:r>
    </w:p>
    <w:p>
      <w:r>
        <w:t xml:space="preserve">点位 P1: X=- Y=- H=100.5998 m</w:t>
      </w:r>
    </w:p>
    <w:p>
      <w:r>
        <w:t xml:space="preserve">点位 gsi-block-1:Z02: X=- Y=- H=99.79976666666667 m</w:t>
      </w:r>
    </w:p>
    <w:p>
      <w:r>
        <w:t xml:space="preserve">位移 BM: dX=- dY=- dH=0 m 模长=0 m</w:t>
      </w:r>
    </w:p>
    <w:p>
      <w:r>
        <w:t xml:space="preserve">位移 gsi-block-1:Z01: dX=- dY=- dH=- 模长=0 m</w:t>
      </w:r>
    </w:p>
    <w:p>
      <w:r>
        <w:t xml:space="preserve">位移 P1: dX=- dY=- dH=- 模长=0 m</w:t>
      </w:r>
    </w:p>
    <w:p>
      <w:r>
        <w:t xml:space="preserve">位移 gsi-block-1:Z02: dX=- dY=- dH=- 模长=0 m</w:t>
      </w:r>
    </w:p>
    <w:p/>
    <w:p>
      <w:r>
        <w:t xml:space="preserve">变形期次比较</w:t>
      </w:r>
    </w:p>
    <w:p>
      <w:r>
        <w:t xml:space="preserve">本报告未关联变形期次比较</w:t>
      </w:r>
    </w:p>
    <w:p/>
    <w:p>
      <w:r>
        <w:t xml:space="preserve">质量问题</w:t>
      </w:r>
    </w:p>
    <w:p>
      <w:r>
        <w:t xml:space="preserve">adjustment_168cb0b8-f371-49b6-a036-e43fc6aabc17: warning: Leica/Hexagon / leica-gsi8 已保留可审计的解析对象；P0 格式目录 workwise-survey-format-catalog-1.7.0 当前能力策略为 adjustment-ready：词法、观测语义和单位转换成功后可进入策略校验；固定控制、基准、几何、闭合和精度条件仍由平差入口逐项验证。（format_detected，open）</w:t>
      </w:r>
    </w:p>
    <w:p/>
    <w:p>
      <w:r>
        <w:t xml:space="preserve">来源引用</w:t>
      </w:r>
    </w:p>
    <w:p>
      <w:r>
        <w:t xml:space="preserve">无</w:t>
      </w:r>
    </w:p>
    <w:p/>
    <w:p>
      <w:r>
        <w:t xml:space="preserve">审查记录：本报告由 RailWise AI 确定性工程分析生成；当前为待审查草稿，不代表专业复核、批准或签名。</w:t>
      </w:r>
    </w:p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