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3FC" w:rsidRPr="003123FC" w:rsidRDefault="003123FC" w:rsidP="003123FC">
      <w:pPr>
        <w:jc w:val="center"/>
        <w:rPr>
          <w:b/>
        </w:rPr>
      </w:pPr>
      <w:r w:rsidRPr="003123FC">
        <w:rPr>
          <w:b/>
        </w:rPr>
        <w:t>Description of Supplementary Files</w:t>
      </w:r>
    </w:p>
    <w:p w:rsidR="003123FC" w:rsidRDefault="003123FC" w:rsidP="003123FC"/>
    <w:p w:rsidR="00046A68" w:rsidRDefault="00046A68" w:rsidP="00046A68">
      <w:r w:rsidRPr="003123FC">
        <w:rPr>
          <w:b/>
        </w:rPr>
        <w:t>File Name:</w:t>
      </w:r>
      <w:r>
        <w:t xml:space="preserve"> </w:t>
      </w:r>
      <w:r w:rsidRPr="00046A68">
        <w:rPr>
          <w:b/>
        </w:rPr>
        <w:t>Supplementary Data 1</w:t>
      </w:r>
    </w:p>
    <w:p w:rsidR="00046A68" w:rsidRDefault="00046A68" w:rsidP="00046A68">
      <w:pPr>
        <w:rPr>
          <w:b/>
        </w:rPr>
      </w:pPr>
    </w:p>
    <w:p w:rsidR="00046A68" w:rsidRPr="00046A68" w:rsidRDefault="00046A68" w:rsidP="00046A68">
      <w:r w:rsidRPr="003123FC">
        <w:rPr>
          <w:b/>
        </w:rPr>
        <w:t>Description:</w:t>
      </w:r>
      <w:r>
        <w:t xml:space="preserve"> </w:t>
      </w:r>
      <w:r w:rsidRPr="00046A68">
        <w:t>Differential gene expression analysis to determine cell type</w:t>
      </w:r>
      <w:r>
        <w:t xml:space="preserve"> </w:t>
      </w:r>
      <w:r w:rsidRPr="00046A68">
        <w:t>specific marker genes. The clusters were annotated with assumed cell type identities based</w:t>
      </w:r>
      <w:r>
        <w:t xml:space="preserve"> </w:t>
      </w:r>
      <w:r w:rsidRPr="00046A68">
        <w:t>on (1) known marker genes derived from expert annotation in literature, and (2) enrichment</w:t>
      </w:r>
      <w:r>
        <w:t xml:space="preserve"> </w:t>
      </w:r>
      <w:r w:rsidRPr="00046A68">
        <w:t>analysis using Fisher’s exact test of gene expression signatures of isolated cell types from</w:t>
      </w:r>
      <w:r>
        <w:t xml:space="preserve"> </w:t>
      </w:r>
      <w:r w:rsidRPr="00046A68">
        <w:t xml:space="preserve">databases including </w:t>
      </w:r>
      <w:proofErr w:type="spellStart"/>
      <w:r w:rsidRPr="00046A68">
        <w:t>ImmGen</w:t>
      </w:r>
      <w:proofErr w:type="spellEnd"/>
      <w:r w:rsidRPr="00046A68">
        <w:t xml:space="preserve"> and </w:t>
      </w:r>
      <w:proofErr w:type="spellStart"/>
      <w:r w:rsidRPr="00046A68">
        <w:t>xCell</w:t>
      </w:r>
      <w:proofErr w:type="spellEnd"/>
      <w:r w:rsidRPr="00046A68">
        <w:t>.</w:t>
      </w:r>
    </w:p>
    <w:p w:rsidR="00046A68" w:rsidRDefault="00046A68" w:rsidP="00046A68">
      <w:pPr>
        <w:rPr>
          <w:b/>
        </w:rPr>
      </w:pPr>
    </w:p>
    <w:p w:rsidR="00046A68" w:rsidRDefault="00046A68" w:rsidP="00046A68">
      <w:r w:rsidRPr="003123FC">
        <w:rPr>
          <w:b/>
        </w:rPr>
        <w:t>File Name:</w:t>
      </w:r>
      <w:r>
        <w:t xml:space="preserve"> </w:t>
      </w:r>
      <w:r w:rsidRPr="00046A68">
        <w:rPr>
          <w:b/>
        </w:rPr>
        <w:t>Supplementary Data 2</w:t>
      </w:r>
    </w:p>
    <w:p w:rsidR="00046A68" w:rsidRDefault="00046A68" w:rsidP="00046A68">
      <w:pPr>
        <w:rPr>
          <w:b/>
        </w:rPr>
      </w:pPr>
    </w:p>
    <w:p w:rsidR="00046A68" w:rsidRPr="00046A68" w:rsidRDefault="00046A68" w:rsidP="00046A68">
      <w:r w:rsidRPr="003123FC">
        <w:rPr>
          <w:b/>
        </w:rPr>
        <w:t>Description:</w:t>
      </w:r>
      <w:r>
        <w:t xml:space="preserve"> </w:t>
      </w:r>
      <w:r w:rsidRPr="00046A68">
        <w:t>(Tab 1) Differential protein abundance in total lung tissue proteomes</w:t>
      </w:r>
      <w:r>
        <w:t xml:space="preserve"> </w:t>
      </w:r>
      <w:r w:rsidRPr="00046A68">
        <w:t>of young (3 months) and old mice (24 months). (Tab 2) Differential gene expression from in</w:t>
      </w:r>
      <w:r>
        <w:t xml:space="preserve"> </w:t>
      </w:r>
      <w:r w:rsidRPr="00046A68">
        <w:t xml:space="preserve">silico bulk samples (derived from the </w:t>
      </w:r>
      <w:proofErr w:type="spellStart"/>
      <w:r w:rsidRPr="00046A68">
        <w:t>scRNA-seq</w:t>
      </w:r>
      <w:proofErr w:type="spellEnd"/>
      <w:r w:rsidRPr="00046A68">
        <w:t xml:space="preserve"> data by summing expression counts from all</w:t>
      </w:r>
      <w:r>
        <w:t xml:space="preserve"> </w:t>
      </w:r>
      <w:r w:rsidRPr="00046A68">
        <w:t xml:space="preserve">cells for each mouse individually). (Tab 3) Differential gene expression in whole lung bulk </w:t>
      </w:r>
      <w:proofErr w:type="spellStart"/>
      <w:r w:rsidRPr="00046A68">
        <w:t>RNAseq</w:t>
      </w:r>
      <w:proofErr w:type="spellEnd"/>
      <w:r>
        <w:t xml:space="preserve"> </w:t>
      </w:r>
      <w:r w:rsidRPr="00046A68">
        <w:t>data of three replicates of young (3 months) and old mice (22 months). (Tab 4) Differential</w:t>
      </w:r>
      <w:r>
        <w:t xml:space="preserve"> </w:t>
      </w:r>
      <w:r w:rsidRPr="00046A68">
        <w:t>gene expression profiles of flow sorted macrophages. (Tab 5) Differential gene expression</w:t>
      </w:r>
      <w:r>
        <w:t xml:space="preserve"> </w:t>
      </w:r>
      <w:r w:rsidRPr="00046A68">
        <w:t>profiles of flow sorted epithelial cells.</w:t>
      </w:r>
    </w:p>
    <w:p w:rsidR="00046A68" w:rsidRDefault="00046A68" w:rsidP="00046A68">
      <w:pPr>
        <w:rPr>
          <w:b/>
        </w:rPr>
      </w:pPr>
    </w:p>
    <w:p w:rsidR="00046A68" w:rsidRDefault="00046A68" w:rsidP="00046A68">
      <w:r w:rsidRPr="003123FC">
        <w:rPr>
          <w:b/>
        </w:rPr>
        <w:t>File Name:</w:t>
      </w:r>
      <w:r>
        <w:t xml:space="preserve"> </w:t>
      </w:r>
      <w:r w:rsidRPr="00046A68">
        <w:rPr>
          <w:b/>
        </w:rPr>
        <w:t>Supplementary Data 3</w:t>
      </w:r>
    </w:p>
    <w:p w:rsidR="00046A68" w:rsidRDefault="00046A68" w:rsidP="00046A68">
      <w:pPr>
        <w:rPr>
          <w:b/>
        </w:rPr>
      </w:pPr>
    </w:p>
    <w:p w:rsidR="00046A68" w:rsidRPr="00046A68" w:rsidRDefault="00046A68" w:rsidP="00046A68">
      <w:r w:rsidRPr="003123FC">
        <w:rPr>
          <w:b/>
        </w:rPr>
        <w:t>Description:</w:t>
      </w:r>
      <w:r>
        <w:t xml:space="preserve"> </w:t>
      </w:r>
      <w:r w:rsidRPr="00046A68">
        <w:rPr>
          <w:b/>
        </w:rPr>
        <w:t xml:space="preserve"> </w:t>
      </w:r>
      <w:r w:rsidRPr="00046A68">
        <w:t xml:space="preserve">Two dimensional annotation enrichment </w:t>
      </w:r>
      <w:proofErr w:type="gramStart"/>
      <w:r w:rsidRPr="00046A68">
        <w:t>analysis</w:t>
      </w:r>
      <w:proofErr w:type="gramEnd"/>
      <w:r w:rsidRPr="00046A68">
        <w:t xml:space="preserve"> was performed to</w:t>
      </w:r>
      <w:r>
        <w:t xml:space="preserve"> </w:t>
      </w:r>
      <w:r w:rsidRPr="00046A68">
        <w:t>reveal common or distinct regulation of gene annotation categories in the transcriptome or</w:t>
      </w:r>
      <w:r>
        <w:t xml:space="preserve"> </w:t>
      </w:r>
      <w:r w:rsidRPr="00046A68">
        <w:t>proteome</w:t>
      </w:r>
      <w:r>
        <w:t>.</w:t>
      </w:r>
      <w:bookmarkStart w:id="0" w:name="_GoBack"/>
      <w:bookmarkEnd w:id="0"/>
    </w:p>
    <w:p w:rsidR="00046A68" w:rsidRDefault="00046A68" w:rsidP="00046A68">
      <w:pPr>
        <w:rPr>
          <w:b/>
        </w:rPr>
      </w:pPr>
    </w:p>
    <w:p w:rsidR="00046A68" w:rsidRDefault="00046A68" w:rsidP="00046A68">
      <w:pPr>
        <w:rPr>
          <w:b/>
        </w:rPr>
      </w:pPr>
    </w:p>
    <w:p w:rsidR="00046A68" w:rsidRDefault="00046A68" w:rsidP="00046A68">
      <w:r w:rsidRPr="003123FC">
        <w:rPr>
          <w:b/>
        </w:rPr>
        <w:t>File Name:</w:t>
      </w:r>
      <w:r>
        <w:t xml:space="preserve"> </w:t>
      </w:r>
      <w:r w:rsidRPr="00046A68">
        <w:rPr>
          <w:b/>
        </w:rPr>
        <w:t>Supplementary Data 4</w:t>
      </w:r>
    </w:p>
    <w:p w:rsidR="00046A68" w:rsidRDefault="00046A68" w:rsidP="00046A68">
      <w:pPr>
        <w:rPr>
          <w:b/>
        </w:rPr>
      </w:pPr>
    </w:p>
    <w:p w:rsidR="00046A68" w:rsidRPr="00046A68" w:rsidRDefault="00046A68" w:rsidP="00046A68">
      <w:r w:rsidRPr="003123FC">
        <w:rPr>
          <w:b/>
        </w:rPr>
        <w:t>Description:</w:t>
      </w:r>
      <w:r>
        <w:t xml:space="preserve"> </w:t>
      </w:r>
      <w:r w:rsidRPr="00046A68">
        <w:t>Quantitative Detergent Solubility Profiling of whole lung tissue</w:t>
      </w:r>
      <w:r>
        <w:t xml:space="preserve"> </w:t>
      </w:r>
      <w:r w:rsidRPr="00046A68">
        <w:t>proteomes from young and old mice.</w:t>
      </w:r>
    </w:p>
    <w:p w:rsidR="00046A68" w:rsidRDefault="00046A68" w:rsidP="00046A68">
      <w:pPr>
        <w:rPr>
          <w:b/>
        </w:rPr>
      </w:pPr>
    </w:p>
    <w:p w:rsidR="00046A68" w:rsidRDefault="00046A68" w:rsidP="00046A68">
      <w:pPr>
        <w:rPr>
          <w:b/>
        </w:rPr>
      </w:pPr>
    </w:p>
    <w:p w:rsidR="00046A68" w:rsidRDefault="00046A68" w:rsidP="00046A68">
      <w:pPr>
        <w:rPr>
          <w:b/>
        </w:rPr>
      </w:pPr>
    </w:p>
    <w:p w:rsidR="00046A68" w:rsidRDefault="00046A68" w:rsidP="00046A68">
      <w:r w:rsidRPr="003123FC">
        <w:rPr>
          <w:b/>
        </w:rPr>
        <w:lastRenderedPageBreak/>
        <w:t>File Name:</w:t>
      </w:r>
      <w:r>
        <w:t xml:space="preserve"> </w:t>
      </w:r>
      <w:r w:rsidRPr="00046A68">
        <w:rPr>
          <w:b/>
        </w:rPr>
        <w:t>Supplementary Data 5</w:t>
      </w:r>
    </w:p>
    <w:p w:rsidR="00046A68" w:rsidRDefault="00046A68" w:rsidP="00046A68">
      <w:pPr>
        <w:rPr>
          <w:b/>
        </w:rPr>
      </w:pPr>
    </w:p>
    <w:p w:rsidR="00046A68" w:rsidRPr="00046A68" w:rsidRDefault="00046A68" w:rsidP="00046A68">
      <w:r w:rsidRPr="003123FC">
        <w:rPr>
          <w:b/>
        </w:rPr>
        <w:t>Description:</w:t>
      </w:r>
      <w:r>
        <w:t xml:space="preserve"> </w:t>
      </w:r>
      <w:r w:rsidRPr="00046A68">
        <w:rPr>
          <w:b/>
        </w:rPr>
        <w:t xml:space="preserve"> </w:t>
      </w:r>
      <w:r w:rsidRPr="00046A68">
        <w:t>Cell type-resolved differential gene expression testing between age</w:t>
      </w:r>
      <w:r>
        <w:t xml:space="preserve"> </w:t>
      </w:r>
      <w:r w:rsidRPr="00046A68">
        <w:t>groups in the single cell data</w:t>
      </w:r>
      <w:r>
        <w:t xml:space="preserve">. </w:t>
      </w:r>
    </w:p>
    <w:p w:rsidR="00046A68" w:rsidRDefault="00046A68" w:rsidP="00046A68">
      <w:pPr>
        <w:rPr>
          <w:b/>
        </w:rPr>
      </w:pPr>
    </w:p>
    <w:p w:rsidR="00046A68" w:rsidRDefault="00046A68" w:rsidP="00046A68">
      <w:r w:rsidRPr="003123FC">
        <w:rPr>
          <w:b/>
        </w:rPr>
        <w:t>File Name:</w:t>
      </w:r>
      <w:r>
        <w:t xml:space="preserve"> </w:t>
      </w:r>
      <w:r w:rsidRPr="00046A68">
        <w:rPr>
          <w:b/>
        </w:rPr>
        <w:t>Supplementary Data 6</w:t>
      </w:r>
    </w:p>
    <w:p w:rsidR="00046A68" w:rsidRDefault="00046A68" w:rsidP="00046A68">
      <w:pPr>
        <w:rPr>
          <w:b/>
        </w:rPr>
      </w:pPr>
    </w:p>
    <w:p w:rsidR="00046A68" w:rsidRPr="00046A68" w:rsidRDefault="00046A68" w:rsidP="00046A68">
      <w:r w:rsidRPr="003123FC">
        <w:rPr>
          <w:b/>
        </w:rPr>
        <w:t>Description:</w:t>
      </w:r>
      <w:r>
        <w:t xml:space="preserve"> </w:t>
      </w:r>
      <w:r w:rsidRPr="00046A68">
        <w:rPr>
          <w:b/>
        </w:rPr>
        <w:t xml:space="preserve"> </w:t>
      </w:r>
      <w:r w:rsidRPr="00046A68">
        <w:t>Cell type resolved 1D annotation enrichment analysis reveals</w:t>
      </w:r>
      <w:r>
        <w:t xml:space="preserve"> </w:t>
      </w:r>
      <w:r w:rsidRPr="00046A68">
        <w:t>regulated gene categories [old/young]</w:t>
      </w:r>
      <w:r>
        <w:t>.</w:t>
      </w:r>
    </w:p>
    <w:p w:rsidR="00046A68" w:rsidRDefault="00046A68" w:rsidP="00046A68">
      <w:pPr>
        <w:rPr>
          <w:b/>
        </w:rPr>
      </w:pPr>
    </w:p>
    <w:p w:rsidR="00046A68" w:rsidRDefault="00046A68" w:rsidP="00046A68">
      <w:pPr>
        <w:rPr>
          <w:b/>
        </w:rPr>
      </w:pPr>
      <w:r w:rsidRPr="003123FC">
        <w:rPr>
          <w:b/>
        </w:rPr>
        <w:t>File Name:</w:t>
      </w:r>
      <w:r>
        <w:t xml:space="preserve"> </w:t>
      </w:r>
      <w:r w:rsidRPr="00046A68">
        <w:rPr>
          <w:b/>
        </w:rPr>
        <w:t>Supplementary Data 7</w:t>
      </w:r>
    </w:p>
    <w:p w:rsidR="00046A68" w:rsidRDefault="00046A68" w:rsidP="00046A68">
      <w:pPr>
        <w:rPr>
          <w:b/>
        </w:rPr>
      </w:pPr>
    </w:p>
    <w:p w:rsidR="00046A68" w:rsidRDefault="00046A68" w:rsidP="00046A68">
      <w:pPr>
        <w:rPr>
          <w:b/>
        </w:rPr>
      </w:pPr>
      <w:r w:rsidRPr="003123FC">
        <w:rPr>
          <w:b/>
        </w:rPr>
        <w:t>Description:</w:t>
      </w:r>
      <w:r>
        <w:t xml:space="preserve"> </w:t>
      </w:r>
      <w:r w:rsidRPr="00046A68">
        <w:rPr>
          <w:b/>
        </w:rPr>
        <w:t xml:space="preserve"> </w:t>
      </w:r>
      <w:r w:rsidRPr="00046A68">
        <w:t>`Ambient´ mRNA</w:t>
      </w:r>
      <w:r>
        <w:t xml:space="preserve">. </w:t>
      </w:r>
    </w:p>
    <w:p w:rsidR="00046A68" w:rsidRDefault="00046A68" w:rsidP="003123FC">
      <w:pPr>
        <w:rPr>
          <w:b/>
        </w:rPr>
      </w:pPr>
    </w:p>
    <w:p w:rsidR="009E3794" w:rsidRDefault="009E3794" w:rsidP="009E3794"/>
    <w:p w:rsidR="00046A68" w:rsidRDefault="00046A68" w:rsidP="00046A68">
      <w:pPr>
        <w:rPr>
          <w:b/>
        </w:rPr>
      </w:pPr>
    </w:p>
    <w:p w:rsidR="00046A68" w:rsidRDefault="00046A68" w:rsidP="00F76DF8"/>
    <w:sectPr w:rsidR="00046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3FC"/>
    <w:rsid w:val="00046A68"/>
    <w:rsid w:val="003123FC"/>
    <w:rsid w:val="009E3794"/>
    <w:rsid w:val="00E70EA7"/>
    <w:rsid w:val="00F7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Springer-SBM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Reeves</dc:creator>
  <cp:lastModifiedBy>Nathan Reeves</cp:lastModifiedBy>
  <cp:revision>4</cp:revision>
  <dcterms:created xsi:type="dcterms:W3CDTF">2018-12-21T09:24:00Z</dcterms:created>
  <dcterms:modified xsi:type="dcterms:W3CDTF">2019-01-22T08:42:00Z</dcterms:modified>
</cp:coreProperties>
</file>