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346E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1</w:t>
      </w:r>
    </w:p>
    <w:p w14:paraId="4004F4CB" w14:textId="05EF97E0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Donor information.</w:t>
      </w:r>
    </w:p>
    <w:p w14:paraId="53A22026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E9306" w14:textId="54777060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2</w:t>
      </w:r>
    </w:p>
    <w:p w14:paraId="68AB17A8" w14:textId="0DB83F5A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 all identified proteins.</w:t>
      </w:r>
    </w:p>
    <w:p w14:paraId="70632899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90826" w14:textId="0DE2005D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3</w:t>
      </w:r>
    </w:p>
    <w:p w14:paraId="74FA5273" w14:textId="27196BAC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 all quantified proteins. Log</w:t>
      </w:r>
      <w:r w:rsidRPr="00B123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336">
        <w:rPr>
          <w:rFonts w:ascii="Times New Roman" w:hAnsi="Times New Roman" w:cs="Times New Roman"/>
          <w:sz w:val="24"/>
          <w:szCs w:val="24"/>
        </w:rPr>
        <w:t xml:space="preserve"> DiLeu reporter ion intensities of each protein in all samples are shown. Significantly changed proteins among age groups (one-way ANOVA, FDR 0.05) are highlighted in orange. Protein accession,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B12336">
        <w:rPr>
          <w:rFonts w:ascii="Times New Roman" w:hAnsi="Times New Roman" w:cs="Times New Roman"/>
          <w:sz w:val="24"/>
          <w:szCs w:val="24"/>
        </w:rPr>
        <w:t>values and log</w:t>
      </w:r>
      <w:r w:rsidRPr="00B123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336">
        <w:rPr>
          <w:rFonts w:ascii="Times New Roman" w:hAnsi="Times New Roman" w:cs="Times New Roman"/>
          <w:sz w:val="24"/>
          <w:szCs w:val="24"/>
        </w:rPr>
        <w:t xml:space="preserve">(fold change) for all pairwise comparisons are shown. Significantly down-regulated proteins (two-sided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12336">
        <w:rPr>
          <w:rFonts w:ascii="Times New Roman" w:hAnsi="Times New Roman" w:cs="Times New Roman"/>
          <w:sz w:val="24"/>
          <w:szCs w:val="24"/>
        </w:rPr>
        <w:t xml:space="preserve"> test,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12336">
        <w:rPr>
          <w:rFonts w:ascii="Times New Roman" w:hAnsi="Times New Roman" w:cs="Times New Roman"/>
          <w:sz w:val="24"/>
          <w:szCs w:val="24"/>
        </w:rPr>
        <w:t xml:space="preserve"> &lt; 0.05, FC &lt; 0.5) are highlighted in green and up-regulated ones (two-sided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12336">
        <w:rPr>
          <w:rFonts w:ascii="Times New Roman" w:hAnsi="Times New Roman" w:cs="Times New Roman"/>
          <w:sz w:val="24"/>
          <w:szCs w:val="24"/>
        </w:rPr>
        <w:t xml:space="preserve"> test,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12336">
        <w:rPr>
          <w:rFonts w:ascii="Times New Roman" w:hAnsi="Times New Roman" w:cs="Times New Roman"/>
          <w:sz w:val="24"/>
          <w:szCs w:val="24"/>
        </w:rPr>
        <w:t xml:space="preserve"> &lt; 0.05, FC &gt; 2) in red.</w:t>
      </w:r>
    </w:p>
    <w:p w14:paraId="15446327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9EBE8" w14:textId="293CC971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4</w:t>
      </w:r>
    </w:p>
    <w:p w14:paraId="431BECF0" w14:textId="1A47FE26" w:rsid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 all identified ECM proteins. Proteins common to all groups (quantified) are highlighted in yellow.</w:t>
      </w:r>
    </w:p>
    <w:p w14:paraId="56EDAD4B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E4527" w14:textId="077B2506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5</w:t>
      </w:r>
    </w:p>
    <w:p w14:paraId="1A65D4D5" w14:textId="414FC40E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 all quantified ECM proteins. Log</w:t>
      </w:r>
      <w:r w:rsidRPr="00B123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336">
        <w:rPr>
          <w:rFonts w:ascii="Times New Roman" w:hAnsi="Times New Roman" w:cs="Times New Roman"/>
          <w:sz w:val="24"/>
          <w:szCs w:val="24"/>
        </w:rPr>
        <w:t xml:space="preserve"> DiLeu reporter ion intensities of each protein in all samples are shown. Significantly changed proteins among age groups (one-way ANOVA, FDR 0.05) are highlighted in orange. Protein accession,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B12336">
        <w:rPr>
          <w:rFonts w:ascii="Times New Roman" w:hAnsi="Times New Roman" w:cs="Times New Roman"/>
          <w:sz w:val="24"/>
          <w:szCs w:val="24"/>
        </w:rPr>
        <w:t>values and log</w:t>
      </w:r>
      <w:r w:rsidRPr="00B123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2336">
        <w:rPr>
          <w:rFonts w:ascii="Times New Roman" w:hAnsi="Times New Roman" w:cs="Times New Roman"/>
          <w:sz w:val="24"/>
          <w:szCs w:val="24"/>
        </w:rPr>
        <w:t xml:space="preserve">(fold change) for all pairwise comparisons are shown. Significantly down-regulated proteins (two-sided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12336">
        <w:rPr>
          <w:rFonts w:ascii="Times New Roman" w:hAnsi="Times New Roman" w:cs="Times New Roman"/>
          <w:sz w:val="24"/>
          <w:szCs w:val="24"/>
        </w:rPr>
        <w:t xml:space="preserve"> test,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12336">
        <w:rPr>
          <w:rFonts w:ascii="Times New Roman" w:hAnsi="Times New Roman" w:cs="Times New Roman"/>
          <w:sz w:val="24"/>
          <w:szCs w:val="24"/>
        </w:rPr>
        <w:t xml:space="preserve"> &lt; 0.05, FC &lt; 0.5) are highlighted in green and up-regulated ones (two-sided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12336">
        <w:rPr>
          <w:rFonts w:ascii="Times New Roman" w:hAnsi="Times New Roman" w:cs="Times New Roman"/>
          <w:sz w:val="24"/>
          <w:szCs w:val="24"/>
        </w:rPr>
        <w:t xml:space="preserve"> test,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12336">
        <w:rPr>
          <w:rFonts w:ascii="Times New Roman" w:hAnsi="Times New Roman" w:cs="Times New Roman"/>
          <w:sz w:val="24"/>
          <w:szCs w:val="24"/>
        </w:rPr>
        <w:t xml:space="preserve"> &lt; 0.05, FC &gt; 2) in red.</w:t>
      </w:r>
    </w:p>
    <w:p w14:paraId="2C213397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2B968" w14:textId="6815A51B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6</w:t>
      </w:r>
    </w:p>
    <w:p w14:paraId="30AFB64E" w14:textId="0C95DAF5" w:rsid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 significantly changed (two-sided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12336">
        <w:rPr>
          <w:rFonts w:ascii="Times New Roman" w:hAnsi="Times New Roman" w:cs="Times New Roman"/>
          <w:sz w:val="24"/>
          <w:szCs w:val="24"/>
        </w:rPr>
        <w:t xml:space="preserve"> test, </w:t>
      </w:r>
      <w:r w:rsidRPr="00B123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12336">
        <w:rPr>
          <w:rFonts w:ascii="Times New Roman" w:hAnsi="Times New Roman" w:cs="Times New Roman"/>
          <w:sz w:val="24"/>
          <w:szCs w:val="24"/>
        </w:rPr>
        <w:t xml:space="preserve"> &lt; 0.05) cellular components, molecular functions, biological processes and transcription factor targets in J </w:t>
      </w:r>
      <w:r w:rsidRPr="00E46010">
        <w:rPr>
          <w:rFonts w:ascii="Times New Roman" w:hAnsi="Times New Roman" w:cs="Times New Roman"/>
          <w:i/>
          <w:iCs/>
          <w:sz w:val="24"/>
          <w:szCs w:val="24"/>
        </w:rPr>
        <w:t>vs</w:t>
      </w:r>
      <w:r w:rsidR="00E46010">
        <w:rPr>
          <w:rFonts w:ascii="Times New Roman" w:hAnsi="Times New Roman" w:cs="Times New Roman"/>
          <w:sz w:val="24"/>
          <w:szCs w:val="24"/>
        </w:rPr>
        <w:t>.</w:t>
      </w:r>
      <w:r w:rsidRPr="00B12336">
        <w:rPr>
          <w:rFonts w:ascii="Times New Roman" w:hAnsi="Times New Roman" w:cs="Times New Roman"/>
          <w:sz w:val="24"/>
          <w:szCs w:val="24"/>
        </w:rPr>
        <w:t xml:space="preserve"> F and Y </w:t>
      </w:r>
      <w:r w:rsidRPr="00E46010">
        <w:rPr>
          <w:rFonts w:ascii="Times New Roman" w:hAnsi="Times New Roman" w:cs="Times New Roman"/>
          <w:i/>
          <w:iCs/>
          <w:sz w:val="24"/>
          <w:szCs w:val="24"/>
        </w:rPr>
        <w:t>vs</w:t>
      </w:r>
      <w:r w:rsidR="00E4601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12336">
        <w:rPr>
          <w:rFonts w:ascii="Times New Roman" w:hAnsi="Times New Roman" w:cs="Times New Roman"/>
          <w:sz w:val="24"/>
          <w:szCs w:val="24"/>
        </w:rPr>
        <w:t xml:space="preserve"> J in GSVA analysis.</w:t>
      </w:r>
    </w:p>
    <w:p w14:paraId="2903BECC" w14:textId="77777777" w:rsidR="006370B4" w:rsidRPr="00B12336" w:rsidRDefault="006370B4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7FD7A" w14:textId="09937360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7</w:t>
      </w:r>
    </w:p>
    <w:p w14:paraId="52D0CEE9" w14:textId="77F4187E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List of</w:t>
      </w:r>
      <w:r w:rsidRPr="00B12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336">
        <w:rPr>
          <w:rFonts w:ascii="Times New Roman" w:hAnsi="Times New Roman" w:cs="Times New Roman"/>
          <w:sz w:val="24"/>
          <w:szCs w:val="24"/>
        </w:rPr>
        <w:t>core ECM proteins sorted by abundance in each developmental group. Matrisome categories are highlighted in different colors. Significantly changed proteins among age groups (one-way ANOVA, FDR 0.05) are highlighted in orange.</w:t>
      </w:r>
    </w:p>
    <w:p w14:paraId="6A5C9E9E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E9A8F" w14:textId="316BEF92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 w:rsidRPr="00B12336">
        <w:rPr>
          <w:rFonts w:ascii="Times New Roman" w:hAnsi="Times New Roman" w:cs="Times New Roman"/>
          <w:sz w:val="24"/>
          <w:szCs w:val="24"/>
        </w:rPr>
        <w:t xml:space="preserve"> Supplementary Data 8</w:t>
      </w:r>
    </w:p>
    <w:p w14:paraId="30742DB2" w14:textId="77777777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C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12336">
        <w:rPr>
          <w:rFonts w:ascii="Times New Roman" w:hAnsi="Times New Roman" w:cs="Times New Roman"/>
          <w:sz w:val="24"/>
          <w:szCs w:val="24"/>
        </w:rPr>
        <w:t xml:space="preserve"> Antibody information used for IF staining.</w:t>
      </w:r>
    </w:p>
    <w:p w14:paraId="729C3896" w14:textId="7409CE7E" w:rsidR="00B12336" w:rsidRPr="00B12336" w:rsidRDefault="00B12336" w:rsidP="00B1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2336" w:rsidRPr="00B1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F"/>
    <w:rsid w:val="00041CC1"/>
    <w:rsid w:val="003F4249"/>
    <w:rsid w:val="006370B4"/>
    <w:rsid w:val="00697399"/>
    <w:rsid w:val="006F681F"/>
    <w:rsid w:val="007211CB"/>
    <w:rsid w:val="00B12336"/>
    <w:rsid w:val="00B708AC"/>
    <w:rsid w:val="00D4444A"/>
    <w:rsid w:val="00DB04E2"/>
    <w:rsid w:val="00E46010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C23A"/>
  <w15:chartTrackingRefBased/>
  <w15:docId w15:val="{912E38DA-D784-4593-8927-E5DAD28A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1695</Characters>
  <Application>Microsoft Office Word</Application>
  <DocSecurity>0</DocSecurity>
  <Lines>24</Lines>
  <Paragraphs>4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Zihui</dc:creator>
  <cp:keywords/>
  <dc:description/>
  <cp:lastModifiedBy>Lingjun</cp:lastModifiedBy>
  <cp:revision>6</cp:revision>
  <dcterms:created xsi:type="dcterms:W3CDTF">2021-01-11T00:33:00Z</dcterms:created>
  <dcterms:modified xsi:type="dcterms:W3CDTF">2021-01-18T05:22:00Z</dcterms:modified>
</cp:coreProperties>
</file>