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BCM_UNICORN_IDEAS_30</w:t>
      </w:r>
    </w:p>
    <w:p>
      <w:pPr>
        <w:jc w:val="center"/>
      </w:pPr>
      <w:r>
        <w:rPr>
          <w:sz w:val="28"/>
        </w:rPr>
        <w:t>30 valideeritud ja prioriteeritud ideed Business Continuity Management (BCM) ja küberresiliensi platvormile</w:t>
      </w:r>
    </w:p>
    <w:p>
      <w:pPr>
        <w:jc w:val="center"/>
      </w:pPr>
      <w:r>
        <w:t>Kuupäev: 29.01.2026</w:t>
        <w:br/>
        <w:t>Keel: eesti</w:t>
        <w:br/>
        <w:t>Versioon: 1.0</w:t>
      </w:r>
    </w:p>
    <w:p>
      <w:r>
        <w:br w:type="page"/>
      </w:r>
    </w:p>
    <w:p>
      <w:pPr>
        <w:pStyle w:val="Heading1"/>
      </w:pPr>
      <w:r>
        <w:t>Metoodika ja turuülevaate kokkuvõte</w:t>
      </w:r>
    </w:p>
    <w:p>
      <w:r>
        <w:t>See dokument sünteesib parimate BCM/operational resilience/critical event management platvormide funktsionaalsuse ning tõlgib selle 30 tootearendusideeks. Ideed on filtreeritud läbi nõuete ja raamistike: NIS2 (EU 2022/2555), ISO/IEC 27001:2022, NIST Cybersecurity Framework (CSF 2.0) ning CIS Controls v8.1.</w:t>
      </w:r>
    </w:p>
    <w:p>
      <w:pPr>
        <w:pStyle w:val="Heading2"/>
      </w:pPr>
      <w:r>
        <w:t>FAAS 1: Market Research - millistest platvormidest õppida</w:t>
      </w:r>
    </w:p>
    <w:p>
      <w:r>
        <w:t>Peamised referents-platvormid ja nende tugevused:</w:t>
      </w:r>
    </w:p>
    <w:p>
      <w:r>
        <w:rPr>
          <w:b/>
        </w:rPr>
        <w:t xml:space="preserve">Fusion Risk Management: </w:t>
      </w:r>
      <w:r>
        <w:t>Tugev “single operating view”, BIA, sõltuvuste kaardistamine ja analüütika; AI-põhine plaanide kiirendamine.</w:t>
      </w:r>
    </w:p>
    <w:p>
      <w:r>
        <w:rPr>
          <w:b/>
        </w:rPr>
        <w:t xml:space="preserve">ServiceNow Business Continuity Management: </w:t>
      </w:r>
      <w:r>
        <w:t>BCM/DR/crisis workflow’d ühes “system of action’is”; integratsioon CMDB-ga, RTO/RPO prioriseerimine, automatiseeritud hooldus.</w:t>
      </w:r>
    </w:p>
    <w:p>
      <w:r>
        <w:rPr>
          <w:b/>
        </w:rPr>
        <w:t xml:space="preserve">Everbridge 360 (Critical Event / Crisis Management): </w:t>
      </w:r>
      <w:r>
        <w:t>Mass notification + risk intelligence + kriisijuhtimine ühes platvormis; globaalse skaalaga kriisikommunikatsioon.</w:t>
      </w:r>
    </w:p>
    <w:p>
      <w:r>
        <w:rPr>
          <w:b/>
        </w:rPr>
        <w:t xml:space="preserve">Archer Business Continuity &amp; IT Disaster Recovery Planning: </w:t>
      </w:r>
      <w:r>
        <w:t>GRC-jooneline lähenemine: riskihindamised, plaanide dokumenteerimine ja testimine, varade/protsesside sidumine.</w:t>
      </w:r>
    </w:p>
    <w:p>
      <w:r>
        <w:rPr>
          <w:b/>
        </w:rPr>
        <w:t xml:space="preserve">Riskonnect Business Continuity &amp; Resilience (sh Castellan): </w:t>
      </w:r>
      <w:r>
        <w:t>BCM + operatsiooniline resiliensus; tsentraliseeritud plaanid, automatiseeritud ülevaatused/kooskõlastused; lai tootekimp.</w:t>
      </w:r>
    </w:p>
    <w:p>
      <w:r>
        <w:rPr>
          <w:b/>
        </w:rPr>
        <w:t xml:space="preserve">MetricStream BCM: </w:t>
      </w:r>
      <w:r>
        <w:t>GRC-platvormi sees BCM/DR, testid ja kiirem taastumine; sobib compliance-first organisatsioonidele.</w:t>
      </w:r>
    </w:p>
    <w:p>
      <w:r>
        <w:rPr>
          <w:b/>
        </w:rPr>
        <w:t xml:space="preserve">OnSolve / mass notification platvormid: </w:t>
      </w:r>
      <w:r>
        <w:t>Kiire, skaleeruv kriisiteavituse infrastruktuur ja tagasiside (delivery, kinnitused).</w:t>
      </w:r>
    </w:p>
    <w:p>
      <w:pPr>
        <w:pStyle w:val="Heading2"/>
      </w:pPr>
      <w:r>
        <w:t>FAAS 2: Feature Extraction - mida turg päriselt vajab</w:t>
      </w:r>
    </w:p>
    <w:p>
      <w:r>
        <w:t>Allolev kokkuvõte on jaotatud nelja prisma järgi: (1) populaarseimad, (2) kõige kallimad, (3) lihtsad aga suure mõjuga, (4) kiiresti kasvavad / trendikad funktsioonid.</w:t>
      </w:r>
    </w:p>
    <w:p>
      <w:pPr>
        <w:pStyle w:val="Heading3"/>
      </w:pPr>
      <w:r>
        <w:t>🔥 Populaarseimad (kõrge kasutusnõudlus)</w:t>
      </w:r>
    </w:p>
    <w:p>
      <w:pPr>
        <w:pStyle w:val="ListBullet"/>
      </w:pPr>
      <w:r>
        <w:t>Business Impact Analysis (BIA), kriitiliste teenuste/protsesside kaardistamine; RTO/RPO määramine.</w:t>
      </w:r>
    </w:p>
    <w:p>
      <w:pPr>
        <w:pStyle w:val="ListBullet"/>
      </w:pPr>
      <w:r>
        <w:t>Plaanide ja runbook’ide haldus (mallid, versioonid, kinnitused, audit trail).</w:t>
      </w:r>
    </w:p>
    <w:p>
      <w:pPr>
        <w:pStyle w:val="ListBullet"/>
      </w:pPr>
      <w:r>
        <w:t>Harjutused ja testimine (tabletop, DR test, kõnede/teavituste test) + järeltegevused.</w:t>
      </w:r>
    </w:p>
    <w:p>
      <w:pPr>
        <w:pStyle w:val="ListBullet"/>
      </w:pPr>
      <w:r>
        <w:t>Kriisi- ja intsidentide haldus: rollid, ülesanded, otsused, olukorra pilt (situational awareness).</w:t>
      </w:r>
    </w:p>
    <w:p>
      <w:pPr>
        <w:pStyle w:val="ListBullet"/>
      </w:pPr>
      <w:r>
        <w:t>Raportid ja juhtpaneelid: katvus, valmidus, riskid, testide tulemuslikkus.</w:t>
      </w:r>
    </w:p>
    <w:p>
      <w:pPr>
        <w:pStyle w:val="ListBullet"/>
      </w:pPr>
      <w:r>
        <w:t>Integratsioonid: CMDB/varainventar, ticketing (Jira/ServiceNow), suhtluskanalid (Teams/Slack).</w:t>
      </w:r>
    </w:p>
    <w:p>
      <w:pPr>
        <w:pStyle w:val="Heading3"/>
      </w:pPr>
      <w:r>
        <w:t>💰 Kõige kallimad (kõrgeim ARPA / upsell)</w:t>
      </w:r>
    </w:p>
    <w:p>
      <w:pPr>
        <w:pStyle w:val="ListBullet"/>
      </w:pPr>
      <w:r>
        <w:t>Enterprise integratsioonipakid (CMDB, IAM, SIEM/SOAR, ITSM, HR, ERP) + SSO/MFA, granular RBAC.</w:t>
      </w:r>
    </w:p>
    <w:p>
      <w:pPr>
        <w:pStyle w:val="ListBullet"/>
      </w:pPr>
      <w:r>
        <w:t>Mass notification globaalses skaalas (SMS, voice, email, push) koos delivery analytics’iga.</w:t>
      </w:r>
    </w:p>
    <w:p>
      <w:pPr>
        <w:pStyle w:val="ListBullet"/>
      </w:pPr>
      <w:r>
        <w:t>Sõltuvuste modelleerimine (service graph), analüütika ja “what-if” stsenaariumid.</w:t>
      </w:r>
    </w:p>
    <w:p>
      <w:pPr>
        <w:pStyle w:val="ListBullet"/>
      </w:pPr>
      <w:r>
        <w:t>AI abil plaanide genereerimine/ümberkujundamine ja pidev ajakohastamine.</w:t>
      </w:r>
    </w:p>
    <w:p>
      <w:pPr>
        <w:pStyle w:val="ListBullet"/>
      </w:pPr>
      <w:r>
        <w:t>Risk intelligence / väliste signaalide (ohuteated, georisk, ilm) sidumine otsustega.</w:t>
      </w:r>
    </w:p>
    <w:p>
      <w:pPr>
        <w:pStyle w:val="Heading3"/>
      </w:pPr>
      <w:r>
        <w:t>💡 Lihtsad, suure mõjuga (kiired võidud)</w:t>
      </w:r>
    </w:p>
    <w:p>
      <w:pPr>
        <w:pStyle w:val="ListBullet"/>
      </w:pPr>
      <w:r>
        <w:t>Automaatne meeldetuletus ja korduvülevaatus (quarterly/annual) plaanide omanikele.</w:t>
      </w:r>
    </w:p>
    <w:p>
      <w:pPr>
        <w:pStyle w:val="ListBullet"/>
      </w:pPr>
      <w:r>
        <w:t>Eelmääratud kontroll-lehed (NIS2/ISO/NIST/CIS) ja “gap” ülevaade.</w:t>
      </w:r>
    </w:p>
    <w:p>
      <w:pPr>
        <w:pStyle w:val="ListBullet"/>
      </w:pPr>
      <w:r>
        <w:t>Regulaatori teavituse ajastid ja mallid (24h/72h) + evidence pakk.</w:t>
      </w:r>
    </w:p>
    <w:p>
      <w:pPr>
        <w:pStyle w:val="ListBullet"/>
      </w:pPr>
      <w:r>
        <w:t>Üks leht: “Kas oleme valmis?” (RTO/RPO, backup test, kontaktid, harjutuste seis).</w:t>
      </w:r>
    </w:p>
    <w:p>
      <w:pPr>
        <w:pStyle w:val="ListBullet"/>
      </w:pPr>
      <w:r>
        <w:t>Exportid (PDF/Word) juhatusele ja auditile.</w:t>
      </w:r>
    </w:p>
    <w:p>
      <w:pPr>
        <w:pStyle w:val="Heading3"/>
      </w:pPr>
      <w:r>
        <w:t>🚀 Kiiresti kasvavad (turu trendid)</w:t>
      </w:r>
    </w:p>
    <w:p>
      <w:pPr>
        <w:pStyle w:val="ListBullet"/>
      </w:pPr>
      <w:r>
        <w:t>Operational resilience (teenusepõhine lähenemine, mitte ainult IT või ainult BCP).</w:t>
      </w:r>
    </w:p>
    <w:p>
      <w:pPr>
        <w:pStyle w:val="ListBullet"/>
      </w:pPr>
      <w:r>
        <w:t>Supply chain resilience ja teenusepakkujate risk/valmidus (kolmandad osapooled).</w:t>
      </w:r>
    </w:p>
    <w:p>
      <w:pPr>
        <w:pStyle w:val="ListBullet"/>
      </w:pPr>
      <w:r>
        <w:t>AI copilots ja automaatne “next best action” kriisi ajal.</w:t>
      </w:r>
    </w:p>
    <w:p>
      <w:pPr>
        <w:pStyle w:val="ListBullet"/>
      </w:pPr>
      <w:r>
        <w:t>Pidev monitooring (telemeetria, varunduse edu, patch/vuln näitajad) + häired.</w:t>
      </w:r>
    </w:p>
    <w:p>
      <w:pPr>
        <w:pStyle w:val="ListBullet"/>
      </w:pPr>
      <w:r>
        <w:t>Turvalised hädaolukorra sidekanalid (secure emergency communications).</w:t>
      </w:r>
    </w:p>
    <w:p>
      <w:pPr>
        <w:pStyle w:val="Heading2"/>
      </w:pPr>
      <w:r>
        <w:t>FAAS 3: BCM Validation - nõuete filter (lühikaart)</w:t>
      </w:r>
    </w:p>
    <w:p>
      <w:r>
        <w:t>Ideed on valitud nii, et need toetaksid vähemalt ühte järgmistest: (a) NIS2 riskijuhtimise meetmed (sh intsidentide käsitlemine, business continuity, supply chain, turvaline side), (b) ISO 27001 ISMS ja ICT readiness for business continuity, (c) NIST CSF funktsioonid Govern/Identify/Protect/Detect/Respond/Recover, (d) CIS Controls (eriti 8 Audit Log Management, 15 Service Provider Management, 17 Incident Response).</w:t>
      </w:r>
    </w:p>
    <w:p>
      <w:pPr>
        <w:pStyle w:val="Heading2"/>
      </w:pPr>
      <w:r>
        <w:t>FAAS 4: Unicorn Potentsiaal - miks BCM platvorm võib olla &gt;$10B turg</w:t>
      </w:r>
    </w:p>
    <w:p>
      <w:r>
        <w:t>BCM iseenesest on tihti raporteeritud kui väiksem tarkvaranišš, kuid “operational resilience + critical event management + GRC” koos moodustavad märgatavalt suurema turu. Seetõttu on ideed disainitud nii, et platvorm liiguks klassikalisest BCP tööriistast operational resilience ja kriisijuhtimise “system of record” suunas.</w:t>
      </w:r>
    </w:p>
    <w:p>
      <w:r>
        <w:br w:type="page"/>
      </w:r>
    </w:p>
    <w:p>
      <w:pPr>
        <w:pStyle w:val="Heading1"/>
      </w:pPr>
      <w:r>
        <w:t>30 ideed - prioriteeritud roadmap</w:t>
      </w:r>
    </w:p>
    <w:p>
      <w:pPr>
        <w:pStyle w:val="Heading2"/>
      </w:pPr>
      <w:r>
        <w:t>Tier 1: MVP essentials (10 ideed)</w:t>
      </w:r>
    </w:p>
    <w:p>
      <w:r>
        <w:t>Need on funktsioonid, mille puudumisel on keeruline saada enterprise-klienti maksma, ja mis toetavad otseselt NIS2/ISO/NIST/CIS nõudeid. Eesmärk: 3-6 kuu väärtuse tarne tsüklid.</w:t>
      </w:r>
    </w:p>
    <w:p>
      <w:pPr>
        <w:pStyle w:val="Heading3"/>
      </w:pPr>
      <w:r>
        <w:t>T1-01: NIS2 teavituse juhtpult (24h/72h/1 kuu) koos tõendipakiga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NIS2 nõuab märkimisväärsete intsidentide kiiret teavitamist ja hilisemaid uuendusi. Praktikas jäävad tähtajad, faktid ja tõendite koondamine segaseks ning sõltub üksikutest inimestest.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Platvormis on intsidenti avamisel automaatsed taimerid (varajane hoiatus / 72h teavitus / lõpparuanne), eeltäidetud mallid, kohustuslikud väljad (mõju, ulatus, teenused), ning “evidence pack” (logid, otsused, ajajoon, tegevused) eksporditavaks PDF/Docx-iks.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moodul (regulatory reporting). Väga selge ROI: trahviriski ja auditi kulu vähenemine; sobib ka konsultantidele teenusepakina.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Muudab compliance’i “käsitöö” tooteks. Kui lisad hiljem mitme regulatsiooni (NIS2, DORA, jne) pakid, tekib korduv võrguefekt sisu kaudu.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incident handling ja reporting; NIST CSF: Respond/Recover; CIS: Control 17 (Incident Response).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BCM/GRC, Archer, MetricStream; osaliselt ka GRC platvormid (audit/export).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3-5 kuud (MVP: taimerid + mallid + export + audit trail)</w:t>
            </w:r>
          </w:p>
        </w:tc>
      </w:tr>
    </w:tbl>
    <w:p/>
    <w:p>
      <w:pPr>
        <w:pStyle w:val="Heading3"/>
      </w:pPr>
      <w:r>
        <w:t>T1-02: Business Impact Analysis (BIA) + RTO/RPO mootor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Ilma BIA-ta ei tea organisatsioon, mis on päriselt kriitiline, mis järjekorras taastada ja mis on mõistlikud RTO/RPO-d. Enamikul on BIA Excelites ja see ei ole seotud plaanide ega sõltuvustega.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BIA vormid teenuste/protsesside kaupa (kliendi mõju, finants, regulatiivne, maine), automaatne kriitilisuse skoor, RTO/RPO soovitus (reeglid), ning linkimine plaanide, varade ja tarnijatega.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Peamine “value driver” enterprise müügiks; BIA on sageli ostuotsuse eeldus. Võimalik hinnastada üksuse/teenuse arvu järgi.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Teenusepõhine andmemudel on alus operational resilience’ile ja paljudele edasistele AI/simulatsiooni funktsioonidele.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riskianalüüsi poliitikad ja business continuity; NIST CSF: Identify/Govern; ISO 27001: riskihindamine ISMS-is.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Fusion, ServiceNow BCM, Riskonnect/Castellan, Archer.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4-6 kuud (MVP: vormid + skoor + RTO/RPO + lingid)</w:t>
            </w:r>
          </w:p>
        </w:tc>
      </w:tr>
    </w:tbl>
    <w:p/>
    <w:p>
      <w:pPr>
        <w:pStyle w:val="Heading3"/>
      </w:pPr>
      <w:r>
        <w:t>T1-03: Teenuse sõltuvuste graaf (Service Dependency Graph) + kriitilisuse vaade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Kriisis ei teata kiiresti, milliseid teenuseid mõjutab ühe komponendi rike (blast radius). Sõltuvused elavad inimeste peas või eraldi CMDB-s ilma BCM kontekstita.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Lihtne graafimudel (teenus -&gt; rakendus -&gt; infra -&gt; tarnija), import CMDB/CSV-st, käsitsi täiendamine, ning kriisi ajal automaatne “mida see mõjutab?” vaade koos prioriteediga (BIA skoor).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Lisamoodul enterprise’ile (visual analytics). Väga tugev upsell koos integratsioonidega.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Graph-andmed loovad võrguefekti: mida rohkem kasutad, seda parem muutub taastamise otsustamine ja AI soovitused.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business continuity ja asset management; NIST CSF: Identify/Respond; ISO 27001: varade haldus (kõrgtasemel).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 (dependency mapping), ServiceNow (CMDB), Riskonnect.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3-6 kuud (MVP: graaf + import + vaated)</w:t>
            </w:r>
          </w:p>
        </w:tc>
      </w:tr>
    </w:tbl>
    <w:p/>
    <w:p>
      <w:pPr>
        <w:pStyle w:val="Heading3"/>
      </w:pPr>
      <w:r>
        <w:t>T1-04: Varunduse ja DR valmiduse register (ICT readiness) koos testide ajalooga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Varundused ja taastevõime on tihti “IT teema”, kuid BCM vajab tõendatavat valmidust: mis on RPO, millal viimati testiti, mis on taastamise protseduur.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Iga kriitilise teenuse/vara jaoks hoitakse DR profiili: backup tüüp, sagedus, RPO, RTO, viimane edukas restore-test, sõltuvused, ning automaatsed meeldetuletused testimiseks. Juhtpaneel näitab “punaseid” kohti.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“resilience posture” moodul + audit valmisolek. Hea müük regulatsiooni surve all olevatele sektoritele.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Sillutab tee pidevmonitooringule ja automaatsele tõendikogumisele (SOC2/ISO/NIS2).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business continuity (backup/DR) ja kriisijuhtimine; ISO 27001: ICT readiness for business continuity; NIST CSF: Recover.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BCM/DR, Fusion, Archer.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3-5 kuud (MVP: register + meeldetuletused + dashboard)</w:t>
            </w:r>
          </w:p>
        </w:tc>
      </w:tr>
    </w:tbl>
    <w:p/>
    <w:p>
      <w:pPr>
        <w:pStyle w:val="Heading3"/>
      </w:pPr>
      <w:r>
        <w:t>T1-05: Tarnijate ja teenusepakkujate resiliensi register (Supply chain resilience)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Kolmandad osapooled on üks suurimaid katkestuse allikaid, kuid kontaktid, SLA-d, alternatiivid ja riskihinnangud on killustunud. NIS2 nõuab supply chain security mõtlemist.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Tarnija kaardid: teenused, kriitilisus (BIA), lepingu SLA, RTO/RPO lubadused, kontaktid, alternatiivtarnija, auditid (SOC2/ISO), hinnang (risk score), ning “near-miss”/intsidentide ajalugu.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Kõrge LTV: tarnijate haldus on pidev. Saab hinnastada tarnijate arvu või riskitaseme järgi; sobib ka konsultantidele.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lisada “supplier network” (Tier 3), tekib võrguefekt: platvorm muutub väärtuslikumaks, mida rohkem organisatsioone/tarnijaid osaleb.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supply chain security; CIS: Control 15 (Service Provider Management); NIST CSF: Govern/Identify.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Riskonnect/Castellan, Archer, MetricStream; osaliselt TPRM tööriistad.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3-6 kuud (MVP: register + skoor + kontaktid + alternatiivid)</w:t>
            </w:r>
          </w:p>
        </w:tc>
      </w:tr>
    </w:tbl>
    <w:p/>
    <w:p>
      <w:pPr>
        <w:pStyle w:val="Heading3"/>
      </w:pPr>
      <w:r>
        <w:t>T1-06: Turvaline kriisikommunikatsioon ja kontaktipuu (secure emergency comms)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Kriisi ajal tavalised kanalid (email, Teams) võivad olla rivist väljas või kompromiteeritud. Samas peab jõudma õigete inimesteni kiiresti, turvaliselt ja jälgitavalt.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Kontaktipuu (rollipõhine, asendajad), turvalised teavitused (MFA, link-avatavus, kinnitused), offline kontaktide krüpteeritud eksport mobiili, ning “kriisikanal” otsuste ja teadete jaoks.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Kõrge willingness-to-pay (turvalisus + ärikriitilisus). Võimalik hinnastada kasutajate/teavituste mahu järgi.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lisada mass notification partnerite kaudu, saab platvormist “one throat to choke” kriisikommunikatsioonis.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turvalised sidekanalid ja kriisijuhtimine; NIST CSF: Respond; ISO 27001: ligipääsukontroll ja side turvalisus (kõrgtasemel).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Everbridge, OnSolve, ServiceNow (integratsioonidega).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3-6 kuud (MVP: kontaktipuu + kinnitused + offline pakk)</w:t>
            </w:r>
          </w:p>
        </w:tc>
      </w:tr>
    </w:tbl>
    <w:p/>
    <w:p>
      <w:pPr>
        <w:pStyle w:val="Heading3"/>
      </w:pPr>
      <w:r>
        <w:t>T1-07: Plaanide elutsükli workflow: versioon, kinnitused, audit trail, muutusehaldus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Plaanid vananevad. Auditis küsitakse: kes muutis, kes kinnitas, mis muutus, millal üle vaadati. Ilma workflow’ta ei ole kontrollitavust.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Versioonihaldus, kooskõlastusring (RACI), kohustuslik ülevaatusperiood, muutuse põhjendus, ning automaatne “vananenud plaanide” nimekiri. Kõik tegevused logitakse audit trail’i.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Core enterprise funktsioon (governance). Müügimõju suur, arendus suhteliselt lihtne.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Loob usalduse ja on eeltingimus suurtele klientidele (reguleeritud sektor).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poliitikad ja meetmete efektiivsuse hindamine; NIST CSF: Govern; ISO 27001: dokumenteeritud info ja pidev parendamine (kõrgtasemel).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ServiceNow, Archer, MetricStream, Riskonnect.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2-4 kuud (MVP: workflow + audit trail + reminders)</w:t>
            </w:r>
          </w:p>
        </w:tc>
      </w:tr>
    </w:tbl>
    <w:p/>
    <w:p>
      <w:pPr>
        <w:pStyle w:val="Heading3"/>
      </w:pPr>
      <w:r>
        <w:t>T1-08: Harjutuste ja testide haldus (tabletop/DR/call-tree) koos skoorimisega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Paljudel on plaanid olemas, aga testimata. Ilma testide logita ei teki kindlust ega parendusplaani.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Testide kalender, stsenaariumipõhine harjutuse mall, osalejad, ajajoon, mõõdikud (RTO saavutamine, suhtlus kiirus), tulemuste skoor, järeltegevused (CAPA) ja automaatne raport juhatusele.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Kõrge korduvkasutus (iga kvartal/aasta). Hinnastatav kasutusmahu või “exercise pack” järgi.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Andmed testidest annavad platvormile “learning loop’i” - aja jooksul saab soovitada paremaid protsesse ja automatiseerida gapide leidmist.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efektiivsuse hindamine ja kriisijuhtimine; CIS: Control 17 (harjutused); NIST CSF: Respond/Recover.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Fusion, ServiceNow BCM, Riskonnect, Archer.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3-5 kuud (MVP: kalender + mall + raport)</w:t>
            </w:r>
          </w:p>
        </w:tc>
      </w:tr>
    </w:tbl>
    <w:p/>
    <w:p>
      <w:pPr>
        <w:pStyle w:val="Heading3"/>
      </w:pPr>
      <w:r>
        <w:t>T1-09: Audit-ready “Compliance Evidence Pack” (NIS2/ISO/NIST/CIS) ühe klikiga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Auditid on valusad, sest tõendid (poliitikad, logid, testid, kinnitused) on laiali. Inimesed kulutavad nädalaid, et “tõestada” valmisolekut.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Platvorm seob artefaktid kontrollidega (nt NIS2 Art 21 teemad, NIST CSF funktsioonid) ja teeb ekspordi: plaanid, viimased testid, otsused, logid, dashboardi snapshot. Võimalus luua erinevad paketid: juhatus, audiitor, regulaator.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reporting; selge upsell, sest väärtus on kohe mõõdetav (aeg).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sisu ja kaardistused standardiseeruvad, saab sellest “compliance operating system”.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risk-meetmete tõendamine; ISO 27001: ISMS tõendipakid; NIST CSF: Govern; CIS: 8/15/17 (tõendid).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GRC/BCM, Archer; compliance tööriistad (Vanta/Drata) osaliselt, kuid mitte BCM kontekstis.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2-4 kuud (MVP: kaardistuse skeem + export)</w:t>
            </w:r>
          </w:p>
        </w:tc>
      </w:tr>
    </w:tbl>
    <w:p/>
    <w:p>
      <w:pPr>
        <w:pStyle w:val="Heading3"/>
      </w:pPr>
      <w:r>
        <w:t>T1-10: Integratsioonide “starter pack” (ITSM/CMDB/SIEM/ChatOps)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Ilma integratsioonita on BCM tööriist “eraldi saar”. Kriisi ajal peab sündmusest saama pilet, ülesanne ja kommunikatsioon automaatselt.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Minimaalne, aga väärtuslik integratsioonipakett: Jira/ServiceNow ticketi loomine; webhookid SIEM/SOAR-ile; Teams/Slack teavitused; CMDB/asset import. Iga integratsioon logib tõendid (millal mis loodi).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Connectorite eest saab küsida lisatasu; enterprise klientide peamine nõue.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Integreerumine muudab platvormi “liimiks” organisatsiooni töövoogudes - kõrge retention.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incident handling ja turvaline side; NIST CSF: Respond; CIS: 8 (logid) kaudselt.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(tugev), Fusion (integratsioonid), Archer.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3-6 kuud (MVP: 2-3 connectorit + webhook raamistik)</w:t>
            </w:r>
          </w:p>
        </w:tc>
      </w:tr>
    </w:tbl>
    <w:p/>
    <w:p>
      <w:r>
        <w:br w:type="page"/>
      </w:r>
    </w:p>
    <w:p>
      <w:pPr>
        <w:pStyle w:val="Heading2"/>
      </w:pPr>
      <w:r>
        <w:t>Tier 2: Competitive advantage (10 ideed)</w:t>
      </w:r>
    </w:p>
    <w:p>
      <w:r>
        <w:t>Need ideed eristavad toodet konkurentidest ja loovad tugeva premium hinnastamise aluse. Eesmärk: 6-12 kuu arendus, sageli sõltuv Tier 1 andmemudelist ja integratsioonidest.</w:t>
      </w:r>
    </w:p>
    <w:p>
      <w:pPr>
        <w:pStyle w:val="Heading3"/>
      </w:pPr>
      <w:r>
        <w:t>T2-01: AI Continuity Copilot (plaanide loomine, audit-kõlblikkuse kontroll, “gap” soovitused)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Plaanide kirjutamine ja ajakohastamine on aeglane ning sõltub spetsiifilistest inimestest. Regulatsioonid lisavad keerukust (mida peab sees olema).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Copilot, mis võtab sisendiks BIA, teenuse sõltuvused, varunduse profiili ja varasemad intsidentide õppetunnid ning genereerib plaani mustandi, kontrollib kohustuslikke osi (checklist), ning pakub parandusettepanekuid. Kõik muudatused on jälgitavad (audit trail).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AI lisand; tugev hinnastamise ankur. AI väärtus on otseselt ajasääst.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Copilot + andmemudel = skaleeruv mootor, mis toob viral growth’i (demo-wow).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poliitikad/meetmed; ISO 27001: dokumenteeritud ISMS; NIST CSF: Govern/Respond; CIS: 17 (protsessid).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 (AI planeerimine), ServiceNow AI Platform, osaliselt GRC assistendid.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6-10 kuud (MVP: plaani mustand + checklist + kontroll)</w:t>
            </w:r>
          </w:p>
        </w:tc>
      </w:tr>
    </w:tbl>
    <w:p/>
    <w:p>
      <w:pPr>
        <w:pStyle w:val="Heading3"/>
      </w:pPr>
      <w:r>
        <w:t>T2-02: Automaatne tõendikoguja (evidence collector) integratsioonidest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Tõendite kogumine (logid, piletid, teavituste delivery) on käsitöö. Audit ja post-incident review kannatavad, sest faktid kaovad.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Connectorid tõmbavad sündmuse ajal ja järel meta-andmeid (ticketid, SIEM alertid, teavituste logid, muutused) ning seovad need automaatselt intsidenti/harjutusega. Lõpuks tekib “case file”.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add-on. Väga kõrge retention, sest see kinnistab platvormi protsessi sisse.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tõendikogumine on automaatne, saab ehitada “continuous compliance” ja kindlustuse integratsiooni (Tier 3).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efektiivsuse hindamine ja incident handling; CIS: Control 8 (audit log management); NIST CSF: Detect/Respond.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(telemeetria + ITSM), SOAR platvormid, GRC lahendused.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6-12 kuud (MVP: 2 integratsiooni + case file)</w:t>
            </w:r>
          </w:p>
        </w:tc>
      </w:tr>
    </w:tbl>
    <w:p/>
    <w:p>
      <w:pPr>
        <w:pStyle w:val="Heading3"/>
      </w:pPr>
      <w:r>
        <w:t>T2-03: Pidev resiliensi valmiduse monitooring (backup, test coverage, kriitilised KPI-d)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BCM seis on “punktiajaliselt” hea, aga kuude jooksul laguneb: backup testimata, kontaktid aeguvad, teenused muutuvad.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Resilience posture engine: reeglid ja künnised (nt backup test &gt;90p), automaatne häire ja eskalatsioon, juhtpaneel trendidega. Võimalus siduda tehnilised signaalid (backup job status) ja protsessisignaalid (plaani ülevaatus).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recurring (monitoring). Võimalik hinnastada teenuste arvu ja integratsioonide järgi.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Pidev monitooring loob andme- ja võrguefekti: parem prognoos, parem riskimudel.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efektiivsuse hindamine; ISO 27001: pidev parendus; NIST CSF: Govern/Detect/Recover.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Fusion, ServiceNow, mõned DR/backup tööriistad osaliselt.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6-12 kuud</w:t>
            </w:r>
          </w:p>
        </w:tc>
      </w:tr>
    </w:tbl>
    <w:p/>
    <w:p>
      <w:pPr>
        <w:pStyle w:val="Heading3"/>
      </w:pPr>
      <w:r>
        <w:t>T2-04: Playbook-to-Orchestration: BCM tegevused + tehniline SOAR sild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BCM plaan ütleb “isoleeri süsteem” või “taasta varundusest”, kuid käsitsi orkestreerimine võtab aega ja tekitab vigu.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Loo “action connectors”, mis käivitavad kinnitatud automaatseid tegevusi (SOAR runbooks, backup restore, IAM disable). Platvorm säilitab inimese kontrolli (approval gates) ja logib kõik sammud.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Kõrge hinnaga enterprise funktsioon. Tugev põhjus konsolideerimiseks (vähem tööriistu).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platvorm suudab orkestreerida, muutub ta “operational command center’iks” - väga kõrge switching cost.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incident handling ja business continuity; NIST CSF: Respond/Recover; CIS: 17 (protsess) + 8 (logid).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SOAR (Splunk SOAR, Palo Alto Cortex XSOAR) + ServiceNow (workflow).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8-14 kuud (MVP: 2 tegevust + approval)</w:t>
            </w:r>
          </w:p>
        </w:tc>
      </w:tr>
    </w:tbl>
    <w:p/>
    <w:p>
      <w:pPr>
        <w:pStyle w:val="Heading3"/>
      </w:pPr>
      <w:r>
        <w:t>T2-05: Äriüksuste self-service portaal (andmete hooldus, RACI, completeness score)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BCM andmed (kontaktid, protsessid, sõltuvused) vananevad, sest keskselt ei jõua kõike hooldada. Äriüksused ei tunne omanikutunnet.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Igal üksusel on portaal: oma teenused/protsessid, kontaktid, sõltuvused, harjutuste plaan. Süsteem annab completeness score’i ja saadab meeldetuletusi. Juhtkond näeb katvust.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Parandab retention’i ja vähendab kliendi sisemist kulu. SaaS väärtus kasvab kasutajate arvu ja osakondade arvu kasvades.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andmed on “crowd-sourced” organisatsiooni sees, paraneb platvormi kvaliteet kiiresti.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rollid, koolitus, meetmete efektiivsus; NIST CSF: Govern/Identify.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ServiceNow, Fusion, Riskonnect.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6-10 kuud</w:t>
            </w:r>
          </w:p>
        </w:tc>
      </w:tr>
    </w:tbl>
    <w:p/>
    <w:p>
      <w:pPr>
        <w:pStyle w:val="Heading3"/>
      </w:pPr>
      <w:r>
        <w:t>T2-06: Juhatuse scorecard ja “down-time exposure” rahaline mudel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BCM müük ja sisemine eelarve vajavad juhtkonna keelt: raha, risk ja mõju. Ilma kvantitatiivse mudelita on BCM “kulukoht”.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Dashboard, mis tõlgib BIA tulemused rahaks: potentsiaalne käibekadu/tund, kriitiliste teenuste risk, testide katvus, tarnijate risk. Automaatne kvartaliraport (board pack).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Väga tugev upsell enterprise’ile; võimaldab premium hinnastust, sest loob “executive value”.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lisada anonüümne benchmark (Tier 3), saab siit virality ja võrguefekti.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juhtimise vastutus ja meetmete hindamine; NIST CSF: Govern.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Fusion, Riskonnect, GRC scorecardid.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6-9 kuud</w:t>
            </w:r>
          </w:p>
        </w:tc>
      </w:tr>
    </w:tbl>
    <w:p/>
    <w:p>
      <w:pPr>
        <w:pStyle w:val="Heading3"/>
      </w:pPr>
      <w:r>
        <w:t>T2-07: MSP/Consultant multi-tenant režiim (kliendimallid, rollieraldus, kopeeritavad raamistikud)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Paljud BCM programmid ostetakse läbi konsultantide või MSP-de. Ilma multi-tenant režiimita ei saa partnerid skaleerida ega teki kanalit müügiks.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Partnerikonto, mis haldab mitut klienti eraldi tenantides; mallid (BIA, plaanid, checklists), templated rollout, ning raportid kliendi ja portfelli lõikes.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Channel revenue (partnerid). Võimalik võtta “partner tier” litsents ja teenuste tulu.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Partneri ökosüsteem loob võrguefekti ja levitab platvormi kiiremini kui otsemüük.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NIS2/ISO: standardiseeritud tõendamine; NIST CSF: Govern.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partnerökosüsteem, suuremad GRC platvormid.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6-12 kuud</w:t>
            </w:r>
          </w:p>
        </w:tc>
      </w:tr>
    </w:tbl>
    <w:p/>
    <w:p>
      <w:pPr>
        <w:pStyle w:val="Heading3"/>
      </w:pPr>
      <w:r>
        <w:t>T2-08: Mallide ja kontrollide “content library” (NIS2/ISO/NIST/CIS paketid, lokaliseerimine)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Organisatsioonid alustavad nullist. Sisu (mallid, rollid, kontrollid) on see, mille eest makstakse - mitte ainult tarkvara.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Versioonitud content library: plaanimallid, harjutuse mallid, NIS2 kontrollide checklists, teavituse mallid. Lokaliseerimine (keel, sektor) ja “recommended pack” vastavalt sektorile.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Sisu kui subscription (content-as-a-service). Kõrge marginaal ja lihtne upsell.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Marketplace loogika: partnerid saavad lisada oma pakette; sisu kasvab võrguefektiga.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poliitikad ja protsessid; NIST CSF: Govern; CIS: 17 (IR protsessid).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 store/knowledge, Fusion ressursid; konsultandid.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6-9 kuud (MVP: sisemised paketid + versioonid)</w:t>
            </w:r>
          </w:p>
        </w:tc>
      </w:tr>
    </w:tbl>
    <w:p/>
    <w:p>
      <w:pPr>
        <w:pStyle w:val="Heading3"/>
      </w:pPr>
      <w:r>
        <w:t>T2-09: Kriisikanalite analüütika (delivery, acknowledgement, “who saw what”) + sõnumite kooskõlastus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Teavitused saadetakse, kuid keegi ei tea, kas need jõudsid kohale ja kes kinnitas. Kriisis on vaja kontrollitud sõnumeid ja jälgitavust.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Sõnumi koostamise workflow (eel-kinnitused), multi-channel saatmine, delivery &amp; read/ack logid, ning automaatne eskalatsioon neile, kes ei kinnitanud. Kõik läheb case file’i.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Sobib hinnastada teavituste mahu ja kanalite järgi; konkurentsis eristuv, kui siduda BCM töövoogudega.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Suure kasutuse korral muutub platvorm kriisikommunikatsiooni standardiks organisatsioonis.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secure communications ja crisis management; NIST CSF: Respond; CIS: 17 (kommunikatsioon).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Everbridge, OnSolve, osaliselt Teams/Slack (kuid mitte kriisi workflow).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6-10 kuud</w:t>
            </w:r>
          </w:p>
        </w:tc>
      </w:tr>
    </w:tbl>
    <w:p/>
    <w:p>
      <w:pPr>
        <w:pStyle w:val="Heading3"/>
      </w:pPr>
      <w:r>
        <w:t>T2-10: Lessons learned + CAPA (Corrective and Preventive Actions) elutsükkel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Pärast intsidenti tehakse post-mortem, aga tegevused unustatakse. Riskid korduvad ja auditis ei ole näha parendust.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PIR mall, õppetundide kategooriad, CAPA ülesanded (omanik, tähtaeg, tõend), seos kontrollidega ja BIA teenustega. Dashboard näitab “closed loop” määra.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Parenduse moodul suurendab retention’i ja toob compliance väärtuse; lihtne upsell.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CAPA andmeid koondada anonüümselt (Tier 3), saab välja tuua “top failure modes” ja standardiseerida lahendusi.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efektiivsuse hindamine; ISO 27001: pidev parendus; NIST CSF: Recover; CIS: 17.8 (post-incident review) ideeliselt.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ServiceNow, Archer; IR platvormid.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6-9 kuud</w:t>
            </w:r>
          </w:p>
        </w:tc>
      </w:tr>
    </w:tbl>
    <w:p/>
    <w:p>
      <w:r>
        <w:br w:type="page"/>
      </w:r>
    </w:p>
    <w:p>
      <w:pPr>
        <w:pStyle w:val="Heading2"/>
      </w:pPr>
      <w:r>
        <w:t>Tier 3: Future moonshots (10 ideed)</w:t>
      </w:r>
    </w:p>
    <w:p>
      <w:r>
        <w:t>Pikaajalised strateegilised panused, mis võivad viia platvormi “operational resilience operating system” tasemele. Eesmärk: 12-24 kuu arendus; osad eeldavad partnerlusi või kogukonna võrguefekti.</w:t>
      </w:r>
    </w:p>
    <w:p>
      <w:pPr>
        <w:pStyle w:val="Heading3"/>
      </w:pPr>
      <w:r>
        <w:t>T3-01: Resiliensi “digital twin” (graaf + simulatsioon + what-if)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Organisatsioonid ei suuda hinnata muudatuste mõju resiliensile: uus tarnija, uus arhitektuur, koondamised.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Digital twin kasutab teenuse sõltuvuste graafi, BIA-d ja DR andmeid, et simuleerida stsenaariume (nt DC outage, ransomware, tarnija katkestus) ja anda kvantitatiivne risk/mõju hinnang koos soovitustega.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Kõrge hinnaga enterprise “strategy” moodul; sobib regulatsiooni surve ja juhatuse riskijuhtimise jaoks.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suudad olla “resilience planning engine”, muutud süsteemseks infrastruktuuriks - väga suur TAM ja kõrge switching cost.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riskianalüüs ja business continuity; NIST CSF: Govern/Identify/Recover.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Fusion (analüütika), ServiceNow (CMDB + workflow) osaliselt; eraldi risk-simulatsiooni tööriistad.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12-18 kuud</w:t>
            </w:r>
          </w:p>
        </w:tc>
      </w:tr>
    </w:tbl>
    <w:p/>
    <w:p>
      <w:pPr>
        <w:pStyle w:val="Heading3"/>
      </w:pPr>
      <w:r>
        <w:t>T3-02: Predictive disruption intelligence (välised signaalid + sisemised sõltuvused)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BCM on sageli reaktiivne. Varajane hoiatus (ilm, geopoliitika, haavatavus, tarnija probleem) võiks anda aega enne katkestust.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Integreeri välised feed’id (ohuteated, ilm, georisk, supply chain signaalid) ning seo need teenusegraafiga, et näidata, millised teenused on “riskis” ja milliseid ennetavaid tegevusi teha.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add-on (risk intelligence). Saab müüa sektoripõhiseid feed’e.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Võimaldab virality (wow demo) ja loob tee automaatsetele ennetavatele tegevustele.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riskianalüüs; NIST CSF: Identify/Detect/Govern.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Everbridge (risk intelligence), mõned threat-intel platvormid.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12-18 kuud (alustades 1-2 feed’ist)</w:t>
            </w:r>
          </w:p>
        </w:tc>
      </w:tr>
    </w:tbl>
    <w:p/>
    <w:p>
      <w:pPr>
        <w:pStyle w:val="Heading3"/>
      </w:pPr>
      <w:r>
        <w:t>T3-03: Resilience Exchange: anonüümne benchmark ja playbookide vahetus (network effects)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Iga organisatsioon leiutab sama ratast. Puudub võrdlus, kas sinu RTO, testikatvus ja tarnijate risk on “hea” või “halb”.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Opt-in võrgustik, mis anonümiseerib mõõdikud ja võimaldab benchmarki (sarnane sektor/suurus). Lisaks curated playbookide jagamine (sisu marketplace) koos rating’uga.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Subscription “community + benchmark”; partneritele lisaväärtus. Tugev müügiargument: “learn from peers”.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Selge võrguefekt: mida rohkem osalejaid, seda väärtuslikum.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 ja koolitus; NIST CSF: Govern.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Puhtalt BCM maailmas vähesed; osaliselt professionaalsed kogukonnad, kuid mitte toote sees.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12-24 kuud</w:t>
            </w:r>
          </w:p>
        </w:tc>
      </w:tr>
    </w:tbl>
    <w:p/>
    <w:p>
      <w:pPr>
        <w:pStyle w:val="Heading3"/>
      </w:pPr>
      <w:r>
        <w:t>T3-04: Supplier Resilience Network (tarnijad jagavad valmiduse tõendeid ühe korra)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Tarnijate auditid on kallid ja korduvad: iga klient küsib sama (SOC2, testid, DR). Tarnijal on raske vastata, kliendil raske hinnata.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Tarnija saab platvormis luua “resilience profile” ja jagada seda kontrollitult mitmele kliendile (permissioned). Kliendid saavad jälgida muudatusi ja “last verified” aega.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Kahepoolne turg: müük nii kliendile kui tarnijale; kõrge TAM supply chain riskis.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Tugev võrguefekt ja lock-in, kui võrgustik kasvab.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supply chain security; CIS: Control 15; NIST CSF: Govern/Identify.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TPRM platvormid osaliselt, kuid mitte BCM-ga integreeritult.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18-24 kuud</w:t>
            </w:r>
          </w:p>
        </w:tc>
      </w:tr>
    </w:tbl>
    <w:p/>
    <w:p>
      <w:pPr>
        <w:pStyle w:val="Heading3"/>
      </w:pPr>
      <w:r>
        <w:t>T3-05: Cyber-insurance / risk-finance integratsioon (tõendid -&gt; dünaamiline hind)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Küberkindlustus muutub rangemaks; kindlustaja tahab tõendeid (testid, RPO, IR). Klient tahab madalamat preemiat.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Standardiseeritud evidence pack kindlustajale + API, mis võimaldab jagada ainult vajalikke näitajaid. Võimalus simuleerida, kuidas investeering (nt backup test) mõjutab riskiskoori ja preemiat.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Uus tuluvool partnerlustest (broker/insurer). Kliendile premium väärtus (sääst preemial).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kindlustajad ja kliendid koonduvad ühte standardisse, tekib turu-efekt.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NIS2/ISO: tõendatav valmidus; NIST CSF: Govern/Recover.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Mõned risk-rating ettevõtted; GRC platvormid osaliselt.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12-24 kuud (partnerlusest sõltuv)</w:t>
            </w:r>
          </w:p>
        </w:tc>
      </w:tr>
    </w:tbl>
    <w:p/>
    <w:p>
      <w:pPr>
        <w:pStyle w:val="Heading3"/>
      </w:pPr>
      <w:r>
        <w:t>T3-06: Autonoomne “Incident Commander” (AI otsuste tugi + eskalatsioon + kvaliteedikontroll)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Kriisis on info puudulik ja stress suur. Inimesed unustavad sammud, ei eskaleeri õigel ajal või teevad vastuolulisi otsuseid.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AI jälgib intsidenti, soovitab järgmisi samme (vastavalt playbookile ja signaalidele), tuvastab “stuck” olukorra, küsib puuduvaid andmeid, ning pakub juhtkonnale kokkuvõtteid. Kõik on explainable ja inimese kinnitusega.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AI; kõrge ARPA. Eriti väärtuslik 24/7 operatsioonides.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AI suudab standardiseerida reaktsiooni, muutub see platvormi “killer feature’iks”.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incident handling; NIST CSF: Respond; CIS: 17 (rollid ja protsess).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SOAR + AI assistendid; suurplatvormid arendavad sarnast.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12-24 kuud</w:t>
            </w:r>
          </w:p>
        </w:tc>
      </w:tr>
    </w:tbl>
    <w:p/>
    <w:p>
      <w:pPr>
        <w:pStyle w:val="Heading3"/>
      </w:pPr>
      <w:r>
        <w:t>T3-07: Continuous compliance mapping engine (artefaktid -&gt; nõuded -&gt; gapide automaatne avastamine)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Compliance on pidev, mitte kord aastas. Kui teenus muutub, peab muutuma ka kontrollide katvus ja tõendid.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Reeglitel põhinev mootor, mis seob automaatselt (1) teenused, (2) kontrollid, (3) tõendid; ja annab “gap alerts” kui midagi on puudu (nt plaan vananenud, test tegemata, tarnija audit aegunud).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recurring. Väga tugev enterprise argument - “always audit-ready”.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Mida rohkem kontrolle ja pakette, seda suurem lock-in ja sisu võrguefekt.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efektiivsus; ISO 27001: ISMS; NIST CSF: Govern; CIS: 8/15/17.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GRC platvormid; compliance automation tööriistad, kuid BCM kontekstis haruldane.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12-18 kuud</w:t>
            </w:r>
          </w:p>
        </w:tc>
      </w:tr>
    </w:tbl>
    <w:p/>
    <w:p>
      <w:pPr>
        <w:pStyle w:val="Heading3"/>
      </w:pPr>
      <w:r>
        <w:t>T3-08: Regulaatori/CERT “data room” (turvaline jagamine, ajutine ligipääs, audit logs)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Tõendite jagamine regulaatori, CERT-i või audiitoriga on tihti emaili ja zipi kaudu; see on ebaturvaline ja jälgitamatu.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Ajutine, rollipõhine andmeruum, kus saab jagada evidence pack’i, logisid ja dokumente; ligipääs aegub automaatselt, kõik vaatamised on logitud, võimalik redakteerida tundlikke osi.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security/compliance funktsioon; sobib reguleeritud sektorile.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regulaatorid aktsepteerivad standardset andmeruumi, võib see muutuda de facto kanaliks.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incident reporting ja koostöö; ISO 27001: ligipääsukontroll; CIS: 8 (logid).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Üldised VDR (virtual data room) tööriistad, kuid mitte BCM-integratsiooniga.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12-18 kuud</w:t>
            </w:r>
          </w:p>
        </w:tc>
      </w:tr>
    </w:tbl>
    <w:p/>
    <w:p>
      <w:pPr>
        <w:pStyle w:val="Heading3"/>
      </w:pPr>
      <w:r>
        <w:t>T3-09: Offline mesh kriisikommunikatsioon (P2P) võrkude katkestuse korral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Suurte katkestuste korral (side- või pilvekatkestus) ei toimi keskne teavitussüsteem. Organisatsioon vajab “last mile” sidevõimet.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Mobiilirakendus, mis suudab moodustada lokaalse P2P mesh’i (Bluetooth/Wi-Fi Direct), sünkroonib kriisiteated ja ülesanded, ning kui ühendus taastub, sünkroonib serveriga.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Nišš, kuid väga kõrge hinnastamise potentsiaal kriitilistes sektorites (energia, tervishoid, avalik sektor).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Kui lahendus töötab päriselt, on see suur eristaja ja PR väärtus.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secured emergency communications; NIST CSF: Respond.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Spetsiifilised kriisiside rakendused; suuremad platvormid harva pakuvad mesh’i.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18-24 kuud</w:t>
            </w:r>
          </w:p>
        </w:tc>
      </w:tr>
    </w:tbl>
    <w:p/>
    <w:p>
      <w:pPr>
        <w:pStyle w:val="Heading3"/>
      </w:pPr>
      <w:r>
        <w:t>T3-10: Generatiivne tabletop simulator (AI rollimäng + injectid + automaatne järelraport)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Probleem</w:t>
            </w:r>
          </w:p>
        </w:tc>
        <w:tc>
          <w:tcPr>
            <w:tcW w:type="dxa" w:w="4873"/>
          </w:tcPr>
          <w:p>
            <w:r>
              <w:t>Harjutuste läbiviimine vajab kogenud fasilitaatorit. Ilma selleta jäävad harjutused tegemata või pinnapealseks.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Lahendus (kuidas töötab)</w:t>
            </w:r>
          </w:p>
        </w:tc>
        <w:tc>
          <w:tcPr>
            <w:tcW w:type="dxa" w:w="4873"/>
          </w:tcPr>
          <w:p>
            <w:r>
              <w:t>AI loob stsenaariumi (nt ransomware), mängib osapooli (meedia, tarnija, CERT, juhatus), annab inject’e ajas, mõõdab reageerimist, ning koostab automaatse AAR/PIR raporti koos CAPA ettepanekutega.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Revenue potential (miks tasub)</w:t>
            </w:r>
          </w:p>
        </w:tc>
        <w:tc>
          <w:tcPr>
            <w:tcW w:type="dxa" w:w="4873"/>
          </w:tcPr>
          <w:p>
            <w:r>
              <w:t>Premium AI harjutusepakett; võimalik müüa “exercise credits” mudeliga.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Unicorn factor (miks game-changer)</w:t>
            </w:r>
          </w:p>
        </w:tc>
        <w:tc>
          <w:tcPr>
            <w:tcW w:type="dxa" w:w="4873"/>
          </w:tcPr>
          <w:p>
            <w:r>
              <w:t>Viral demo + skaleerub globaalselt; loob suure “usage loop’i”.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NIS2 / ISO / NIST / CIS katvus</w:t>
            </w:r>
          </w:p>
        </w:tc>
        <w:tc>
          <w:tcPr>
            <w:tcW w:type="dxa" w:w="4873"/>
          </w:tcPr>
          <w:p>
            <w:r>
              <w:t>NIS2: meetmete efektiivsus; NIST CSF: Respond/Recover; CIS: 17 (harjutused, review).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Konkurendid (kes teeb sarnast)</w:t>
            </w:r>
          </w:p>
        </w:tc>
        <w:tc>
          <w:tcPr>
            <w:tcW w:type="dxa" w:w="4873"/>
          </w:tcPr>
          <w:p>
            <w:r>
              <w:t>Koolitus- ja simulatsiooniplatvormid; mõningad vendorid pakuvad juhendatud harjutusi, mitte AI-simulaatorit.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Arenduse hinnang</w:t>
            </w:r>
          </w:p>
        </w:tc>
        <w:tc>
          <w:tcPr>
            <w:tcW w:type="dxa" w:w="4873"/>
          </w:tcPr>
          <w:p>
            <w:r>
              <w:t>12-24 kuud</w:t>
            </w:r>
          </w:p>
        </w:tc>
      </w:tr>
    </w:tbl>
    <w:p/>
    <w:p>
      <w:r>
        <w:br w:type="page"/>
      </w:r>
    </w:p>
    <w:p>
      <w:pPr>
        <w:pStyle w:val="Heading1"/>
      </w:pPr>
      <w:r>
        <w:t>Allikate ja inspiratsiooni kokkuvõte (valik)</w:t>
      </w:r>
    </w:p>
    <w:p>
      <w:r>
        <w:t>Allolevad allikad olid kasutatud turu ja platvormide funktsioonide kaardistamiseks (valikuline loetelu):</w:t>
      </w:r>
    </w:p>
    <w:p>
      <w:pPr>
        <w:pStyle w:val="ListBullet"/>
      </w:pPr>
      <w:r>
        <w:t>Fusion Risk Management: BCM ja dependency mapping ülevaated; AI-põhised plaanifunktsioonid.</w:t>
      </w:r>
    </w:p>
    <w:p>
      <w:pPr>
        <w:pStyle w:val="ListBullet"/>
      </w:pPr>
      <w:r>
        <w:t>ServiceNow: Business Continuity Management toote kirjeldus (CMDB integratsioon, RTO/RPO).</w:t>
      </w:r>
    </w:p>
    <w:p>
      <w:pPr>
        <w:pStyle w:val="ListBullet"/>
      </w:pPr>
      <w:r>
        <w:t>Everbridge 360: Critical Event / Crisis Management ning mass notification kontseptsioon.</w:t>
      </w:r>
    </w:p>
    <w:p>
      <w:pPr>
        <w:pStyle w:val="ListBullet"/>
      </w:pPr>
      <w:r>
        <w:t>Archer: Business Continuity &amp; IT Disaster Recovery Planning kirjeldus (riskihindamine, plaanide test).</w:t>
      </w:r>
    </w:p>
    <w:p>
      <w:pPr>
        <w:pStyle w:val="ListBullet"/>
      </w:pPr>
      <w:r>
        <w:t>Riskonnect / Castellan: BCM + operational resilience kirjeldused.</w:t>
      </w:r>
    </w:p>
    <w:p>
      <w:pPr>
        <w:pStyle w:val="ListBullet"/>
      </w:pPr>
      <w:r>
        <w:t>MetricStream: BCM lahenduse kirjeldus.</w:t>
      </w:r>
    </w:p>
    <w:p>
      <w:pPr>
        <w:pStyle w:val="ListBullet"/>
      </w:pPr>
      <w:r>
        <w:t>NIS2 (Directive (EU) 2022/2555): riskijuhtimise meetmed ja raportikohustused.</w:t>
      </w:r>
    </w:p>
    <w:p>
      <w:pPr>
        <w:pStyle w:val="ListBullet"/>
      </w:pPr>
      <w:r>
        <w:t>NIST CSF 2.0: kuus funktsiooni (Govern/Identify/Protect/Detect/Respond/Recover).</w:t>
      </w:r>
    </w:p>
    <w:p>
      <w:pPr>
        <w:pStyle w:val="ListBullet"/>
      </w:pPr>
      <w:r>
        <w:t>CIS Controls v8.1: Control 8 (Audit Logs), 15 (Service Providers), 17 (Incident Response).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