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El proceso comienza cuando el paciente ingresa a la plataforma y selecciona iniciar el formulario del plan automatizado. En ese momento, el sistema crea una sesión activa, asigna el estado “en progreso”, habilita guardado automático en tiempo real y muestra una barra de avance dinámica que se ajusta según las respuestas y las ramas condicionales que se van activando. El sistema informa al paciente que el formulario puede completarse en distintas sesiones, que sus respuestas serán utilizadas para construir un plan nutricional personalizado y que es importante responder con la mayor precisión posible.</w:t>
      </w:r>
    </w:p>
    <w:p w:rsidR="00000000" w:rsidDel="00000000" w:rsidP="00000000" w:rsidRDefault="00000000" w:rsidRPr="00000000" w14:paraId="00000002">
      <w:pPr>
        <w:spacing w:after="240" w:before="240" w:lineRule="auto"/>
        <w:rPr/>
      </w:pPr>
      <w:r w:rsidDel="00000000" w:rsidR="00000000" w:rsidRPr="00000000">
        <w:rPr>
          <w:rtl w:val="0"/>
        </w:rPr>
        <w:t xml:space="preserve">En una primera instancia, el sistema solicita los datos generales del paciente. Se pide nombre, edad o fecha de nacimiento, sexo y tipo de ocupación o actividad principal, permitiendo identificar si su rutina es sedentaria, activa o variable. Luego se solicita el peso actual y la talla. De forma opcional, el sistema permite ingresar peso habitual, peso más alto, peso más bajo reciente y cambios de peso en los últimos meses, incluyendo cuánto peso ha cambiado y en qué período de tiempo. El sistema valida que los datos ingresados se encuentren dentro de rangos fisiológicos plausibles y, en caso de detectar inconsistencias, solicita confirmación antes de continuar.</w:t>
      </w:r>
    </w:p>
    <w:p w:rsidR="00000000" w:rsidDel="00000000" w:rsidP="00000000" w:rsidRDefault="00000000" w:rsidRPr="00000000" w14:paraId="00000003">
      <w:pPr>
        <w:spacing w:after="240" w:before="240" w:lineRule="auto"/>
        <w:rPr/>
      </w:pPr>
      <w:r w:rsidDel="00000000" w:rsidR="00000000" w:rsidRPr="00000000">
        <w:rPr>
          <w:rtl w:val="0"/>
        </w:rPr>
        <w:t xml:space="preserve">A continuación, el sistema presenta el bloque de objetivo y motivación. Se pregunta cuál es el objetivo principal del paciente, permitiendo seleccionar una o más opciones, y se solicita especificar en cuánto tiempo le gustaría lograrlo. Luego se pregunta qué tan comprometido está con el proceso en una escala de 1 a 10, qué tan importante es lograrlo en este momento y qué le ha impedido lograrlo anteriormente mediante una respuesta abierta. El sistema incorpora una evaluación conductual preguntando qué tan rápido le gustaría ver resultados y si estaría dispuesto o dispuesta a restringir fuertemente su alimentación para lograrlo. Esto permite entender la expectativa y mentalidad del paciente sin aún emitir juicios.</w:t>
      </w:r>
    </w:p>
    <w:p w:rsidR="00000000" w:rsidDel="00000000" w:rsidP="00000000" w:rsidRDefault="00000000" w:rsidRPr="00000000" w14:paraId="00000004">
      <w:pPr>
        <w:spacing w:after="240" w:before="240" w:lineRule="auto"/>
        <w:rPr/>
      </w:pPr>
      <w:r w:rsidDel="00000000" w:rsidR="00000000" w:rsidRPr="00000000">
        <w:rPr>
          <w:rtl w:val="0"/>
        </w:rPr>
        <w:t xml:space="preserve">Si el paciente selecciona objetivos relacionados con rendimiento deportivo o preparación específica, el sistema activa una rama condicional donde se profundiza en el tipo de actividad física. En esa rama, el paciente puede agregar una o más actividades, y para cada una se solicita tipo de deporte, frecuencia semanal, duración por sesión, intensidad percibida, horario habitual, objetivo asociado y si corresponde a entrenamiento recreativo o competitivo. Si declara preparación para una competencia, el sistema solicita tipo de evento, distancia y fecha. Adicionalmente, se pregunta si percibe su entrenamiento como exigente y si siente que tiene energía suficiente para rendir.</w:t>
      </w:r>
    </w:p>
    <w:p w:rsidR="00000000" w:rsidDel="00000000" w:rsidP="00000000" w:rsidRDefault="00000000" w:rsidRPr="00000000" w14:paraId="00000005">
      <w:pPr>
        <w:spacing w:after="240" w:before="240" w:lineRule="auto"/>
        <w:rPr/>
      </w:pPr>
      <w:r w:rsidDel="00000000" w:rsidR="00000000" w:rsidRPr="00000000">
        <w:rPr>
          <w:rtl w:val="0"/>
        </w:rPr>
        <w:t xml:space="preserve">Posteriormente, el sistema avanza al bloque de contexto médico. Se pregunta si el paciente presenta algún diagnóstico médico. Si la respuesta es negativa, el sistema registra la ausencia de diagnósticos y continúa el flujo. Si la respuesta es afirmativa, el sistema despliega una lista de condiciones frecuentes junto con la opción de texto libre. Por cada diagnóstico seleccionado, el sistema abre una subrama donde se pregunta si existe diagnóstico formal, si está en tratamiento, si está controlado, desde cuándo lo presenta, qué síntomas actuales tiene, si ha empeorado o mejorado recientemente y si cuenta con seguimiento médico. Luego se consulta por antecedentes familiares relevantes como diabetes, hipertensión, enfermedad cardiovascular, cáncer u otros.</w:t>
      </w:r>
    </w:p>
    <w:p w:rsidR="00000000" w:rsidDel="00000000" w:rsidP="00000000" w:rsidRDefault="00000000" w:rsidRPr="00000000" w14:paraId="00000006">
      <w:pPr>
        <w:spacing w:after="240" w:before="240" w:lineRule="auto"/>
        <w:rPr/>
      </w:pPr>
      <w:r w:rsidDel="00000000" w:rsidR="00000000" w:rsidRPr="00000000">
        <w:rPr>
          <w:rtl w:val="0"/>
        </w:rPr>
        <w:t xml:space="preserve">A continuación, el sistema evalúa el uso de medicamentos. Se pregunta si el paciente toma medicamentos. Si responde que no, el flujo continúa. Si responde que sí, el sistema permite agregar uno o más medicamentos y, para cada uno, solicita nombre, dosis, frecuencia, horario, motivo de uso y desde cuándo lo utiliza. Si el paciente no conoce la dosis, puede indicarlo, pero el sistema registra el dato como incompleto. Luego se evalúa el uso de suplementos. Si el paciente declara consumirlos, puede agregar múltiples, especificando nombre, dosis, frecuencia, objetivo y tiempo de uso. En este bloque también se incluye la identificación de suplementos como proteína en polvo, creatina, vitaminas, probióticos, quemadores de grasa, laxantes, diuréticos u otros productos asociados a control de peso o rendimiento. Posteriormente, el sistema pregunta si cuenta con exámenes recientes. Si la respuesta es afirmativa, permite subir archivos o ingresar valores relevantes, además de registrar la fecha del último chequeo. En pacientes mayores o cuando corresponda, se puede preguntar por exámenes digestivos como endoscopía o colonoscopía.</w:t>
      </w:r>
    </w:p>
    <w:p w:rsidR="00000000" w:rsidDel="00000000" w:rsidP="00000000" w:rsidRDefault="00000000" w:rsidRPr="00000000" w14:paraId="00000007">
      <w:pPr>
        <w:spacing w:after="240" w:before="240" w:lineRule="auto"/>
        <w:rPr/>
      </w:pPr>
      <w:r w:rsidDel="00000000" w:rsidR="00000000" w:rsidRPr="00000000">
        <w:rPr>
          <w:rtl w:val="0"/>
        </w:rPr>
        <w:t xml:space="preserve">Luego, el sistema presenta el bloque de síntomas gastrointestinales. Se pregunta si el paciente presenta molestias digestivas. Si responde que no, el flujo continúa. Si responde que sí, se despliega una lista de síntomas posibles. Por cada síntoma seleccionado, el sistema activa automáticamente una subrama donde se pregunta la frecuencia, el momento del día en que ocurre, posibles desencadenantes alimentarios, hace cuánto tiempo lo presenta, si ha empeorado o mejorado, cuánto afecta su calidad de vida y si ha recibido tratamiento previo o actual para ese síntoma, junto con si dicho tratamiento ha sido efectivo. A continuación, el sistema solicita completar la escala de Bristol y puede complementar con preguntas sobre frecuencia de evacuación, presencia de dolor o sensación de evacuación incompleta.</w:t>
      </w:r>
    </w:p>
    <w:p w:rsidR="00000000" w:rsidDel="00000000" w:rsidP="00000000" w:rsidRDefault="00000000" w:rsidRPr="00000000" w14:paraId="00000008">
      <w:pPr>
        <w:spacing w:after="240" w:before="240" w:lineRule="auto"/>
        <w:rPr/>
      </w:pPr>
      <w:r w:rsidDel="00000000" w:rsidR="00000000" w:rsidRPr="00000000">
        <w:rPr>
          <w:rtl w:val="0"/>
        </w:rPr>
        <w:t xml:space="preserve">Posteriormente, el sistema aborda el bloque de alergias, intolerancias y restricciones. Se pregunta si el paciente tiene alergias alimentarias. Si responde que sí, se solicita especificar alimentos, tipo de reacción, severidad y si existe diagnóstico médico. Luego se pregunta por intolerancias alimentarias, permitiendo detallar alimentos, síntomas asociados y si se trata de una percepción o un diagnóstico. En este mismo bloque, el sistema permite identificar alimentos evitados por preferencia, experiencias previas, creencias o decisiones personales, aunque no exista un diagnóstico formal.</w:t>
      </w:r>
    </w:p>
    <w:p w:rsidR="00000000" w:rsidDel="00000000" w:rsidP="00000000" w:rsidRDefault="00000000" w:rsidRPr="00000000" w14:paraId="00000009">
      <w:pPr>
        <w:spacing w:after="240" w:before="240" w:lineRule="auto"/>
        <w:rPr/>
      </w:pPr>
      <w:r w:rsidDel="00000000" w:rsidR="00000000" w:rsidRPr="00000000">
        <w:rPr>
          <w:rtl w:val="0"/>
        </w:rPr>
        <w:t xml:space="preserve">A continuación, el sistema presenta el bloque de hábitos y conducta alimentaria. Se evalúa si el paciente tiene horarios de comida, si se salta comidas, si pasa largos períodos sin comer, cuál es la comida que más omite, si come con distracciones como celular o televisión y cuánto tiempo demora en comer. Se profundiza en el contexto de las comidas preguntando si suele comer en casa, en el trabajo o fuera, si come apurado o con tiempo y si come por hambre o por horario. Luego se evalúa la presencia de alimentación emocional. Si el paciente responde que sí, el sistema abre una subrama donde se pregunta en qué momentos ocurre, qué lo desencadena, qué alimentos consume en esos episodios, con qué frecuencia sucede, si siente pérdida de control y si experimenta culpa posteriormente. Luego se consulta quién cocina en el hogar, quién compra alimentos, cuántas veces a la semana pide delivery o come fuera de casa, si tiene tiempo para cocinar y qué tan organizado percibe su patrón alimentario.</w:t>
      </w:r>
    </w:p>
    <w:p w:rsidR="00000000" w:rsidDel="00000000" w:rsidP="00000000" w:rsidRDefault="00000000" w:rsidRPr="00000000" w14:paraId="0000000A">
      <w:pPr>
        <w:spacing w:after="240" w:before="240" w:lineRule="auto"/>
        <w:rPr/>
      </w:pPr>
      <w:r w:rsidDel="00000000" w:rsidR="00000000" w:rsidRPr="00000000">
        <w:rPr>
          <w:rtl w:val="0"/>
        </w:rPr>
        <w:t xml:space="preserve">Posteriormente, el sistema avanza al bloque de alimentación habitual. Se solicita completar un recordatorio de 24 horas guiado, donde el paciente registra todo lo consumido el día anterior desde que despierta hasta que se acuesta, incluyendo horarios, tipo de alimentos, preparaciones y contexto. Luego, el sistema valida si este registro representa su alimentación habitual. Si el paciente indica que no, se pregunta el motivo, permitiendo identificar si se debe a falta de tiempo, baja ingesta intencional, desorganización u otros factores. Luego se presenta la frecuencia de consumo por grupos de alimentos, permitiendo identificar patrones semanales. En este mismo bloque se agregan preguntas sobre alimentos que no le gustan, alimentos que evita, alimentos que le generan malestar y alimentos que le gustaría incorporar. Se incluye además la evaluación de hidratación preguntando cuánta agua consume al día y si consume bebidas azucaradas, jugos, bebidas energéticas u otras fuentes líquidas. También se evalúa el consumo de café y estimulantes, preguntando cuántas tazas de café consume al día o si utiliza bebidas energéticas.</w:t>
      </w:r>
    </w:p>
    <w:p w:rsidR="00000000" w:rsidDel="00000000" w:rsidP="00000000" w:rsidRDefault="00000000" w:rsidRPr="00000000" w14:paraId="0000000B">
      <w:pPr>
        <w:spacing w:after="240" w:before="240" w:lineRule="auto"/>
        <w:rPr/>
      </w:pPr>
      <w:r w:rsidDel="00000000" w:rsidR="00000000" w:rsidRPr="00000000">
        <w:rPr>
          <w:rtl w:val="0"/>
        </w:rPr>
        <w:t xml:space="preserve">Luego, el sistema presenta el bloque de actividad física. Se pregunta si el paciente realiza actividad física. Si la respuesta es afirmativa, puede agregar una o más actividades y, para cada una, se solicita tipo, frecuencia, duración, intensidad, horario y objetivo. Además, se pregunta si percibe que su ingesta alimentaria es suficiente para sostener su nivel de actividad y si experimenta fatiga o falta de energía. Si la respuesta es negativa, el sistema pregunta si le gustaría comenzar y qué le ha dificultado hacerlo.</w:t>
      </w:r>
    </w:p>
    <w:p w:rsidR="00000000" w:rsidDel="00000000" w:rsidP="00000000" w:rsidRDefault="00000000" w:rsidRPr="00000000" w14:paraId="0000000C">
      <w:pPr>
        <w:spacing w:after="240" w:before="240" w:lineRule="auto"/>
        <w:rPr/>
      </w:pPr>
      <w:r w:rsidDel="00000000" w:rsidR="00000000" w:rsidRPr="00000000">
        <w:rPr>
          <w:rtl w:val="0"/>
        </w:rPr>
        <w:t xml:space="preserve">A continuación, el sistema presenta el bloque de estilo de vida. Se pregunta a qué hora se acuesta habitualmente, a qué hora intenta dormirse, cuánto se demora en conciliar el sueño, a qué hora se despierta, cuántas horas duerme en promedio, si se despierta durante la noche y cómo evalúa la calidad de su sueño en una escala de 1 a 10. Luego se evalúa el nivel de estrés en una escala de 1 a 10. Si el estrés es elevado, el sistema pregunta cómo lo maneja actualmente y si identifica detonantes específicos. También se pregunta por tipo de trabajo, nivel de sedentarismo y estabilidad de horarios.</w:t>
      </w:r>
    </w:p>
    <w:p w:rsidR="00000000" w:rsidDel="00000000" w:rsidP="00000000" w:rsidRDefault="00000000" w:rsidRPr="00000000" w14:paraId="0000000D">
      <w:pPr>
        <w:spacing w:after="240" w:before="240" w:lineRule="auto"/>
        <w:rPr/>
      </w:pPr>
      <w:r w:rsidDel="00000000" w:rsidR="00000000" w:rsidRPr="00000000">
        <w:rPr>
          <w:rtl w:val="0"/>
        </w:rPr>
        <w:t xml:space="preserve">En este mismo bloque, el sistema evalúa hábitos de salud complementarios. Se pregunta por consumo de alcohol, incluyendo frecuencia, tipo de bebida y cantidad aproximada. Luego se pregunta si fuma o vapea, especificando frecuencia y cantidad. Posteriormente, se pregunta por consumo de drogas recreativas, solicitando tipo y frecuencia, junto con su percepción de impacto en el apetito, sueño o alimentación. Estas preguntas se presentan con lenguaje neutral para favorecer respuestas honestas.</w:t>
      </w:r>
    </w:p>
    <w:p w:rsidR="00000000" w:rsidDel="00000000" w:rsidP="00000000" w:rsidRDefault="00000000" w:rsidRPr="00000000" w14:paraId="0000000E">
      <w:pPr>
        <w:spacing w:after="240" w:before="240" w:lineRule="auto"/>
        <w:rPr/>
      </w:pPr>
      <w:r w:rsidDel="00000000" w:rsidR="00000000" w:rsidRPr="00000000">
        <w:rPr>
          <w:rtl w:val="0"/>
        </w:rPr>
        <w:t xml:space="preserve">Luego, el sistema presenta el bloque de relación con la comida. Se pregunta cómo describiría su relación con la alimentación, si ha realizado dietas previamente, qué tipo de dietas ha seguido, si le han resultado y qué ha sido lo más difícil al intentar comer saludable. Se profundiza con preguntas sobre sensación de pérdida de control al comer, miedo a subir de peso, evitación de alimentos por temor, pensamientos frecuentes sobre comida o calorías y experiencias de culpa asociadas a la alimentación. Estas preguntas permiten caracterizar la relación con la comida sin emitir diagnóstico.</w:t>
      </w:r>
    </w:p>
    <w:p w:rsidR="00000000" w:rsidDel="00000000" w:rsidP="00000000" w:rsidRDefault="00000000" w:rsidRPr="00000000" w14:paraId="0000000F">
      <w:pPr>
        <w:spacing w:after="240" w:before="240" w:lineRule="auto"/>
        <w:rPr/>
      </w:pPr>
      <w:r w:rsidDel="00000000" w:rsidR="00000000" w:rsidRPr="00000000">
        <w:rPr>
          <w:rtl w:val="0"/>
        </w:rPr>
        <w:t xml:space="preserve">Finalmente, el sistema presenta el bloque de contexto personal. Se pregunta con quién vive, si come solo o acompañado, si tiene hijos y si cuenta con apoyo en su entorno para cambiar hábitos. También se explora si tiene acceso fácil a alimentos saludables, si dispone de tiempo para cocinar y si existen limitaciones logísticas, económicas o familiares que puedan afectar su alimentación.</w:t>
      </w:r>
    </w:p>
    <w:p w:rsidR="00000000" w:rsidDel="00000000" w:rsidP="00000000" w:rsidRDefault="00000000" w:rsidRPr="00000000" w14:paraId="00000010">
      <w:pPr>
        <w:spacing w:after="240" w:before="240" w:lineRule="auto"/>
        <w:rPr/>
      </w:pPr>
      <w:r w:rsidDel="00000000" w:rsidR="00000000" w:rsidRPr="00000000">
        <w:rPr>
          <w:rtl w:val="0"/>
        </w:rPr>
        <w:t xml:space="preserve">Una vez completados todos los bloques, el sistema realiza una validación final del formulario. Se evalúa si los campos críticos están completos, si las ramas condicionales activadas fueron respondidas y si la información es suficiente para construir una ficha nutricional. Si faltan datos relevantes, el sistema solicita completarlos antes de finalizar. Si el formulario cumple con el nivel mínimo requerido, el sistema cambia el estado a “completado” y almacena la ficha del paciente para su posterior evaluación.</w:t>
      </w:r>
    </w:p>
    <w:p w:rsidR="00000000" w:rsidDel="00000000" w:rsidP="00000000" w:rsidRDefault="00000000" w:rsidRPr="00000000" w14:paraId="00000011">
      <w:pPr>
        <w:spacing w:after="240" w:before="240" w:lineRule="auto"/>
        <w:rPr/>
      </w:pPr>
      <w:r w:rsidDel="00000000" w:rsidR="00000000" w:rsidRPr="00000000">
        <w:rPr>
          <w:rtl w:val="0"/>
        </w:rPr>
        <w:t xml:space="preserve">El proceso finaliza cuando el paciente completa el formulario o lo deja guardado en estado “en progreso” para retomarlo posteriormente.</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pjdkobj48m9h" w:id="0"/>
      <w:bookmarkEnd w:id="0"/>
      <w:r w:rsidDel="00000000" w:rsidR="00000000" w:rsidRPr="00000000">
        <w:rPr>
          <w:b w:val="1"/>
          <w:bCs w:val="1"/>
          <w:sz w:val="34"/>
          <w:szCs w:val="34"/>
          <w:rtl w:val="0"/>
        </w:rPr>
        <w:t xml:space="preserve">Flujo narrativo — Ficha Plan 100% Automatizado</w:t>
      </w:r>
    </w:p>
    <w:p w:rsidR="00000000" w:rsidDel="00000000" w:rsidP="00000000" w:rsidRDefault="00000000" w:rsidRPr="00000000" w14:paraId="00000014">
      <w:pPr>
        <w:spacing w:after="240" w:before="240" w:lineRule="auto"/>
        <w:rPr/>
      </w:pPr>
      <w:r w:rsidDel="00000000" w:rsidR="00000000" w:rsidRPr="00000000">
        <w:rPr>
          <w:rtl w:val="0"/>
        </w:rPr>
        <w:t xml:space="preserve">El paciente ingresa al Plan 100% Automatizado y comienza completando una ficha dinámica. En esta etapa, el sistema no le solicita elegir explícitamente un objetivo cerrado como “bajar de peso”, “ganar masa muscular” o “mantener”, sino que inicia una secuencia de preguntas progresivas orientadas a comprender su contexto actual, hábitos, motivaciones, estado de salud, composición corporal, alimentación, actividad física y expectativas.</w:t>
      </w:r>
    </w:p>
    <w:p w:rsidR="00000000" w:rsidDel="00000000" w:rsidP="00000000" w:rsidRDefault="00000000" w:rsidRPr="00000000" w14:paraId="00000015">
      <w:pPr>
        <w:spacing w:after="240" w:before="240" w:lineRule="auto"/>
        <w:rPr/>
      </w:pPr>
      <w:r w:rsidDel="00000000" w:rsidR="00000000" w:rsidRPr="00000000">
        <w:rPr>
          <w:rtl w:val="0"/>
        </w:rPr>
        <w:t xml:space="preserve">A medida que el paciente responde, el sistema va interpretando sus respuestas y construyendo una clasificación interna del caso. Esta clasificación permite determinar si el paciente es apto para continuar dentro del Plan 100% Automatizado o si requiere derivación al Plan Full con nutricionista.</w:t>
      </w:r>
    </w:p>
    <w:p w:rsidR="00000000" w:rsidDel="00000000" w:rsidP="00000000" w:rsidRDefault="00000000" w:rsidRPr="00000000" w14:paraId="00000016">
      <w:pPr>
        <w:spacing w:after="240" w:before="240" w:lineRule="auto"/>
        <w:rPr/>
      </w:pPr>
      <w:r w:rsidDel="00000000" w:rsidR="00000000" w:rsidRPr="00000000">
        <w:rPr>
          <w:rtl w:val="0"/>
        </w:rPr>
        <w:t xml:space="preserve">El Plan 100% Automatizado solo puede avanzar cuando el sistema identifica que el caso corresponde a uno de los siguientes tres escenarios: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Ganancia de masa muscular.</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Pérdida de grasa.</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Mantenimiento u ordenamiento de la alimentación.</w:t>
      </w:r>
    </w:p>
    <w:p w:rsidR="00000000" w:rsidDel="00000000" w:rsidP="00000000" w:rsidRDefault="00000000" w:rsidRPr="00000000" w14:paraId="0000001A">
      <w:pPr>
        <w:spacing w:after="240" w:before="240" w:lineRule="auto"/>
        <w:rPr/>
      </w:pPr>
      <w:r w:rsidDel="00000000" w:rsidR="00000000" w:rsidRPr="00000000">
        <w:rPr>
          <w:rtl w:val="0"/>
        </w:rPr>
        <w:t xml:space="preserve">Dentro del escenario de mantenimiento, se consideran casos donde el objetivo principal no es clínico ni complejo, sino mejorar hábitos generales, ordenar horarios, aumentar consumo de proteína, mejorar calidad alimentaria, incorporar más alimentos saludables, mejorar planificación semanal, aumentar consumo de frutas, verduras, legumbres, pescado o agua, y generar una estructura alimentaria más sostenible.</w:t>
      </w:r>
    </w:p>
    <w:p w:rsidR="00000000" w:rsidDel="00000000" w:rsidP="00000000" w:rsidRDefault="00000000" w:rsidRPr="00000000" w14:paraId="0000001B">
      <w:pPr>
        <w:spacing w:after="240" w:before="240" w:lineRule="auto"/>
        <w:rPr/>
      </w:pPr>
      <w:r w:rsidDel="00000000" w:rsidR="00000000" w:rsidRPr="00000000">
        <w:rPr>
          <w:rtl w:val="0"/>
        </w:rPr>
        <w:t xml:space="preserve">Si durante la ficha el sistema detecta que el motivo principal del paciente está fuera de estos tres escenarios, el flujo no continúa hacia la generación automática del plan. En ese caso, el sistema informa que, por la naturaleza de sus respuestas, el acompañamiento más adecuado es con una nutricionista, y lo deriva al Plan Full.</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ef7wpd884ky" w:id="1"/>
      <w:bookmarkEnd w:id="1"/>
      <w:r w:rsidDel="00000000" w:rsidR="00000000" w:rsidRPr="00000000">
        <w:rPr>
          <w:b w:val="1"/>
          <w:bCs w:val="1"/>
          <w:sz w:val="34"/>
          <w:szCs w:val="34"/>
          <w:rtl w:val="0"/>
        </w:rPr>
        <w:t xml:space="preserve">Lógica general del flujo</w:t>
      </w:r>
    </w:p>
    <w:p w:rsidR="00000000" w:rsidDel="00000000" w:rsidP="00000000" w:rsidRDefault="00000000" w:rsidRPr="00000000" w14:paraId="0000001D">
      <w:pPr>
        <w:spacing w:after="240" w:before="240" w:lineRule="auto"/>
        <w:rPr/>
      </w:pPr>
      <w:r w:rsidDel="00000000" w:rsidR="00000000" w:rsidRPr="00000000">
        <w:rPr>
          <w:rtl w:val="0"/>
        </w:rPr>
        <w:t xml:space="preserve">El paciente comienza con preguntas amplias sobre su motivo de ingreso, expectativas y situación actual. El sistema puede preguntar, por ejemplo, qué le gustaría mejorar de su alimentación, qué cambios espera lograr, qué le preocupa actualmente, cómo se siente con su alimentación y qué espera obtener del programa.</w:t>
      </w:r>
    </w:p>
    <w:p w:rsidR="00000000" w:rsidDel="00000000" w:rsidP="00000000" w:rsidRDefault="00000000" w:rsidRPr="00000000" w14:paraId="0000001E">
      <w:pPr>
        <w:spacing w:after="240" w:before="240" w:lineRule="auto"/>
        <w:rPr/>
      </w:pPr>
      <w:r w:rsidDel="00000000" w:rsidR="00000000" w:rsidRPr="00000000">
        <w:rPr>
          <w:rtl w:val="0"/>
        </w:rPr>
        <w:t xml:space="preserve">A partir de esas respuestas, el sistema identifica si el foco está relacionado con composición corporal, hábitos generales o salud clínica.</w:t>
      </w:r>
    </w:p>
    <w:p w:rsidR="00000000" w:rsidDel="00000000" w:rsidP="00000000" w:rsidRDefault="00000000" w:rsidRPr="00000000" w14:paraId="0000001F">
      <w:pPr>
        <w:spacing w:after="240" w:before="240" w:lineRule="auto"/>
        <w:rPr/>
      </w:pPr>
      <w:r w:rsidDel="00000000" w:rsidR="00000000" w:rsidRPr="00000000">
        <w:rPr>
          <w:rtl w:val="0"/>
        </w:rPr>
        <w:t xml:space="preserve">Si el paciente expresa intención de mejorar composición corporal, el sistema profundiza con preguntas sobre peso, talla, cambios recientes, percepción corporal, actividad física, entrenamiento de fuerza, alimentación actual, nivel de energía, apetito y antecedentes relevantes.</w:t>
      </w:r>
    </w:p>
    <w:p w:rsidR="00000000" w:rsidDel="00000000" w:rsidP="00000000" w:rsidRDefault="00000000" w:rsidRPr="00000000" w14:paraId="00000020">
      <w:pPr>
        <w:spacing w:after="240" w:before="240" w:lineRule="auto"/>
        <w:rPr/>
      </w:pPr>
      <w:r w:rsidDel="00000000" w:rsidR="00000000" w:rsidRPr="00000000">
        <w:rPr>
          <w:rtl w:val="0"/>
        </w:rPr>
        <w:t xml:space="preserve">Si las respuestas sugieren que el objetivo principal es reducir grasa corporal sin red flags clínicas, el sistema clasifica internamente el caso como “pérdida de grasa” y permite continuar.</w:t>
      </w:r>
    </w:p>
    <w:p w:rsidR="00000000" w:rsidDel="00000000" w:rsidP="00000000" w:rsidRDefault="00000000" w:rsidRPr="00000000" w14:paraId="00000021">
      <w:pPr>
        <w:spacing w:after="240" w:before="240" w:lineRule="auto"/>
        <w:rPr/>
      </w:pPr>
      <w:r w:rsidDel="00000000" w:rsidR="00000000" w:rsidRPr="00000000">
        <w:rPr>
          <w:rtl w:val="0"/>
        </w:rPr>
        <w:t xml:space="preserve">Si las respuestas sugieren que el objetivo principal es aumentar masa muscular, mejorar rendimiento en fuerza, ganar peso saludable o mejorar la ingesta proteica asociada a entrenamiento, el sistema clasifica internamente el caso como “ganancia de masa muscular” y permite continuar.</w:t>
      </w:r>
    </w:p>
    <w:p w:rsidR="00000000" w:rsidDel="00000000" w:rsidP="00000000" w:rsidRDefault="00000000" w:rsidRPr="00000000" w14:paraId="00000022">
      <w:pPr>
        <w:spacing w:after="240" w:before="240" w:lineRule="auto"/>
        <w:rPr/>
      </w:pPr>
      <w:r w:rsidDel="00000000" w:rsidR="00000000" w:rsidRPr="00000000">
        <w:rPr>
          <w:rtl w:val="0"/>
        </w:rPr>
        <w:t xml:space="preserve">Si las respuestas sugieren que el paciente no busca un cambio corporal específico, sino ordenar su alimentación, mejorar hábitos, comer mejor, planificarse, aprender a elegir alimentos o mantener su estado actual, el sistema clasifica internamente el caso como “mantenimiento / ordenamiento alimentario” y permite continuar.</w:t>
      </w:r>
    </w:p>
    <w:p w:rsidR="00000000" w:rsidDel="00000000" w:rsidP="00000000" w:rsidRDefault="00000000" w:rsidRPr="00000000" w14:paraId="00000023">
      <w:pPr>
        <w:spacing w:after="240" w:before="240" w:lineRule="auto"/>
        <w:rPr/>
      </w:pPr>
      <w:r w:rsidDel="00000000" w:rsidR="00000000" w:rsidRPr="00000000">
        <w:rPr>
          <w:rtl w:val="0"/>
        </w:rPr>
        <w:t xml:space="preserve">En cambio, si el sistema identifica que el motivo principal está relacionado con patologías, síntomas relevantes, trastornos de la conducta alimentaria, embarazo, lactancia, deportistas de alto rendimiento, enfermedades digestivas complejas, resistencia a la insulina descompensada, diabetes, enfermedad renal, enfermedad hepática, cirugía bariátrica, uso de fármacos que requieren manejo nutricional específico, bajo peso significativo, pérdida de peso involuntaria, atracones frecuentes, amenorrea, dolor gastrointestinal persistente u otro cuadro que requiera evaluación profesional, el caso se considera no apto para automatización y se deriva al Plan Full.</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pfmctafm052y" w:id="2"/>
      <w:bookmarkEnd w:id="2"/>
      <w:r w:rsidDel="00000000" w:rsidR="00000000" w:rsidRPr="00000000">
        <w:rPr>
          <w:b w:val="1"/>
          <w:bCs w:val="1"/>
          <w:sz w:val="34"/>
          <w:szCs w:val="34"/>
          <w:rtl w:val="0"/>
        </w:rPr>
        <w:t xml:space="preserve">Decisión central del sistema</w:t>
      </w:r>
    </w:p>
    <w:p w:rsidR="00000000" w:rsidDel="00000000" w:rsidP="00000000" w:rsidRDefault="00000000" w:rsidRPr="00000000" w14:paraId="00000025">
      <w:pPr>
        <w:spacing w:after="240" w:before="240" w:lineRule="auto"/>
        <w:rPr/>
      </w:pPr>
      <w:r w:rsidDel="00000000" w:rsidR="00000000" w:rsidRPr="00000000">
        <w:rPr>
          <w:rtl w:val="0"/>
        </w:rPr>
        <w:t xml:space="preserve">Al finalizar el primer bloque de preguntas, el sistema ejecuta una primera decisión:</w:t>
      </w:r>
    </w:p>
    <w:p w:rsidR="00000000" w:rsidDel="00000000" w:rsidP="00000000" w:rsidRDefault="00000000" w:rsidRPr="00000000" w14:paraId="00000026">
      <w:pPr>
        <w:spacing w:after="240" w:before="240" w:lineRule="auto"/>
        <w:rPr/>
      </w:pPr>
      <w:r w:rsidDel="00000000" w:rsidR="00000000" w:rsidRPr="00000000">
        <w:rPr>
          <w:rtl w:val="0"/>
        </w:rPr>
        <w:t xml:space="preserve">¿El caso corresponde a ganancia muscular, pérdida de grasa o mantenimiento/ordenamiento alimentario sin señales de riesgo?</w:t>
      </w:r>
    </w:p>
    <w:p w:rsidR="00000000" w:rsidDel="00000000" w:rsidP="00000000" w:rsidRDefault="00000000" w:rsidRPr="00000000" w14:paraId="00000027">
      <w:pPr>
        <w:spacing w:after="240" w:before="240" w:lineRule="auto"/>
        <w:rPr/>
      </w:pPr>
      <w:r w:rsidDel="00000000" w:rsidR="00000000" w:rsidRPr="00000000">
        <w:rPr>
          <w:rtl w:val="0"/>
        </w:rPr>
        <w:t xml:space="preserve">Si la respuesta es sí, el paciente continúa el flujo automatizado.</w:t>
      </w:r>
    </w:p>
    <w:p w:rsidR="00000000" w:rsidDel="00000000" w:rsidP="00000000" w:rsidRDefault="00000000" w:rsidRPr="00000000" w14:paraId="00000028">
      <w:pPr>
        <w:spacing w:after="240" w:before="240" w:lineRule="auto"/>
        <w:rPr/>
      </w:pPr>
      <w:r w:rsidDel="00000000" w:rsidR="00000000" w:rsidRPr="00000000">
        <w:rPr>
          <w:rtl w:val="0"/>
        </w:rPr>
        <w:t xml:space="preserve">Si la respuesta es no, el paciente es derivado al Plan Full.</w:t>
      </w:r>
    </w:p>
    <w:p w:rsidR="00000000" w:rsidDel="00000000" w:rsidP="00000000" w:rsidRDefault="00000000" w:rsidRPr="00000000" w14:paraId="00000029">
      <w:pPr>
        <w:spacing w:after="240" w:before="240" w:lineRule="auto"/>
        <w:rPr/>
      </w:pPr>
      <w:r w:rsidDel="00000000" w:rsidR="00000000" w:rsidRPr="00000000">
        <w:rPr>
          <w:rtl w:val="0"/>
        </w:rPr>
        <w:t xml:space="preserve">Si la respuesta es incierta, el sistema activa preguntas adicionales de profundización antes de decidir.</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9nzrishskbz9" w:id="3"/>
      <w:bookmarkEnd w:id="3"/>
      <w:r w:rsidDel="00000000" w:rsidR="00000000" w:rsidRPr="00000000">
        <w:rPr>
          <w:b w:val="1"/>
          <w:bCs w:val="1"/>
          <w:sz w:val="34"/>
          <w:szCs w:val="34"/>
          <w:rtl w:val="0"/>
        </w:rPr>
        <w:t xml:space="preserve">Flujo si el paciente es apto</w:t>
      </w:r>
    </w:p>
    <w:p w:rsidR="00000000" w:rsidDel="00000000" w:rsidP="00000000" w:rsidRDefault="00000000" w:rsidRPr="00000000" w14:paraId="0000002B">
      <w:pPr>
        <w:spacing w:after="240" w:before="240" w:lineRule="auto"/>
        <w:rPr/>
      </w:pPr>
      <w:r w:rsidDel="00000000" w:rsidR="00000000" w:rsidRPr="00000000">
        <w:rPr>
          <w:rtl w:val="0"/>
        </w:rPr>
        <w:t xml:space="preserve">Si el paciente es apto para Plan Automatizado, el sistema continúa con los bloques necesarios para construir el plan:</w:t>
      </w:r>
    </w:p>
    <w:p w:rsidR="00000000" w:rsidDel="00000000" w:rsidP="00000000" w:rsidRDefault="00000000" w:rsidRPr="00000000" w14:paraId="0000002C">
      <w:pPr>
        <w:spacing w:after="240" w:before="240" w:lineRule="auto"/>
        <w:rPr/>
      </w:pPr>
      <w:r w:rsidDel="00000000" w:rsidR="00000000" w:rsidRPr="00000000">
        <w:rPr>
          <w:rtl w:val="0"/>
        </w:rPr>
        <w:t xml:space="preserve">Primero, recopila datos personales y antropométricos: edad, sexo, peso, talla, cambios recientes de peso, percepción del apetito y nivel de energía.</w:t>
      </w:r>
    </w:p>
    <w:p w:rsidR="00000000" w:rsidDel="00000000" w:rsidP="00000000" w:rsidRDefault="00000000" w:rsidRPr="00000000" w14:paraId="0000002D">
      <w:pPr>
        <w:spacing w:after="240" w:before="240" w:lineRule="auto"/>
        <w:rPr/>
      </w:pPr>
      <w:r w:rsidDel="00000000" w:rsidR="00000000" w:rsidRPr="00000000">
        <w:rPr>
          <w:rtl w:val="0"/>
        </w:rPr>
        <w:t xml:space="preserve">Luego, recopila información de actividad física: tipo de actividad, frecuencia, duración, intensidad, entrenamiento de fuerza, pasos diarios aproximados y nivel de sedentarismo.</w:t>
      </w:r>
    </w:p>
    <w:p w:rsidR="00000000" w:rsidDel="00000000" w:rsidP="00000000" w:rsidRDefault="00000000" w:rsidRPr="00000000" w14:paraId="0000002E">
      <w:pPr>
        <w:spacing w:after="240" w:before="240" w:lineRule="auto"/>
        <w:rPr/>
      </w:pPr>
      <w:r w:rsidDel="00000000" w:rsidR="00000000" w:rsidRPr="00000000">
        <w:rPr>
          <w:rtl w:val="0"/>
        </w:rPr>
        <w:t xml:space="preserve">Después, evalúa hábitos alimentarios mediante recordatorio de 24 horas, frecuencia de consumo, horarios, consumo de proteína, frutas, verduras, legumbres, pescados, agua, alcohol, snacks, ultraprocesados y comidas fuera de casa.</w:t>
      </w:r>
    </w:p>
    <w:p w:rsidR="00000000" w:rsidDel="00000000" w:rsidP="00000000" w:rsidRDefault="00000000" w:rsidRPr="00000000" w14:paraId="0000002F">
      <w:pPr>
        <w:spacing w:after="240" w:before="240" w:lineRule="auto"/>
        <w:rPr/>
      </w:pPr>
      <w:r w:rsidDel="00000000" w:rsidR="00000000" w:rsidRPr="00000000">
        <w:rPr>
          <w:rtl w:val="0"/>
        </w:rPr>
        <w:t xml:space="preserve">También evalúa sueño, estrés, digestión general, organización semanal, tiempo disponible para cocinar, presupuesto, gustos, alimentos rechazados, alergias o intolerancias simples, preferencias alimentarias y nivel de motivación.</w:t>
      </w:r>
    </w:p>
    <w:p w:rsidR="00000000" w:rsidDel="00000000" w:rsidP="00000000" w:rsidRDefault="00000000" w:rsidRPr="00000000" w14:paraId="00000030">
      <w:pPr>
        <w:spacing w:after="240" w:before="240" w:lineRule="auto"/>
        <w:rPr/>
      </w:pPr>
      <w:r w:rsidDel="00000000" w:rsidR="00000000" w:rsidRPr="00000000">
        <w:rPr>
          <w:rtl w:val="0"/>
        </w:rPr>
        <w:t xml:space="preserve">Con esta información, el sistema genera una propuesta de plan personalizada dentro del marco permitido: estructura diaria, distribución de comidas, porciones sugeridas, recomendaciones de proteína, ajustes de calidad alimentaria, ideas de menú, lista de compras y recomendaciones prácticas según el objetivo inferido.</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u729cw4kqq7f" w:id="4"/>
      <w:bookmarkEnd w:id="4"/>
      <w:r w:rsidDel="00000000" w:rsidR="00000000" w:rsidRPr="00000000">
        <w:rPr>
          <w:b w:val="1"/>
          <w:bCs w:val="1"/>
          <w:sz w:val="34"/>
          <w:szCs w:val="34"/>
          <w:rtl w:val="0"/>
        </w:rPr>
        <w:t xml:space="preserve">Flujo si el paciente no es apto</w:t>
      </w:r>
    </w:p>
    <w:p w:rsidR="00000000" w:rsidDel="00000000" w:rsidP="00000000" w:rsidRDefault="00000000" w:rsidRPr="00000000" w14:paraId="00000032">
      <w:pPr>
        <w:spacing w:after="240" w:before="240" w:lineRule="auto"/>
        <w:rPr/>
      </w:pPr>
      <w:r w:rsidDel="00000000" w:rsidR="00000000" w:rsidRPr="00000000">
        <w:rPr>
          <w:rtl w:val="0"/>
        </w:rPr>
        <w:t xml:space="preserve">Si el sistema detecta que el caso no corresponde a uno de los tres escenarios permitidos, o aparecen señales de mayor complejidad, el flujo automatizado se detiene antes de generar un plan.</w:t>
      </w:r>
    </w:p>
    <w:p w:rsidR="00000000" w:rsidDel="00000000" w:rsidP="00000000" w:rsidRDefault="00000000" w:rsidRPr="00000000" w14:paraId="00000033">
      <w:pPr>
        <w:spacing w:after="240" w:before="240" w:lineRule="auto"/>
        <w:rPr/>
      </w:pPr>
      <w:r w:rsidDel="00000000" w:rsidR="00000000" w:rsidRPr="00000000">
        <w:rPr>
          <w:rtl w:val="0"/>
        </w:rPr>
        <w:t xml:space="preserve">El sistema muestra un mensaje del tipo:</w:t>
      </w:r>
    </w:p>
    <w:p w:rsidR="00000000" w:rsidDel="00000000" w:rsidP="00000000" w:rsidRDefault="00000000" w:rsidRPr="00000000" w14:paraId="00000034">
      <w:pPr>
        <w:spacing w:after="240" w:before="240" w:lineRule="auto"/>
        <w:rPr/>
      </w:pPr>
      <w:r w:rsidDel="00000000" w:rsidR="00000000" w:rsidRPr="00000000">
        <w:rPr>
          <w:rtl w:val="0"/>
        </w:rPr>
        <w:t xml:space="preserve">“Según tus respuestas, tu caso requiere una evaluación más personalizada para que el plan sea seguro, adecuado y realmente útil para ti. Por eso, te recomendamos continuar con el Plan Full, donde una nutricionista podrá revisar tu caso en mayor profundidad y acompañarte de forma individual.”</w:t>
      </w:r>
    </w:p>
    <w:p w:rsidR="00000000" w:rsidDel="00000000" w:rsidP="00000000" w:rsidRDefault="00000000" w:rsidRPr="00000000" w14:paraId="00000035">
      <w:pPr>
        <w:spacing w:after="240" w:before="240" w:lineRule="auto"/>
        <w:rPr/>
      </w:pPr>
      <w:r w:rsidDel="00000000" w:rsidR="00000000" w:rsidRPr="00000000">
        <w:rPr>
          <w:rtl w:val="0"/>
        </w:rPr>
        <w:t xml:space="preserve">Luego, el sistema ofrece la opción de agendar con una nutricionista, ver disponibilidad, seleccionar modalidad de atención y continuar el proceso dentro del Plan Full.</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eiu4kclq0bzp" w:id="5"/>
      <w:bookmarkEnd w:id="5"/>
      <w:r w:rsidDel="00000000" w:rsidR="00000000" w:rsidRPr="00000000">
        <w:rPr>
          <w:b w:val="1"/>
          <w:bCs w:val="1"/>
          <w:sz w:val="34"/>
          <w:szCs w:val="34"/>
          <w:rtl w:val="0"/>
        </w:rPr>
        <w:t xml:space="preserve">Regla clave para programación</w:t>
      </w:r>
    </w:p>
    <w:p w:rsidR="00000000" w:rsidDel="00000000" w:rsidP="00000000" w:rsidRDefault="00000000" w:rsidRPr="00000000" w14:paraId="00000037">
      <w:pPr>
        <w:spacing w:after="240" w:before="240" w:lineRule="auto"/>
        <w:rPr/>
      </w:pPr>
      <w:r w:rsidDel="00000000" w:rsidR="00000000" w:rsidRPr="00000000">
        <w:rPr>
          <w:rtl w:val="0"/>
        </w:rPr>
        <w:t xml:space="preserve">El paciente nunca debe sentir que está siendo rechazado. El sistema debe comunicar la derivación como una mejora en la calidad del acompañamiento.</w:t>
      </w:r>
    </w:p>
    <w:p w:rsidR="00000000" w:rsidDel="00000000" w:rsidP="00000000" w:rsidRDefault="00000000" w:rsidRPr="00000000" w14:paraId="00000038">
      <w:pPr>
        <w:spacing w:after="240" w:before="240" w:lineRule="auto"/>
        <w:rPr/>
      </w:pPr>
      <w:r w:rsidDel="00000000" w:rsidR="00000000" w:rsidRPr="00000000">
        <w:rPr>
          <w:rtl w:val="0"/>
        </w:rPr>
        <w:t xml:space="preserve">La lógica interna sería:</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Paciente inicia ficha automatizada</w:t>
        <w:br w:type="textWrapping"/>
        <w:t xml:space="preserve"> → Sistema recopila motivo y contexto</w:t>
        <w:br w:type="textWrapping"/>
        <w:t xml:space="preserve"> → Sistema clasifica objetivo probable</w:t>
        <w:br w:type="textWrapping"/>
        <w:t xml:space="preserve"> → Sistema evalúa red flags</w:t>
        <w:br w:type="textWrapping"/>
        <w:t xml:space="preserve"> → Si objetivo está dentro de alcance y no hay red flags: continúa Plan Automatizado</w:t>
        <w:br w:type="textWrapping"/>
        <w:t xml:space="preserve"> → Si objetivo está fuera de alcance o hay red flags: deriva a Plan Full</w:t>
        <w:br w:type="textWrapping"/>
        <w:t xml:space="preserve"> → Si hay ambigüedad: hace preguntas adicionales</w:t>
        <w:br w:type="textWrapping"/>
        <w:t xml:space="preserve"> → Luego decide continuar o derivar.</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5gcoifcilu01" w:id="6"/>
      <w:bookmarkEnd w:id="6"/>
      <w:r w:rsidDel="00000000" w:rsidR="00000000" w:rsidRPr="00000000">
        <w:rPr>
          <w:b w:val="1"/>
          <w:bCs w:val="1"/>
          <w:sz w:val="46"/>
          <w:szCs w:val="46"/>
          <w:rtl w:val="0"/>
        </w:rPr>
        <w:t xml:space="preserve">Flujo narrativo — Ficha Plan 100% Automatizado (versión integrada)</w:t>
      </w:r>
    </w:p>
    <w:p w:rsidR="00000000" w:rsidDel="00000000" w:rsidP="00000000" w:rsidRDefault="00000000" w:rsidRPr="00000000" w14:paraId="0000003C">
      <w:pPr>
        <w:spacing w:after="240" w:before="240" w:lineRule="auto"/>
        <w:rPr/>
      </w:pPr>
      <w:r w:rsidDel="00000000" w:rsidR="00000000" w:rsidRPr="00000000">
        <w:rPr>
          <w:rtl w:val="0"/>
        </w:rPr>
        <w:t xml:space="preserve">El proceso comienza cuando el paciente ingresa a la plataforma y selecciona iniciar el formulario del Plan 100% Automatizado. En ese momento, el sistema crea una sesión activa, asigna el estado “en progreso”, habilita guardado automático en tiempo real y muestra una barra de avance dinámica que se ajusta según las respuestas y las ramas condicionales que se van activando. El sistema informa al paciente que el formulario puede completarse en distintas sesiones y que sus respuestas permitirán construir un plan nutricional personalizado.</w:t>
      </w:r>
    </w:p>
    <w:p w:rsidR="00000000" w:rsidDel="00000000" w:rsidP="00000000" w:rsidRDefault="00000000" w:rsidRPr="00000000" w14:paraId="0000003D">
      <w:pPr>
        <w:spacing w:after="240" w:before="240" w:lineRule="auto"/>
        <w:rPr/>
      </w:pPr>
      <w:r w:rsidDel="00000000" w:rsidR="00000000" w:rsidRPr="00000000">
        <w:rPr>
          <w:rtl w:val="0"/>
        </w:rPr>
        <w:t xml:space="preserve">A diferencia del modelo tradicional, el sistema no solicita al paciente seleccionar explícitamente un objetivo como bajar de peso o ganar masa muscular. En su lugar, inicia un proceso de preguntas progresivas que permiten comprender su contexto, hábitos, motivaciones y estado general, con el fin de clasificar internamente el caso.</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myv6dyky0s7r" w:id="7"/>
      <w:bookmarkEnd w:id="7"/>
      <w:r w:rsidDel="00000000" w:rsidR="00000000" w:rsidRPr="00000000">
        <w:rPr>
          <w:b w:val="1"/>
          <w:bCs w:val="1"/>
          <w:sz w:val="34"/>
          <w:szCs w:val="34"/>
          <w:rtl w:val="0"/>
        </w:rPr>
        <w:t xml:space="preserve">FASE 1: TRIAGE Y CLASIFICACIÓN DEL CASO</w:t>
      </w:r>
    </w:p>
    <w:p w:rsidR="00000000" w:rsidDel="00000000" w:rsidP="00000000" w:rsidRDefault="00000000" w:rsidRPr="00000000" w14:paraId="0000003F">
      <w:pPr>
        <w:spacing w:after="240" w:before="240" w:lineRule="auto"/>
        <w:rPr/>
      </w:pPr>
      <w:r w:rsidDel="00000000" w:rsidR="00000000" w:rsidRPr="00000000">
        <w:rPr>
          <w:rtl w:val="0"/>
        </w:rPr>
        <w:t xml:space="preserve">En una primera instancia, el sistema solicita datos generales básicos del paciente, incluyendo nombre, edad o fecha de nacimiento, sexo, ocupación o tipo de rutina diaria (sedentaria, activa o variable), peso actual y talla. De forma opcional, el sistema puede solicitar información sobre cambios de peso recientes, validando que los datos ingresados se encuentren dentro de rangos plausibles.</w:t>
      </w:r>
    </w:p>
    <w:p w:rsidR="00000000" w:rsidDel="00000000" w:rsidP="00000000" w:rsidRDefault="00000000" w:rsidRPr="00000000" w14:paraId="00000040">
      <w:pPr>
        <w:spacing w:after="240" w:before="240" w:lineRule="auto"/>
        <w:rPr/>
      </w:pPr>
      <w:r w:rsidDel="00000000" w:rsidR="00000000" w:rsidRPr="00000000">
        <w:rPr>
          <w:rtl w:val="0"/>
        </w:rPr>
        <w:t xml:space="preserve">A continuación, el sistema explora la intención del paciente mediante preguntas abiertas, orientadas a entender qué le gustaría mejorar, cómo se ha sentido con su alimentación, qué cambios espera lograr y qué lo ha dificultado anteriormente. También se evalúa su nivel de compromiso, la importancia del cambio y su expectativa respecto a la velocidad de resultados. Esta información permite perfilar su motivación y enfoque conductual sin pedirle definir un objetivo explícito.</w:t>
      </w:r>
    </w:p>
    <w:p w:rsidR="00000000" w:rsidDel="00000000" w:rsidP="00000000" w:rsidRDefault="00000000" w:rsidRPr="00000000" w14:paraId="00000041">
      <w:pPr>
        <w:spacing w:after="240" w:before="240" w:lineRule="auto"/>
        <w:rPr/>
      </w:pPr>
      <w:r w:rsidDel="00000000" w:rsidR="00000000" w:rsidRPr="00000000">
        <w:rPr>
          <w:rtl w:val="0"/>
        </w:rPr>
        <w:t xml:space="preserve">En paralelo, el sistema incorpora un primer filtro de salud general mediante preguntas simples. Se consulta si el paciente presenta diagnósticos médicos, si está en tratamiento o si utiliza medicamentos. En caso afirmativo, se solicita identificar de forma general las condiciones presentes, sin profundizar en exceso en esta etapa. De la misma forma, se pregunta por la presencia de molestias digestivas frecuentes, alergias alimentarias, intolerancias o restricciones relevantes.</w:t>
      </w:r>
    </w:p>
    <w:p w:rsidR="00000000" w:rsidDel="00000000" w:rsidP="00000000" w:rsidRDefault="00000000" w:rsidRPr="00000000" w14:paraId="00000042">
      <w:pPr>
        <w:spacing w:after="240" w:before="240" w:lineRule="auto"/>
        <w:rPr/>
      </w:pPr>
      <w:r w:rsidDel="00000000" w:rsidR="00000000" w:rsidRPr="00000000">
        <w:rPr>
          <w:rtl w:val="0"/>
        </w:rPr>
        <w:t xml:space="preserve">Adicionalmente, el sistema evalúa señales conductuales críticas relacionadas con la alimentación, como episodios de pérdida de control, culpa asociada a la comida, miedo a comer ciertos alimentos o patrones restrictivos marcados.</w:t>
      </w:r>
    </w:p>
    <w:p w:rsidR="00000000" w:rsidDel="00000000" w:rsidP="00000000" w:rsidRDefault="00000000" w:rsidRPr="00000000" w14:paraId="00000043">
      <w:pPr>
        <w:spacing w:after="240" w:before="240" w:lineRule="auto"/>
        <w:rPr/>
      </w:pPr>
      <w:r w:rsidDel="00000000" w:rsidR="00000000" w:rsidRPr="00000000">
        <w:rPr>
          <w:rtl w:val="0"/>
        </w:rPr>
        <w:t xml:space="preserve">Con esta información, el sistema realiza una primera evaluación interna del caso, considerando dos dimensiones principales:</w:t>
      </w:r>
    </w:p>
    <w:p w:rsidR="00000000" w:rsidDel="00000000" w:rsidP="00000000" w:rsidRDefault="00000000" w:rsidRPr="00000000" w14:paraId="00000044">
      <w:pPr>
        <w:spacing w:after="240" w:before="240" w:lineRule="auto"/>
        <w:rPr/>
      </w:pPr>
      <w:r w:rsidDel="00000000" w:rsidR="00000000" w:rsidRPr="00000000">
        <w:rPr>
          <w:rtl w:val="0"/>
        </w:rPr>
        <w:t xml:space="preserve">Por un lado, clasifica el tipo de objetivo probable del paciente en base a sus respuestas, identificando si corresponde a un enfoque de pérdida de grasa, ganancia de masa muscular o mantenimiento/ordenamiento de la alimentación.</w:t>
      </w:r>
    </w:p>
    <w:p w:rsidR="00000000" w:rsidDel="00000000" w:rsidP="00000000" w:rsidRDefault="00000000" w:rsidRPr="00000000" w14:paraId="00000045">
      <w:pPr>
        <w:spacing w:after="240" w:before="240" w:lineRule="auto"/>
        <w:rPr/>
      </w:pPr>
      <w:r w:rsidDel="00000000" w:rsidR="00000000" w:rsidRPr="00000000">
        <w:rPr>
          <w:rtl w:val="0"/>
        </w:rPr>
        <w:t xml:space="preserve">Por otro lado, evalúa la presencia de posibles red flags clínicas o conductuales que puedan requerir un abordaje profesional más profundo.</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zgsvimo40l5r" w:id="8"/>
      <w:bookmarkEnd w:id="8"/>
      <w:r w:rsidDel="00000000" w:rsidR="00000000" w:rsidRPr="00000000">
        <w:rPr>
          <w:b w:val="1"/>
          <w:bCs w:val="1"/>
          <w:sz w:val="34"/>
          <w:szCs w:val="34"/>
          <w:rtl w:val="0"/>
        </w:rPr>
        <w:t xml:space="preserve">NODO DE DECISIÓN PRINCIPAL</w:t>
      </w:r>
    </w:p>
    <w:p w:rsidR="00000000" w:rsidDel="00000000" w:rsidP="00000000" w:rsidRDefault="00000000" w:rsidRPr="00000000" w14:paraId="00000047">
      <w:pPr>
        <w:spacing w:after="240" w:before="240" w:lineRule="auto"/>
        <w:rPr/>
      </w:pPr>
      <w:r w:rsidDel="00000000" w:rsidR="00000000" w:rsidRPr="00000000">
        <w:rPr>
          <w:rtl w:val="0"/>
        </w:rPr>
        <w:t xml:space="preserve">Una vez completado este bloque inicial, el sistema ejecuta una decisión central:</w:t>
      </w:r>
    </w:p>
    <w:p w:rsidR="00000000" w:rsidDel="00000000" w:rsidP="00000000" w:rsidRDefault="00000000" w:rsidRPr="00000000" w14:paraId="00000048">
      <w:pPr>
        <w:spacing w:after="240" w:before="240" w:lineRule="auto"/>
        <w:rPr/>
      </w:pPr>
      <w:r w:rsidDel="00000000" w:rsidR="00000000" w:rsidRPr="00000000">
        <w:rPr>
          <w:rtl w:val="0"/>
        </w:rPr>
        <w:t xml:space="preserve">¿El caso corresponde a un objetivo dentro del alcance del Plan Automatizado (pérdida de grasa, ganancia muscular o mantenimiento) y no presenta señales de riesgo relevantes?</w:t>
      </w:r>
    </w:p>
    <w:p w:rsidR="00000000" w:rsidDel="00000000" w:rsidP="00000000" w:rsidRDefault="00000000" w:rsidRPr="00000000" w14:paraId="00000049">
      <w:pPr>
        <w:spacing w:after="240" w:before="240" w:lineRule="auto"/>
        <w:rPr/>
      </w:pPr>
      <w:r w:rsidDel="00000000" w:rsidR="00000000" w:rsidRPr="00000000">
        <w:rPr>
          <w:rtl w:val="0"/>
        </w:rPr>
        <w:t xml:space="preserve">Si la respuesta es afirmativa, el paciente continúa hacia la siguiente fase del formulario.</w:t>
      </w:r>
    </w:p>
    <w:p w:rsidR="00000000" w:rsidDel="00000000" w:rsidP="00000000" w:rsidRDefault="00000000" w:rsidRPr="00000000" w14:paraId="0000004A">
      <w:pPr>
        <w:spacing w:after="240" w:before="240" w:lineRule="auto"/>
        <w:rPr/>
      </w:pPr>
      <w:r w:rsidDel="00000000" w:rsidR="00000000" w:rsidRPr="00000000">
        <w:rPr>
          <w:rtl w:val="0"/>
        </w:rPr>
        <w:t xml:space="preserve">Si la respuesta es negativa, el flujo automatizado se detiene y el paciente es derivado al Plan Full.</w:t>
      </w:r>
    </w:p>
    <w:p w:rsidR="00000000" w:rsidDel="00000000" w:rsidP="00000000" w:rsidRDefault="00000000" w:rsidRPr="00000000" w14:paraId="0000004B">
      <w:pPr>
        <w:spacing w:after="240" w:before="240" w:lineRule="auto"/>
        <w:rPr/>
      </w:pPr>
      <w:r w:rsidDel="00000000" w:rsidR="00000000" w:rsidRPr="00000000">
        <w:rPr>
          <w:rtl w:val="0"/>
        </w:rPr>
        <w:t xml:space="preserve">Si la información es insuficiente o ambigua, el sistema activa preguntas adicionales de profundización específicas antes de tomar una decisión final.</w:t>
      </w:r>
    </w:p>
    <w:p w:rsidR="00000000" w:rsidDel="00000000" w:rsidP="00000000" w:rsidRDefault="00000000" w:rsidRPr="00000000" w14:paraId="0000004C">
      <w:pPr>
        <w:spacing w:after="240" w:before="240" w:lineRule="auto"/>
        <w:rPr>
          <w:b w:val="1"/>
          <w:bCs w:val="1"/>
          <w:sz w:val="34"/>
          <w:szCs w:val="34"/>
        </w:rPr>
      </w:pPr>
      <w:r w:rsidDel="00000000" w:rsidR="00000000" w:rsidRPr="00000000">
        <w:rPr>
          <w:b w:val="1"/>
          <w:bCs w:val="1"/>
          <w:sz w:val="34"/>
          <w:szCs w:val="34"/>
          <w:rtl w:val="0"/>
        </w:rPr>
        <w:t xml:space="preserve">FLUJO DE DERIVACIÓN (si no es apto)</w:t>
      </w:r>
    </w:p>
    <w:p w:rsidR="00000000" w:rsidDel="00000000" w:rsidP="00000000" w:rsidRDefault="00000000" w:rsidRPr="00000000" w14:paraId="0000004D">
      <w:pPr>
        <w:spacing w:after="240" w:before="240" w:lineRule="auto"/>
        <w:rPr/>
      </w:pPr>
      <w:r w:rsidDel="00000000" w:rsidR="00000000" w:rsidRPr="00000000">
        <w:rPr>
          <w:rtl w:val="0"/>
        </w:rPr>
        <w:t xml:space="preserve">Si el sistema determina que el caso no es apto para automatización, se detiene el proceso antes de construir un plan. El paciente recibe un mensaje que comunica que, en base a sus respuestas, requiere un acompañamiento más personalizado para asegurar un abordaje adecuado, seguro y efectivo.</w:t>
      </w:r>
    </w:p>
    <w:p w:rsidR="00000000" w:rsidDel="00000000" w:rsidP="00000000" w:rsidRDefault="00000000" w:rsidRPr="00000000" w14:paraId="0000004E">
      <w:pPr>
        <w:spacing w:after="240" w:before="240" w:lineRule="auto"/>
        <w:rPr/>
      </w:pPr>
      <w:r w:rsidDel="00000000" w:rsidR="00000000" w:rsidRPr="00000000">
        <w:rPr>
          <w:rtl w:val="0"/>
        </w:rPr>
        <w:t xml:space="preserve">A continuación, el sistema ofrece la opción de continuar con el Plan Full, permitiendo agendar con una nutricionista, seleccionar modalidad de atención y seguir el flujo correspondiente dentro del ecosistema.</w:t>
      </w:r>
    </w:p>
    <w:p w:rsidR="00000000" w:rsidDel="00000000" w:rsidP="00000000" w:rsidRDefault="00000000" w:rsidRPr="00000000" w14:paraId="0000004F">
      <w:pPr>
        <w:spacing w:after="240" w:before="240" w:lineRule="auto"/>
        <w:rPr/>
      </w:pPr>
      <w:r w:rsidDel="00000000" w:rsidR="00000000" w:rsidRPr="00000000">
        <w:rPr>
          <w:rtl w:val="0"/>
        </w:rPr>
        <w:t xml:space="preserve">El estado del paciente se actualiza a “derivado”.</w:t>
      </w:r>
    </w:p>
    <w:p w:rsidR="00000000" w:rsidDel="00000000" w:rsidP="00000000" w:rsidRDefault="00000000" w:rsidRPr="00000000" w14:paraId="00000050">
      <w:pPr>
        <w:spacing w:after="240" w:before="240" w:lineRule="auto"/>
        <w:rPr>
          <w:b w:val="1"/>
          <w:bCs w:val="1"/>
          <w:sz w:val="34"/>
          <w:szCs w:val="34"/>
        </w:rPr>
      </w:pPr>
      <w:r w:rsidDel="00000000" w:rsidR="00000000" w:rsidRPr="00000000">
        <w:rPr>
          <w:b w:val="1"/>
          <w:bCs w:val="1"/>
          <w:sz w:val="34"/>
          <w:szCs w:val="34"/>
          <w:rtl w:val="0"/>
        </w:rPr>
        <w:t xml:space="preserve">FASE 2: PROFUNDIZACIÓN Y CONSTRUCCIÓN DEL PERFIL (solo si es apto)</w:t>
      </w:r>
    </w:p>
    <w:p w:rsidR="00000000" w:rsidDel="00000000" w:rsidP="00000000" w:rsidRDefault="00000000" w:rsidRPr="00000000" w14:paraId="00000051">
      <w:pPr>
        <w:spacing w:after="240" w:before="240" w:lineRule="auto"/>
        <w:rPr/>
      </w:pPr>
      <w:r w:rsidDel="00000000" w:rsidR="00000000" w:rsidRPr="00000000">
        <w:rPr>
          <w:rtl w:val="0"/>
        </w:rPr>
        <w:t xml:space="preserve">Si el paciente es clasificado como apto para el Plan Automatizado, el sistema continúa con una segunda fase orientada a recopilar la información necesaria para construir el plan nutricional personalizado.</w:t>
      </w:r>
    </w:p>
    <w:p w:rsidR="00000000" w:rsidDel="00000000" w:rsidP="00000000" w:rsidRDefault="00000000" w:rsidRPr="00000000" w14:paraId="00000052">
      <w:pPr>
        <w:spacing w:after="240" w:before="240" w:lineRule="auto"/>
        <w:rPr/>
      </w:pPr>
      <w:r w:rsidDel="00000000" w:rsidR="00000000" w:rsidRPr="00000000">
        <w:rPr>
          <w:rtl w:val="0"/>
        </w:rPr>
        <w:t xml:space="preserve">En esta etapa, se profundiza en los hábitos alimentarios mediante un recordatorio de 24 horas guiado, donde el paciente registra su ingesta desde que despierta hasta que se acuesta, incluyendo horarios, alimentos y contexto. Luego, el sistema valida si este patrón representa su alimentación habitual y, en caso contrario, identifica las razones.</w:t>
      </w:r>
    </w:p>
    <w:p w:rsidR="00000000" w:rsidDel="00000000" w:rsidP="00000000" w:rsidRDefault="00000000" w:rsidRPr="00000000" w14:paraId="00000053">
      <w:pPr>
        <w:spacing w:after="240" w:before="240" w:lineRule="auto"/>
        <w:rPr/>
      </w:pPr>
      <w:r w:rsidDel="00000000" w:rsidR="00000000" w:rsidRPr="00000000">
        <w:rPr>
          <w:rtl w:val="0"/>
        </w:rPr>
        <w:t xml:space="preserve">Posteriormente, se evalúa la frecuencia de consumo por grupos de alimentos, permitiendo identificar patrones como bajo consumo de proteína, frutas, verduras, legumbres o pescado, así como alto consumo de ultraprocesados o comidas fuera del hogar. También se evalúa la hidratación y consumo de estimulantes.</w:t>
      </w:r>
    </w:p>
    <w:p w:rsidR="00000000" w:rsidDel="00000000" w:rsidP="00000000" w:rsidRDefault="00000000" w:rsidRPr="00000000" w14:paraId="00000054">
      <w:pPr>
        <w:spacing w:after="240" w:before="240" w:lineRule="auto"/>
        <w:rPr/>
      </w:pPr>
      <w:r w:rsidDel="00000000" w:rsidR="00000000" w:rsidRPr="00000000">
        <w:rPr>
          <w:rtl w:val="0"/>
        </w:rPr>
        <w:t xml:space="preserve">A continuación, el sistema recopila información sobre hábitos y conducta alimentaria, incluyendo organización de horarios, omisión de comidas, contexto en que come, presencia de distracciones y nivel de planificación semanal.</w:t>
      </w:r>
    </w:p>
    <w:p w:rsidR="00000000" w:rsidDel="00000000" w:rsidP="00000000" w:rsidRDefault="00000000" w:rsidRPr="00000000" w14:paraId="00000055">
      <w:pPr>
        <w:spacing w:after="240" w:before="240" w:lineRule="auto"/>
        <w:rPr/>
      </w:pPr>
      <w:r w:rsidDel="00000000" w:rsidR="00000000" w:rsidRPr="00000000">
        <w:rPr>
          <w:rtl w:val="0"/>
        </w:rPr>
        <w:t xml:space="preserve">Luego, se aborda la actividad física, preguntando si realiza ejercicio, qué tipo de actividad, con qué frecuencia y duración, así como su percepción de energía y capacidad de sostener ese nivel de actividad con su alimentación actual.</w:t>
      </w:r>
    </w:p>
    <w:p w:rsidR="00000000" w:rsidDel="00000000" w:rsidP="00000000" w:rsidRDefault="00000000" w:rsidRPr="00000000" w14:paraId="00000056">
      <w:pPr>
        <w:spacing w:after="240" w:before="240" w:lineRule="auto"/>
        <w:rPr/>
      </w:pPr>
      <w:r w:rsidDel="00000000" w:rsidR="00000000" w:rsidRPr="00000000">
        <w:rPr>
          <w:rtl w:val="0"/>
        </w:rPr>
        <w:t xml:space="preserve">El sistema también evalúa variables de estilo de vida, incluyendo sueño (horas, calidad, interrupciones), nivel de estrés y principales fuentes de tensión, así como aspectos logísticos relevantes como disponibilidad de tiempo para cocinar, acceso a alimentos saludables, presupuesto, organización del hogar y apoyo del entorno.</w:t>
      </w:r>
    </w:p>
    <w:p w:rsidR="00000000" w:rsidDel="00000000" w:rsidP="00000000" w:rsidRDefault="00000000" w:rsidRPr="00000000" w14:paraId="00000057">
      <w:pPr>
        <w:spacing w:after="240" w:before="240" w:lineRule="auto"/>
        <w:rPr/>
      </w:pPr>
      <w:r w:rsidDel="00000000" w:rsidR="00000000" w:rsidRPr="00000000">
        <w:rPr>
          <w:rtl w:val="0"/>
        </w:rPr>
        <w:t xml:space="preserve">Finalmente, se recopilan preferencias alimentarias, alimentos rechazados, alimentos que le gustaría incorporar y restricciones prácticas que permitan adaptar el plan a su realidad.</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aawhydt1v7k0" w:id="9"/>
      <w:bookmarkEnd w:id="9"/>
      <w:r w:rsidDel="00000000" w:rsidR="00000000" w:rsidRPr="00000000">
        <w:rPr>
          <w:b w:val="1"/>
          <w:bCs w:val="1"/>
          <w:sz w:val="34"/>
          <w:szCs w:val="34"/>
          <w:rtl w:val="0"/>
        </w:rPr>
        <w:t xml:space="preserve">VALIDACIÓN FINAL DEL FORMULARIO</w:t>
      </w:r>
    </w:p>
    <w:p w:rsidR="00000000" w:rsidDel="00000000" w:rsidP="00000000" w:rsidRDefault="00000000" w:rsidRPr="00000000" w14:paraId="00000059">
      <w:pPr>
        <w:spacing w:after="240" w:before="240" w:lineRule="auto"/>
        <w:rPr/>
      </w:pPr>
      <w:r w:rsidDel="00000000" w:rsidR="00000000" w:rsidRPr="00000000">
        <w:rPr>
          <w:rtl w:val="0"/>
        </w:rPr>
        <w:t xml:space="preserve">Una vez completados todos los bloques necesarios, el sistema realiza una validación final, verificando que los campos críticos estén completos y que la información sea suficiente para construir un plan nutricional.</w:t>
      </w:r>
    </w:p>
    <w:p w:rsidR="00000000" w:rsidDel="00000000" w:rsidP="00000000" w:rsidRDefault="00000000" w:rsidRPr="00000000" w14:paraId="0000005A">
      <w:pPr>
        <w:spacing w:after="240" w:before="240" w:lineRule="auto"/>
        <w:rPr/>
      </w:pPr>
      <w:r w:rsidDel="00000000" w:rsidR="00000000" w:rsidRPr="00000000">
        <w:rPr>
          <w:rtl w:val="0"/>
        </w:rPr>
        <w:t xml:space="preserve">Si existen datos faltantes relevantes, el sistema solicita completarlos antes de finalizar.</w:t>
      </w:r>
    </w:p>
    <w:p w:rsidR="00000000" w:rsidDel="00000000" w:rsidP="00000000" w:rsidRDefault="00000000" w:rsidRPr="00000000" w14:paraId="0000005B">
      <w:pPr>
        <w:spacing w:after="240" w:before="240" w:lineRule="auto"/>
        <w:rPr/>
      </w:pPr>
      <w:r w:rsidDel="00000000" w:rsidR="00000000" w:rsidRPr="00000000">
        <w:rPr>
          <w:rtl w:val="0"/>
        </w:rPr>
        <w:t xml:space="preserve">Si la información es suficiente, el estado del formulario cambia a “completado” y se almacena la ficha del paciente.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x37fknlh0i01" w:id="10"/>
      <w:bookmarkEnd w:id="10"/>
      <w:r w:rsidDel="00000000" w:rsidR="00000000" w:rsidRPr="00000000">
        <w:rPr>
          <w:b w:val="1"/>
          <w:bCs w:val="1"/>
          <w:sz w:val="34"/>
          <w:szCs w:val="34"/>
          <w:rtl w:val="0"/>
        </w:rPr>
        <w:t xml:space="preserve">RESULTADO DEL PROCESO</w:t>
      </w:r>
    </w:p>
    <w:p w:rsidR="00000000" w:rsidDel="00000000" w:rsidP="00000000" w:rsidRDefault="00000000" w:rsidRPr="00000000" w14:paraId="0000005D">
      <w:pPr>
        <w:spacing w:after="240" w:before="240" w:lineRule="auto"/>
        <w:rPr/>
      </w:pPr>
      <w:r w:rsidDel="00000000" w:rsidR="00000000" w:rsidRPr="00000000">
        <w:rPr>
          <w:rtl w:val="0"/>
        </w:rPr>
        <w:t xml:space="preserve">Con la ficha completa, el sistema cuenta con la información necesaria para:</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rtl w:val="0"/>
        </w:rPr>
        <w:t xml:space="preserve">Clasificar al paciente dentro de uno de los tres escenarios definidos</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Identificar oportunidades de mejora en su alimentación</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Detectar hábitos críticos que afectan su adherencia</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rtl w:val="0"/>
        </w:rPr>
        <w:t xml:space="preserve">Construir un plan nutricional personalizado dentro del alcance del modelo automatizado</w:t>
      </w:r>
    </w:p>
    <w:p w:rsidR="00000000" w:rsidDel="00000000" w:rsidP="00000000" w:rsidRDefault="00000000" w:rsidRPr="00000000" w14:paraId="00000062">
      <w:pPr>
        <w:spacing w:after="240" w:before="240" w:lineRule="auto"/>
        <w:rPr/>
      </w:pPr>
      <w:r w:rsidDel="00000000" w:rsidR="00000000" w:rsidRPr="00000000">
        <w:rPr>
          <w:rtl w:val="0"/>
        </w:rPr>
        <w:t xml:space="preserve">El proceso finaliza cuando el paciente completa el formulario o lo deja guardado en estado “en progreso” para retomarlo posteriormente.</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