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9f2jwcxg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UMine – Boilerplate Técnico (Next.js + PWA)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yfuyru6m0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estándar técnico base de UMine para el desarrollo de software frontend usando </w:t>
      </w:r>
      <w:r w:rsidDel="00000000" w:rsidR="00000000" w:rsidRPr="00000000">
        <w:rPr>
          <w:b w:val="1"/>
          <w:bCs w:val="1"/>
          <w:rtl w:val="0"/>
        </w:rPr>
        <w:t xml:space="preserve">Next.js con capacidades PWA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starter kit.</w:t>
        <w:br w:type="textWrapping"/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forma de pensar producto</w:t>
      </w:r>
      <w:r w:rsidDel="00000000" w:rsidR="00000000" w:rsidRPr="00000000">
        <w:rPr>
          <w:rtl w:val="0"/>
        </w:rPr>
        <w:t xml:space="preserve">, estructura y escalabilidad en un entorno </w:t>
      </w:r>
      <w:r w:rsidDel="00000000" w:rsidR="00000000" w:rsidRPr="00000000">
        <w:rPr>
          <w:b w:val="1"/>
          <w:bCs w:val="1"/>
          <w:rtl w:val="0"/>
        </w:rPr>
        <w:t xml:space="preserve">híbrido (SSR / SSG / Client)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persona del equipo debería poder leer esto y entender: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construye software en UMine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son deliberadas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responsabilidades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asume el frontend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d69k4cia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Principios rectores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4ox3t96iz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Claridad sobre magia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trae mucha magia.</w:t>
        <w:br w:type="textWrapping"/>
        <w:t xml:space="preserve">La usamos </w:t>
      </w:r>
      <w:r w:rsidDel="00000000" w:rsidR="00000000" w:rsidRPr="00000000">
        <w:rPr>
          <w:b w:val="1"/>
          <w:bCs w:val="1"/>
          <w:rtl w:val="0"/>
        </w:rPr>
        <w:t xml:space="preserve">solo cuando es explícita y entendible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lyqask1yz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desacoplado del backend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consume </w:t>
      </w:r>
      <w:r w:rsidDel="00000000" w:rsidR="00000000" w:rsidRPr="00000000">
        <w:rPr>
          <w:b w:val="1"/>
          <w:bCs w:val="1"/>
          <w:rtl w:val="0"/>
        </w:rPr>
        <w:t xml:space="preserve">contratos HTTP estables</w:t>
      </w:r>
      <w:r w:rsidDel="00000000" w:rsidR="00000000" w:rsidRPr="00000000">
        <w:rPr>
          <w:rtl w:val="0"/>
        </w:rPr>
        <w:t xml:space="preserve">.</w:t>
        <w:br w:type="textWrapping"/>
        <w:t xml:space="preserve">No conoce infraestructura ni topología.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iicv7t9e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global mínimo, explícito y trazable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API como </w:t>
      </w:r>
      <w:r w:rsidDel="00000000" w:rsidR="00000000" w:rsidRPr="00000000">
        <w:rPr>
          <w:b w:val="1"/>
          <w:bCs w:val="1"/>
          <w:rtl w:val="0"/>
        </w:rPr>
        <w:t xml:space="preserve">App Shell</w:t>
      </w:r>
      <w:r w:rsidDel="00000000" w:rsidR="00000000" w:rsidRPr="00000000">
        <w:rPr>
          <w:rtl w:val="0"/>
        </w:rPr>
        <w:t xml:space="preserve">, no como state manager genérico.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vlxsl0l3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 cognitiva primero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optimizar para el framework, optimizamos para humanos.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pm2la9qrf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Observabilidad por defecto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SSR, CSR o PWA:</w:t>
        <w:br w:type="textWrapping"/>
        <w:t xml:space="preserve">todo evento importante se puede medir, trazar o auditar.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x0pw4tvq5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Stack tecnológico (baseline)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ph1xi7tm2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(App Router)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+ TypeScript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Chakra UI v3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API (estado global)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nativo de Next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Design para UI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Worker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Offline-first selectivo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z54ayrxz4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(referencial)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API Gateway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(uploads vía presigned URLs)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 / Parameter Store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o RDS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El frontend </w:t>
      </w:r>
      <w:r w:rsidDel="00000000" w:rsidR="00000000" w:rsidRPr="00000000">
        <w:rPr>
          <w:b w:val="1"/>
          <w:bCs w:val="1"/>
          <w:rtl w:val="0"/>
        </w:rPr>
        <w:t xml:space="preserve">no asume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hay SSR en edge o node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corre en Vercel, AWS o contenedores</w:t>
        <w:br w:type="textWrapping"/>
        <w:t xml:space="preserve">Eso es decisión de plataforma / DevOps.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hielcjx4b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Implicancias clave del cambio a Next.js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jkqosso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Routing ya no es una librería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usamos React Router.</w:t>
        <w:br w:type="textWrapping"/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filesystem es el contrato de navegación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es: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explícita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predecible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6yorgqvpi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Server vs Client es una decisión consciente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archivo define </w:t>
      </w:r>
      <w:r w:rsidDel="00000000" w:rsidR="00000000" w:rsidRPr="00000000">
        <w:rPr>
          <w:b w:val="1"/>
          <w:bCs w:val="1"/>
          <w:rtl w:val="0"/>
        </w:rPr>
        <w:t xml:space="preserve">dónde corre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Components (default)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UMine: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UI interactiva vive en Client.</w:t>
        <w:br w:type="textWrapping"/>
        <w:t xml:space="preserve">La composición, layout y data fetching viven en Server.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wfhu77709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El frontend sigue siendo desacoplado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Next permita “hablar directo” con el backend: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usamos Server Actions como backend oculto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accedemos a DB desde el frontend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</w:t>
      </w:r>
      <w:r w:rsidDel="00000000" w:rsidR="00000000" w:rsidRPr="00000000">
        <w:rPr>
          <w:b w:val="1"/>
          <w:bCs w:val="1"/>
          <w:rtl w:val="0"/>
        </w:rPr>
        <w:t xml:space="preserve">orquesta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b w:val="1"/>
          <w:bCs w:val="1"/>
          <w:rtl w:val="0"/>
        </w:rPr>
        <w:t xml:space="preserve">absorbe responsabilidades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qvxzm1dxr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PWA no es “modo offline total”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Usamos PWA para: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controlado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resiliencia de red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percibida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para replicar lógica backend en el cliente.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j349hsqys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Estructura de repositorio (frontend)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umine-web/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AppProviders.tsx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not-found.tsx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molecules/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organisms/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0fb3m7h5eu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mental (igual que antes)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presentación (Atomic Design)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integración externa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global explícito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lógica de negocio (si aplica)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</w:t>
      </w:r>
      <w:r w:rsidDel="00000000" w:rsidR="00000000" w:rsidRPr="00000000">
        <w:rPr>
          <w:b w:val="1"/>
          <w:bCs w:val="1"/>
          <w:rtl w:val="0"/>
        </w:rPr>
        <w:t xml:space="preserve">no rompe esta separación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3y5zgs524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 Providers (núcleo del frontend)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AppProviders.tsx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shell cognitivo</w:t>
      </w:r>
      <w:r w:rsidDel="00000000" w:rsidR="00000000" w:rsidRPr="00000000">
        <w:rPr>
          <w:rtl w:val="0"/>
        </w:rPr>
        <w:t xml:space="preserve"> de la app.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ChakraProvider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AuthContext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ThemeContext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AnalyticsContext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FlagsContext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Ningún provider vive “sueltito” por la app.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uj2y739ne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Context API – Estado global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drqnwhvs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Contexts obligatorios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l7f87fkhb2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AuthContext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logout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actual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setwv1ek9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ThemeContext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/ light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Chakra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qpybjoax8l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AnalyticsContext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única: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track(event,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page(name,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bko6ao6afc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FlagsContext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feature flags por entorno / tenant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usar Context API para estado local</w:t>
        <w:br w:type="textWrapping"/>
        <w:t xml:space="preserve">❌ No duplicar estado que ya vive en server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50qh8y6wk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Analítica (compatible con SSR + PWA)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4six0tsp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</w:t>
      </w:r>
      <w:r w:rsidDel="00000000" w:rsidR="00000000" w:rsidRPr="00000000">
        <w:rPr>
          <w:b w:val="1"/>
          <w:bCs w:val="1"/>
          <w:rtl w:val="0"/>
        </w:rPr>
        <w:t xml:space="preserve">no depende del proveedor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hdfq7ml3r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 (dev)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Mixpanel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1dnpc8vur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mínimos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app_started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page_view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login_success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login_failed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api_error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cta_click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Next: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tracking vive en Client Components, nunca en Server.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yvw49e0e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Cliente HTTP y contratos API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bx5afrhmr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contrato (idénticas)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"USER_NOT_FOUND",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"details":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mhfa10t16i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HTTP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definido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solo para GET idempotentes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</w:t>
      </w:r>
      <w:r w:rsidDel="00000000" w:rsidR="00000000" w:rsidRPr="00000000">
        <w:rPr>
          <w:rtl w:val="0"/>
        </w:rPr>
        <w:t xml:space="preserve"> leído desde headers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Aunque Next permita fetch en Server: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cliente HTTP es único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replica lógica entre server y client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yqkj9f4ik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Uploads a S3 (sin cambios)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no sube archivos vía 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/v1/uploads/presign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devuelve URL firmada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sube directo a S3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SSR o PWA </w:t>
      </w:r>
      <w:r w:rsidDel="00000000" w:rsidR="00000000" w:rsidRPr="00000000">
        <w:rPr>
          <w:b w:val="1"/>
          <w:bCs w:val="1"/>
          <w:rtl w:val="0"/>
        </w:rPr>
        <w:t xml:space="preserve">no alteran este 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q1aia9pg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Environments (Next.js)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NEXT_PUBLIC_API_BASE_URL=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NEXT_PUBLIC_ANALYTICS_PROVIDER=console|ga4|segment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NEXT_PUBLIC_GA4_ID=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NEXT_PUBLIC_APP_ENV=local|dev|stage|prod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Regla: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lo que comienza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</w:t>
      </w:r>
      <w:r w:rsidDel="00000000" w:rsidR="00000000" w:rsidRPr="00000000">
        <w:rPr>
          <w:rtl w:val="0"/>
        </w:rPr>
        <w:t xml:space="preserve"> es público.</w:t>
        <w:br w:type="textWrapping"/>
        <w:t xml:space="preserve">Nada sensible vive en el frontend.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despozao6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PWA – Convenciones UMine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koz4cru8g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cacheamos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assets estáticos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de la app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GET idempotentes (selectivos)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n01hdsbg5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no cacheamos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 autenticados sensibles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mutaciones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crítica en tiempo real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3z5nz3e27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percibida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 a red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instalable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“offline total” por dogma.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rc8lpco91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Estándar de errores UI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ErrorBoundary global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error.tsx</w:t>
      </w:r>
      <w:r w:rsidDel="00000000" w:rsidR="00000000" w:rsidRPr="00000000">
        <w:rPr>
          <w:rtl w:val="0"/>
        </w:rPr>
        <w:t xml:space="preserve"> para errores críticos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Toasts para errores recuperables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errores relevantes se trackean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SSR, CSR o offline: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errores son ciudadanos de primera clase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6unhsyevd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Qué no hacemos (se refuerza)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lógica de negocio en UI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acoplar frontend a infraestructura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Next como backend encubierto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estado global innecesario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analytics hardcodeado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PWA sin estrategia explícita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fokmtkos4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Cierre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boilerplate </w:t>
      </w:r>
      <w:r w:rsidDel="00000000" w:rsidR="00000000" w:rsidRPr="00000000">
        <w:rPr>
          <w:b w:val="1"/>
          <w:bCs w:val="1"/>
          <w:rtl w:val="0"/>
        </w:rPr>
        <w:t xml:space="preserve">no es negociable</w:t>
      </w:r>
      <w:r w:rsidDel="00000000" w:rsidR="00000000" w:rsidRPr="00000000">
        <w:rPr>
          <w:rtl w:val="0"/>
        </w:rPr>
        <w:t xml:space="preserve"> en su estructura base.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nos da poder.</w:t>
        <w:br w:type="textWrapping"/>
        <w:t xml:space="preserve">UMine decide </w:t>
      </w:r>
      <w:r w:rsidDel="00000000" w:rsidR="00000000" w:rsidRPr="00000000">
        <w:rPr>
          <w:b w:val="1"/>
          <w:bCs w:val="1"/>
          <w:rtl w:val="0"/>
        </w:rPr>
        <w:t xml:space="preserve">cómo usarlo sin perder claridad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claridad,</w:t>
        <w:br w:type="textWrapping"/>
        <w:t xml:space="preserve">la observabilidad,</w:t>
        <w:br w:type="textWrapping"/>
        <w:t xml:space="preserve">y la escalabilidad cognitiva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dependen del framework.</w:t>
        <w:br w:type="textWrapping"/>
        <w:t xml:space="preserve">Son parte del ADN UMine.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Bienvenidos al sistema.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