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SimHei" w:eastAsia="SimHei" w:hAnsi="SimHei"/>
          <w:b/>
          <w:sz w:val="32"/>
          <w:szCs w:val="32"/>
        </w:rPr>
      </w:pPr>
      <w:r>
        <w:rPr>
          <w:rFonts w:ascii="SimHei" w:eastAsia="SimHei" w:hAnsi="SimHei" w:hint="eastAsia"/>
          <w:b/>
          <w:sz w:val="32"/>
          <w:szCs w:val="32"/>
        </w:rPr>
        <w:t>裂隙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岩</w:t>
      </w:r>
      <w:r>
        <w:rPr>
          <w:rFonts w:ascii="SimHei" w:eastAsia="SimHei" w:hAnsi="SimHei" w:hint="eastAsia"/>
          <w:b/>
          <w:sz w:val="32"/>
          <w:szCs w:val="32"/>
        </w:rPr>
        <w:t>体</w:t>
      </w:r>
      <w:r w:rsidR="0024541E" w:rsidRPr="0024541E">
        <w:rPr>
          <w:rFonts w:ascii="SimHei" w:eastAsia="SimHei" w:hAnsi="SimHei" w:hint="eastAsia"/>
          <w:b/>
          <w:sz w:val="32"/>
          <w:szCs w:val="32"/>
        </w:rPr>
        <w:t>隧道排水对地表植被</w:t>
      </w:r>
      <w:r w:rsidR="0069393E" w:rsidRPr="0024541E">
        <w:rPr>
          <w:rFonts w:ascii="SimHei" w:eastAsia="SimHei" w:hAnsi="SimHei" w:hint="eastAsia"/>
          <w:b/>
          <w:sz w:val="32"/>
          <w:szCs w:val="32"/>
        </w:rPr>
        <w:t>影响</w:t>
      </w:r>
      <w:r w:rsidR="00A0675D">
        <w:rPr>
          <w:rFonts w:ascii="SimHei" w:eastAsia="SimHei" w:hAnsi="SimHei" w:hint="eastAsia"/>
          <w:b/>
          <w:sz w:val="32"/>
          <w:szCs w:val="32"/>
        </w:rPr>
        <w:t>机理与分析</w:t>
      </w:r>
      <w:r w:rsidR="00EA0974">
        <w:rPr>
          <w:rFonts w:ascii="SimHei" w:eastAsia="SimHei" w:hAnsi="SimHei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</w:t>
      </w:r>
      <w:r w:rsidR="00E623DC">
        <w:rPr>
          <w:rFonts w:hint="eastAsia"/>
          <w:sz w:val="24"/>
          <w:szCs w:val="24"/>
        </w:rPr>
        <w:t>水环境效应风险</w:t>
      </w:r>
      <w:r w:rsidR="008A2D85">
        <w:rPr>
          <w:rFonts w:hint="eastAsia"/>
          <w:sz w:val="24"/>
          <w:szCs w:val="24"/>
        </w:rPr>
        <w:t>评价框架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BB7E9A" w:rsidRDefault="005E0A73" w:rsidP="005E0A73">
      <w:pPr>
        <w:spacing w:line="360" w:lineRule="auto"/>
        <w:ind w:firstLineChars="350" w:firstLine="840"/>
        <w:rPr>
          <w:ins w:id="0" w:author="Zhang Yu" w:date="2024-02-24T16:59:00Z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 w:rsidRPr="00007380">
        <w:rPr>
          <w:sz w:val="24"/>
          <w:szCs w:val="24"/>
        </w:rPr>
        <w:t xml:space="preserve"> </w:t>
      </w:r>
      <w:r w:rsidR="004C25BD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岩体</w:t>
      </w:r>
      <w:r>
        <w:rPr>
          <w:rFonts w:hint="eastAsia"/>
          <w:sz w:val="24"/>
          <w:szCs w:val="24"/>
        </w:rPr>
        <w:t>-</w:t>
      </w:r>
      <w:r w:rsidR="001F4C79">
        <w:rPr>
          <w:rFonts w:hint="eastAsia"/>
          <w:sz w:val="24"/>
          <w:szCs w:val="24"/>
        </w:rPr>
        <w:t>隧道</w:t>
      </w:r>
      <w:r w:rsidR="001F4C79"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土壤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植被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大气</w:t>
      </w:r>
      <w:r w:rsidR="004C25BD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连续体</w:t>
      </w:r>
      <w:r w:rsidR="004C25BD">
        <w:rPr>
          <w:rFonts w:hint="eastAsia"/>
          <w:sz w:val="24"/>
          <w:szCs w:val="24"/>
        </w:rPr>
        <w:t>（</w:t>
      </w:r>
      <w:r w:rsidR="004C25BD">
        <w:rPr>
          <w:rFonts w:hint="eastAsia"/>
          <w:sz w:val="24"/>
          <w:szCs w:val="24"/>
        </w:rPr>
        <w:t>RTSPAC</w:t>
      </w:r>
      <w:r w:rsidR="004C25BD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水循环模型</w:t>
      </w:r>
    </w:p>
    <w:p w:rsidR="00BB7E9A" w:rsidRDefault="005E0A73" w:rsidP="00BB7E9A">
      <w:pPr>
        <w:spacing w:line="360" w:lineRule="auto"/>
        <w:ind w:firstLineChars="350" w:firstLine="840"/>
        <w:rPr>
          <w:ins w:id="1" w:author="Zhang Yu" w:date="2024-02-24T16:59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A85F4C">
        <w:rPr>
          <w:sz w:val="24"/>
          <w:szCs w:val="24"/>
        </w:rPr>
        <w:t xml:space="preserve"> </w:t>
      </w:r>
      <w:r w:rsidR="001F4C79">
        <w:rPr>
          <w:rFonts w:hint="eastAsia"/>
          <w:noProof/>
          <w:sz w:val="24"/>
          <w:szCs w:val="24"/>
        </w:rPr>
        <w:t>基于</w:t>
      </w:r>
      <w:r w:rsidR="001F4C79">
        <w:rPr>
          <w:rFonts w:hint="eastAsia"/>
          <w:noProof/>
          <w:sz w:val="24"/>
          <w:szCs w:val="24"/>
        </w:rPr>
        <w:t>RTSPAC</w:t>
      </w:r>
      <w:r w:rsidR="001F4C79">
        <w:rPr>
          <w:rFonts w:hint="eastAsia"/>
          <w:noProof/>
          <w:sz w:val="24"/>
          <w:szCs w:val="24"/>
        </w:rPr>
        <w:t>的</w:t>
      </w:r>
      <w:r w:rsidR="009E19A4">
        <w:rPr>
          <w:rFonts w:hint="eastAsia"/>
          <w:noProof/>
          <w:sz w:val="24"/>
          <w:szCs w:val="24"/>
        </w:rPr>
        <w:t>“隧道排水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地下水渗流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土壤水分运移</w:t>
      </w:r>
      <w:r w:rsidR="009E19A4">
        <w:rPr>
          <w:rFonts w:hint="eastAsia"/>
          <w:noProof/>
          <w:sz w:val="24"/>
          <w:szCs w:val="24"/>
        </w:rPr>
        <w:t>-</w:t>
      </w:r>
      <w:r w:rsidR="009E19A4">
        <w:rPr>
          <w:rFonts w:hint="eastAsia"/>
          <w:noProof/>
          <w:sz w:val="24"/>
          <w:szCs w:val="24"/>
        </w:rPr>
        <w:t>植被吸水蒸</w:t>
      </w:r>
    </w:p>
    <w:p w:rsidR="00A85F4C" w:rsidRDefault="009E19A4" w:rsidP="00BB7E9A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腾”耦合分析模型</w:t>
      </w:r>
    </w:p>
    <w:p w:rsidR="00007380" w:rsidRPr="008A2D85" w:rsidRDefault="00A85F4C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 w:rsidR="001F4C79">
        <w:rPr>
          <w:noProof/>
          <w:sz w:val="24"/>
          <w:szCs w:val="24"/>
        </w:rPr>
        <w:t xml:space="preserve"> </w:t>
      </w:r>
      <w:r w:rsidR="00007380" w:rsidRPr="008A2D85">
        <w:rPr>
          <w:rFonts w:hint="eastAsia"/>
          <w:noProof/>
          <w:sz w:val="24"/>
          <w:szCs w:val="24"/>
        </w:rPr>
        <w:t>基于土壤水基质势的植被生存</w:t>
      </w:r>
      <w:r w:rsidR="001F4C79">
        <w:rPr>
          <w:rFonts w:hint="eastAsia"/>
          <w:noProof/>
          <w:sz w:val="24"/>
          <w:szCs w:val="24"/>
        </w:rPr>
        <w:t>机理与</w:t>
      </w:r>
      <w:r w:rsidR="00662B9D">
        <w:rPr>
          <w:rFonts w:hint="eastAsia"/>
          <w:sz w:val="24"/>
          <w:szCs w:val="24"/>
        </w:rPr>
        <w:t>凋萎</w:t>
      </w:r>
      <w:r w:rsidR="00007380" w:rsidRPr="008A2D85">
        <w:rPr>
          <w:rFonts w:hint="eastAsia"/>
          <w:noProof/>
          <w:sz w:val="24"/>
          <w:szCs w:val="24"/>
        </w:rPr>
        <w:t>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8757A7" w:rsidRDefault="007F23F0" w:rsidP="008757A7">
      <w:pPr>
        <w:spacing w:line="360" w:lineRule="auto"/>
        <w:ind w:firstLineChars="350" w:firstLine="840"/>
        <w:rPr>
          <w:ins w:id="2" w:author="Zhang Yu" w:date="2024-02-25T16:34:00Z"/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 w:rsidRPr="007F23F0">
        <w:rPr>
          <w:noProof/>
          <w:sz w:val="24"/>
          <w:szCs w:val="24"/>
        </w:rPr>
        <w:t xml:space="preserve"> </w:t>
      </w:r>
      <w:r w:rsidR="008975D9" w:rsidRPr="008A2D85">
        <w:rPr>
          <w:rFonts w:hint="eastAsia"/>
          <w:noProof/>
          <w:sz w:val="24"/>
          <w:szCs w:val="24"/>
        </w:rPr>
        <w:t>“岩体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隧道</w:t>
      </w:r>
      <w:r w:rsidR="008975D9" w:rsidRPr="008A2D85">
        <w:rPr>
          <w:noProof/>
          <w:sz w:val="24"/>
          <w:szCs w:val="24"/>
        </w:rPr>
        <w:t>-</w:t>
      </w:r>
      <w:r w:rsidR="008975D9" w:rsidRPr="008A2D85">
        <w:rPr>
          <w:rFonts w:hint="eastAsia"/>
          <w:noProof/>
          <w:sz w:val="24"/>
          <w:szCs w:val="24"/>
        </w:rPr>
        <w:t>地下水渗流场”</w:t>
      </w:r>
      <w:r w:rsidR="008757A7" w:rsidRPr="007F23F0">
        <w:rPr>
          <w:rFonts w:hint="eastAsia"/>
          <w:noProof/>
          <w:sz w:val="24"/>
          <w:szCs w:val="24"/>
        </w:rPr>
        <w:t>隐式</w:t>
      </w:r>
      <w:r w:rsidR="008757A7" w:rsidRPr="007F23F0">
        <w:rPr>
          <w:rFonts w:hint="eastAsia"/>
          <w:noProof/>
          <w:sz w:val="24"/>
          <w:szCs w:val="24"/>
        </w:rPr>
        <w:t>-</w:t>
      </w:r>
      <w:r w:rsidR="008757A7" w:rsidRPr="007F23F0">
        <w:rPr>
          <w:rFonts w:hint="eastAsia"/>
          <w:noProof/>
          <w:sz w:val="24"/>
          <w:szCs w:val="24"/>
        </w:rPr>
        <w:t>显式裂隙联合建模</w:t>
      </w:r>
      <w:r w:rsidR="008975D9">
        <w:rPr>
          <w:rFonts w:hint="eastAsia"/>
          <w:noProof/>
          <w:sz w:val="24"/>
          <w:szCs w:val="24"/>
        </w:rPr>
        <w:t>混合介质分析模</w:t>
      </w:r>
    </w:p>
    <w:p w:rsidR="008975D9" w:rsidRDefault="008975D9" w:rsidP="008757A7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型</w:t>
      </w:r>
    </w:p>
    <w:p w:rsidR="008132E7" w:rsidRDefault="007F23F0" w:rsidP="008132E7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 w:rsidR="004E1D3C">
        <w:rPr>
          <w:noProof/>
          <w:sz w:val="24"/>
          <w:szCs w:val="24"/>
        </w:rPr>
        <w:t xml:space="preserve"> </w:t>
      </w:r>
      <w:r w:rsidR="008132E7" w:rsidRPr="008A2D85">
        <w:rPr>
          <w:rFonts w:hint="eastAsia"/>
          <w:noProof/>
          <w:sz w:val="24"/>
          <w:szCs w:val="24"/>
        </w:rPr>
        <w:t>“岩体</w:t>
      </w:r>
      <w:r w:rsidR="008132E7" w:rsidRPr="008A2D85">
        <w:rPr>
          <w:noProof/>
          <w:sz w:val="24"/>
          <w:szCs w:val="24"/>
        </w:rPr>
        <w:t>-</w:t>
      </w:r>
      <w:r w:rsidR="008132E7" w:rsidRPr="008A2D85">
        <w:rPr>
          <w:rFonts w:hint="eastAsia"/>
          <w:noProof/>
          <w:sz w:val="24"/>
          <w:szCs w:val="24"/>
        </w:rPr>
        <w:t>隧道</w:t>
      </w:r>
      <w:r w:rsidR="008132E7" w:rsidRPr="008A2D85">
        <w:rPr>
          <w:noProof/>
          <w:sz w:val="24"/>
          <w:szCs w:val="24"/>
        </w:rPr>
        <w:t>-</w:t>
      </w:r>
      <w:r w:rsidR="008132E7" w:rsidRPr="008A2D85">
        <w:rPr>
          <w:rFonts w:hint="eastAsia"/>
          <w:noProof/>
          <w:sz w:val="24"/>
          <w:szCs w:val="24"/>
        </w:rPr>
        <w:t>地下水渗流场”</w:t>
      </w:r>
      <w:r w:rsidR="008132E7">
        <w:rPr>
          <w:rFonts w:hint="eastAsia"/>
          <w:noProof/>
          <w:sz w:val="24"/>
          <w:szCs w:val="24"/>
        </w:rPr>
        <w:t>混合介质模型达西</w:t>
      </w:r>
      <w:r w:rsidR="008132E7">
        <w:rPr>
          <w:rFonts w:hint="eastAsia"/>
          <w:noProof/>
          <w:sz w:val="24"/>
          <w:szCs w:val="24"/>
        </w:rPr>
        <w:t>-</w:t>
      </w:r>
      <w:r w:rsidR="008132E7">
        <w:rPr>
          <w:rFonts w:hint="eastAsia"/>
          <w:noProof/>
          <w:sz w:val="24"/>
          <w:szCs w:val="24"/>
        </w:rPr>
        <w:t>非达西流耦合计算方</w:t>
      </w:r>
    </w:p>
    <w:p w:rsidR="008132E7" w:rsidRPr="008132E7" w:rsidRDefault="008132E7" w:rsidP="008132E7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法</w:t>
      </w:r>
    </w:p>
    <w:p w:rsidR="00B0773E" w:rsidRDefault="004E1D3C" w:rsidP="00B0773E">
      <w:pPr>
        <w:spacing w:line="360" w:lineRule="auto"/>
        <w:ind w:firstLineChars="350" w:firstLine="840"/>
        <w:rPr>
          <w:ins w:id="3" w:author="Zhang Yu" w:date="2024-02-25T20:56:00Z"/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505E1C">
        <w:rPr>
          <w:rFonts w:hint="eastAsia"/>
          <w:noProof/>
          <w:sz w:val="24"/>
          <w:szCs w:val="24"/>
        </w:rPr>
        <w:t>融合实际地下水渗流场与</w:t>
      </w:r>
      <w:r w:rsidR="00505E1C">
        <w:rPr>
          <w:rFonts w:hint="eastAsia"/>
          <w:noProof/>
          <w:sz w:val="24"/>
          <w:szCs w:val="24"/>
        </w:rPr>
        <w:t>SPAC</w:t>
      </w:r>
      <w:r w:rsidR="00505E1C">
        <w:rPr>
          <w:rFonts w:hint="eastAsia"/>
          <w:noProof/>
          <w:sz w:val="24"/>
          <w:szCs w:val="24"/>
        </w:rPr>
        <w:t>模型的隧道排水对地表植被影响定</w:t>
      </w:r>
    </w:p>
    <w:p w:rsidR="004E1D3C" w:rsidRDefault="00505E1C" w:rsidP="00B0773E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量分析方法</w:t>
      </w:r>
    </w:p>
    <w:p w:rsidR="008757A7" w:rsidRDefault="00FB54C7" w:rsidP="008757A7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4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④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505E1C">
        <w:rPr>
          <w:rFonts w:hint="eastAsia"/>
          <w:noProof/>
          <w:sz w:val="24"/>
          <w:szCs w:val="24"/>
        </w:rPr>
        <w:t>基于</w:t>
      </w:r>
      <w:r w:rsidR="0073287F">
        <w:rPr>
          <w:rFonts w:hint="eastAsia"/>
          <w:noProof/>
          <w:sz w:val="24"/>
          <w:szCs w:val="24"/>
        </w:rPr>
        <w:t>隧道工程环境相似性准则</w:t>
      </w:r>
      <w:r w:rsidR="00E25143">
        <w:rPr>
          <w:rFonts w:hint="eastAsia"/>
          <w:noProof/>
          <w:sz w:val="24"/>
          <w:szCs w:val="24"/>
        </w:rPr>
        <w:t>与</w:t>
      </w:r>
      <w:r w:rsidR="008757A7">
        <w:rPr>
          <w:rFonts w:hint="eastAsia"/>
          <w:noProof/>
          <w:sz w:val="24"/>
          <w:szCs w:val="24"/>
        </w:rPr>
        <w:t>实测</w:t>
      </w:r>
      <w:r w:rsidR="00E25143">
        <w:rPr>
          <w:rFonts w:hint="eastAsia"/>
          <w:noProof/>
          <w:sz w:val="24"/>
          <w:szCs w:val="24"/>
        </w:rPr>
        <w:t>数据</w:t>
      </w:r>
      <w:r w:rsidR="00131C3E">
        <w:rPr>
          <w:rFonts w:hint="eastAsia"/>
          <w:noProof/>
          <w:sz w:val="24"/>
          <w:szCs w:val="24"/>
        </w:rPr>
        <w:t>的隧道排水对地表植被</w:t>
      </w:r>
      <w:r w:rsidR="008757A7">
        <w:rPr>
          <w:rFonts w:hint="eastAsia"/>
          <w:noProof/>
          <w:sz w:val="24"/>
          <w:szCs w:val="24"/>
        </w:rPr>
        <w:t>影</w:t>
      </w:r>
    </w:p>
    <w:p w:rsidR="008757A7" w:rsidRDefault="008757A7" w:rsidP="008757A7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响随机分析方法</w:t>
      </w:r>
    </w:p>
    <w:p w:rsidR="00505E1C" w:rsidRPr="00EC4495" w:rsidRDefault="00934F38" w:rsidP="00F17C58">
      <w:pPr>
        <w:spacing w:line="360" w:lineRule="auto"/>
        <w:ind w:firstLineChars="200" w:firstLine="482"/>
        <w:rPr>
          <w:rFonts w:hint="eastAsia"/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</w:t>
      </w:r>
      <w:r w:rsidR="0074605E">
        <w:rPr>
          <w:rFonts w:hint="eastAsia"/>
          <w:b/>
          <w:sz w:val="24"/>
          <w:szCs w:val="24"/>
        </w:rPr>
        <w:t>水环境效应风险评</w:t>
      </w:r>
      <w:r w:rsidR="00B651A8">
        <w:rPr>
          <w:rFonts w:hint="eastAsia"/>
          <w:b/>
          <w:sz w:val="24"/>
          <w:szCs w:val="24"/>
        </w:rPr>
        <w:t>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F17C58" w:rsidRDefault="001F7F05" w:rsidP="00BB7E9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7F23F0">
        <w:rPr>
          <w:noProof/>
          <w:sz w:val="24"/>
          <w:szCs w:val="24"/>
        </w:rPr>
        <w:fldChar w:fldCharType="begin"/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rFonts w:hint="eastAsia"/>
          <w:noProof/>
          <w:sz w:val="24"/>
          <w:szCs w:val="24"/>
        </w:rPr>
        <w:instrText>= 1 \* GB3</w:instrText>
      </w:r>
      <w:r w:rsidRPr="007F23F0">
        <w:rPr>
          <w:noProof/>
          <w:sz w:val="24"/>
          <w:szCs w:val="24"/>
        </w:rPr>
        <w:instrText xml:space="preserve"> </w:instrText>
      </w:r>
      <w:r w:rsidRPr="007F23F0">
        <w:rPr>
          <w:noProof/>
          <w:sz w:val="24"/>
          <w:szCs w:val="24"/>
        </w:rPr>
        <w:fldChar w:fldCharType="separate"/>
      </w:r>
      <w:r w:rsidRPr="007F23F0">
        <w:rPr>
          <w:rFonts w:hint="eastAsia"/>
          <w:noProof/>
          <w:sz w:val="24"/>
          <w:szCs w:val="24"/>
        </w:rPr>
        <w:t>①</w:t>
      </w:r>
      <w:r w:rsidRPr="007F23F0"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工程</w:t>
      </w:r>
      <w:r w:rsidR="00F17C58">
        <w:rPr>
          <w:rFonts w:hint="eastAsia"/>
          <w:noProof/>
          <w:sz w:val="24"/>
          <w:szCs w:val="24"/>
        </w:rPr>
        <w:t>-</w:t>
      </w:r>
      <w:r w:rsidR="00F17C58">
        <w:rPr>
          <w:rFonts w:hint="eastAsia"/>
          <w:noProof/>
          <w:sz w:val="24"/>
          <w:szCs w:val="24"/>
        </w:rPr>
        <w:t>环境双视角下的隧道水环境效应风险评</w:t>
      </w:r>
      <w:r w:rsidR="00B651A8">
        <w:rPr>
          <w:rFonts w:hint="eastAsia"/>
          <w:noProof/>
          <w:sz w:val="24"/>
          <w:szCs w:val="24"/>
        </w:rPr>
        <w:t>价</w:t>
      </w:r>
      <w:r w:rsidR="00F17C58">
        <w:rPr>
          <w:rFonts w:hint="eastAsia"/>
          <w:noProof/>
          <w:sz w:val="24"/>
          <w:szCs w:val="24"/>
        </w:rPr>
        <w:t>指标体系及风险等级</w:t>
      </w:r>
    </w:p>
    <w:p w:rsidR="00E145A8" w:rsidRPr="00BB7E9A" w:rsidRDefault="00F17C58" w:rsidP="00F17C58">
      <w:pPr>
        <w:spacing w:line="360" w:lineRule="auto"/>
        <w:ind w:firstLineChars="500" w:firstLine="1200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划分</w:t>
      </w:r>
    </w:p>
    <w:p w:rsidR="001F7F05" w:rsidRPr="0073287F" w:rsidRDefault="001F7F05" w:rsidP="00BB7E9A">
      <w:pPr>
        <w:spacing w:line="360" w:lineRule="auto"/>
        <w:ind w:firstLineChars="350" w:firstLine="840"/>
        <w:rPr>
          <w:b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>
        <w:rPr>
          <w:rFonts w:hint="eastAsia"/>
          <w:noProof/>
          <w:sz w:val="24"/>
          <w:szCs w:val="24"/>
        </w:rPr>
        <w:t xml:space="preserve"> </w:t>
      </w:r>
      <w:r w:rsidRPr="00BB7E9A">
        <w:rPr>
          <w:rFonts w:hint="eastAsia"/>
          <w:noProof/>
          <w:sz w:val="24"/>
          <w:szCs w:val="24"/>
        </w:rPr>
        <w:t>基于</w:t>
      </w:r>
      <w:r w:rsidR="00F17C58">
        <w:rPr>
          <w:rFonts w:hint="eastAsia"/>
          <w:noProof/>
          <w:sz w:val="24"/>
          <w:szCs w:val="24"/>
        </w:rPr>
        <w:t>模糊数学的隧道水环境效应全过程风险评</w:t>
      </w:r>
      <w:r w:rsidR="00B651A8">
        <w:rPr>
          <w:rFonts w:hint="eastAsia"/>
          <w:noProof/>
          <w:sz w:val="24"/>
          <w:szCs w:val="24"/>
        </w:rPr>
        <w:t>价</w:t>
      </w:r>
      <w:r w:rsidR="00F17C58">
        <w:rPr>
          <w:rFonts w:hint="eastAsia"/>
          <w:noProof/>
          <w:sz w:val="24"/>
          <w:szCs w:val="24"/>
        </w:rPr>
        <w:t>方法</w:t>
      </w:r>
    </w:p>
    <w:p w:rsidR="00934F38" w:rsidRPr="00080DA4" w:rsidRDefault="00131C3E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F17C58">
        <w:rPr>
          <w:rFonts w:hint="eastAsia"/>
          <w:noProof/>
          <w:sz w:val="24"/>
          <w:szCs w:val="24"/>
        </w:rPr>
        <w:t>裂隙岩体</w:t>
      </w:r>
      <w:r w:rsidR="00EA0974" w:rsidRPr="008A2D85">
        <w:rPr>
          <w:rFonts w:hint="eastAsia"/>
          <w:noProof/>
          <w:sz w:val="24"/>
          <w:szCs w:val="24"/>
        </w:rPr>
        <w:t>隧道</w:t>
      </w:r>
      <w:r w:rsidR="00F17C58">
        <w:rPr>
          <w:rFonts w:hint="eastAsia"/>
          <w:noProof/>
          <w:sz w:val="24"/>
          <w:szCs w:val="24"/>
        </w:rPr>
        <w:t>水环境效应风险评</w:t>
      </w:r>
      <w:r w:rsidR="00B651A8">
        <w:rPr>
          <w:rFonts w:hint="eastAsia"/>
          <w:noProof/>
          <w:sz w:val="24"/>
          <w:szCs w:val="24"/>
        </w:rPr>
        <w:t>价</w:t>
      </w:r>
      <w:r w:rsidR="00934F38" w:rsidRPr="008A2D85">
        <w:rPr>
          <w:rFonts w:hint="eastAsia"/>
          <w:noProof/>
          <w:sz w:val="24"/>
          <w:szCs w:val="24"/>
        </w:rPr>
        <w:t>工程应用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</w:t>
      </w:r>
      <w:r w:rsidR="00B651A8">
        <w:rPr>
          <w:rFonts w:hint="eastAsia"/>
          <w:sz w:val="24"/>
          <w:szCs w:val="24"/>
        </w:rPr>
        <w:t>水环境效应风险评价</w:t>
      </w:r>
      <w:r w:rsidR="008613EC">
        <w:rPr>
          <w:rFonts w:hint="eastAsia"/>
          <w:sz w:val="24"/>
          <w:szCs w:val="24"/>
        </w:rPr>
        <w:t>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探明裂隙岩体隧道排水对地表植被影响机理、建立裂隙岩体</w:t>
      </w:r>
      <w:r>
        <w:rPr>
          <w:rFonts w:hint="eastAsia"/>
          <w:sz w:val="24"/>
          <w:szCs w:val="24"/>
        </w:rPr>
        <w:t>隧道排水对地表植被影响定量分析方</w:t>
      </w:r>
      <w:r>
        <w:rPr>
          <w:rFonts w:hint="eastAsia"/>
          <w:sz w:val="24"/>
          <w:szCs w:val="24"/>
        </w:rPr>
        <w:lastRenderedPageBreak/>
        <w:t>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</w:t>
      </w:r>
      <w:r w:rsidR="00B651A8">
        <w:rPr>
          <w:rFonts w:hint="eastAsia"/>
          <w:sz w:val="24"/>
          <w:szCs w:val="24"/>
        </w:rPr>
        <w:t>水环境效应风险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3D437E" w:rsidRDefault="003D437E" w:rsidP="003D437E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sz w:val="24"/>
          <w:szCs w:val="24"/>
        </w:rPr>
        <w:t>基于</w:t>
      </w:r>
      <w:r w:rsidR="00C628C1">
        <w:rPr>
          <w:rFonts w:hint="eastAsia"/>
          <w:sz w:val="24"/>
          <w:szCs w:val="24"/>
        </w:rPr>
        <w:t>R</w:t>
      </w:r>
      <w:r w:rsidR="00C628C1">
        <w:rPr>
          <w:sz w:val="24"/>
          <w:szCs w:val="24"/>
        </w:rPr>
        <w:t>TSPAC</w:t>
      </w:r>
      <w:r w:rsidR="00DD78CC">
        <w:rPr>
          <w:rFonts w:hint="eastAsia"/>
          <w:sz w:val="24"/>
          <w:szCs w:val="24"/>
        </w:rPr>
        <w:t>水循环</w:t>
      </w:r>
      <w:r w:rsidR="00C628C1">
        <w:rPr>
          <w:rFonts w:hint="eastAsia"/>
          <w:sz w:val="24"/>
          <w:szCs w:val="24"/>
        </w:rPr>
        <w:t>模型的</w:t>
      </w:r>
      <w:r>
        <w:rPr>
          <w:rFonts w:hint="eastAsia"/>
          <w:sz w:val="24"/>
          <w:szCs w:val="24"/>
        </w:rPr>
        <w:t>裂隙岩体隧道排水对地表植被影响机理</w:t>
      </w:r>
    </w:p>
    <w:p w:rsidR="00DD78CC" w:rsidRPr="00D3389F" w:rsidRDefault="00DD78CC" w:rsidP="00DD78CC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地下水渗流场”混合介质建模及计算方法</w:t>
      </w:r>
    </w:p>
    <w:p w:rsidR="00B0773E" w:rsidRDefault="00DD78CC" w:rsidP="00696BCE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B0773E">
        <w:rPr>
          <w:rFonts w:hint="eastAsia"/>
          <w:color w:val="000000"/>
          <w:kern w:val="0"/>
          <w:sz w:val="24"/>
          <w:szCs w:val="24"/>
        </w:rPr>
        <w:t>融合实际地下水渗流场与</w:t>
      </w:r>
      <w:r w:rsidR="00B0773E">
        <w:rPr>
          <w:color w:val="000000"/>
          <w:kern w:val="0"/>
          <w:sz w:val="24"/>
          <w:szCs w:val="24"/>
        </w:rPr>
        <w:t>SPAC</w:t>
      </w:r>
      <w:r w:rsidR="00B0773E">
        <w:rPr>
          <w:rFonts w:hint="eastAsia"/>
          <w:color w:val="000000"/>
          <w:kern w:val="0"/>
          <w:sz w:val="24"/>
          <w:szCs w:val="24"/>
        </w:rPr>
        <w:t>模型的隧道排水对地表植被影响定量</w:t>
      </w:r>
    </w:p>
    <w:p w:rsidR="00C15D75" w:rsidRPr="00552741" w:rsidRDefault="00B0773E" w:rsidP="00B0773E">
      <w:pPr>
        <w:snapToGrid w:val="0"/>
        <w:spacing w:line="360" w:lineRule="auto"/>
        <w:ind w:firstLineChars="450" w:firstLine="1080"/>
        <w:rPr>
          <w:rFonts w:hint="eastAsia"/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分析方法</w:t>
      </w: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 w16cid:durableId="15910859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Yu">
    <w15:presenceInfo w15:providerId="Windows Live" w15:userId="30ee03b7bdc4c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1C3E"/>
    <w:rsid w:val="00135378"/>
    <w:rsid w:val="001371CC"/>
    <w:rsid w:val="0014238F"/>
    <w:rsid w:val="00145A76"/>
    <w:rsid w:val="001470A2"/>
    <w:rsid w:val="00161CFF"/>
    <w:rsid w:val="00164751"/>
    <w:rsid w:val="00184C86"/>
    <w:rsid w:val="00187B8B"/>
    <w:rsid w:val="001A4643"/>
    <w:rsid w:val="001B6DFE"/>
    <w:rsid w:val="001C3741"/>
    <w:rsid w:val="001C708F"/>
    <w:rsid w:val="001D35DC"/>
    <w:rsid w:val="001E1985"/>
    <w:rsid w:val="001E7B15"/>
    <w:rsid w:val="001F4C79"/>
    <w:rsid w:val="001F7F05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E3373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74FCE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437E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7AD"/>
    <w:rsid w:val="00496920"/>
    <w:rsid w:val="00496F39"/>
    <w:rsid w:val="004A3D8B"/>
    <w:rsid w:val="004A5641"/>
    <w:rsid w:val="004C0E46"/>
    <w:rsid w:val="004C25BD"/>
    <w:rsid w:val="004D45FA"/>
    <w:rsid w:val="004E1D3C"/>
    <w:rsid w:val="004E2252"/>
    <w:rsid w:val="004E74B1"/>
    <w:rsid w:val="004F0942"/>
    <w:rsid w:val="004F1F6A"/>
    <w:rsid w:val="004F41A8"/>
    <w:rsid w:val="004F4CDC"/>
    <w:rsid w:val="00505E1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C7D49"/>
    <w:rsid w:val="005D25BA"/>
    <w:rsid w:val="005E0A73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62B9D"/>
    <w:rsid w:val="00670A51"/>
    <w:rsid w:val="00671726"/>
    <w:rsid w:val="00673B69"/>
    <w:rsid w:val="00680367"/>
    <w:rsid w:val="006818A8"/>
    <w:rsid w:val="00683AB3"/>
    <w:rsid w:val="0068532F"/>
    <w:rsid w:val="0069393E"/>
    <w:rsid w:val="00696BC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3287F"/>
    <w:rsid w:val="0074171C"/>
    <w:rsid w:val="00745ACF"/>
    <w:rsid w:val="0074605E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7F23F0"/>
    <w:rsid w:val="008132E7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7A7"/>
    <w:rsid w:val="00875D8E"/>
    <w:rsid w:val="00891EB7"/>
    <w:rsid w:val="008940F1"/>
    <w:rsid w:val="00894EDD"/>
    <w:rsid w:val="008975D9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1841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19A4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52A2D"/>
    <w:rsid w:val="00A825F0"/>
    <w:rsid w:val="00A83227"/>
    <w:rsid w:val="00A85F4C"/>
    <w:rsid w:val="00A871BC"/>
    <w:rsid w:val="00A95C5D"/>
    <w:rsid w:val="00A966DC"/>
    <w:rsid w:val="00AA03FE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0773E"/>
    <w:rsid w:val="00B17F0B"/>
    <w:rsid w:val="00B2346C"/>
    <w:rsid w:val="00B31C11"/>
    <w:rsid w:val="00B32FCD"/>
    <w:rsid w:val="00B33FC4"/>
    <w:rsid w:val="00B47535"/>
    <w:rsid w:val="00B51F6C"/>
    <w:rsid w:val="00B6112F"/>
    <w:rsid w:val="00B651A8"/>
    <w:rsid w:val="00B748BD"/>
    <w:rsid w:val="00B86545"/>
    <w:rsid w:val="00B93B90"/>
    <w:rsid w:val="00B97D16"/>
    <w:rsid w:val="00B97F53"/>
    <w:rsid w:val="00BA6726"/>
    <w:rsid w:val="00BB0642"/>
    <w:rsid w:val="00BB3721"/>
    <w:rsid w:val="00BB7E9A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28C1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260DB"/>
    <w:rsid w:val="00D36B6A"/>
    <w:rsid w:val="00D53A7B"/>
    <w:rsid w:val="00D55CA0"/>
    <w:rsid w:val="00D5737C"/>
    <w:rsid w:val="00D6068B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3E4C"/>
    <w:rsid w:val="00DD45EA"/>
    <w:rsid w:val="00DD78CC"/>
    <w:rsid w:val="00DE0839"/>
    <w:rsid w:val="00DE6383"/>
    <w:rsid w:val="00DF0E48"/>
    <w:rsid w:val="00DF2F1E"/>
    <w:rsid w:val="00E05C95"/>
    <w:rsid w:val="00E05F77"/>
    <w:rsid w:val="00E06440"/>
    <w:rsid w:val="00E145A8"/>
    <w:rsid w:val="00E25143"/>
    <w:rsid w:val="00E33F8D"/>
    <w:rsid w:val="00E43AA4"/>
    <w:rsid w:val="00E522D1"/>
    <w:rsid w:val="00E52FE6"/>
    <w:rsid w:val="00E617BB"/>
    <w:rsid w:val="00E623DC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C4495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17C58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B54C7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C81E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F38"/>
    <w:pPr>
      <w:widowControl w:val="0"/>
      <w:jc w:val="both"/>
    </w:pPr>
    <w:rPr>
      <w:rFonts w:ascii="Times New Roman" w:eastAsia="SimSun" w:hAnsi="Times New Roman" w:cs="Times New Roman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2BB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BBA"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BBA"/>
    <w:pPr>
      <w:ind w:firstLineChars="200" w:firstLine="420"/>
    </w:pPr>
  </w:style>
  <w:style w:type="paragraph" w:styleId="Revision">
    <w:name w:val="Revision"/>
    <w:hidden/>
    <w:uiPriority w:val="99"/>
    <w:semiHidden/>
    <w:rsid w:val="00DF2F1E"/>
    <w:rPr>
      <w:rFonts w:ascii="Times New Roman" w:eastAsia="SimSun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Zhang Yu</cp:lastModifiedBy>
  <cp:revision>17</cp:revision>
  <dcterms:created xsi:type="dcterms:W3CDTF">2024-02-24T07:24:00Z</dcterms:created>
  <dcterms:modified xsi:type="dcterms:W3CDTF">2024-02-25T12:57:00Z</dcterms:modified>
</cp:coreProperties>
</file>