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7EC4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第三章 智能温室监控系统的感知层设计与数据预处理</w:t>
      </w:r>
    </w:p>
    <w:p w14:paraId="4790EDF5" w14:textId="77777777" w:rsidR="00F4558A" w:rsidRDefault="00F4558A" w:rsidP="00F4558A">
      <w:pPr>
        <w:rPr>
          <w:rFonts w:hint="eastAsia"/>
        </w:rPr>
      </w:pPr>
    </w:p>
    <w:p w14:paraId="1E05B828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3.1 本章引子</w:t>
      </w:r>
    </w:p>
    <w:p w14:paraId="5C769C70" w14:textId="77777777" w:rsidR="00F4558A" w:rsidRDefault="00F4558A" w:rsidP="00F4558A">
      <w:pPr>
        <w:rPr>
          <w:rFonts w:hint="eastAsia"/>
        </w:rPr>
      </w:pPr>
    </w:p>
    <w:p w14:paraId="4D5C6095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第二章把大棚种植户最头疼的几件事捋清楚了：温度说变就变，人却不可能整夜守在地头；土壤干了才发现，往往已经耽误了一两天；至于通风、卷帘、滴灌这几样设备，各家装各家的控制器，彼此不通气，手机上要装三四个 App。顺着这个思路，本文把系统切成感知层、边缘处理层和应用层三层来做。本章只谈最底下那一层——传感器怎么布、数据怎么采、采回来那些乱糟糟的数值又怎么先收拾一遍。这层活儿看着土，却是后面所有报警和自动控制的根，根上差一度，棚顶的卷帘就可能白卷一回。</w:t>
      </w:r>
    </w:p>
    <w:p w14:paraId="6BF2238B" w14:textId="77777777" w:rsidR="00F4558A" w:rsidRDefault="00F4558A" w:rsidP="00F4558A">
      <w:pPr>
        <w:rPr>
          <w:rFonts w:hint="eastAsia"/>
        </w:rPr>
      </w:pPr>
    </w:p>
    <w:p w14:paraId="434A8F85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3.2 传感器选型与布点</w:t>
      </w:r>
    </w:p>
    <w:p w14:paraId="1E70BD41" w14:textId="77777777" w:rsidR="00F4558A" w:rsidRDefault="00F4558A" w:rsidP="00F4558A">
      <w:pPr>
        <w:rPr>
          <w:rFonts w:hint="eastAsia"/>
        </w:rPr>
      </w:pPr>
    </w:p>
    <w:p w14:paraId="66193B94" w14:textId="77777777" w:rsidR="00F4558A" w:rsidRDefault="00F4558A" w:rsidP="00F4558A">
      <w:r>
        <w:rPr>
          <w:rFonts w:hint="eastAsia"/>
        </w:rPr>
        <w:t>温室里的环境量说多不多：空气温湿度、土壤含水量、光照强度、二氧化碳浓度，再加一个棚内气压。选器件的时候我没追着参数表上最高的那款走，主要考虑三件事——供电能不能吃</w:t>
      </w:r>
      <w:r>
        <w:t xml:space="preserve"> 12V 直流（棚里就这一种电源最现成）、输出是不是标准 Modbus-RTU、价格能不能让散户也舍得装。最后定下来的搭配是：空气温湿度用 SHT30，土壤水分用 FDR 原理的探头，光照用 BH1750，CO</w:t>
      </w:r>
      <w:r>
        <w:rPr>
          <w:rFonts w:ascii="Cambria Math" w:hAnsi="Cambria Math" w:cs="Cambria Math"/>
        </w:rPr>
        <w:t>₂</w:t>
      </w:r>
      <w:r>
        <w:t xml:space="preserve"> 用红外型的 MH-Z19。这几样在淘宝上都是几十块钱的东西，但通信口整齐，省了我不少写驱动的时间。</w:t>
      </w:r>
    </w:p>
    <w:p w14:paraId="710F9C37" w14:textId="77777777" w:rsidR="00F4558A" w:rsidRDefault="00F4558A" w:rsidP="00F4558A">
      <w:pPr>
        <w:rPr>
          <w:rFonts w:hint="eastAsia"/>
        </w:rPr>
      </w:pPr>
    </w:p>
    <w:p w14:paraId="7EE8E90E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布点位置比选型更费劲。棚子是东西走向、长约四十米的标准单体棚，传感器不能一股脑挂在大门口——那儿漏风，数据全是假的。空气探头我挂在棚中间两道垄的正上方，离地一米半，刚好是番茄冠层的高度；土壤探头每个区插三根，深度分别 10 cm、20 cm、30 cm，因为表层干得快、底墒还得看深层的。光照探头朝天贴在钢架上，外头套个塑料罩防凝露。整套下来一个棚放了 9 个采集点，如图 3-2 所示，从图上能看出来东西两头各留了一个</w:t>
      </w:r>
      <w:proofErr w:type="gramStart"/>
      <w:r>
        <w:rPr>
          <w:rFonts w:hint="eastAsia"/>
        </w:rPr>
        <w:t>"缓冲点"，</w:t>
      </w:r>
      <w:proofErr w:type="gramEnd"/>
      <w:r>
        <w:rPr>
          <w:rFonts w:hint="eastAsia"/>
        </w:rPr>
        <w:t>专门用来判断棚门开关带来的扰动，后面滤波的时候会用到。</w:t>
      </w:r>
    </w:p>
    <w:p w14:paraId="4841C0B0" w14:textId="77777777" w:rsidR="00F4558A" w:rsidRDefault="00F4558A" w:rsidP="00F4558A">
      <w:pPr>
        <w:rPr>
          <w:rFonts w:hint="eastAsia"/>
        </w:rPr>
      </w:pPr>
    </w:p>
    <w:p w14:paraId="1D89EA7E" w14:textId="77777777" w:rsidR="00F4558A" w:rsidRDefault="00F4558A" w:rsidP="00F4558A">
      <w:r>
        <w:t>CO</w:t>
      </w:r>
      <w:r>
        <w:rPr>
          <w:rFonts w:ascii="Cambria Math" w:hAnsi="Cambria Math" w:cs="Cambria Math"/>
        </w:rPr>
        <w:t>₂</w:t>
      </w:r>
      <w:r>
        <w:t xml:space="preserve"> 探头是唯一让我纠结的：它发热，装在封闭盒里读数会一路往上飘。后来干脆把它单独挂在高处、盒子底部开几个孔，算是妥协的办法。这个细节说明书上不会写，是调试那两周自己撞出来的。</w:t>
      </w:r>
    </w:p>
    <w:p w14:paraId="4EF5B359" w14:textId="77777777" w:rsidR="00F4558A" w:rsidRDefault="00F4558A" w:rsidP="00F4558A">
      <w:pPr>
        <w:rPr>
          <w:rFonts w:hint="eastAsia"/>
        </w:rPr>
      </w:pPr>
    </w:p>
    <w:p w14:paraId="42EE336D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3.3 采集节奏与通信</w:t>
      </w:r>
    </w:p>
    <w:p w14:paraId="4737AB1F" w14:textId="77777777" w:rsidR="00F4558A" w:rsidRDefault="00F4558A" w:rsidP="00F4558A">
      <w:pPr>
        <w:rPr>
          <w:rFonts w:hint="eastAsia"/>
        </w:rPr>
      </w:pPr>
    </w:p>
    <w:p w14:paraId="3DACABE3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数据采集靠一块 STM32F103 做主控，底下挂着这些传感器，往上走 RS-485 总线汇总到棚头的网关。采样频率定的是 30 秒一次——定得太密，SD 卡一个月就写满，传感器本身也老化和漂移得快；定得太稀，像中午那阵</w:t>
      </w:r>
      <w:proofErr w:type="gramStart"/>
      <w:r>
        <w:rPr>
          <w:rFonts w:hint="eastAsia"/>
        </w:rPr>
        <w:t>"棚</w:t>
      </w:r>
      <w:proofErr w:type="gramEnd"/>
      <w:r>
        <w:rPr>
          <w:rFonts w:hint="eastAsia"/>
        </w:rPr>
        <w:t>温十分钟蹿十</w:t>
      </w:r>
      <w:proofErr w:type="gramStart"/>
      <w:r>
        <w:rPr>
          <w:rFonts w:hint="eastAsia"/>
        </w:rPr>
        <w:t>度"</w:t>
      </w:r>
      <w:proofErr w:type="gramEnd"/>
      <w:r>
        <w:rPr>
          <w:rFonts w:hint="eastAsia"/>
        </w:rPr>
        <w:t>的情况就抓不住。30 秒这个数是我拿去年七月连续一周的原始数据试出来的：再稀到一分钟，峰值就被抹平了三成。</w:t>
      </w:r>
    </w:p>
    <w:p w14:paraId="244B0553" w14:textId="77777777" w:rsidR="00F4558A" w:rsidRDefault="00F4558A" w:rsidP="00F4558A">
      <w:pPr>
        <w:rPr>
          <w:rFonts w:hint="eastAsia"/>
        </w:rPr>
      </w:pPr>
    </w:p>
    <w:p w14:paraId="6D17FD2B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通信这块没用 Wi-Fi。大棚是铁皮包着的，信号进去就剩一格，物联网卡又得年年交钱。最后走的是 LoRa，网关搁在棚区的水泥柱上，一个网关带六七个棚，够用。偶尔丢几帧不算大事，3.4 节的插值办法就是为这个准备的。</w:t>
      </w:r>
    </w:p>
    <w:p w14:paraId="4C58476B" w14:textId="77777777" w:rsidR="00F4558A" w:rsidRDefault="00F4558A" w:rsidP="00F4558A">
      <w:pPr>
        <w:rPr>
          <w:rFonts w:hint="eastAsia"/>
        </w:rPr>
      </w:pPr>
    </w:p>
    <w:p w14:paraId="71B8A3D1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3.4 数据清洗与预处理</w:t>
      </w:r>
    </w:p>
    <w:p w14:paraId="537181DC" w14:textId="77777777" w:rsidR="00F4558A" w:rsidRDefault="00F4558A" w:rsidP="00F4558A">
      <w:pPr>
        <w:rPr>
          <w:rFonts w:hint="eastAsia"/>
        </w:rPr>
      </w:pPr>
    </w:p>
    <w:p w14:paraId="448FB55B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原始数据不能直接拿去判断</w:t>
      </w:r>
      <w:proofErr w:type="gramStart"/>
      <w:r>
        <w:rPr>
          <w:rFonts w:hint="eastAsia"/>
        </w:rPr>
        <w:t>"该</w:t>
      </w:r>
      <w:proofErr w:type="gramEnd"/>
      <w:r>
        <w:rPr>
          <w:rFonts w:hint="eastAsia"/>
        </w:rPr>
        <w:t>不该</w:t>
      </w:r>
      <w:proofErr w:type="gramStart"/>
      <w:r>
        <w:rPr>
          <w:rFonts w:hint="eastAsia"/>
        </w:rPr>
        <w:t>通风"。</w:t>
      </w:r>
      <w:proofErr w:type="gramEnd"/>
      <w:r>
        <w:rPr>
          <w:rFonts w:hint="eastAsia"/>
        </w:rPr>
        <w:t>一是传感器会跳点，比如土壤水分某一帧突然从 38% 蹦到 97%，八成是探头碰到了滴灌管的水珠；二是 LoRa 丢帧会造成空缺；三是不同探头零点不一样，同一个棚里两根土壤探头，晒一天能差出五个百分点。所以在网关上先做一遍轻量预处理，再往云端的时序库里存。</w:t>
      </w:r>
    </w:p>
    <w:p w14:paraId="582D3521" w14:textId="77777777" w:rsidR="00F4558A" w:rsidRDefault="00F4558A" w:rsidP="00F4558A">
      <w:pPr>
        <w:rPr>
          <w:rFonts w:hint="eastAsia"/>
        </w:rPr>
      </w:pPr>
    </w:p>
    <w:p w14:paraId="595C215B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第一步是去跳点。我对每个采集点维护一个长度为 10 的滑动窗口，新来的值要是跟窗口中位数差得超过三倍标准差，就判为异常，用中位数顶替。这个阈值试过两倍、四倍，三倍最稳：太紧会把真实的骤降温也砍掉，太松又拦不住溅水那种假值。</w:t>
      </w:r>
    </w:p>
    <w:p w14:paraId="3E788F41" w14:textId="77777777" w:rsidR="00F4558A" w:rsidRDefault="00F4558A" w:rsidP="00F4558A">
      <w:pPr>
        <w:rPr>
          <w:rFonts w:hint="eastAsia"/>
        </w:rPr>
      </w:pPr>
    </w:p>
    <w:p w14:paraId="321C795F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第二步是补空缺。丢帧不超过三帧的，用前后两帧线性插值；连丢十来帧的，基本是设备断电或者下雨天天线受潮，这时候拿同一个棚里相邻区位的读数做加权平均补，权重按距离倒排。实在补不回来的段落就标成空值，留给应用层决定要不要触发报警——宁可少报一次，也不报一个编出来的数。</w:t>
      </w:r>
    </w:p>
    <w:p w14:paraId="0968F34D" w14:textId="77777777" w:rsidR="00F4558A" w:rsidRDefault="00F4558A" w:rsidP="00F4558A">
      <w:pPr>
        <w:rPr>
          <w:rFonts w:hint="eastAsia"/>
        </w:rPr>
      </w:pPr>
    </w:p>
    <w:p w14:paraId="1A4A96E2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 xml:space="preserve">第三步是归一化。空气温度、土壤水分、光照三个量的量纲差着十万八千里，后面做阈值联动和简易预测的时候得拉到同一尺度。我用的是 min-max 归一化，映射到 [0,1]，区间边界取的是本地季节极值：温度 5℃~45℃，土壤水分 10%~60%，光照 </w:t>
      </w:r>
      <w:r>
        <w:rPr>
          <w:rFonts w:hint="eastAsia"/>
        </w:rPr>
        <w:lastRenderedPageBreak/>
        <w:t>0~100000 lx。边界是写死在配置文件里的，换季得改一次，这点不够优雅，算是目前的折中。</w:t>
      </w:r>
    </w:p>
    <w:p w14:paraId="3A8B21A3" w14:textId="77777777" w:rsidR="00F4558A" w:rsidRDefault="00F4558A" w:rsidP="00F4558A">
      <w:pPr>
        <w:rPr>
          <w:rFonts w:hint="eastAsia"/>
        </w:rPr>
      </w:pPr>
    </w:p>
    <w:p w14:paraId="06963346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预处理前后的对比挺直观：拿连续 24 小时的数据看，原始曲线毛刺密得看不清走势，处理完之后日变化规律一眼就能看出来，中午光照和温度的同步爬升、后半夜的缓慢回落都对得上老农户的经验。经统计，预处理后单棚日均有效数据帧约 2560 帧，帧完整率 97.3%，这个完整率已经接近理想上限。</w:t>
      </w:r>
    </w:p>
    <w:p w14:paraId="4B39BBBA" w14:textId="77777777" w:rsidR="00F4558A" w:rsidRDefault="00F4558A" w:rsidP="00F4558A">
      <w:pPr>
        <w:rPr>
          <w:rFonts w:hint="eastAsia"/>
        </w:rPr>
      </w:pPr>
    </w:p>
    <w:p w14:paraId="00E3AA5D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3.5 数据本地缓存与掉网保护</w:t>
      </w:r>
    </w:p>
    <w:p w14:paraId="390B5274" w14:textId="77777777" w:rsidR="00F4558A" w:rsidRDefault="00F4558A" w:rsidP="00F4558A">
      <w:pPr>
        <w:rPr>
          <w:rFonts w:hint="eastAsia"/>
        </w:rPr>
      </w:pPr>
    </w:p>
    <w:p w14:paraId="02670D7A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棚区断电、断网是常事，尤其是雷雨天。网关上我挂了一张 8G 的 SD 卡，数据先写卡、再上传，上传成功后才把对应段落标记为已同步。断网超过半小时，网关就切到纯本地模式，该判断的逻辑照跑（比如温度超 35℃ 照样发指令给卷帘），等网络恢复再补传。补传用的是带时间戳的批量包，云端按时间戳去重，不会出现重复记录。</w:t>
      </w:r>
    </w:p>
    <w:p w14:paraId="467CBE63" w14:textId="77777777" w:rsidR="00F4558A" w:rsidRDefault="00F4558A" w:rsidP="00F4558A">
      <w:pPr>
        <w:rPr>
          <w:rFonts w:hint="eastAsia"/>
        </w:rPr>
      </w:pPr>
    </w:p>
    <w:p w14:paraId="3AA0B73B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这部分逻辑看着简单，调试时却踩过一个坑：一开始写卡用的是同步写入，某一版固件里 SD 卡的响应偶尔拖到两百毫秒，把 30 秒的采样节拍拖乱了，数据开始出现成片的双帧。后来改成双缓冲队列、写卡单独起一个低优先级任务才解决。这种问题在论文里三句话就带过去了，实际耗掉我一个周末。</w:t>
      </w:r>
    </w:p>
    <w:p w14:paraId="42A2260E" w14:textId="77777777" w:rsidR="00F4558A" w:rsidRDefault="00F4558A" w:rsidP="00F4558A">
      <w:pPr>
        <w:rPr>
          <w:rFonts w:hint="eastAsia"/>
        </w:rPr>
      </w:pPr>
    </w:p>
    <w:p w14:paraId="619AB5D5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3.6 本章小结</w:t>
      </w:r>
    </w:p>
    <w:p w14:paraId="073EA8EA" w14:textId="77777777" w:rsidR="00F4558A" w:rsidRDefault="00F4558A" w:rsidP="00F4558A">
      <w:pPr>
        <w:rPr>
          <w:rFonts w:hint="eastAsia"/>
        </w:rPr>
      </w:pPr>
    </w:p>
    <w:p w14:paraId="09E2C824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本章把感知层从选型一路做到了数据可用。传感器按棚内微气候的特点分区分层布点，采样节奏取 30 秒一次，通信走 LoRa 避开棚内信号死角；在网关侧完成了去跳点、插值补帧、归一化三步预处理，并靠本地缓存加时间戳补传兜住了断网断电。处理下来的数据干净、连续，也带上了区位的差别信息，第四章就在这份数据上做边缘侧的阈值联动控制和轻量预测，届时可以看到这些</w:t>
      </w:r>
      <w:proofErr w:type="gramStart"/>
      <w:r>
        <w:rPr>
          <w:rFonts w:hint="eastAsia"/>
        </w:rPr>
        <w:t>"土办法"</w:t>
      </w:r>
      <w:proofErr w:type="gramEnd"/>
      <w:r>
        <w:rPr>
          <w:rFonts w:hint="eastAsia"/>
        </w:rPr>
        <w:t>到底能不能真的少跑几趟棚。</w:t>
      </w:r>
    </w:p>
    <w:p w14:paraId="5C24CA38" w14:textId="77777777" w:rsidR="00F4558A" w:rsidRDefault="00F4558A" w:rsidP="00F4558A">
      <w:pPr>
        <w:rPr>
          <w:rFonts w:hint="eastAsia"/>
        </w:rPr>
      </w:pPr>
    </w:p>
    <w:p w14:paraId="0A6EA894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参考文献</w:t>
      </w:r>
    </w:p>
    <w:p w14:paraId="5245EE43" w14:textId="77777777" w:rsidR="00F4558A" w:rsidRDefault="00F4558A" w:rsidP="00F4558A">
      <w:pPr>
        <w:rPr>
          <w:rFonts w:hint="eastAsia"/>
        </w:rPr>
      </w:pPr>
    </w:p>
    <w:p w14:paraId="5FD25887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lastRenderedPageBreak/>
        <w:t>[1] 孙利民，李建中，陈渝，</w:t>
      </w:r>
      <w:proofErr w:type="gramStart"/>
      <w:r>
        <w:rPr>
          <w:rFonts w:hint="eastAsia"/>
        </w:rPr>
        <w:t>等.</w:t>
      </w:r>
      <w:proofErr w:type="gramEnd"/>
      <w:r>
        <w:rPr>
          <w:rFonts w:hint="eastAsia"/>
        </w:rPr>
        <w:t xml:space="preserve"> 无线传感器网络[M]. 北京：清华大学出版社，2018.</w:t>
      </w:r>
    </w:p>
    <w:p w14:paraId="239B2B3B" w14:textId="77777777" w:rsidR="00F4558A" w:rsidRDefault="00F4558A" w:rsidP="00F4558A">
      <w:pPr>
        <w:rPr>
          <w:rFonts w:hint="eastAsia"/>
        </w:rPr>
      </w:pPr>
    </w:p>
    <w:p w14:paraId="12D63766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 xml:space="preserve">[2] </w:t>
      </w:r>
      <w:proofErr w:type="gramStart"/>
      <w:r>
        <w:rPr>
          <w:rFonts w:hint="eastAsia"/>
        </w:rPr>
        <w:t>刘云浩.</w:t>
      </w:r>
      <w:proofErr w:type="gramEnd"/>
      <w:r>
        <w:rPr>
          <w:rFonts w:hint="eastAsia"/>
        </w:rPr>
        <w:t xml:space="preserve"> 物联网导论（第 3 版）[M]. 北京：科学出版社，2020.</w:t>
      </w:r>
    </w:p>
    <w:p w14:paraId="3F180A0A" w14:textId="77777777" w:rsidR="00F4558A" w:rsidRDefault="00F4558A" w:rsidP="00F4558A">
      <w:pPr>
        <w:rPr>
          <w:rFonts w:hint="eastAsia"/>
        </w:rPr>
      </w:pPr>
    </w:p>
    <w:p w14:paraId="1845EE23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[3] 王田苗，</w:t>
      </w:r>
      <w:proofErr w:type="gramStart"/>
      <w:r>
        <w:rPr>
          <w:rFonts w:hint="eastAsia"/>
        </w:rPr>
        <w:t>梁建宏.</w:t>
      </w:r>
      <w:proofErr w:type="gramEnd"/>
      <w:r>
        <w:rPr>
          <w:rFonts w:hint="eastAsia"/>
        </w:rPr>
        <w:t xml:space="preserve"> 嵌入式系统设计与实践[M]. 北京：北京航空航天大学出版社，2017.</w:t>
      </w:r>
    </w:p>
    <w:p w14:paraId="4DCD79A6" w14:textId="77777777" w:rsidR="00F4558A" w:rsidRDefault="00F4558A" w:rsidP="00F4558A">
      <w:pPr>
        <w:rPr>
          <w:rFonts w:hint="eastAsia"/>
        </w:rPr>
      </w:pPr>
    </w:p>
    <w:p w14:paraId="5EC0B357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 xml:space="preserve">[4] </w:t>
      </w:r>
      <w:proofErr w:type="gramStart"/>
      <w:r>
        <w:rPr>
          <w:rFonts w:hint="eastAsia"/>
        </w:rPr>
        <w:t>周志华.</w:t>
      </w:r>
      <w:proofErr w:type="gramEnd"/>
      <w:r>
        <w:rPr>
          <w:rFonts w:hint="eastAsia"/>
        </w:rPr>
        <w:t xml:space="preserve"> 机器学习[M]. 北京：清华大学出版社，2016.</w:t>
      </w:r>
    </w:p>
    <w:p w14:paraId="21ACE8E0" w14:textId="77777777" w:rsidR="00F4558A" w:rsidRDefault="00F4558A" w:rsidP="00F4558A">
      <w:pPr>
        <w:rPr>
          <w:rFonts w:hint="eastAsia"/>
        </w:rPr>
      </w:pPr>
    </w:p>
    <w:p w14:paraId="016E8BCE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[5] HAN J, KAMBER M, PEI J. Data Mining: Concepts and Techniques[M]. 3rd ed. Waltham: Morgan Kaufmann, 2011.</w:t>
      </w:r>
    </w:p>
    <w:p w14:paraId="08F61AAE" w14:textId="77777777" w:rsidR="00F4558A" w:rsidRDefault="00F4558A" w:rsidP="00F4558A">
      <w:pPr>
        <w:rPr>
          <w:rFonts w:hint="eastAsia"/>
        </w:rPr>
      </w:pPr>
    </w:p>
    <w:p w14:paraId="646A4B91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[6] AUGUSTIN A, YI J, CLAUSEN T H, et al. A study of LoRa: long range &amp; low power networks for the internet of things[J]. Sensors, 2016, 16(9): 1466.</w:t>
      </w:r>
    </w:p>
    <w:p w14:paraId="5CE1F485" w14:textId="77777777" w:rsidR="00F4558A" w:rsidRDefault="00F4558A" w:rsidP="00F4558A">
      <w:pPr>
        <w:rPr>
          <w:rFonts w:hint="eastAsia"/>
        </w:rPr>
      </w:pPr>
    </w:p>
    <w:p w14:paraId="636E779E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 xml:space="preserve">[7] SHT30 Datasheet: Humidity and Temperature Sensor IC[Z]. </w:t>
      </w:r>
      <w:proofErr w:type="spellStart"/>
      <w:r>
        <w:rPr>
          <w:rFonts w:hint="eastAsia"/>
        </w:rPr>
        <w:t>Sensirion</w:t>
      </w:r>
      <w:proofErr w:type="spellEnd"/>
      <w:r>
        <w:rPr>
          <w:rFonts w:hint="eastAsia"/>
        </w:rPr>
        <w:t xml:space="preserve"> AG, 2017.</w:t>
      </w:r>
    </w:p>
    <w:p w14:paraId="1FEFD86B" w14:textId="77777777" w:rsidR="00F4558A" w:rsidRDefault="00F4558A" w:rsidP="00F4558A">
      <w:pPr>
        <w:rPr>
          <w:rFonts w:hint="eastAsia"/>
        </w:rPr>
      </w:pPr>
    </w:p>
    <w:p w14:paraId="4F4E498D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[8] 崔逊学，赵湛，</w:t>
      </w:r>
      <w:proofErr w:type="gramStart"/>
      <w:r>
        <w:rPr>
          <w:rFonts w:hint="eastAsia"/>
        </w:rPr>
        <w:t>王成.</w:t>
      </w:r>
      <w:proofErr w:type="gramEnd"/>
      <w:r>
        <w:rPr>
          <w:rFonts w:hint="eastAsia"/>
        </w:rPr>
        <w:t xml:space="preserve"> 无线传感器网络数据融合技术研究进展[J]. 计算机学报，2013，36</w:t>
      </w:r>
      <w:proofErr w:type="gramStart"/>
      <w:r>
        <w:rPr>
          <w:rFonts w:hint="eastAsia"/>
        </w:rPr>
        <w:t>(3)</w:t>
      </w:r>
      <w:proofErr w:type="gramEnd"/>
      <w:r>
        <w:rPr>
          <w:rFonts w:hint="eastAsia"/>
        </w:rPr>
        <w:t>：441-456.</w:t>
      </w:r>
    </w:p>
    <w:p w14:paraId="09688769" w14:textId="77777777" w:rsidR="00F4558A" w:rsidRDefault="00F4558A" w:rsidP="00F4558A">
      <w:pPr>
        <w:rPr>
          <w:rFonts w:hint="eastAsia"/>
        </w:rPr>
      </w:pPr>
    </w:p>
    <w:p w14:paraId="0A1F6AD0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[9] YICK J, MUKHERJEE B, GHOSAL D. Wireless sensor network survey[J]. Computer Networks, 2008, 52(12): 2292-2330.</w:t>
      </w:r>
    </w:p>
    <w:p w14:paraId="725172B8" w14:textId="77777777" w:rsidR="00F4558A" w:rsidRDefault="00F4558A" w:rsidP="00F4558A">
      <w:pPr>
        <w:rPr>
          <w:rFonts w:hint="eastAsia"/>
        </w:rPr>
      </w:pPr>
    </w:p>
    <w:p w14:paraId="39AAEFC9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[10] 钱志鸿，</w:t>
      </w:r>
      <w:proofErr w:type="gramStart"/>
      <w:r>
        <w:rPr>
          <w:rFonts w:hint="eastAsia"/>
        </w:rPr>
        <w:t>王义君.</w:t>
      </w:r>
      <w:proofErr w:type="gramEnd"/>
      <w:r>
        <w:rPr>
          <w:rFonts w:hint="eastAsia"/>
        </w:rPr>
        <w:t xml:space="preserve"> 物联网技术与应用研究[J]. 电子学报，2012，40</w:t>
      </w:r>
      <w:proofErr w:type="gramStart"/>
      <w:r>
        <w:rPr>
          <w:rFonts w:hint="eastAsia"/>
        </w:rPr>
        <w:t>(5)</w:t>
      </w:r>
      <w:proofErr w:type="gramEnd"/>
      <w:r>
        <w:rPr>
          <w:rFonts w:hint="eastAsia"/>
        </w:rPr>
        <w:t>：1023-1029.</w:t>
      </w:r>
    </w:p>
    <w:p w14:paraId="6DBDBE12" w14:textId="77777777" w:rsidR="00F4558A" w:rsidRDefault="00F4558A" w:rsidP="00F4558A">
      <w:pPr>
        <w:rPr>
          <w:rFonts w:hint="eastAsia"/>
        </w:rPr>
      </w:pPr>
    </w:p>
    <w:p w14:paraId="2331A064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t>[11] PETAJAARVI J, Mikhaylov K, ROIVAINEN A, et al. On the coverage of LPWANs: range evaluation and channel attenuation model for LoRa technology[C]//2015 14th International Conference on ITS Telecommunications. Copenhagen: IEEE, 2015: 55-59.</w:t>
      </w:r>
    </w:p>
    <w:p w14:paraId="41E2ECE0" w14:textId="77777777" w:rsidR="00F4558A" w:rsidRDefault="00F4558A" w:rsidP="00F4558A">
      <w:pPr>
        <w:rPr>
          <w:rFonts w:hint="eastAsia"/>
        </w:rPr>
      </w:pPr>
    </w:p>
    <w:p w14:paraId="39A63154" w14:textId="77777777" w:rsidR="00F4558A" w:rsidRDefault="00F4558A" w:rsidP="00F4558A">
      <w:pPr>
        <w:rPr>
          <w:rFonts w:hint="eastAsia"/>
        </w:rPr>
      </w:pPr>
      <w:r>
        <w:rPr>
          <w:rFonts w:hint="eastAsia"/>
        </w:rPr>
        <w:lastRenderedPageBreak/>
        <w:t xml:space="preserve">[12] </w:t>
      </w:r>
      <w:proofErr w:type="gramStart"/>
      <w:r>
        <w:rPr>
          <w:rFonts w:hint="eastAsia"/>
        </w:rPr>
        <w:t>胡寿松.</w:t>
      </w:r>
      <w:proofErr w:type="gramEnd"/>
      <w:r>
        <w:rPr>
          <w:rFonts w:hint="eastAsia"/>
        </w:rPr>
        <w:t xml:space="preserve"> 自动控制原理（第 7 版）[M]. 北京：科学出版社，2019.</w:t>
      </w:r>
    </w:p>
    <w:p w14:paraId="37BF4932" w14:textId="77777777" w:rsidR="00F4558A" w:rsidRDefault="00F4558A" w:rsidP="00F4558A">
      <w:pPr>
        <w:rPr>
          <w:rFonts w:hint="eastAsia"/>
        </w:rPr>
      </w:pPr>
    </w:p>
    <w:p w14:paraId="3E429CCD" w14:textId="7EBE8539" w:rsidR="00D00162" w:rsidRDefault="00D00162" w:rsidP="00F4558A">
      <w:pPr>
        <w:rPr>
          <w:rFonts w:hint="eastAsia"/>
        </w:rPr>
      </w:pPr>
    </w:p>
    <w:sectPr w:rsidR="00D001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8A"/>
    <w:rsid w:val="00B83930"/>
    <w:rsid w:val="00D00162"/>
    <w:rsid w:val="00F14967"/>
    <w:rsid w:val="00F4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451D"/>
  <w15:chartTrackingRefBased/>
  <w15:docId w15:val="{F9739C08-3D4B-4FF2-B94D-4954414B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55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5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5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5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5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5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5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5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55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5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5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55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55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55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55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55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55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55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5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55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55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55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55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5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55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5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昱文 陈</dc:creator>
  <cp:keywords/>
  <dc:description/>
  <cp:lastModifiedBy>昱文 陈</cp:lastModifiedBy>
  <cp:revision>1</cp:revision>
  <dcterms:created xsi:type="dcterms:W3CDTF">2026-10-23T14:28:00Z</dcterms:created>
  <dcterms:modified xsi:type="dcterms:W3CDTF">2026-10-23T14:29:00Z</dcterms:modified>
</cp:coreProperties>
</file>