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default"/>
          <w:b/>
          <w:bCs w:val="0"/>
          <w:lang w:val="en-US" w:eastAsia="zh-CN"/>
        </w:rPr>
      </w:pPr>
      <w:r>
        <w:rPr>
          <w:rFonts w:hint="eastAsia"/>
          <w:b/>
          <w:bCs w:val="0"/>
          <w:lang w:val="en-US" w:eastAsia="zh-CN"/>
        </w:rPr>
        <w:t>共有</w:t>
      </w:r>
      <w:r>
        <w:rPr>
          <w:rFonts w:hint="eastAsia"/>
          <w:b/>
          <w:bCs w:val="0"/>
          <w:highlight w:val="yellow"/>
          <w:lang w:val="en-US" w:eastAsia="zh-CN"/>
        </w:rPr>
        <w:t>16</w:t>
      </w:r>
      <w:r>
        <w:rPr>
          <w:rFonts w:hint="eastAsia"/>
          <w:b/>
          <w:bCs w:val="0"/>
          <w:lang w:val="en-US" w:eastAsia="zh-CN"/>
        </w:rPr>
        <w:t>种技术方案</w:t>
      </w:r>
    </w:p>
    <w:p>
      <w:pPr>
        <w:numPr>
          <w:ilvl w:val="0"/>
          <w:numId w:val="1"/>
        </w:numPr>
        <w:rPr>
          <w:rFonts w:hint="eastAsia"/>
          <w:lang w:val="en-US" w:eastAsia="zh-CN"/>
        </w:rPr>
      </w:pPr>
      <w:r>
        <w:rPr>
          <w:rFonts w:hint="eastAsia"/>
          <w:lang w:val="en-US" w:eastAsia="zh-CN"/>
        </w:rPr>
        <w:t>三条或三条以上的腿支撑一个平面</w:t>
      </w:r>
      <w:r>
        <w:rPr>
          <w:rFonts w:hint="eastAsia"/>
          <w:b/>
          <w:bCs w:val="0"/>
          <w:highlight w:val="yellow"/>
          <w:lang w:val="en-US" w:eastAsia="zh-CN"/>
        </w:rPr>
        <w:t>（腿支撑平面）</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default"/>
          <w:lang w:val="en-US" w:eastAsia="zh-CN"/>
        </w:rPr>
        <w:t>三条或三条以上的腿支撑一个平面</w:t>
      </w:r>
      <w:r>
        <w:rPr>
          <w:rFonts w:hint="eastAsia"/>
          <w:lang w:val="en-US" w:eastAsia="zh-CN"/>
        </w:rPr>
        <w:t>+垂直于第一个平面的第二个平面</w:t>
      </w:r>
      <w:r>
        <w:rPr>
          <w:rFonts w:hint="eastAsia"/>
          <w:b/>
          <w:bCs w:val="0"/>
          <w:highlight w:val="yellow"/>
          <w:lang w:val="en-US" w:eastAsia="zh-CN"/>
        </w:rPr>
        <w:t>（腿支撑平面+第二个平面）</w:t>
      </w:r>
    </w:p>
    <w:p>
      <w:pPr>
        <w:numPr>
          <w:ilvl w:val="0"/>
          <w:numId w:val="0"/>
        </w:numPr>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三条或三条以上的腿支撑一个平面+所述的第一个平面与它的支撑腿之间设置的可使所述的第一个平面对于它的支撑腿作相对转动的机构</w:t>
      </w:r>
      <w:r>
        <w:rPr>
          <w:rFonts w:hint="eastAsia"/>
          <w:b/>
          <w:bCs w:val="0"/>
          <w:highlight w:val="yellow"/>
          <w:lang w:val="en-US" w:eastAsia="zh-CN"/>
        </w:rPr>
        <w:t>（腿支撑平面+可转动）</w:t>
      </w:r>
    </w:p>
    <w:p>
      <w:pPr>
        <w:numPr>
          <w:ilvl w:val="0"/>
          <w:numId w:val="1"/>
        </w:numPr>
        <w:ind w:left="0" w:leftChars="0" w:firstLine="0" w:firstLineChars="0"/>
        <w:rPr>
          <w:rFonts w:hint="eastAsia"/>
          <w:lang w:val="en-US" w:eastAsia="zh-CN"/>
        </w:rPr>
      </w:pPr>
      <w:r>
        <w:rPr>
          <w:rFonts w:hint="eastAsia"/>
          <w:lang w:val="en-US" w:eastAsia="zh-CN"/>
        </w:rPr>
        <w:t>三条或三条以上的腿支撑一个平面+垂直于第一个平面的第二个平面+所述的第一个平面与它的支撑腿之间设置的可使所述的第一个平面对于它的支撑腿作相对转动的机构</w:t>
      </w:r>
      <w:r>
        <w:rPr>
          <w:rFonts w:hint="eastAsia"/>
          <w:b/>
          <w:bCs w:val="0"/>
          <w:highlight w:val="yellow"/>
          <w:lang w:val="en-US" w:eastAsia="zh-CN"/>
        </w:rPr>
        <w:t>（腿支撑平面+第二个平面+可转动）</w:t>
      </w:r>
    </w:p>
    <w:p>
      <w:pPr>
        <w:numPr>
          <w:ilvl w:val="0"/>
          <w:numId w:val="0"/>
        </w:numPr>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三条或三条以上的腿支撑一个平面</w:t>
      </w:r>
      <w:r>
        <w:rPr>
          <w:rFonts w:hint="default"/>
          <w:lang w:val="en-US" w:eastAsia="zh-CN"/>
        </w:rPr>
        <w:t>+</w:t>
      </w:r>
      <w:r>
        <w:rPr>
          <w:rFonts w:hint="eastAsia"/>
          <w:lang w:val="en-US" w:eastAsia="zh-CN"/>
        </w:rPr>
        <w:t>所述的第一个平面</w:t>
      </w:r>
      <w:r>
        <w:rPr>
          <w:rFonts w:hint="default"/>
          <w:lang w:val="en-US" w:eastAsia="zh-CN"/>
        </w:rPr>
        <w:t>与它的支撑腿之间设置的可使</w:t>
      </w:r>
      <w:r>
        <w:rPr>
          <w:rFonts w:hint="eastAsia"/>
          <w:lang w:val="en-US" w:eastAsia="zh-CN"/>
        </w:rPr>
        <w:t>所述的第一个平面</w:t>
      </w:r>
      <w:r>
        <w:rPr>
          <w:rFonts w:hint="default"/>
          <w:lang w:val="en-US" w:eastAsia="zh-CN"/>
        </w:rPr>
        <w:t>对于它的支撑腿作相对</w:t>
      </w:r>
      <w:r>
        <w:rPr>
          <w:rFonts w:hint="eastAsia"/>
          <w:lang w:val="en-US" w:eastAsia="zh-CN"/>
        </w:rPr>
        <w:t>升降</w:t>
      </w:r>
      <w:r>
        <w:rPr>
          <w:rFonts w:hint="default"/>
          <w:lang w:val="en-US" w:eastAsia="zh-CN"/>
        </w:rPr>
        <w:t>的机构</w:t>
      </w:r>
      <w:r>
        <w:rPr>
          <w:rFonts w:hint="eastAsia"/>
          <w:lang w:val="en-US" w:eastAsia="zh-CN"/>
        </w:rPr>
        <w:t>。</w:t>
      </w:r>
      <w:r>
        <w:rPr>
          <w:rFonts w:hint="eastAsia"/>
          <w:b/>
          <w:bCs w:val="0"/>
          <w:highlight w:val="yellow"/>
          <w:lang w:val="en-US" w:eastAsia="zh-CN"/>
        </w:rPr>
        <w:t>（腿支撑平面+可升降）</w:t>
      </w:r>
    </w:p>
    <w:p>
      <w:pPr>
        <w:numPr>
          <w:ilvl w:val="0"/>
          <w:numId w:val="1"/>
        </w:numPr>
        <w:ind w:left="0" w:leftChars="0" w:firstLine="0" w:firstLineChars="0"/>
        <w:rPr>
          <w:rFonts w:hint="default"/>
          <w:lang w:val="en-US" w:eastAsia="zh-CN"/>
        </w:rPr>
      </w:pPr>
      <w:r>
        <w:rPr>
          <w:rFonts w:hint="eastAsia"/>
          <w:lang w:val="en-US" w:eastAsia="zh-CN"/>
        </w:rPr>
        <w:t>三条或三条以上的腿支撑一个平面</w:t>
      </w:r>
      <w:r>
        <w:rPr>
          <w:rFonts w:hint="default"/>
          <w:lang w:val="en-US" w:eastAsia="zh-CN"/>
        </w:rPr>
        <w:t>+垂直于第一个平面的</w:t>
      </w:r>
      <w:r>
        <w:rPr>
          <w:rFonts w:hint="eastAsia"/>
          <w:lang w:val="en-US" w:eastAsia="zh-CN"/>
        </w:rPr>
        <w:t>第二个平面</w:t>
      </w:r>
      <w:r>
        <w:rPr>
          <w:rFonts w:hint="default"/>
          <w:lang w:val="en-US" w:eastAsia="zh-CN"/>
        </w:rPr>
        <w:t>+</w:t>
      </w:r>
      <w:r>
        <w:rPr>
          <w:rFonts w:hint="eastAsia"/>
          <w:lang w:val="en-US" w:eastAsia="zh-CN"/>
        </w:rPr>
        <w:t>所述的第一个平面</w:t>
      </w:r>
      <w:r>
        <w:rPr>
          <w:rFonts w:hint="default"/>
          <w:lang w:val="en-US" w:eastAsia="zh-CN"/>
        </w:rPr>
        <w:t>与它的支撑腿之间设置的可使</w:t>
      </w:r>
      <w:r>
        <w:rPr>
          <w:rFonts w:hint="eastAsia"/>
          <w:lang w:val="en-US" w:eastAsia="zh-CN"/>
        </w:rPr>
        <w:t>所述的第一个平面</w:t>
      </w:r>
      <w:r>
        <w:rPr>
          <w:rFonts w:hint="default"/>
          <w:lang w:val="en-US" w:eastAsia="zh-CN"/>
        </w:rPr>
        <w:t>对于它的支撑腿作相对升降的机构</w:t>
      </w:r>
      <w:r>
        <w:rPr>
          <w:rFonts w:hint="default"/>
          <w:b/>
          <w:bCs w:val="0"/>
          <w:highlight w:val="yellow"/>
          <w:lang w:val="en-US" w:eastAsia="zh-CN"/>
        </w:rPr>
        <w:t>（腿支撑平面+第二个平面+可</w:t>
      </w:r>
      <w:r>
        <w:rPr>
          <w:rFonts w:hint="eastAsia"/>
          <w:b/>
          <w:bCs w:val="0"/>
          <w:highlight w:val="yellow"/>
          <w:lang w:val="en-US" w:eastAsia="zh-CN"/>
        </w:rPr>
        <w:t>升降</w:t>
      </w:r>
      <w:r>
        <w:rPr>
          <w:rFonts w:hint="default"/>
          <w:b/>
          <w:bCs w:val="0"/>
          <w:highlight w:val="yellow"/>
          <w:lang w:val="en-US" w:eastAsia="zh-CN"/>
        </w:rPr>
        <w:t>）</w:t>
      </w:r>
    </w:p>
    <w:p>
      <w:pPr>
        <w:numPr>
          <w:ilvl w:val="0"/>
          <w:numId w:val="0"/>
        </w:numPr>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三条或三条以上的腿支撑一个平面</w:t>
      </w:r>
      <w:r>
        <w:rPr>
          <w:rFonts w:hint="default"/>
          <w:lang w:val="en-US" w:eastAsia="zh-CN"/>
        </w:rPr>
        <w:t>+</w:t>
      </w:r>
      <w:r>
        <w:rPr>
          <w:rFonts w:hint="eastAsia"/>
          <w:lang w:val="en-US" w:eastAsia="zh-CN"/>
        </w:rPr>
        <w:t>所述的第一个平面</w:t>
      </w:r>
      <w:r>
        <w:rPr>
          <w:rFonts w:hint="default"/>
          <w:lang w:val="en-US" w:eastAsia="zh-CN"/>
        </w:rPr>
        <w:t>与它的支撑腿之间设置的可使</w:t>
      </w:r>
      <w:r>
        <w:rPr>
          <w:rFonts w:hint="eastAsia"/>
          <w:lang w:val="en-US" w:eastAsia="zh-CN"/>
        </w:rPr>
        <w:t>所述的第一个平面</w:t>
      </w:r>
      <w:r>
        <w:rPr>
          <w:rFonts w:hint="default"/>
          <w:lang w:val="en-US" w:eastAsia="zh-CN"/>
        </w:rPr>
        <w:t>对于它的支撑腿相对于地面平移的滚轮。</w:t>
      </w:r>
      <w:r>
        <w:rPr>
          <w:rFonts w:hint="default"/>
          <w:b/>
          <w:bCs w:val="0"/>
          <w:highlight w:val="yellow"/>
          <w:lang w:val="en-US" w:eastAsia="zh-CN"/>
        </w:rPr>
        <w:t>（腿支撑平面+可</w:t>
      </w:r>
      <w:r>
        <w:rPr>
          <w:rFonts w:hint="eastAsia"/>
          <w:b/>
          <w:bCs w:val="0"/>
          <w:highlight w:val="yellow"/>
          <w:lang w:val="en-US" w:eastAsia="zh-CN"/>
        </w:rPr>
        <w:t>滚动</w:t>
      </w:r>
      <w:r>
        <w:rPr>
          <w:rFonts w:hint="default"/>
          <w:b/>
          <w:bCs w:val="0"/>
          <w:highlight w:val="yellow"/>
          <w:lang w:val="en-US" w:eastAsia="zh-CN"/>
        </w:rPr>
        <w:t>）</w:t>
      </w:r>
    </w:p>
    <w:p>
      <w:pPr>
        <w:numPr>
          <w:ilvl w:val="0"/>
          <w:numId w:val="1"/>
        </w:numPr>
        <w:ind w:left="0" w:leftChars="0" w:firstLine="0" w:firstLineChars="0"/>
        <w:rPr>
          <w:rFonts w:hint="default"/>
          <w:lang w:val="en-US" w:eastAsia="zh-CN"/>
        </w:rPr>
      </w:pPr>
      <w:r>
        <w:rPr>
          <w:rFonts w:hint="eastAsia"/>
          <w:lang w:val="en-US" w:eastAsia="zh-CN"/>
        </w:rPr>
        <w:t>三条或三条以上的腿支撑一个平面</w:t>
      </w:r>
      <w:r>
        <w:rPr>
          <w:rFonts w:hint="default"/>
          <w:lang w:val="en-US" w:eastAsia="zh-CN"/>
        </w:rPr>
        <w:t>+垂直于第一个平面的</w:t>
      </w:r>
      <w:r>
        <w:rPr>
          <w:rFonts w:hint="eastAsia"/>
          <w:lang w:val="en-US" w:eastAsia="zh-CN"/>
        </w:rPr>
        <w:t>第二个平面</w:t>
      </w:r>
      <w:r>
        <w:rPr>
          <w:rFonts w:hint="default"/>
          <w:lang w:val="en-US" w:eastAsia="zh-CN"/>
        </w:rPr>
        <w:t>+</w:t>
      </w:r>
      <w:r>
        <w:rPr>
          <w:rFonts w:hint="eastAsia"/>
          <w:lang w:val="en-US" w:eastAsia="zh-CN"/>
        </w:rPr>
        <w:t>所述的第一个平面</w:t>
      </w:r>
      <w:r>
        <w:rPr>
          <w:rFonts w:hint="default"/>
          <w:lang w:val="en-US" w:eastAsia="zh-CN"/>
        </w:rPr>
        <w:t>与它的支撑腿之间设置的可使</w:t>
      </w:r>
      <w:r>
        <w:rPr>
          <w:rFonts w:hint="eastAsia"/>
          <w:lang w:val="en-US" w:eastAsia="zh-CN"/>
        </w:rPr>
        <w:t>所述的第一个平面</w:t>
      </w:r>
      <w:r>
        <w:rPr>
          <w:rFonts w:hint="default"/>
          <w:lang w:val="en-US" w:eastAsia="zh-CN"/>
        </w:rPr>
        <w:t>对于它的支撑腿相对于地面平移的滚轮。</w:t>
      </w:r>
      <w:r>
        <w:rPr>
          <w:rFonts w:hint="default"/>
          <w:b/>
          <w:bCs w:val="0"/>
          <w:highlight w:val="yellow"/>
          <w:lang w:val="en-US" w:eastAsia="zh-CN"/>
        </w:rPr>
        <w:t>（腿支撑平面+第二个平面+可</w:t>
      </w:r>
      <w:r>
        <w:rPr>
          <w:rFonts w:hint="eastAsia"/>
          <w:b/>
          <w:bCs w:val="0"/>
          <w:highlight w:val="yellow"/>
          <w:lang w:val="en-US" w:eastAsia="zh-CN"/>
        </w:rPr>
        <w:t>滚动</w:t>
      </w:r>
      <w:r>
        <w:rPr>
          <w:rFonts w:hint="default"/>
          <w:b/>
          <w:bCs w:val="0"/>
          <w:highlight w:val="yellow"/>
          <w:lang w:val="en-US" w:eastAsia="zh-CN"/>
        </w:rPr>
        <w:t>）</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三条或三条以上的腿支撑一个平面</w:t>
      </w:r>
      <w:r>
        <w:rPr>
          <w:rFonts w:hint="default"/>
          <w:lang w:val="en-US" w:eastAsia="zh-CN"/>
        </w:rPr>
        <w:t>+</w:t>
      </w:r>
      <w:r>
        <w:rPr>
          <w:rFonts w:hint="eastAsia"/>
          <w:lang w:val="en-US" w:eastAsia="zh-CN"/>
        </w:rPr>
        <w:t>所述的第一个平面</w:t>
      </w:r>
      <w:r>
        <w:rPr>
          <w:rFonts w:hint="default"/>
          <w:lang w:val="en-US" w:eastAsia="zh-CN"/>
        </w:rPr>
        <w:t>与它的支撑腿之间设置的可使</w:t>
      </w:r>
      <w:r>
        <w:rPr>
          <w:rFonts w:hint="eastAsia"/>
          <w:lang w:val="en-US" w:eastAsia="zh-CN"/>
        </w:rPr>
        <w:t>所述的第一个平面</w:t>
      </w:r>
      <w:r>
        <w:rPr>
          <w:rFonts w:hint="default"/>
          <w:lang w:val="en-US" w:eastAsia="zh-CN"/>
        </w:rPr>
        <w:t>对于它的支撑腿作相对转动的机构</w:t>
      </w:r>
      <w:r>
        <w:rPr>
          <w:rFonts w:hint="eastAsia"/>
          <w:lang w:val="en-US" w:eastAsia="zh-CN"/>
        </w:rPr>
        <w:t>+所述第一个平面与它的支撑腿之间设置有可使该平面相对于它的支撑腿作相对升降的机构。</w:t>
      </w:r>
      <w:r>
        <w:rPr>
          <w:rFonts w:hint="eastAsia"/>
          <w:b/>
          <w:bCs w:val="0"/>
          <w:highlight w:val="yellow"/>
          <w:lang w:val="en-US" w:eastAsia="zh-CN"/>
        </w:rPr>
        <w:t>（腿支撑平面+可转动+可升降）</w:t>
      </w:r>
    </w:p>
    <w:p>
      <w:pPr>
        <w:numPr>
          <w:ilvl w:val="0"/>
          <w:numId w:val="1"/>
        </w:numPr>
        <w:ind w:left="0" w:leftChars="0" w:firstLine="0" w:firstLineChars="0"/>
        <w:rPr>
          <w:rFonts w:hint="eastAsia"/>
          <w:lang w:val="en-US" w:eastAsia="zh-CN"/>
        </w:rPr>
      </w:pPr>
      <w:r>
        <w:rPr>
          <w:rFonts w:hint="eastAsia"/>
          <w:lang w:val="en-US" w:eastAsia="zh-CN"/>
        </w:rPr>
        <w:t>三条或三条以上的腿支撑一个平面</w:t>
      </w:r>
      <w:r>
        <w:rPr>
          <w:rFonts w:hint="default"/>
          <w:lang w:val="en-US" w:eastAsia="zh-CN"/>
        </w:rPr>
        <w:t>+垂直于第一个平面的第二个平面+所述的第一个平面与它的支撑腿之间设置的可使所述的第一个平面对于它的支撑腿作相对转动的机构</w:t>
      </w:r>
      <w:r>
        <w:rPr>
          <w:rFonts w:hint="eastAsia"/>
          <w:lang w:val="en-US" w:eastAsia="zh-CN"/>
        </w:rPr>
        <w:t>+第一个平面与它的支撑腿之间设置有可使该平面相对于它的支撑腿作相对升降的机构。</w:t>
      </w:r>
      <w:r>
        <w:rPr>
          <w:rFonts w:hint="eastAsia"/>
          <w:b/>
          <w:bCs w:val="0"/>
          <w:highlight w:val="yellow"/>
          <w:lang w:val="en-US" w:eastAsia="zh-CN"/>
        </w:rPr>
        <w:t>（腿支撑平面+第二个平面+可转动+可升降）</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default"/>
          <w:lang w:val="en-US" w:eastAsia="zh-CN"/>
        </w:rPr>
        <w:t>三条或三条以上的腿支撑一个平面+所述的第一个平面与它的支撑腿之间设置的可使所述的第一个平面对于它的支撑腿作相对转动的机构</w:t>
      </w:r>
      <w:r>
        <w:rPr>
          <w:rFonts w:hint="eastAsia"/>
          <w:lang w:val="en-US" w:eastAsia="zh-CN"/>
        </w:rPr>
        <w:t>+所述的第一个平面与它的支撑腿之间设置的可使所述的第一个平面对于它的支撑腿相对于地面平移的滚轮。</w:t>
      </w:r>
      <w:r>
        <w:rPr>
          <w:rFonts w:hint="eastAsia"/>
          <w:b/>
          <w:bCs w:val="0"/>
          <w:highlight w:val="yellow"/>
          <w:lang w:val="en-US" w:eastAsia="zh-CN"/>
        </w:rPr>
        <w:t>（腿支撑平面+可转动+可滚动）</w:t>
      </w:r>
    </w:p>
    <w:p>
      <w:pPr>
        <w:numPr>
          <w:ilvl w:val="0"/>
          <w:numId w:val="1"/>
        </w:numPr>
        <w:ind w:left="0" w:leftChars="0" w:firstLine="0" w:firstLineChars="0"/>
        <w:rPr>
          <w:rFonts w:hint="eastAsia"/>
          <w:lang w:val="en-US" w:eastAsia="zh-CN"/>
        </w:rPr>
      </w:pPr>
      <w:r>
        <w:rPr>
          <w:rFonts w:hint="default"/>
          <w:lang w:val="en-US" w:eastAsia="zh-CN"/>
        </w:rPr>
        <w:t>三条或三条以上的腿支撑一个平面+垂直于第一个平面的第二个平面+所述的第一个平面与它的支撑腿之间设置的可使所述的第一个平面对于它的支撑腿作相对转动的机构</w:t>
      </w:r>
      <w:r>
        <w:rPr>
          <w:rFonts w:hint="eastAsia"/>
          <w:lang w:val="en-US" w:eastAsia="zh-CN"/>
        </w:rPr>
        <w:t>+所述的第一个平面与它的支撑腿之间设置的可使所述的第一个平面对于它的支撑腿相对于地面平移的滚轮。</w:t>
      </w:r>
      <w:r>
        <w:rPr>
          <w:rFonts w:hint="eastAsia"/>
          <w:b/>
          <w:bCs w:val="0"/>
          <w:highlight w:val="yellow"/>
          <w:lang w:val="en-US" w:eastAsia="zh-CN"/>
        </w:rPr>
        <w:t>（腿支撑平面+第二个平面+可转动+可滚动）</w:t>
      </w:r>
    </w:p>
    <w:p>
      <w:pPr>
        <w:numPr>
          <w:ilvl w:val="0"/>
          <w:numId w:val="0"/>
        </w:numPr>
        <w:rPr>
          <w:rFonts w:hint="eastAsia"/>
          <w:lang w:val="en-US" w:eastAsia="zh-CN"/>
        </w:rPr>
      </w:pPr>
    </w:p>
    <w:p>
      <w:pPr>
        <w:numPr>
          <w:ilvl w:val="0"/>
          <w:numId w:val="1"/>
        </w:numPr>
        <w:ind w:left="0" w:leftChars="0" w:firstLine="0" w:firstLineChars="0"/>
        <w:rPr>
          <w:rFonts w:hint="default"/>
          <w:lang w:val="en-US" w:eastAsia="zh-CN"/>
        </w:rPr>
      </w:pPr>
      <w:r>
        <w:rPr>
          <w:rFonts w:hint="default"/>
          <w:lang w:val="en-US" w:eastAsia="zh-CN"/>
        </w:rPr>
        <w:t>三条或三条以上的腿支撑一个平面+所述的第一个平面与它的支撑腿之间设置的可使所述的第一个平面对于它的支撑腿作相对升降的机构</w:t>
      </w:r>
      <w:r>
        <w:rPr>
          <w:rFonts w:hint="eastAsia"/>
          <w:lang w:val="en-US" w:eastAsia="zh-CN"/>
        </w:rPr>
        <w:t>+所述的第一个平面与它的支撑腿之间设置的可使所述的第一个平面对于它的支撑腿相对于地面平移的滚轮。</w:t>
      </w:r>
      <w:r>
        <w:rPr>
          <w:rFonts w:hint="eastAsia"/>
          <w:b/>
          <w:bCs w:val="0"/>
          <w:highlight w:val="yellow"/>
          <w:lang w:val="en-US" w:eastAsia="zh-CN"/>
        </w:rPr>
        <w:t>（腿支撑平面+可升降+可滚动）</w:t>
      </w:r>
    </w:p>
    <w:p>
      <w:pPr>
        <w:numPr>
          <w:ilvl w:val="0"/>
          <w:numId w:val="1"/>
        </w:numPr>
        <w:ind w:left="0" w:leftChars="0" w:firstLine="0" w:firstLineChars="0"/>
        <w:rPr>
          <w:rFonts w:hint="default"/>
          <w:lang w:val="en-US" w:eastAsia="zh-CN"/>
        </w:rPr>
      </w:pPr>
      <w:r>
        <w:rPr>
          <w:rFonts w:hint="default"/>
          <w:lang w:val="en-US" w:eastAsia="zh-CN"/>
        </w:rPr>
        <w:t>三条或三条以上的腿支撑一个平面+垂直于第一个平面的第二个平面+所述的第一个平面与它的支撑腿之间设置的可使所述的第一个平面对于它的支撑腿作相对升降的机构+所述的第一个平面与它的支撑腿之间设置的可使所述的第一个平面对于它的支撑腿相对于地面平移的滚轮。</w:t>
      </w:r>
      <w:r>
        <w:rPr>
          <w:rFonts w:hint="default"/>
          <w:b/>
          <w:bCs w:val="0"/>
          <w:highlight w:val="yellow"/>
          <w:lang w:val="en-US" w:eastAsia="zh-CN"/>
        </w:rPr>
        <w:t>（腿支撑平面+第二个平面+可升降+可滚动）</w:t>
      </w:r>
    </w:p>
    <w:p>
      <w:pPr>
        <w:numPr>
          <w:ilvl w:val="0"/>
          <w:numId w:val="0"/>
        </w:numPr>
        <w:rPr>
          <w:rFonts w:hint="default"/>
          <w:lang w:val="en-US" w:eastAsia="zh-CN"/>
        </w:rPr>
      </w:pPr>
    </w:p>
    <w:p>
      <w:pPr>
        <w:numPr>
          <w:ilvl w:val="0"/>
          <w:numId w:val="1"/>
        </w:numPr>
        <w:ind w:left="0" w:leftChars="0" w:firstLine="0" w:firstLineChars="0"/>
        <w:rPr>
          <w:rFonts w:hint="default"/>
          <w:lang w:val="en-US" w:eastAsia="zh-CN"/>
        </w:rPr>
      </w:pPr>
      <w:r>
        <w:rPr>
          <w:rFonts w:hint="default"/>
          <w:lang w:val="en-US" w:eastAsia="zh-CN"/>
        </w:rPr>
        <w:t>三条或三条以上的腿支撑一个平面+所述的第一个平面与它的支撑腿之间设置的可使所述的第一个平面对于它的支撑腿作相对转动的机构+所述第一个平面与它的支撑腿之间设置有可使该平面相对于它的支撑腿作相对升降的机构+所述的第一个平面与它的支撑腿之间设置的可使所述的第一个平面对于它的支撑腿相对于地面平移的滚轮。</w:t>
      </w:r>
      <w:r>
        <w:rPr>
          <w:rFonts w:hint="default"/>
          <w:b/>
          <w:bCs w:val="0"/>
          <w:highlight w:val="yellow"/>
          <w:lang w:val="en-US" w:eastAsia="zh-CN"/>
        </w:rPr>
        <w:t>（腿支撑平面+</w:t>
      </w:r>
      <w:r>
        <w:rPr>
          <w:rFonts w:hint="eastAsia"/>
          <w:b/>
          <w:bCs w:val="0"/>
          <w:highlight w:val="yellow"/>
          <w:lang w:val="en-US" w:eastAsia="zh-CN"/>
        </w:rPr>
        <w:t>可转动+</w:t>
      </w:r>
      <w:r>
        <w:rPr>
          <w:rFonts w:hint="default"/>
          <w:b/>
          <w:bCs w:val="0"/>
          <w:highlight w:val="yellow"/>
          <w:lang w:val="en-US" w:eastAsia="zh-CN"/>
        </w:rPr>
        <w:t>可升降+可滚动）</w:t>
      </w:r>
    </w:p>
    <w:p>
      <w:pPr>
        <w:numPr>
          <w:ilvl w:val="0"/>
          <w:numId w:val="1"/>
        </w:numPr>
        <w:ind w:left="0" w:leftChars="0" w:firstLine="0" w:firstLineChars="0"/>
        <w:rPr>
          <w:rFonts w:hint="default"/>
          <w:lang w:val="en-US" w:eastAsia="zh-CN"/>
        </w:rPr>
      </w:pPr>
      <w:r>
        <w:rPr>
          <w:rFonts w:hint="default"/>
          <w:lang w:val="en-US" w:eastAsia="zh-CN"/>
        </w:rPr>
        <w:t>三条或三条以上的腿支撑一个平面+垂直于第一个平面的第二个平面+所述的第一个平面与它的支撑腿之间设置的可使所述的第一个平面对于它的支撑腿作相对转动的机构+第一个平面与它的支撑腿之间设置有可使该平面相对于它的支撑腿作相对升降的机构+所述的第一个平面与它的支撑腿之间设置的可使所述的第一个平面对于它的支撑腿相对于地面平移的滚轮。</w:t>
      </w:r>
      <w:r>
        <w:rPr>
          <w:rFonts w:hint="default"/>
          <w:b/>
          <w:bCs w:val="0"/>
          <w:highlight w:val="yellow"/>
          <w:lang w:val="en-US" w:eastAsia="zh-CN"/>
        </w:rPr>
        <w:t>（腿支撑平面</w:t>
      </w:r>
      <w:r>
        <w:rPr>
          <w:rFonts w:hint="eastAsia"/>
          <w:b/>
          <w:bCs w:val="0"/>
          <w:highlight w:val="yellow"/>
          <w:lang w:val="en-US" w:eastAsia="zh-CN"/>
        </w:rPr>
        <w:t>+第二个平面</w:t>
      </w:r>
      <w:r>
        <w:rPr>
          <w:rFonts w:hint="default"/>
          <w:b/>
          <w:bCs w:val="0"/>
          <w:highlight w:val="yellow"/>
          <w:lang w:val="en-US" w:eastAsia="zh-CN"/>
        </w:rPr>
        <w:t>+可转动+可升降+可滚动）</w:t>
      </w:r>
    </w:p>
    <w:p>
      <w:pPr>
        <w:numPr>
          <w:ilvl w:val="0"/>
          <w:numId w:val="0"/>
        </w:numPr>
        <w:ind w:leftChars="0"/>
        <w:rPr>
          <w:rFonts w:hint="default"/>
          <w:lang w:val="en-US" w:eastAsia="zh-CN"/>
        </w:rPr>
      </w:pPr>
    </w:p>
    <w:p>
      <w:pPr>
        <w:numPr>
          <w:ilvl w:val="0"/>
          <w:numId w:val="0"/>
        </w:numPr>
        <w:ind w:leftChars="0"/>
        <w:rPr>
          <w:rFonts w:hint="default"/>
          <w:b/>
          <w:bCs w:val="0"/>
          <w:lang w:val="en-US" w:eastAsia="zh-CN"/>
        </w:rPr>
      </w:pPr>
      <w:r>
        <w:rPr>
          <w:rFonts w:hint="eastAsia"/>
          <w:b/>
          <w:bCs w:val="0"/>
          <w:lang w:val="en-US" w:eastAsia="zh-CN"/>
        </w:rPr>
        <w:t>代表家具：</w:t>
      </w:r>
    </w:p>
    <w:p>
      <w:pPr>
        <w:numPr>
          <w:ilvl w:val="0"/>
          <w:numId w:val="2"/>
        </w:numPr>
        <w:rPr>
          <w:rFonts w:hint="default"/>
          <w:lang w:val="en-US" w:eastAsia="zh-CN"/>
        </w:rPr>
      </w:pPr>
      <w:r>
        <w:rPr>
          <w:rFonts w:hint="eastAsia"/>
          <w:lang w:val="en-US" w:eastAsia="zh-CN"/>
        </w:rPr>
        <w:t>代表类似凳子的坐具</w:t>
      </w:r>
    </w:p>
    <w:p>
      <w:pPr>
        <w:numPr>
          <w:ilvl w:val="0"/>
          <w:numId w:val="2"/>
        </w:numPr>
        <w:rPr>
          <w:rFonts w:hint="default"/>
          <w:lang w:val="en-US" w:eastAsia="zh-CN"/>
        </w:rPr>
      </w:pPr>
      <w:r>
        <w:rPr>
          <w:rFonts w:hint="default"/>
          <w:lang w:val="en-US" w:eastAsia="zh-CN"/>
        </w:rPr>
        <w:t>代表有靠背的椅子</w:t>
      </w:r>
    </w:p>
    <w:p>
      <w:pPr>
        <w:numPr>
          <w:ilvl w:val="0"/>
          <w:numId w:val="2"/>
        </w:numPr>
        <w:rPr>
          <w:rFonts w:hint="default"/>
          <w:lang w:val="en-US" w:eastAsia="zh-CN"/>
        </w:rPr>
      </w:pPr>
      <w:r>
        <w:rPr>
          <w:rFonts w:hint="default"/>
          <w:lang w:val="en-US" w:eastAsia="zh-CN"/>
        </w:rPr>
        <w:t>代表转凳，类似高脚椅</w:t>
      </w:r>
    </w:p>
    <w:p>
      <w:pPr>
        <w:numPr>
          <w:ilvl w:val="0"/>
          <w:numId w:val="2"/>
        </w:numPr>
        <w:rPr>
          <w:rFonts w:hint="default"/>
          <w:lang w:val="en-US" w:eastAsia="zh-CN"/>
        </w:rPr>
      </w:pPr>
      <w:r>
        <w:rPr>
          <w:rFonts w:hint="default"/>
          <w:lang w:val="en-US" w:eastAsia="zh-CN"/>
        </w:rPr>
        <w:t>代表转椅</w:t>
      </w:r>
    </w:p>
    <w:p>
      <w:pPr>
        <w:numPr>
          <w:ilvl w:val="0"/>
          <w:numId w:val="2"/>
        </w:numPr>
        <w:rPr>
          <w:rFonts w:hint="default"/>
          <w:lang w:val="en-US" w:eastAsia="zh-CN"/>
        </w:rPr>
      </w:pPr>
      <w:r>
        <w:rPr>
          <w:rFonts w:hint="default"/>
          <w:lang w:val="en-US" w:eastAsia="zh-CN"/>
        </w:rPr>
        <w:t>代表可升降的凳子</w:t>
      </w:r>
    </w:p>
    <w:p>
      <w:pPr>
        <w:numPr>
          <w:ilvl w:val="0"/>
          <w:numId w:val="2"/>
        </w:numPr>
        <w:rPr>
          <w:rFonts w:hint="default"/>
          <w:lang w:val="en-US" w:eastAsia="zh-CN"/>
        </w:rPr>
      </w:pPr>
      <w:r>
        <w:rPr>
          <w:rFonts w:hint="default"/>
          <w:lang w:val="en-US" w:eastAsia="zh-CN"/>
        </w:rPr>
        <w:t>代表可升降的椅子</w:t>
      </w:r>
    </w:p>
    <w:p>
      <w:pPr>
        <w:numPr>
          <w:ilvl w:val="0"/>
          <w:numId w:val="2"/>
        </w:numPr>
        <w:rPr>
          <w:rFonts w:hint="default"/>
          <w:lang w:val="en-US" w:eastAsia="zh-CN"/>
        </w:rPr>
      </w:pPr>
      <w:r>
        <w:rPr>
          <w:rFonts w:hint="default"/>
          <w:lang w:val="en-US" w:eastAsia="zh-CN"/>
        </w:rPr>
        <w:t>代表可用滚轮移动的凳子</w:t>
      </w:r>
    </w:p>
    <w:p>
      <w:pPr>
        <w:numPr>
          <w:ilvl w:val="0"/>
          <w:numId w:val="2"/>
        </w:numPr>
        <w:rPr>
          <w:rFonts w:hint="default"/>
          <w:lang w:val="en-US" w:eastAsia="zh-CN"/>
        </w:rPr>
      </w:pPr>
      <w:r>
        <w:rPr>
          <w:rFonts w:hint="default"/>
          <w:lang w:val="en-US" w:eastAsia="zh-CN"/>
        </w:rPr>
        <w:t>代表可用滚轮移动的椅子，类似办公室的办公椅</w:t>
      </w:r>
    </w:p>
    <w:p>
      <w:pPr>
        <w:numPr>
          <w:ilvl w:val="0"/>
          <w:numId w:val="2"/>
        </w:numPr>
        <w:rPr>
          <w:rFonts w:hint="default"/>
          <w:lang w:val="en-US" w:eastAsia="zh-CN"/>
        </w:rPr>
      </w:pPr>
      <w:r>
        <w:rPr>
          <w:rFonts w:hint="default"/>
          <w:lang w:val="en-US" w:eastAsia="zh-CN"/>
        </w:rPr>
        <w:t>代表可调节高度的转凳</w:t>
      </w:r>
    </w:p>
    <w:p>
      <w:pPr>
        <w:numPr>
          <w:ilvl w:val="0"/>
          <w:numId w:val="2"/>
        </w:numPr>
        <w:rPr>
          <w:rFonts w:hint="default"/>
          <w:lang w:val="en-US" w:eastAsia="zh-CN"/>
        </w:rPr>
      </w:pPr>
      <w:r>
        <w:rPr>
          <w:rFonts w:hint="default"/>
          <w:lang w:val="en-US" w:eastAsia="zh-CN"/>
        </w:rPr>
        <w:t>代表可调节高度的转椅</w:t>
      </w:r>
    </w:p>
    <w:p>
      <w:pPr>
        <w:numPr>
          <w:ilvl w:val="0"/>
          <w:numId w:val="2"/>
        </w:numPr>
        <w:rPr>
          <w:rFonts w:hint="default"/>
          <w:lang w:val="en-US" w:eastAsia="zh-CN"/>
        </w:rPr>
      </w:pPr>
      <w:r>
        <w:rPr>
          <w:rFonts w:hint="default"/>
          <w:lang w:val="en-US" w:eastAsia="zh-CN"/>
        </w:rPr>
        <w:t>代表可用滚轮移动的转凳</w:t>
      </w:r>
    </w:p>
    <w:p>
      <w:pPr>
        <w:numPr>
          <w:ilvl w:val="0"/>
          <w:numId w:val="2"/>
        </w:numPr>
        <w:rPr>
          <w:rFonts w:hint="default"/>
          <w:lang w:val="en-US" w:eastAsia="zh-CN"/>
        </w:rPr>
      </w:pPr>
      <w:r>
        <w:rPr>
          <w:rFonts w:hint="default"/>
          <w:lang w:val="en-US" w:eastAsia="zh-CN"/>
        </w:rPr>
        <w:t>代表可用滚轮移动的转椅</w:t>
      </w:r>
    </w:p>
    <w:p>
      <w:pPr>
        <w:numPr>
          <w:ilvl w:val="0"/>
          <w:numId w:val="2"/>
        </w:numPr>
        <w:rPr>
          <w:rFonts w:hint="default"/>
          <w:lang w:val="en-US" w:eastAsia="zh-CN"/>
        </w:rPr>
      </w:pPr>
      <w:r>
        <w:rPr>
          <w:rFonts w:hint="default"/>
          <w:lang w:val="en-US" w:eastAsia="zh-CN"/>
        </w:rPr>
        <w:t>代表可调节高度且可用滚轮移动的凳子</w:t>
      </w:r>
    </w:p>
    <w:p>
      <w:pPr>
        <w:numPr>
          <w:ilvl w:val="0"/>
          <w:numId w:val="2"/>
        </w:numPr>
        <w:rPr>
          <w:rFonts w:hint="default"/>
          <w:lang w:val="en-US" w:eastAsia="zh-CN"/>
        </w:rPr>
      </w:pPr>
      <w:r>
        <w:rPr>
          <w:rFonts w:hint="default"/>
          <w:lang w:val="en-US" w:eastAsia="zh-CN"/>
        </w:rPr>
        <w:t>代表可调节高度且可用滚轮移动的椅子</w:t>
      </w:r>
    </w:p>
    <w:p>
      <w:pPr>
        <w:numPr>
          <w:ilvl w:val="0"/>
          <w:numId w:val="2"/>
        </w:numPr>
        <w:rPr>
          <w:rFonts w:hint="default"/>
          <w:lang w:val="en-US" w:eastAsia="zh-CN"/>
        </w:rPr>
      </w:pPr>
      <w:r>
        <w:rPr>
          <w:rFonts w:hint="default"/>
          <w:lang w:val="en-US" w:eastAsia="zh-CN"/>
        </w:rPr>
        <w:t>代表可调节高度且可用滚轮移动的转凳</w:t>
      </w:r>
    </w:p>
    <w:p>
      <w:pPr>
        <w:numPr>
          <w:ilvl w:val="0"/>
          <w:numId w:val="2"/>
        </w:numPr>
        <w:rPr>
          <w:rFonts w:hint="default"/>
          <w:lang w:val="en-US" w:eastAsia="zh-CN"/>
        </w:rPr>
      </w:pPr>
      <w:r>
        <w:rPr>
          <w:rFonts w:hint="default"/>
          <w:lang w:val="en-US" w:eastAsia="zh-CN"/>
        </w:rPr>
        <w:t>代表可调节高度且可用滚轮移动的转椅</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b/>
          <w:bCs w:val="0"/>
          <w:lang w:val="en-US" w:eastAsia="zh-CN"/>
        </w:rPr>
      </w:pPr>
      <w:r>
        <w:rPr>
          <w:rFonts w:hint="default"/>
          <w:b/>
          <w:bCs w:val="0"/>
          <w:lang w:val="en-US" w:eastAsia="zh-CN"/>
        </w:rPr>
        <w:t>技术问题-技术方案-有益效果</w:t>
      </w:r>
      <w:r>
        <w:rPr>
          <w:rFonts w:hint="eastAsia"/>
          <w:b/>
          <w:bCs w:val="0"/>
          <w:lang w:val="en-US" w:eastAsia="zh-CN"/>
        </w:rPr>
        <w:t>的主逻辑：</w:t>
      </w:r>
    </w:p>
    <w:p>
      <w:pPr>
        <w:numPr>
          <w:ilvl w:val="0"/>
          <w:numId w:val="0"/>
        </w:numPr>
        <w:rPr>
          <w:rFonts w:hint="eastAsia"/>
          <w:b/>
          <w:bCs w:val="0"/>
          <w:lang w:val="en-US" w:eastAsia="zh-CN"/>
        </w:rPr>
      </w:pPr>
    </w:p>
    <w:p>
      <w:pPr>
        <w:numPr>
          <w:ilvl w:val="0"/>
          <w:numId w:val="0"/>
        </w:numPr>
        <w:rPr>
          <w:rFonts w:hint="default"/>
          <w:b/>
          <w:bCs w:val="0"/>
          <w:lang w:val="en-US" w:eastAsia="zh-CN"/>
        </w:rPr>
      </w:pPr>
      <w:r>
        <w:rPr>
          <w:rFonts w:hint="eastAsia"/>
          <w:b/>
          <w:bCs w:val="0"/>
          <w:lang w:val="en-US" w:eastAsia="zh-CN"/>
        </w:rPr>
        <w:t>问题一：</w:t>
      </w:r>
    </w:p>
    <w:p>
      <w:pPr>
        <w:numPr>
          <w:ilvl w:val="0"/>
          <w:numId w:val="0"/>
        </w:numPr>
        <w:rPr>
          <w:rFonts w:hint="eastAsia"/>
          <w:lang w:val="en-US" w:eastAsia="zh-CN"/>
        </w:rPr>
      </w:pPr>
      <w:r>
        <w:rPr>
          <w:rFonts w:hint="eastAsia"/>
          <w:b/>
          <w:bCs w:val="0"/>
          <w:lang w:val="en-US" w:eastAsia="zh-CN"/>
        </w:rPr>
        <w:t>技术问题</w:t>
      </w:r>
      <w:r>
        <w:rPr>
          <w:rFonts w:hint="eastAsia"/>
          <w:lang w:val="en-US" w:eastAsia="zh-CN"/>
        </w:rPr>
        <w:t>：客户端日志发送模块接收的速度比客户端日志读取模块的速度慢，使客户端向数据中心发送数据过程不稳定。</w:t>
      </w:r>
    </w:p>
    <w:p>
      <w:pPr>
        <w:numPr>
          <w:ilvl w:val="0"/>
          <w:numId w:val="0"/>
        </w:numPr>
        <w:rPr>
          <w:rFonts w:hint="eastAsia"/>
          <w:lang w:val="en-US" w:eastAsia="zh-CN"/>
        </w:rPr>
      </w:pPr>
      <w:r>
        <w:rPr>
          <w:rFonts w:hint="eastAsia"/>
          <w:b/>
          <w:bCs w:val="0"/>
          <w:lang w:val="en-US" w:eastAsia="zh-CN"/>
        </w:rPr>
        <w:t>技术方案</w:t>
      </w:r>
      <w:r>
        <w:rPr>
          <w:rFonts w:hint="eastAsia"/>
          <w:lang w:val="en-US" w:eastAsia="zh-CN"/>
        </w:rPr>
        <w:t>：提出了第一预设缓冲队列的概念。在客户端设置第一预设缓冲队列，</w:t>
      </w:r>
    </w:p>
    <w:p>
      <w:pPr>
        <w:numPr>
          <w:ilvl w:val="0"/>
          <w:numId w:val="0"/>
        </w:numPr>
        <w:rPr>
          <w:rFonts w:hint="default"/>
          <w:lang w:val="en-US" w:eastAsia="zh-CN"/>
        </w:rPr>
      </w:pPr>
      <w:r>
        <w:rPr>
          <w:rFonts w:hint="eastAsia"/>
          <w:lang w:val="en-US" w:eastAsia="zh-CN"/>
        </w:rPr>
        <w:t>首先判断客户端的第一预设缓冲队列中写入的日志信息是否超出第一预设长度阈值。如果没有超过，直接从客户端本地读取日志信息，并写入当前局点中的第一预设缓冲队列；如果超过，则写满第一预设缓冲队列后停止写入，等待客户端的日志发送模块发送已在第一预设缓冲队列的日志。当第一预设缓冲队列中存储的日志下降到缓冲队列一定比例时，重新开始读取本地日志存储到缓冲队列。</w:t>
      </w:r>
    </w:p>
    <w:p>
      <w:pPr>
        <w:numPr>
          <w:ilvl w:val="0"/>
          <w:numId w:val="0"/>
        </w:numPr>
        <w:rPr>
          <w:rFonts w:hint="eastAsia"/>
          <w:lang w:val="en-US" w:eastAsia="zh-CN"/>
        </w:rPr>
      </w:pPr>
      <w:r>
        <w:rPr>
          <w:rFonts w:hint="eastAsia"/>
          <w:b/>
          <w:bCs w:val="0"/>
          <w:lang w:val="en-US" w:eastAsia="zh-CN"/>
        </w:rPr>
        <w:t>有益效果</w:t>
      </w:r>
      <w:r>
        <w:rPr>
          <w:rFonts w:hint="eastAsia"/>
          <w:lang w:val="en-US" w:eastAsia="zh-CN"/>
        </w:rPr>
        <w:t>：当客户端日志发送模块接收的速度比客户端日志读取模块的速度慢时，可通过第一预设缓冲队列设定读取和发送的速度，避免了在本地日志读取速度大于发送速度造成日志传输不稳定的情况；增强了日志传输的稳定性。</w:t>
      </w:r>
    </w:p>
    <w:p>
      <w:pPr>
        <w:numPr>
          <w:ilvl w:val="0"/>
          <w:numId w:val="0"/>
        </w:numPr>
        <w:rPr>
          <w:rFonts w:hint="eastAsia"/>
          <w:b/>
          <w:bCs w:val="0"/>
          <w:lang w:val="en-US" w:eastAsia="zh-CN"/>
        </w:rPr>
      </w:pPr>
    </w:p>
    <w:p>
      <w:pPr>
        <w:numPr>
          <w:ilvl w:val="0"/>
          <w:numId w:val="0"/>
        </w:numPr>
        <w:rPr>
          <w:rFonts w:hint="default"/>
          <w:b/>
          <w:bCs w:val="0"/>
          <w:lang w:val="en-US" w:eastAsia="zh-CN"/>
        </w:rPr>
      </w:pPr>
      <w:r>
        <w:rPr>
          <w:rFonts w:hint="eastAsia"/>
          <w:b/>
          <w:bCs w:val="0"/>
          <w:lang w:val="en-US" w:eastAsia="zh-CN"/>
        </w:rPr>
        <w:t>问题二：</w:t>
      </w:r>
    </w:p>
    <w:p>
      <w:pPr>
        <w:numPr>
          <w:ilvl w:val="0"/>
          <w:numId w:val="0"/>
        </w:numPr>
        <w:rPr>
          <w:rFonts w:hint="eastAsia"/>
          <w:lang w:val="en-US" w:eastAsia="zh-CN"/>
        </w:rPr>
      </w:pPr>
      <w:r>
        <w:rPr>
          <w:rFonts w:hint="eastAsia"/>
          <w:b/>
          <w:bCs w:val="0"/>
          <w:lang w:val="en-US" w:eastAsia="zh-CN"/>
        </w:rPr>
        <w:t>技术问题：</w:t>
      </w:r>
      <w:r>
        <w:rPr>
          <w:rFonts w:hint="eastAsia"/>
          <w:b w:val="0"/>
          <w:bCs/>
          <w:lang w:val="en-US" w:eastAsia="zh-CN"/>
        </w:rPr>
        <w:t>服务器端日志接收模块接受日志的速度大于服务器端日志处理模块处理日志的速度，使服务器端日志接收和存储不稳定。</w:t>
      </w:r>
    </w:p>
    <w:p>
      <w:pPr>
        <w:numPr>
          <w:ilvl w:val="0"/>
          <w:numId w:val="0"/>
        </w:numPr>
        <w:rPr>
          <w:rFonts w:hint="eastAsia"/>
          <w:lang w:val="en-US" w:eastAsia="zh-CN"/>
        </w:rPr>
      </w:pPr>
      <w:r>
        <w:rPr>
          <w:rFonts w:hint="eastAsia"/>
          <w:b/>
          <w:bCs w:val="0"/>
          <w:lang w:val="en-US" w:eastAsia="zh-CN"/>
        </w:rPr>
        <w:t>技术方案：</w:t>
      </w:r>
      <w:r>
        <w:rPr>
          <w:rFonts w:hint="eastAsia"/>
          <w:lang w:val="en-US" w:eastAsia="zh-CN"/>
        </w:rPr>
        <w:t>提出了第二预设缓冲队列的概念。在服务器端设置第二预设缓冲队列，</w:t>
      </w:r>
    </w:p>
    <w:p>
      <w:pPr>
        <w:numPr>
          <w:ilvl w:val="0"/>
          <w:numId w:val="0"/>
        </w:numPr>
        <w:rPr>
          <w:rFonts w:hint="eastAsia"/>
          <w:lang w:val="en-US" w:eastAsia="zh-CN"/>
        </w:rPr>
      </w:pPr>
      <w:r>
        <w:rPr>
          <w:rFonts w:hint="eastAsia"/>
          <w:lang w:val="en-US" w:eastAsia="zh-CN"/>
        </w:rPr>
        <w:t>首先判断服务器端的第二预设缓冲队列中写入的日志信息是否超出第二预设长度阈值。如果没有超过，则调用日志模块写入第二预设缓冲队列模块；如果超过，则写满第二预设缓冲队列后停止接收，等待服务器端的第二预设缓冲队列中的日志信息存储到目标位置。当第二预设缓冲队列中存储的日志下降到缓冲队列一定比例时，重新开始接收日志并存储到缓冲队列。</w:t>
      </w:r>
    </w:p>
    <w:p>
      <w:pPr>
        <w:numPr>
          <w:ilvl w:val="0"/>
          <w:numId w:val="0"/>
        </w:numPr>
        <w:rPr>
          <w:rFonts w:hint="eastAsia"/>
          <w:lang w:val="en-US" w:eastAsia="zh-CN"/>
        </w:rPr>
      </w:pPr>
      <w:r>
        <w:rPr>
          <w:rFonts w:hint="eastAsia"/>
          <w:b/>
          <w:bCs w:val="0"/>
          <w:lang w:val="en-US" w:eastAsia="zh-CN"/>
        </w:rPr>
        <w:t>有益效果：</w:t>
      </w:r>
      <w:r>
        <w:rPr>
          <w:rFonts w:hint="eastAsia"/>
          <w:lang w:val="en-US" w:eastAsia="zh-CN"/>
        </w:rPr>
        <w:t>当服务器端日志模块读取的速度比服务器端日志接收模块的速度慢时，可通过第二预设缓冲队列设定读取和发送的速度，避免了在服务器端日志读取速度小于于发送速度造成日志写入不稳定的情况；增强了日志传输的稳定性。</w:t>
      </w:r>
    </w:p>
    <w:p>
      <w:pPr>
        <w:numPr>
          <w:ilvl w:val="0"/>
          <w:numId w:val="0"/>
        </w:numPr>
        <w:rPr>
          <w:rFonts w:hint="eastAsia"/>
          <w:lang w:val="en-US" w:eastAsia="zh-CN"/>
        </w:rPr>
      </w:pPr>
    </w:p>
    <w:p>
      <w:pPr>
        <w:numPr>
          <w:ilvl w:val="0"/>
          <w:numId w:val="0"/>
        </w:numPr>
        <w:rPr>
          <w:rFonts w:hint="default"/>
          <w:b/>
          <w:bCs w:val="0"/>
          <w:lang w:val="en-US" w:eastAsia="zh-CN"/>
        </w:rPr>
      </w:pPr>
      <w:r>
        <w:rPr>
          <w:rFonts w:hint="eastAsia"/>
          <w:b/>
          <w:bCs w:val="0"/>
          <w:lang w:val="en-US" w:eastAsia="zh-CN"/>
        </w:rPr>
        <w:t>问题三：</w:t>
      </w:r>
    </w:p>
    <w:p>
      <w:pPr>
        <w:numPr>
          <w:ilvl w:val="0"/>
          <w:numId w:val="0"/>
        </w:numPr>
        <w:rPr>
          <w:rFonts w:hint="default"/>
          <w:lang w:val="en-US" w:eastAsia="zh-CN"/>
        </w:rPr>
      </w:pPr>
      <w:r>
        <w:rPr>
          <w:rFonts w:hint="default"/>
          <w:b/>
          <w:bCs w:val="0"/>
          <w:lang w:val="en-US" w:eastAsia="zh-CN"/>
        </w:rPr>
        <w:t>技术问题</w:t>
      </w:r>
      <w:r>
        <w:rPr>
          <w:rFonts w:hint="default"/>
          <w:lang w:val="en-US" w:eastAsia="zh-CN"/>
        </w:rPr>
        <w:t>：客户端和服务器端之间的网络出现故障断开的时候，不能保证网络恢复的时候继续从上次断开的时候继续传输。</w:t>
      </w:r>
    </w:p>
    <w:p>
      <w:pPr>
        <w:numPr>
          <w:ilvl w:val="0"/>
          <w:numId w:val="0"/>
        </w:numPr>
        <w:rPr>
          <w:rFonts w:hint="default"/>
          <w:lang w:val="en-US" w:eastAsia="zh-CN"/>
        </w:rPr>
      </w:pPr>
      <w:r>
        <w:rPr>
          <w:rFonts w:hint="default"/>
          <w:b/>
          <w:bCs w:val="0"/>
          <w:lang w:val="en-US" w:eastAsia="zh-CN"/>
        </w:rPr>
        <w:t>技术方案：</w:t>
      </w:r>
      <w:r>
        <w:rPr>
          <w:rFonts w:hint="default"/>
          <w:lang w:val="en-US" w:eastAsia="zh-CN"/>
        </w:rPr>
        <w:t>提出了本地硬盘的预设缓存的概念。当第一预设缓冲队列中的日志信息在传送给数据中心的过程中传送失败时，日志处理模块将日志先缓存在本地硬盘，然后等到网络畅通的时候再</w:t>
      </w:r>
      <w:r>
        <w:rPr>
          <w:rFonts w:hint="eastAsia"/>
          <w:lang w:val="en-US" w:eastAsia="zh-CN"/>
        </w:rPr>
        <w:t>优先</w:t>
      </w:r>
      <w:r>
        <w:rPr>
          <w:rFonts w:hint="default"/>
          <w:lang w:val="en-US" w:eastAsia="zh-CN"/>
        </w:rPr>
        <w:t>读取缓存的本地硬盘的数据，</w:t>
      </w:r>
      <w:r>
        <w:rPr>
          <w:rFonts w:hint="eastAsia"/>
          <w:lang w:val="en-US" w:eastAsia="zh-CN"/>
        </w:rPr>
        <w:t>通过日志重发送模块</w:t>
      </w:r>
      <w:r>
        <w:rPr>
          <w:rFonts w:hint="default"/>
          <w:lang w:val="en-US" w:eastAsia="zh-CN"/>
        </w:rPr>
        <w:t>传输到数据中心日志处理模块的第二预置缓冲队列。</w:t>
      </w:r>
    </w:p>
    <w:p>
      <w:pPr>
        <w:numPr>
          <w:ilvl w:val="0"/>
          <w:numId w:val="0"/>
        </w:numPr>
        <w:rPr>
          <w:rFonts w:hint="default"/>
          <w:lang w:val="en-US" w:eastAsia="zh-CN"/>
        </w:rPr>
      </w:pPr>
      <w:r>
        <w:rPr>
          <w:rFonts w:hint="default"/>
          <w:b/>
          <w:bCs w:val="0"/>
          <w:lang w:val="en-US" w:eastAsia="zh-CN"/>
        </w:rPr>
        <w:t>有益效果：</w:t>
      </w:r>
      <w:r>
        <w:rPr>
          <w:rFonts w:hint="eastAsia"/>
          <w:b w:val="0"/>
          <w:bCs/>
          <w:lang w:val="en-US" w:eastAsia="zh-CN"/>
        </w:rPr>
        <w:t>保证了</w:t>
      </w:r>
      <w:r>
        <w:rPr>
          <w:rFonts w:hint="default"/>
          <w:b w:val="0"/>
          <w:bCs/>
          <w:lang w:val="en-US" w:eastAsia="zh-CN"/>
        </w:rPr>
        <w:t>在网络故障</w:t>
      </w:r>
      <w:r>
        <w:rPr>
          <w:rFonts w:hint="eastAsia"/>
          <w:b w:val="0"/>
          <w:bCs/>
          <w:lang w:val="en-US" w:eastAsia="zh-CN"/>
        </w:rPr>
        <w:t>之后并重连的时候</w:t>
      </w:r>
      <w:r>
        <w:rPr>
          <w:rFonts w:hint="default"/>
          <w:b w:val="0"/>
          <w:bCs/>
          <w:lang w:val="en-US" w:eastAsia="zh-CN"/>
        </w:rPr>
        <w:t>日志</w:t>
      </w:r>
      <w:r>
        <w:rPr>
          <w:rFonts w:hint="eastAsia"/>
          <w:b w:val="0"/>
          <w:bCs/>
          <w:lang w:val="en-US" w:eastAsia="zh-CN"/>
        </w:rPr>
        <w:t>可以从上次断点继续传输</w:t>
      </w:r>
      <w:r>
        <w:rPr>
          <w:rFonts w:hint="default"/>
          <w:b w:val="0"/>
          <w:bCs/>
          <w:lang w:val="en-US" w:eastAsia="zh-CN"/>
        </w:rPr>
        <w:t>，提高了日志传输的可靠性。</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b/>
          <w:bCs w:val="0"/>
          <w:lang w:val="en-US" w:eastAsia="zh-CN"/>
        </w:rPr>
      </w:pPr>
      <w:r>
        <w:rPr>
          <w:rFonts w:hint="default"/>
          <w:b/>
          <w:bCs w:val="0"/>
          <w:lang w:val="en-US" w:eastAsia="zh-CN"/>
        </w:rPr>
        <w:t>如何根据技术方案写具体实施方式</w:t>
      </w:r>
      <w:r>
        <w:rPr>
          <w:rFonts w:hint="eastAsia"/>
          <w:b/>
          <w:bCs w:val="0"/>
          <w:lang w:val="en-US" w:eastAsia="zh-CN"/>
        </w:rPr>
        <w:t>：</w:t>
      </w:r>
    </w:p>
    <w:p>
      <w:pPr>
        <w:numPr>
          <w:ilvl w:val="0"/>
          <w:numId w:val="3"/>
        </w:numPr>
        <w:rPr>
          <w:rFonts w:hint="default"/>
          <w:lang w:val="en-US" w:eastAsia="zh-CN"/>
        </w:rPr>
      </w:pPr>
      <w:r>
        <w:rPr>
          <w:rFonts w:hint="eastAsia"/>
          <w:lang w:val="en-US" w:eastAsia="zh-CN"/>
        </w:rPr>
        <w:t>首先彻底理解权利要求书，包括该发明的目的、构成、工作过程以及详细的技术特征。</w:t>
      </w:r>
    </w:p>
    <w:p>
      <w:pPr>
        <w:numPr>
          <w:ilvl w:val="0"/>
          <w:numId w:val="3"/>
        </w:numPr>
        <w:rPr>
          <w:rFonts w:hint="default"/>
          <w:lang w:val="en-US" w:eastAsia="zh-CN"/>
        </w:rPr>
      </w:pPr>
      <w:r>
        <w:rPr>
          <w:rFonts w:hint="eastAsia"/>
          <w:lang w:val="en-US" w:eastAsia="zh-CN"/>
        </w:rPr>
        <w:t>根据工作流程撰写具体一个或多个实施例，要求每个技术特征都被包括到。并且该实施例能够充分展示发明的特点和优点。</w:t>
      </w:r>
    </w:p>
    <w:p>
      <w:pPr>
        <w:numPr>
          <w:ilvl w:val="0"/>
          <w:numId w:val="3"/>
        </w:numPr>
        <w:rPr>
          <w:rFonts w:hint="default"/>
          <w:lang w:val="en-US" w:eastAsia="zh-CN"/>
        </w:rPr>
      </w:pPr>
      <w:r>
        <w:rPr>
          <w:rFonts w:hint="eastAsia"/>
          <w:lang w:val="en-US" w:eastAsia="zh-CN"/>
        </w:rPr>
        <w:t>逐步描述工作流程，包括操作条件、步骤顺序、参数设置等。如有不同条件下的不同实现方式，需重新例一个步骤来描述。</w:t>
      </w:r>
    </w:p>
    <w:p>
      <w:pPr>
        <w:numPr>
          <w:ilvl w:val="0"/>
          <w:numId w:val="3"/>
        </w:numPr>
        <w:rPr>
          <w:rFonts w:hint="default"/>
          <w:lang w:val="en-US" w:eastAsia="zh-CN"/>
        </w:rPr>
      </w:pPr>
      <w:r>
        <w:rPr>
          <w:rFonts w:hint="eastAsia"/>
          <w:lang w:val="en-US" w:eastAsia="zh-CN"/>
        </w:rPr>
        <w:t>每当描述到发明的新技术特征，需要根据实例具体说明工作原理以及优点，强调实施例的有益效果，如提高效率、增强稳定性等。</w:t>
      </w:r>
    </w:p>
    <w:p>
      <w:pPr>
        <w:numPr>
          <w:ilvl w:val="0"/>
          <w:numId w:val="3"/>
        </w:numPr>
        <w:rPr>
          <w:rFonts w:hint="default"/>
          <w:lang w:val="en-US" w:eastAsia="zh-CN"/>
        </w:rPr>
      </w:pPr>
      <w:r>
        <w:rPr>
          <w:rFonts w:hint="default"/>
          <w:lang w:val="en-US" w:eastAsia="zh-CN"/>
        </w:rPr>
        <w:t>如果可能，使用流程图、框图或结构图等附图来辅助说明实施例。</w:t>
      </w:r>
    </w:p>
    <w:p>
      <w:pPr>
        <w:numPr>
          <w:ilvl w:val="0"/>
          <w:numId w:val="3"/>
        </w:numPr>
        <w:rPr>
          <w:rFonts w:hint="default"/>
          <w:lang w:val="en-US" w:eastAsia="zh-CN"/>
        </w:rPr>
      </w:pPr>
      <w:r>
        <w:rPr>
          <w:rFonts w:hint="default"/>
          <w:lang w:val="en-US" w:eastAsia="zh-CN"/>
        </w:rPr>
        <w:t>对于关键参数，</w:t>
      </w:r>
      <w:r>
        <w:rPr>
          <w:rFonts w:hint="eastAsia"/>
          <w:lang w:val="en-US" w:eastAsia="zh-CN"/>
        </w:rPr>
        <w:t>需</w:t>
      </w:r>
      <w:r>
        <w:rPr>
          <w:rFonts w:hint="default"/>
          <w:lang w:val="en-US" w:eastAsia="zh-CN"/>
        </w:rPr>
        <w:t>给出具体的数值范围</w:t>
      </w:r>
      <w:r>
        <w:rPr>
          <w:rFonts w:hint="eastAsia"/>
          <w:lang w:val="en-US" w:eastAsia="zh-CN"/>
        </w:rPr>
        <w:t>，或者描述清楚该参数在不同情况下如何进行更改。</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default"/>
          <w:b/>
          <w:bCs w:val="0"/>
          <w:lang w:val="en-US" w:eastAsia="zh-CN"/>
        </w:rPr>
      </w:pPr>
      <w:r>
        <w:rPr>
          <w:rFonts w:hint="default"/>
          <w:b/>
          <w:bCs w:val="0"/>
          <w:lang w:val="en-US" w:eastAsia="zh-CN"/>
        </w:rPr>
        <w:t>思维导图</w:t>
      </w:r>
      <w:r>
        <w:rPr>
          <w:rFonts w:hint="eastAsia"/>
          <w:b/>
          <w:bCs w:val="0"/>
          <w:lang w:val="en-US" w:eastAsia="zh-CN"/>
        </w:rPr>
        <w:t>：</w:t>
      </w:r>
    </w:p>
    <w:p>
      <w:pPr>
        <w:numPr>
          <w:numId w:val="0"/>
        </w:numPr>
        <w:rPr>
          <w:rFonts w:hint="default"/>
          <w:lang w:val="en-US" w:eastAsia="zh-CN"/>
        </w:rPr>
      </w:pPr>
      <w:r>
        <w:rPr>
          <w:rFonts w:hint="default"/>
          <w:lang w:val="en-US" w:eastAsia="zh-CN"/>
        </w:rPr>
        <w:drawing>
          <wp:inline distT="0" distB="0" distL="114300" distR="114300">
            <wp:extent cx="5669915" cy="2947670"/>
            <wp:effectExtent l="0" t="0" r="6985" b="5080"/>
            <wp:docPr id="1" name="图片 1" descr="42f1092996e17292ac723983e6242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2f1092996e17292ac723983e6242a4"/>
                    <pic:cNvPicPr>
                      <a:picLocks noChangeAspect="1"/>
                    </pic:cNvPicPr>
                  </pic:nvPicPr>
                  <pic:blipFill>
                    <a:blip r:embed="rId4"/>
                    <a:stretch>
                      <a:fillRect/>
                    </a:stretch>
                  </pic:blipFill>
                  <pic:spPr>
                    <a:xfrm>
                      <a:off x="0" y="0"/>
                      <a:ext cx="5669915" cy="2947670"/>
                    </a:xfrm>
                    <a:prstGeom prst="rect">
                      <a:avLst/>
                    </a:prstGeom>
                  </pic:spPr>
                </pic:pic>
              </a:graphicData>
            </a:graphic>
          </wp:inline>
        </w:drawing>
      </w:r>
    </w:p>
    <w:p>
      <w:pPr>
        <w:numPr>
          <w:numId w:val="0"/>
        </w:num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009DE1"/>
    <w:multiLevelType w:val="singleLevel"/>
    <w:tmpl w:val="91009DE1"/>
    <w:lvl w:ilvl="0" w:tentative="0">
      <w:start w:val="1"/>
      <w:numFmt w:val="decimal"/>
      <w:lvlText w:val="%1."/>
      <w:lvlJc w:val="left"/>
      <w:pPr>
        <w:tabs>
          <w:tab w:val="left" w:pos="312"/>
        </w:tabs>
      </w:pPr>
    </w:lvl>
  </w:abstractNum>
  <w:abstractNum w:abstractNumId="1">
    <w:nsid w:val="91463BB7"/>
    <w:multiLevelType w:val="singleLevel"/>
    <w:tmpl w:val="91463BB7"/>
    <w:lvl w:ilvl="0" w:tentative="0">
      <w:start w:val="1"/>
      <w:numFmt w:val="decimal"/>
      <w:lvlText w:val="%1."/>
      <w:lvlJc w:val="left"/>
      <w:pPr>
        <w:tabs>
          <w:tab w:val="left" w:pos="312"/>
        </w:tabs>
      </w:pPr>
    </w:lvl>
  </w:abstractNum>
  <w:abstractNum w:abstractNumId="2">
    <w:nsid w:val="1B75D8FA"/>
    <w:multiLevelType w:val="singleLevel"/>
    <w:tmpl w:val="1B75D8FA"/>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I5NGVjMjI1NWJmMjYxOTkxYmUzYjkwYmQyOGI1MjIifQ=="/>
  </w:docVars>
  <w:rsids>
    <w:rsidRoot w:val="05AC4387"/>
    <w:rsid w:val="05AC4387"/>
    <w:rsid w:val="0E0448DE"/>
    <w:rsid w:val="10BD6F98"/>
    <w:rsid w:val="1BEB3A80"/>
    <w:rsid w:val="331039D5"/>
    <w:rsid w:val="37390880"/>
    <w:rsid w:val="3A1C7BE3"/>
    <w:rsid w:val="7F787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eastAsia="楷体" w:cs="楷体" w:asciiTheme="minorHAnsi" w:hAnsiTheme="minorHAnsi"/>
      <w:bCs/>
      <w:kern w:val="2"/>
      <w:sz w:val="24"/>
      <w:szCs w:val="24"/>
      <w:lang w:val="en-US" w:eastAsia="zh-CN" w:bidi="ar-SA"/>
    </w:rPr>
  </w:style>
  <w:style w:type="character" w:default="1" w:styleId="4">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2024-05-06T07:30:00Z</dcterms:created>
  <dc:creator>RZH</dc:creator>
  <cp:lastModifiedBy>RZH</cp:lastModifiedBy>
  <dcterms:modified xsi:type="dcterms:W3CDTF">2024-05-07T03:17:41Z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C35F1A2A5F1C4AB4A676B0A617C5BE8E_11</vt:lpwstr>
  </property>
</Properties>
</file>