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rPr>
          <w:lang w:val="en-US"/>
        </w:rPr>
      </w:pPr>
      <w:r>
        <w:rPr>
          <w:sz w:val="32"/>
          <w:szCs w:val="32"/>
          <w:lang w:val="de-DE"/>
        </w:rPr>
        <w:t>RUDOLF STEINER GESAMTAUSGABE</w:t>
      </w:r>
    </w:p>
    <w:p>
      <w:pPr>
        <w:sectPr>
          <w:type w:val="nextPage"/>
          <w:pgSz w:w="11906" w:h="16838"/>
          <w:pgMar w:left="2499" w:right="2734" w:gutter="0" w:header="0" w:top="1440" w:footer="0" w:bottom="720"/>
          <w:pgNumType w:fmt="decimal"/>
          <w:formProt w:val="false"/>
          <w:textDirection w:val="lrTb"/>
          <w:docGrid w:type="default" w:linePitch="360" w:charSpace="0"/>
        </w:sectPr>
        <w:pStyle w:val="Normal"/>
        <w:shd w:fill="FFFFFF" w:val="clear"/>
        <w:spacing w:before="350" w:after="0"/>
        <w:ind w:start="19" w:hanging="0"/>
        <w:jc w:val="center"/>
        <w:rPr>
          <w:lang w:val="en-US"/>
        </w:rPr>
      </w:pPr>
      <w:r>
        <w:rPr>
          <w:sz w:val="32"/>
          <w:szCs w:val="32"/>
          <w:lang w:val="de-DE"/>
        </w:rPr>
        <w:t>SCHRIFTEN</w:t>
      </w:r>
    </w:p>
    <w:p>
      <w:pPr>
        <w:pStyle w:val="Normal"/>
        <w:shd w:fill="FFFFFF" w:val="clear"/>
        <w:ind w:start="58" w:hanging="0"/>
        <w:jc w:val="center"/>
        <w:rPr>
          <w:lang w:val="en-US"/>
        </w:rPr>
      </w:pPr>
      <w:r>
        <w:rPr>
          <w:sz w:val="38"/>
          <w:szCs w:val="38"/>
          <w:lang w:val="de-DE"/>
        </w:rPr>
        <w:t>RUDOLF STEINER</w:t>
      </w:r>
    </w:p>
    <w:p>
      <w:pPr>
        <w:pStyle w:val="Normal"/>
        <w:shd w:fill="FFFFFF" w:val="clear"/>
        <w:spacing w:lineRule="exact" w:line="648" w:before="1104" w:after="0"/>
        <w:ind w:firstLine="2314"/>
        <w:rPr>
          <w:lang w:val="en-US"/>
        </w:rPr>
      </w:pPr>
      <w:r>
        <w:rPr>
          <w:sz w:val="50"/>
          <w:szCs w:val="50"/>
          <w:lang w:val="de-DE"/>
        </w:rPr>
        <w:t>DIE STUFEN DER HÖHEREN ERKENNTNIS</w:t>
      </w:r>
    </w:p>
    <w:p>
      <w:pPr>
        <w:pStyle w:val="Normal"/>
        <w:shd w:fill="FFFFFF" w:val="clear"/>
        <w:spacing w:before="816" w:after="0"/>
        <w:ind w:start="926" w:hanging="0"/>
        <w:rPr>
          <w:lang w:val="en-US"/>
        </w:rPr>
      </w:pPr>
      <w:r>
        <w:rPr>
          <w:i/>
          <w:iCs/>
          <w:spacing w:val="-4"/>
          <w:sz w:val="36"/>
          <w:szCs w:val="36"/>
          <w:lang w:val="de-DE"/>
        </w:rPr>
        <w:t>Mit Vor- und Nachwort von Marie Steiner</w:t>
      </w:r>
    </w:p>
    <w:p>
      <w:pPr>
        <w:pStyle w:val="Normal"/>
        <w:shd w:fill="FFFFFF" w:val="clear"/>
        <w:spacing w:before="8741" w:after="0"/>
        <w:ind w:start="86" w:hanging="0"/>
        <w:jc w:val="center"/>
        <w:rPr>
          <w:lang w:val="en-US"/>
        </w:rPr>
      </w:pPr>
      <w:r>
        <w:rPr>
          <w:spacing w:val="-5"/>
          <w:sz w:val="36"/>
          <w:szCs w:val="36"/>
          <w:lang w:val="de-DE"/>
        </w:rPr>
        <w:t>1993</w:t>
      </w:r>
    </w:p>
    <w:p>
      <w:pPr>
        <w:sectPr>
          <w:type w:val="nextPage"/>
          <w:pgSz w:w="11906" w:h="16838"/>
          <w:pgMar w:left="1956" w:right="2263" w:gutter="0" w:header="0" w:top="1190" w:footer="0" w:bottom="360"/>
          <w:pgNumType w:fmt="decimal"/>
          <w:formProt w:val="false"/>
          <w:textDirection w:val="lrTb"/>
          <w:docGrid w:type="default" w:linePitch="360" w:charSpace="0"/>
        </w:sectPr>
        <w:pStyle w:val="Normal"/>
        <w:shd w:fill="FFFFFF" w:val="clear"/>
        <w:spacing w:lineRule="exact" w:line="538" w:before="139" w:after="0"/>
        <w:ind w:start="1690" w:end="653" w:hanging="566"/>
        <w:rPr>
          <w:lang w:val="en-US"/>
        </w:rPr>
      </w:pPr>
      <w:r>
        <w:rPr>
          <w:sz w:val="36"/>
          <w:szCs w:val="36"/>
          <w:lang w:val="de-DE"/>
        </w:rPr>
        <w:t xml:space="preserve">RUDOLF </w:t>
      </w:r>
      <w:r>
        <w:rPr>
          <w:spacing w:val="72"/>
          <w:sz w:val="36"/>
          <w:szCs w:val="36"/>
          <w:lang w:val="de-DE"/>
        </w:rPr>
        <w:t>STEINER</w:t>
      </w:r>
      <w:r>
        <w:rPr>
          <w:sz w:val="36"/>
          <w:szCs w:val="36"/>
          <w:lang w:val="de-DE"/>
        </w:rPr>
        <w:t xml:space="preserve"> VERLAG </w:t>
      </w:r>
      <w:r>
        <w:rPr>
          <w:sz w:val="36"/>
          <w:szCs w:val="36"/>
          <w:lang w:val="de-DE" w:eastAsia="en-US"/>
        </w:rPr>
        <w:t>DORNACH/SCHWEIZ</w:t>
      </w:r>
    </w:p>
    <w:p>
      <w:pPr>
        <w:pStyle w:val="Normal"/>
        <w:shd w:fill="FFFFFF" w:val="clear"/>
        <w:ind w:start="840" w:hanging="0"/>
        <w:rPr>
          <w:lang w:val="en-US"/>
        </w:rPr>
      </w:pPr>
      <w:r>
        <w:rPr>
          <w:spacing w:val="-3"/>
          <w:sz w:val="28"/>
          <w:szCs w:val="28"/>
          <w:lang w:val="de-DE"/>
        </w:rPr>
        <w:t>Herausgegeben von der Rudolf Steiner-Nachlaßverwaltung</w:t>
      </w:r>
    </w:p>
    <w:p>
      <w:pPr>
        <w:pStyle w:val="Normal"/>
        <w:shd w:fill="FFFFFF" w:val="clear"/>
        <w:spacing w:lineRule="exact" w:line="389" w:before="1272" w:after="0"/>
        <w:ind w:start="14" w:hanging="0"/>
        <w:jc w:val="center"/>
        <w:rPr>
          <w:lang w:val="en-US"/>
        </w:rPr>
      </w:pPr>
      <w:r>
        <w:rPr>
          <w:spacing w:val="-3"/>
          <w:sz w:val="28"/>
          <w:szCs w:val="28"/>
          <w:lang w:val="de-DE"/>
        </w:rPr>
        <w:t>Zuerst erschienen in der Zeitschrift «Lucifer-Gnosis»</w:t>
      </w:r>
    </w:p>
    <w:p>
      <w:pPr>
        <w:pStyle w:val="Normal"/>
        <w:shd w:fill="FFFFFF" w:val="clear"/>
        <w:spacing w:lineRule="exact" w:line="389"/>
        <w:ind w:end="10" w:hanging="0"/>
        <w:jc w:val="center"/>
        <w:rPr>
          <w:lang w:val="en-US"/>
        </w:rPr>
      </w:pPr>
      <w:r>
        <w:rPr>
          <w:sz w:val="28"/>
          <w:szCs w:val="28"/>
          <w:lang w:val="de-DE"/>
        </w:rPr>
        <w:t>in den Nummern 29, 30, 32, 34 und 35</w:t>
      </w:r>
    </w:p>
    <w:p>
      <w:pPr>
        <w:pStyle w:val="Normal"/>
        <w:shd w:fill="FFFFFF" w:val="clear"/>
        <w:spacing w:lineRule="exact" w:line="389"/>
        <w:ind w:start="14" w:hanging="0"/>
        <w:jc w:val="center"/>
        <w:rPr>
          <w:lang w:val="en-US"/>
        </w:rPr>
      </w:pPr>
      <w:r>
        <w:rPr>
          <w:spacing w:val="-1"/>
          <w:sz w:val="28"/>
          <w:szCs w:val="28"/>
          <w:lang w:val="de-DE"/>
        </w:rPr>
        <w:t>(Oktober 1905 - Mai 1908)</w:t>
      </w:r>
    </w:p>
    <w:p>
      <w:pPr>
        <w:pStyle w:val="Normal"/>
        <w:shd w:fill="FFFFFF" w:val="clear"/>
        <w:spacing w:lineRule="exact" w:line="408" w:before="125" w:after="0"/>
        <w:ind w:start="2870" w:end="1037" w:hanging="1766"/>
        <w:rPr>
          <w:lang w:val="en-US"/>
        </w:rPr>
      </w:pPr>
      <w:r>
        <w:rPr>
          <w:spacing w:val="-4"/>
          <w:sz w:val="28"/>
          <w:szCs w:val="28"/>
          <w:lang w:val="de-DE"/>
        </w:rPr>
        <w:t xml:space="preserve">2. Auflage in Sonderdruckheften aus «Lucifer-Gnosis» </w:t>
      </w:r>
      <w:r>
        <w:rPr>
          <w:sz w:val="28"/>
          <w:szCs w:val="28"/>
          <w:lang w:val="de-DE"/>
        </w:rPr>
        <w:t>Nummer 29-35, 1908</w:t>
      </w:r>
    </w:p>
    <w:p>
      <w:pPr>
        <w:pStyle w:val="Normal"/>
        <w:shd w:fill="FFFFFF" w:val="clear"/>
        <w:spacing w:lineRule="exact" w:line="394" w:before="125" w:after="0"/>
        <w:ind w:start="1872" w:end="1037" w:hanging="538"/>
        <w:rPr>
          <w:lang w:val="en-US"/>
        </w:rPr>
      </w:pPr>
      <w:r>
        <w:rPr>
          <w:spacing w:val="-3"/>
          <w:sz w:val="28"/>
          <w:szCs w:val="28"/>
          <w:lang w:val="de-DE"/>
        </w:rPr>
        <w:t>3. Auflage, Einzelheft (Sonderdruck-Sammelheft) aus «Lucifer-Gnosis», Nummer 34, 1908</w:t>
      </w:r>
    </w:p>
    <w:p>
      <w:pPr>
        <w:pStyle w:val="Normal"/>
        <w:shd w:fill="FFFFFF" w:val="clear"/>
        <w:spacing w:lineRule="exact" w:line="538" w:before="34" w:after="0"/>
        <w:ind w:end="14" w:hanging="0"/>
        <w:jc w:val="center"/>
        <w:rPr>
          <w:lang w:val="en-US"/>
        </w:rPr>
      </w:pPr>
      <w:r>
        <w:rPr>
          <w:spacing w:val="-1"/>
          <w:sz w:val="28"/>
          <w:szCs w:val="28"/>
          <w:lang w:val="de-DE"/>
        </w:rPr>
        <w:t>4. Auflage (erste Buchausgabe), Dornach 1931</w:t>
      </w:r>
    </w:p>
    <w:p>
      <w:pPr>
        <w:pStyle w:val="Normal"/>
        <w:shd w:fill="FFFFFF" w:val="clear"/>
        <w:tabs>
          <w:tab w:val="clear" w:pos="708"/>
          <w:tab w:val="left" w:pos="317" w:leader="none"/>
        </w:tabs>
        <w:spacing w:lineRule="exact" w:line="538"/>
        <w:ind w:start="24" w:hanging="0"/>
        <w:jc w:val="center"/>
        <w:rPr>
          <w:lang w:val="en-US"/>
        </w:rPr>
      </w:pPr>
      <w:r>
        <w:rPr>
          <w:spacing w:val="-19"/>
          <w:sz w:val="28"/>
          <w:szCs w:val="28"/>
          <w:lang w:val="de-DE"/>
        </w:rPr>
        <w:t>5.</w:t>
      </w:r>
      <w:r>
        <w:rPr>
          <w:sz w:val="28"/>
          <w:szCs w:val="28"/>
          <w:lang w:val="de-DE"/>
        </w:rPr>
        <w:tab/>
      </w:r>
      <w:r>
        <w:rPr>
          <w:spacing w:val="-1"/>
          <w:sz w:val="28"/>
          <w:szCs w:val="28"/>
          <w:lang w:val="de-DE"/>
        </w:rPr>
        <w:t>Auflage, Gesamtausgabe Dornach 1959</w:t>
      </w:r>
    </w:p>
    <w:p>
      <w:pPr>
        <w:pStyle w:val="Normal"/>
        <w:shd w:fill="FFFFFF" w:val="clear"/>
        <w:tabs>
          <w:tab w:val="clear" w:pos="708"/>
          <w:tab w:val="left" w:pos="317" w:leader="none"/>
        </w:tabs>
        <w:spacing w:lineRule="exact" w:line="538"/>
        <w:ind w:start="5" w:hanging="0"/>
        <w:jc w:val="center"/>
        <w:rPr>
          <w:lang w:val="en-US"/>
        </w:rPr>
      </w:pPr>
      <w:r>
        <w:rPr>
          <w:spacing w:val="-10"/>
          <w:sz w:val="28"/>
          <w:szCs w:val="28"/>
          <w:lang w:val="de-DE"/>
        </w:rPr>
        <w:t>6.</w:t>
      </w:r>
      <w:r>
        <w:rPr>
          <w:sz w:val="28"/>
          <w:szCs w:val="28"/>
          <w:lang w:val="de-DE"/>
        </w:rPr>
        <w:tab/>
      </w:r>
      <w:r>
        <w:rPr>
          <w:spacing w:val="-1"/>
          <w:sz w:val="28"/>
          <w:szCs w:val="28"/>
          <w:lang w:val="de-DE"/>
        </w:rPr>
        <w:t>Auflage, Gesamtausgabe Dornach 1979</w:t>
      </w:r>
    </w:p>
    <w:p>
      <w:pPr>
        <w:pStyle w:val="Normal"/>
        <w:shd w:fill="FFFFFF" w:val="clear"/>
        <w:tabs>
          <w:tab w:val="clear" w:pos="708"/>
          <w:tab w:val="left" w:pos="302" w:leader="none"/>
        </w:tabs>
        <w:spacing w:lineRule="exact" w:line="538"/>
        <w:ind w:start="5" w:hanging="0"/>
        <w:jc w:val="center"/>
        <w:rPr>
          <w:lang w:val="en-US"/>
        </w:rPr>
      </w:pPr>
      <w:r>
        <w:rPr>
          <w:spacing w:val="-16"/>
          <w:sz w:val="28"/>
          <w:szCs w:val="28"/>
          <w:lang w:val="de-DE"/>
        </w:rPr>
        <w:t>7.</w:t>
      </w:r>
      <w:r>
        <w:rPr>
          <w:sz w:val="28"/>
          <w:szCs w:val="28"/>
          <w:lang w:val="de-DE"/>
        </w:rPr>
        <w:tab/>
      </w:r>
      <w:r>
        <w:rPr>
          <w:spacing w:val="-1"/>
          <w:sz w:val="28"/>
          <w:szCs w:val="28"/>
          <w:lang w:val="de-DE"/>
        </w:rPr>
        <w:t>Auflage, Gesamtausgabe Dornach 1993</w:t>
      </w:r>
    </w:p>
    <w:p>
      <w:pPr>
        <w:pStyle w:val="Normal"/>
        <w:shd w:fill="FFFFFF" w:val="clear"/>
        <w:spacing w:before="5400" w:after="0"/>
        <w:ind w:end="5" w:hanging="0"/>
        <w:jc w:val="center"/>
        <w:rPr>
          <w:lang w:val="en-US"/>
        </w:rPr>
      </w:pPr>
      <w:r>
        <w:rPr>
          <w:spacing w:val="-3"/>
          <w:sz w:val="28"/>
          <w:szCs w:val="28"/>
          <w:lang w:val="de-DE"/>
        </w:rPr>
        <w:t>Bibliographie-Nr. 12</w:t>
      </w:r>
    </w:p>
    <w:p>
      <w:pPr>
        <w:pStyle w:val="Normal"/>
        <w:shd w:fill="FFFFFF" w:val="clear"/>
        <w:spacing w:lineRule="exact" w:line="394" w:before="221" w:after="0"/>
        <w:jc w:val="center"/>
        <w:rPr>
          <w:lang w:val="en-US"/>
        </w:rPr>
      </w:pPr>
      <w:r>
        <w:rPr>
          <w:spacing w:val="-2"/>
          <w:sz w:val="28"/>
          <w:szCs w:val="28"/>
          <w:lang w:val="de-DE"/>
        </w:rPr>
        <w:t>Alle Rechte bei der Rudolf Steiner-Nachlaßverwaltung, Dornach/Schweiz</w:t>
      </w:r>
    </w:p>
    <w:p>
      <w:pPr>
        <w:pStyle w:val="Normal"/>
        <w:shd w:fill="FFFFFF" w:val="clear"/>
        <w:spacing w:lineRule="exact" w:line="394"/>
        <w:ind w:start="24" w:hanging="0"/>
        <w:jc w:val="center"/>
        <w:rPr>
          <w:lang w:val="en-US"/>
        </w:rPr>
      </w:pPr>
      <w:r>
        <w:rPr>
          <w:spacing w:val="-2"/>
          <w:sz w:val="28"/>
          <w:szCs w:val="28"/>
          <w:lang w:val="de-DE"/>
        </w:rPr>
        <w:t>© 1979 by Rudolf Steiner-Nachlaßverwaltung, Dornach/Schweiz</w:t>
      </w:r>
    </w:p>
    <w:p>
      <w:pPr>
        <w:pStyle w:val="Normal"/>
        <w:shd w:fill="FFFFFF" w:val="clear"/>
        <w:spacing w:lineRule="exact" w:line="394"/>
        <w:ind w:start="10" w:hanging="0"/>
        <w:jc w:val="center"/>
        <w:rPr>
          <w:lang w:val="en-US"/>
        </w:rPr>
      </w:pPr>
      <w:r>
        <w:rPr>
          <w:sz w:val="28"/>
          <w:szCs w:val="28"/>
          <w:lang w:val="de-DE"/>
        </w:rPr>
        <w:t>Printed in Germany by Konkordia Druck, Bühl</w:t>
      </w:r>
    </w:p>
    <w:p>
      <w:pPr>
        <w:sectPr>
          <w:type w:val="nextPage"/>
          <w:pgSz w:w="11906" w:h="16838"/>
          <w:pgMar w:left="1685" w:right="1991" w:gutter="0" w:header="0" w:top="1212" w:footer="0" w:bottom="360"/>
          <w:pgNumType w:fmt="decimal"/>
          <w:formProt w:val="false"/>
          <w:textDirection w:val="lrTb"/>
          <w:docGrid w:type="default" w:linePitch="360" w:charSpace="0"/>
        </w:sectPr>
        <w:pStyle w:val="Normal"/>
        <w:shd w:fill="FFFFFF" w:val="clear"/>
        <w:spacing w:before="125" w:after="0"/>
        <w:ind w:start="14" w:hanging="0"/>
        <w:jc w:val="center"/>
        <w:rPr>
          <w:lang w:val="en-US"/>
        </w:rPr>
      </w:pPr>
      <w:r>
        <w:rPr>
          <w:spacing w:val="-6"/>
          <w:sz w:val="28"/>
          <w:szCs w:val="28"/>
          <w:lang w:val="de-DE"/>
        </w:rPr>
        <w:t>ISBN 3-7274-0120-6</w:t>
      </w:r>
    </w:p>
    <w:p>
      <w:pPr>
        <w:pStyle w:val="Normal"/>
        <w:shd w:fill="FFFFFF" w:val="clear"/>
        <w:ind w:end="34" w:hanging="0"/>
        <w:jc w:val="center"/>
        <w:rPr>
          <w:lang w:val="en-US"/>
        </w:rPr>
      </w:pPr>
      <w:r>
        <w:rPr>
          <w:sz w:val="34"/>
          <w:szCs w:val="34"/>
          <w:lang w:val="de-DE"/>
        </w:rPr>
        <w:t>INHALT</w:t>
      </w:r>
    </w:p>
    <w:p>
      <w:pPr>
        <w:pStyle w:val="Normal"/>
        <w:shd w:fill="FFFFFF" w:val="clear"/>
        <w:tabs>
          <w:tab w:val="clear" w:pos="708"/>
          <w:tab w:val="left" w:pos="7037" w:leader="dot"/>
          <w:tab w:val="right" w:pos="7762" w:leader="none"/>
        </w:tabs>
        <w:spacing w:before="1166" w:after="0"/>
        <w:rPr>
          <w:lang w:val="en-US"/>
        </w:rPr>
      </w:pPr>
      <w:r>
        <w:rPr>
          <w:spacing w:val="-4"/>
          <w:sz w:val="34"/>
          <w:szCs w:val="34"/>
          <w:lang w:val="de-DE"/>
        </w:rPr>
        <w:t>Vorwort von Marie Steiner (1931)</w:t>
      </w:r>
      <w:r>
        <w:rPr>
          <w:sz w:val="34"/>
          <w:szCs w:val="34"/>
          <w:lang w:val="de-DE"/>
        </w:rPr>
        <w:tab/>
      </w:r>
      <w:r>
        <w:rPr>
          <w:rFonts w:cs="Arial" w:ascii="Arial" w:hAnsi="Arial"/>
          <w:sz w:val="34"/>
          <w:szCs w:val="34"/>
          <w:lang w:val="de-DE"/>
        </w:rPr>
        <w:tab/>
      </w:r>
      <w:r>
        <w:rPr>
          <w:sz w:val="34"/>
          <w:szCs w:val="34"/>
          <w:lang w:val="de-DE"/>
        </w:rPr>
        <w:t>7</w:t>
      </w:r>
    </w:p>
    <w:p>
      <w:pPr>
        <w:pStyle w:val="Normal"/>
        <w:shd w:fill="FFFFFF" w:val="clear"/>
        <w:spacing w:lineRule="exact" w:line="470" w:before="96" w:after="0"/>
        <w:ind w:start="346" w:end="653" w:hanging="331"/>
        <w:rPr>
          <w:lang w:val="en-US"/>
        </w:rPr>
      </w:pPr>
      <w:r>
        <w:rPr>
          <w:sz w:val="34"/>
          <w:szCs w:val="34"/>
          <w:lang w:val="de-DE"/>
        </w:rPr>
        <w:t>Aus der Vorrede zur fünften Auflage des Buches «Wie erlangt man Erkenntnisse der höheren</w:t>
      </w:r>
    </w:p>
    <w:p>
      <w:pPr>
        <w:pStyle w:val="Normal"/>
        <w:shd w:fill="FFFFFF" w:val="clear"/>
        <w:tabs>
          <w:tab w:val="clear" w:pos="708"/>
          <w:tab w:val="left" w:pos="7046" w:leader="dot"/>
          <w:tab w:val="right" w:pos="7762" w:leader="none"/>
        </w:tabs>
        <w:spacing w:lineRule="exact" w:line="470"/>
        <w:ind w:start="346" w:hanging="0"/>
        <w:rPr>
          <w:lang w:val="en-US"/>
        </w:rPr>
      </w:pPr>
      <w:r>
        <w:rPr>
          <w:spacing w:val="-3"/>
          <w:sz w:val="34"/>
          <w:szCs w:val="34"/>
          <w:lang w:val="de-DE"/>
        </w:rPr>
        <w:t>Welten?» (1914)</w:t>
      </w:r>
      <w:r>
        <w:rPr>
          <w:sz w:val="34"/>
          <w:szCs w:val="34"/>
          <w:lang w:val="de-DE"/>
        </w:rPr>
        <w:tab/>
      </w:r>
      <w:r>
        <w:rPr>
          <w:rFonts w:cs="Arial" w:ascii="Arial" w:hAnsi="Arial"/>
          <w:sz w:val="34"/>
          <w:szCs w:val="34"/>
          <w:lang w:val="de-DE"/>
        </w:rPr>
        <w:tab/>
      </w:r>
      <w:r>
        <w:rPr>
          <w:spacing w:val="-31"/>
          <w:sz w:val="34"/>
          <w:szCs w:val="34"/>
          <w:lang w:val="de-DE"/>
        </w:rPr>
        <w:t>13</w:t>
      </w:r>
    </w:p>
    <w:p>
      <w:pPr>
        <w:pStyle w:val="Normal"/>
        <w:shd w:fill="FFFFFF" w:val="clear"/>
        <w:tabs>
          <w:tab w:val="clear" w:pos="708"/>
          <w:tab w:val="left" w:pos="7046" w:leader="dot"/>
          <w:tab w:val="right" w:pos="7762" w:leader="none"/>
        </w:tabs>
        <w:spacing w:lineRule="exact" w:line="571" w:before="581" w:after="0"/>
        <w:ind w:start="14" w:hanging="0"/>
        <w:rPr>
          <w:lang w:val="en-US"/>
        </w:rPr>
      </w:pPr>
      <w:r>
        <w:rPr>
          <w:sz w:val="34"/>
          <w:szCs w:val="34"/>
          <w:lang w:val="de-DE"/>
        </w:rPr>
        <w:t>Die Stufen der höheren Erkenntnis</w:t>
        <w:tab/>
      </w:r>
      <w:r>
        <w:rPr>
          <w:rFonts w:cs="Arial" w:ascii="Arial" w:hAnsi="Arial"/>
          <w:sz w:val="34"/>
          <w:szCs w:val="34"/>
          <w:lang w:val="de-DE"/>
        </w:rPr>
        <w:tab/>
      </w:r>
      <w:r>
        <w:rPr>
          <w:spacing w:val="-33"/>
          <w:sz w:val="34"/>
          <w:szCs w:val="34"/>
          <w:lang w:val="de-DE"/>
        </w:rPr>
        <w:t>15</w:t>
      </w:r>
    </w:p>
    <w:p>
      <w:pPr>
        <w:pStyle w:val="Normal"/>
        <w:shd w:fill="FFFFFF" w:val="clear"/>
        <w:tabs>
          <w:tab w:val="clear" w:pos="708"/>
          <w:tab w:val="left" w:pos="7051" w:leader="dot"/>
          <w:tab w:val="right" w:pos="7762" w:leader="none"/>
        </w:tabs>
        <w:spacing w:lineRule="exact" w:line="571"/>
        <w:ind w:start="29" w:hanging="0"/>
        <w:rPr>
          <w:lang w:val="en-US"/>
        </w:rPr>
      </w:pPr>
      <w:r>
        <w:rPr>
          <w:sz w:val="34"/>
          <w:szCs w:val="34"/>
          <w:lang w:val="de-DE"/>
        </w:rPr>
        <w:t>Die Imagination</w:t>
        <w:tab/>
      </w:r>
      <w:r>
        <w:rPr>
          <w:rFonts w:cs="Arial" w:ascii="Arial" w:hAnsi="Arial"/>
          <w:sz w:val="34"/>
          <w:szCs w:val="34"/>
          <w:lang w:val="de-DE"/>
        </w:rPr>
        <w:tab/>
      </w:r>
      <w:r>
        <w:rPr>
          <w:spacing w:val="-19"/>
          <w:sz w:val="34"/>
          <w:szCs w:val="34"/>
          <w:lang w:val="de-DE"/>
        </w:rPr>
        <w:t>36</w:t>
      </w:r>
    </w:p>
    <w:p>
      <w:pPr>
        <w:pStyle w:val="Normal"/>
        <w:shd w:fill="FFFFFF" w:val="clear"/>
        <w:tabs>
          <w:tab w:val="clear" w:pos="708"/>
          <w:tab w:val="left" w:pos="7046" w:leader="dot"/>
          <w:tab w:val="right" w:pos="7762" w:leader="none"/>
        </w:tabs>
        <w:spacing w:lineRule="exact" w:line="571"/>
        <w:ind w:start="19" w:hanging="0"/>
        <w:rPr>
          <w:lang w:val="en-US"/>
        </w:rPr>
      </w:pPr>
      <w:r>
        <w:rPr>
          <w:sz w:val="34"/>
          <w:szCs w:val="34"/>
          <w:lang w:val="de-DE"/>
        </w:rPr>
        <w:t>Die Inspiration</w:t>
        <w:tab/>
      </w:r>
      <w:r>
        <w:rPr>
          <w:rFonts w:cs="Arial" w:ascii="Arial" w:hAnsi="Arial"/>
          <w:sz w:val="34"/>
          <w:szCs w:val="34"/>
          <w:lang w:val="de-DE"/>
        </w:rPr>
        <w:tab/>
      </w:r>
      <w:r>
        <w:rPr>
          <w:spacing w:val="-26"/>
          <w:sz w:val="34"/>
          <w:szCs w:val="34"/>
          <w:lang w:val="de-DE"/>
        </w:rPr>
        <w:t>52</w:t>
      </w:r>
    </w:p>
    <w:p>
      <w:pPr>
        <w:pStyle w:val="Normal"/>
        <w:shd w:fill="FFFFFF" w:val="clear"/>
        <w:tabs>
          <w:tab w:val="clear" w:pos="708"/>
          <w:tab w:val="left" w:pos="7061" w:leader="dot"/>
          <w:tab w:val="right" w:pos="7762" w:leader="none"/>
        </w:tabs>
        <w:spacing w:lineRule="exact" w:line="571" w:before="5" w:after="0"/>
        <w:ind w:start="34" w:hanging="0"/>
        <w:rPr>
          <w:lang w:val="en-US"/>
        </w:rPr>
      </w:pPr>
      <w:r>
        <w:rPr>
          <w:sz w:val="34"/>
          <w:szCs w:val="34"/>
          <w:lang w:val="de-DE"/>
        </w:rPr>
        <w:t>Inspiration und Intuition</w:t>
        <w:tab/>
      </w:r>
      <w:r>
        <w:rPr>
          <w:rFonts w:cs="Arial" w:ascii="Arial" w:hAnsi="Arial"/>
          <w:sz w:val="34"/>
          <w:szCs w:val="34"/>
          <w:lang w:val="de-DE"/>
        </w:rPr>
        <w:tab/>
      </w:r>
      <w:r>
        <w:rPr>
          <w:spacing w:val="-16"/>
          <w:sz w:val="34"/>
          <w:szCs w:val="34"/>
          <w:lang w:val="de-DE"/>
        </w:rPr>
        <w:t>69</w:t>
      </w:r>
    </w:p>
    <w:p>
      <w:pPr>
        <w:pStyle w:val="Normal"/>
        <w:shd w:fill="FFFFFF" w:val="clear"/>
        <w:tabs>
          <w:tab w:val="clear" w:pos="708"/>
          <w:tab w:val="right" w:pos="7762" w:leader="none"/>
        </w:tabs>
        <w:spacing w:lineRule="exact" w:line="566" w:before="595" w:after="0"/>
        <w:ind w:start="29" w:hanging="0"/>
        <w:rPr>
          <w:lang w:val="en-US"/>
        </w:rPr>
      </w:pPr>
      <w:r>
        <w:rPr>
          <w:spacing w:val="-4"/>
          <w:sz w:val="34"/>
          <w:szCs w:val="34"/>
          <w:lang w:val="de-DE"/>
        </w:rPr>
        <w:t>Aus dem Nachwort von Marie Steiner (1931)     .    .</w:t>
      </w:r>
      <w:r>
        <w:rPr>
          <w:rFonts w:cs="Arial" w:ascii="Arial" w:hAnsi="Arial"/>
          <w:sz w:val="34"/>
          <w:szCs w:val="34"/>
          <w:lang w:val="de-DE"/>
        </w:rPr>
        <w:tab/>
      </w:r>
      <w:r>
        <w:rPr>
          <w:spacing w:val="-21"/>
          <w:sz w:val="34"/>
          <w:szCs w:val="34"/>
          <w:lang w:val="de-DE"/>
        </w:rPr>
        <w:t>85</w:t>
      </w:r>
    </w:p>
    <w:p>
      <w:pPr>
        <w:pStyle w:val="Normal"/>
        <w:shd w:fill="FFFFFF" w:val="clear"/>
        <w:spacing w:lineRule="exact" w:line="566"/>
        <w:ind w:start="38" w:hanging="0"/>
        <w:rPr>
          <w:lang w:val="en-US"/>
        </w:rPr>
      </w:pPr>
      <w:r>
        <w:rPr>
          <w:spacing w:val="-2"/>
          <w:sz w:val="34"/>
          <w:szCs w:val="34"/>
          <w:lang w:val="de-DE"/>
        </w:rPr>
        <w:t>Hinweise des Herausgebers</w:t>
      </w:r>
    </w:p>
    <w:p>
      <w:pPr>
        <w:pStyle w:val="Normal"/>
        <w:shd w:fill="FFFFFF" w:val="clear"/>
        <w:tabs>
          <w:tab w:val="clear" w:pos="708"/>
          <w:tab w:val="left" w:pos="7070" w:leader="dot"/>
          <w:tab w:val="right" w:pos="7762" w:leader="none"/>
        </w:tabs>
        <w:spacing w:lineRule="exact" w:line="566"/>
        <w:ind w:start="490" w:hanging="0"/>
        <w:rPr>
          <w:lang w:val="en-US"/>
        </w:rPr>
      </w:pPr>
      <w:r>
        <w:rPr>
          <w:spacing w:val="-2"/>
          <w:sz w:val="34"/>
          <w:szCs w:val="34"/>
          <w:lang w:val="de-DE"/>
        </w:rPr>
        <w:t>Zu dieser Ausgabe</w:t>
      </w:r>
      <w:r>
        <w:rPr>
          <w:sz w:val="34"/>
          <w:szCs w:val="34"/>
          <w:lang w:val="de-DE"/>
        </w:rPr>
        <w:tab/>
      </w:r>
      <w:r>
        <w:rPr>
          <w:rFonts w:cs="Arial" w:ascii="Arial" w:hAnsi="Arial"/>
          <w:sz w:val="34"/>
          <w:szCs w:val="34"/>
          <w:lang w:val="de-DE"/>
        </w:rPr>
        <w:tab/>
      </w:r>
      <w:r>
        <w:rPr>
          <w:spacing w:val="-19"/>
          <w:sz w:val="34"/>
          <w:szCs w:val="34"/>
          <w:lang w:val="de-DE"/>
        </w:rPr>
        <w:t>87</w:t>
      </w:r>
    </w:p>
    <w:p>
      <w:pPr>
        <w:pStyle w:val="Normal"/>
        <w:shd w:fill="FFFFFF" w:val="clear"/>
        <w:tabs>
          <w:tab w:val="clear" w:pos="708"/>
          <w:tab w:val="left" w:pos="7075" w:leader="dot"/>
          <w:tab w:val="right" w:pos="7762" w:leader="none"/>
        </w:tabs>
        <w:spacing w:lineRule="exact" w:line="566"/>
        <w:ind w:start="494" w:hanging="0"/>
        <w:rPr>
          <w:lang w:val="en-US"/>
        </w:rPr>
      </w:pPr>
      <w:r>
        <w:rPr>
          <w:spacing w:val="-2"/>
          <w:sz w:val="34"/>
          <w:szCs w:val="34"/>
          <w:lang w:val="de-DE"/>
        </w:rPr>
        <w:t>Verzeichnis der Textkorrekturen</w:t>
      </w:r>
      <w:r>
        <w:rPr>
          <w:sz w:val="34"/>
          <w:szCs w:val="34"/>
          <w:lang w:val="de-DE"/>
        </w:rPr>
        <w:tab/>
      </w:r>
      <w:r>
        <w:rPr>
          <w:rFonts w:cs="Arial" w:ascii="Arial" w:hAnsi="Arial"/>
          <w:sz w:val="34"/>
          <w:szCs w:val="34"/>
          <w:lang w:val="de-DE"/>
        </w:rPr>
        <w:tab/>
      </w:r>
      <w:r>
        <w:rPr>
          <w:spacing w:val="-18"/>
          <w:sz w:val="34"/>
          <w:szCs w:val="34"/>
          <w:lang w:val="de-DE"/>
        </w:rPr>
        <w:t>88</w:t>
      </w:r>
    </w:p>
    <w:p>
      <w:pPr>
        <w:pStyle w:val="Normal"/>
        <w:shd w:fill="FFFFFF" w:val="clear"/>
        <w:tabs>
          <w:tab w:val="clear" w:pos="708"/>
          <w:tab w:val="left" w:pos="7070" w:leader="dot"/>
          <w:tab w:val="right" w:pos="7762" w:leader="none"/>
        </w:tabs>
        <w:spacing w:before="154" w:after="0"/>
        <w:ind w:start="499" w:hanging="0"/>
        <w:rPr>
          <w:lang w:val="en-US"/>
        </w:rPr>
      </w:pPr>
      <w:r>
        <w:rPr>
          <w:spacing w:val="-3"/>
          <w:sz w:val="34"/>
          <w:szCs w:val="34"/>
          <w:lang w:val="de-DE"/>
        </w:rPr>
        <w:t>Hinweise zum Text</w:t>
      </w:r>
      <w:r>
        <w:rPr>
          <w:sz w:val="34"/>
          <w:szCs w:val="34"/>
          <w:lang w:val="de-DE"/>
        </w:rPr>
        <w:tab/>
      </w:r>
      <w:r>
        <w:rPr>
          <w:rFonts w:cs="Arial" w:ascii="Arial" w:hAnsi="Arial"/>
          <w:sz w:val="34"/>
          <w:szCs w:val="34"/>
          <w:lang w:val="de-DE"/>
        </w:rPr>
        <w:tab/>
      </w:r>
      <w:r>
        <w:rPr>
          <w:spacing w:val="-16"/>
          <w:sz w:val="34"/>
          <w:szCs w:val="34"/>
          <w:lang w:val="de-DE"/>
        </w:rPr>
        <w:t>90</w:t>
      </w:r>
    </w:p>
    <w:p>
      <w:pPr>
        <w:sectPr>
          <w:type w:val="nextPage"/>
          <w:pgSz w:w="11906" w:h="16838"/>
          <w:pgMar w:left="1978" w:right="2174" w:gutter="0" w:header="0" w:top="1440" w:footer="0" w:bottom="720"/>
          <w:pgNumType w:fmt="decimal"/>
          <w:formProt w:val="false"/>
          <w:textDirection w:val="lrTb"/>
          <w:docGrid w:type="default" w:linePitch="360" w:charSpace="0"/>
        </w:sectPr>
        <w:pStyle w:val="Normal"/>
        <w:shd w:fill="FFFFFF" w:val="clear"/>
        <w:tabs>
          <w:tab w:val="clear" w:pos="708"/>
          <w:tab w:val="right" w:pos="7762" w:leader="none"/>
        </w:tabs>
        <w:spacing w:before="173" w:after="0"/>
        <w:ind w:start="43" w:hanging="0"/>
        <w:rPr>
          <w:lang w:val="en-US"/>
        </w:rPr>
      </w:pPr>
      <w:r>
        <w:rPr>
          <w:spacing w:val="-6"/>
          <w:sz w:val="34"/>
          <w:szCs w:val="34"/>
          <w:lang w:val="de-DE"/>
        </w:rPr>
        <w:t>Übersicht über die Rudolf Steiner Gesamtausgabe</w:t>
      </w:r>
      <w:r>
        <w:rPr>
          <w:rFonts w:cs="Arial" w:ascii="Arial" w:hAnsi="Arial"/>
          <w:sz w:val="34"/>
          <w:szCs w:val="34"/>
          <w:lang w:val="de-DE"/>
        </w:rPr>
        <w:tab/>
      </w:r>
      <w:r>
        <w:rPr>
          <w:spacing w:val="-23"/>
          <w:sz w:val="34"/>
          <w:szCs w:val="34"/>
          <w:lang w:val="de-DE"/>
        </w:rPr>
        <w:t>93</w:t>
      </w:r>
    </w:p>
    <w:p>
      <w:pPr>
        <w:pStyle w:val="Normal"/>
        <w:shd w:fill="FFFFFF" w:val="clear"/>
        <w:ind w:end="19" w:hanging="0"/>
        <w:jc w:val="center"/>
        <w:rPr>
          <w:lang w:val="en-US"/>
        </w:rPr>
      </w:pPr>
      <w:r>
        <w:rPr>
          <w:sz w:val="28"/>
          <w:szCs w:val="28"/>
          <w:lang w:val="de-DE"/>
        </w:rPr>
        <w:t xml:space="preserve">VORWORT   VON </w:t>
      </w:r>
      <w:r>
        <w:rPr>
          <w:spacing w:val="70"/>
          <w:sz w:val="28"/>
          <w:szCs w:val="28"/>
          <w:lang w:val="de-DE"/>
        </w:rPr>
        <w:t>MARIE</w:t>
      </w:r>
      <w:r>
        <w:rPr>
          <w:sz w:val="28"/>
          <w:szCs w:val="28"/>
          <w:lang w:val="de-DE"/>
        </w:rPr>
        <w:t xml:space="preserve"> STEINER</w:t>
      </w:r>
    </w:p>
    <w:p>
      <w:pPr>
        <w:pStyle w:val="Normal"/>
        <w:shd w:fill="FFFFFF" w:val="clear"/>
        <w:spacing w:before="154" w:after="0"/>
        <w:ind w:end="29" w:hanging="0"/>
        <w:jc w:val="center"/>
        <w:rPr>
          <w:lang w:val="en-US"/>
        </w:rPr>
      </w:pPr>
      <w:r>
        <w:rPr>
          <w:spacing w:val="-6"/>
          <w:sz w:val="28"/>
          <w:szCs w:val="28"/>
          <w:lang w:val="de-DE"/>
        </w:rPr>
        <w:t>(1931)</w:t>
      </w:r>
    </w:p>
    <w:p>
      <w:pPr>
        <w:sectPr>
          <w:type w:val="nextPage"/>
          <w:pgSz w:w="11906" w:h="16838"/>
          <w:pgMar w:left="1510" w:right="1711" w:gutter="0" w:header="0" w:top="1221" w:footer="0" w:bottom="360"/>
          <w:pgNumType w:fmt="decimal"/>
          <w:formProt w:val="false"/>
          <w:textDirection w:val="lrTb"/>
          <w:docGrid w:type="default" w:linePitch="360" w:charSpace="0"/>
        </w:sectPr>
        <w:pStyle w:val="Normal"/>
        <w:shd w:fill="FFFFFF" w:val="clear"/>
        <w:spacing w:lineRule="exact" w:line="466" w:before="518" w:after="0"/>
        <w:jc w:val="both"/>
        <w:rPr>
          <w:lang w:val="en-US"/>
        </w:rPr>
      </w:pPr>
      <w:r>
        <w:rPr>
          <w:sz w:val="36"/>
          <w:szCs w:val="36"/>
          <w:lang w:val="de-DE"/>
        </w:rPr>
        <w:t>Die von Rudolf Steiner im Dienste der Geisteswissen-schaft herausgegebene Zeitschrift «Luzifer» erfuhr im Jahre 1904 eine Erweiterung durch ihre Vereinigung mit der in Österreich erscheinenden Zeitschrift «Gnosis». Unter dem Doppelnamen «Lucifer-Gnosis» brachte sie dann jene Aufsätze Rudolf Steiners, die später, gesam-melt, das Buch wurden, das neben der «Theosophie» und «Geheimwissenschaft» zu den grundlegenden Werken gehört für die Einführung in die anthroposophisch orien-tierte Geisteswissenschaft. Eine Fortsetzung jener Auf-sätze erschien unter dem Titel «Die Stufen der höheren Erkenntnis». Es war gedacht, sie späterhin zu einem zweiten Bande zu gestalten, als Weiterführung der in «Wie erlangt man Erkenntnisse der höheren Welten?» begonnenen Betrachtungen. Die Überfülle der Arbeit jedoch, die außerordentliche Inanspruchnahme Rudolf Steiners durch Vortragstätigkeit, machte es allmählich unmöglich, sich der Zeitschrift in genügendem Maße zu widmen, obgleich sie an Verbreitung stetig gewann. Aus Mangel an Zeit mußte sie eingestellt werden. So wurde denn auch das weitere Erscheinen jener Aufsätze über «Die Stufen der höheren Erkenntnis» unterbrochen. Es ist öfters die Bitte an uns herangetreten, durch eine Neu-ausgabe sie wieder zugänglich zu machen. Diesem Wunsche wird hiermit nachgekommen. Da der Text plötzlich abbricht, kann das Buch nicht den Wert der Vollständigkeit beanspruchen. So war es berechtigt, sich die Frage zu stellen, ob die Herausgabe nicht besser un-</w:t>
      </w:r>
    </w:p>
    <w:p>
      <w:pPr>
        <w:pStyle w:val="Normal"/>
        <w:shd w:fill="FFFFFF" w:val="clear"/>
        <w:spacing w:lineRule="exact" w:line="466"/>
        <w:jc w:val="both"/>
        <w:rPr>
          <w:lang w:val="en-US"/>
        </w:rPr>
      </w:pPr>
      <w:r>
        <w:rPr>
          <w:sz w:val="36"/>
          <w:szCs w:val="36"/>
          <w:lang w:val="de-DE"/>
        </w:rPr>
        <w:t>terbleiben solle. Die hier in Aussicht gestellten nicht zum Abschluß gekommenen Darlegungen sind ja viel-fach in anderer Form, unter anderen Titeln schon ver-öffentlicht worden. Doch bleibt es für den Geistessucher eine Tatsache, daß die Eroberung der geistigen Wirk-lichkeit nur dann möglich ist und keine Illusion, wenn immer wieder zurückgegriffen wird zu den einmal durch-gearbeiteten, nie genug verarbeiteten geistigen Inhalten, wenn immer wieder der Weg neu erlebt wird, der einmal die Richtung zum Geistgebiet gewiesen hat. Das Seelen-leben des meditativ Arbeitenden muß so beweglich gehalten werden, daß die Ausblicke, die ihm der eine Weg gegeben hat, ihn um so empfänglicher machen für die Fernblicke von anderen Gesichtspunkten aus.</w:t>
      </w:r>
    </w:p>
    <w:p>
      <w:pPr>
        <w:sectPr>
          <w:type w:val="nextPage"/>
          <w:pgSz w:w="11906" w:h="16838"/>
          <w:pgMar w:left="1551" w:right="1747" w:gutter="0" w:header="0" w:top="1183" w:footer="0" w:bottom="360"/>
          <w:pgNumType w:fmt="decimal"/>
          <w:formProt w:val="false"/>
          <w:textDirection w:val="lrTb"/>
          <w:docGrid w:type="default" w:linePitch="360" w:charSpace="0"/>
        </w:sectPr>
        <w:pStyle w:val="Normal"/>
        <w:shd w:fill="FFFFFF" w:val="clear"/>
        <w:spacing w:lineRule="exact" w:line="466"/>
        <w:ind w:end="19" w:firstLine="485"/>
        <w:jc w:val="both"/>
        <w:rPr>
          <w:lang w:val="en-US"/>
        </w:rPr>
      </w:pPr>
      <w:r>
        <w:rPr>
          <w:sz w:val="36"/>
          <w:szCs w:val="36"/>
          <w:lang w:val="de-DE"/>
        </w:rPr>
        <w:t>Die hier veröffentlichten Aufsätze haben zugleich einen historischen Wert. Sie zeigen den Ausgangspunkt, den die esoterischen Unterweisungen Rudolf Steiners haben nehmen müssen; sie zeigen uns, wie er der bahn-brechende Führer geworden ist auch auf diesem Gebiet, auf welchem zum erstenmal durch ihn der Mensch der Freiheit übergeben werden durfte. Dazu mußte mit welt-umspannendem Blick und größtem Verantwortlichkeits-gefühl eine Grundlage vorgebaut, eine Geisthaltung geschaffen werden, die es dem Menschen möglich macht, in sich selbst den festen moralischen Halt fin-dend, in dieser Freiheit nicht den Versuchungen, der Verirrung anheimzufallen. Um eine solche Tat am ent-scheidenden Wendepunkte historischer Umwälzungen, inmitten feindlicher Gegenkräfte, nur auf sich selbst ge-stellt, zu vollbringen, war das ungeheure Ethos notwen-dig,  welches  das  ganze  Lebenswerk  Rudolf Steiners</w:t>
      </w:r>
    </w:p>
    <w:p>
      <w:pPr>
        <w:pStyle w:val="Normal"/>
        <w:shd w:fill="FFFFFF" w:val="clear"/>
        <w:spacing w:lineRule="exact" w:line="466"/>
        <w:ind w:end="38" w:hanging="0"/>
        <w:jc w:val="both"/>
        <w:rPr>
          <w:lang w:val="en-US"/>
        </w:rPr>
      </w:pPr>
      <w:r>
        <w:rPr>
          <w:sz w:val="36"/>
          <w:szCs w:val="36"/>
          <w:lang w:val="de-DE"/>
        </w:rPr>
        <w:t>durchpulst und nichts anderes mehr für ihn in Betracht kommen ließ als das Wohl der Menschheit, die Rettung des Abendlandes vor dem drohenden Untergange. Dazu mußte von den Fundamenten aus gebaut werden in einer Art, die den Forderungen der Zeit entsprach. Die Syn-these alles Wissens war dazu notwendig.  .</w:t>
      </w:r>
    </w:p>
    <w:p>
      <w:pPr>
        <w:pStyle w:val="Normal"/>
        <w:shd w:fill="FFFFFF" w:val="clear"/>
        <w:spacing w:lineRule="exact" w:line="466"/>
        <w:ind w:start="24" w:end="14" w:firstLine="494"/>
        <w:jc w:val="both"/>
        <w:rPr>
          <w:lang w:val="en-US"/>
        </w:rPr>
      </w:pPr>
      <w:r>
        <w:rPr>
          <w:sz w:val="36"/>
          <w:szCs w:val="36"/>
          <w:lang w:val="de-DE"/>
        </w:rPr>
        <w:t>Greift man zu diesen Aufsätzen, die am Anfang jenes erstaunlichen Lebenswerkes geschrieben worden sind, das am 30. März 1925 seinen Abschluß fand und, bald nach der Jahrhundertwende, einen schicksalsgewollten Einschlag erhalten hatte durch die Verbindung mit den aus orientalischen Quellen gespeisten theosophischen Kreisen, so wird man zur Frage gedrängt: Wie ist es zu verstehen, daß Rudolf Steiner, der uns auch auf dem Gebiete der Esoterik zur Freiheit führte, auch hier uns auf uns selber stellte und nur unsermeigenen höhern Ich uns geloben ließ, was sonst der Schüler dem Lehrer als Gelöbnis zu leisten hatte, daß Rudolf Steiner hier in diesen Aufsätzen noch von der Notwendigkeit des stren-gen Anschlusses an den Führer spricht, den Schüler gleichsam in die Abhängigkeit des Lehrers stellt?</w:t>
      </w:r>
    </w:p>
    <w:p>
      <w:pPr>
        <w:sectPr>
          <w:type w:val="nextPage"/>
          <w:pgSz w:w="11906" w:h="16838"/>
          <w:pgMar w:left="1557" w:right="1721" w:gutter="0" w:header="0" w:top="1185" w:footer="0" w:bottom="360"/>
          <w:pgNumType w:fmt="decimal"/>
          <w:formProt w:val="false"/>
          <w:textDirection w:val="lrTb"/>
          <w:docGrid w:type="default" w:linePitch="360" w:charSpace="0"/>
        </w:sectPr>
        <w:pStyle w:val="Normal"/>
        <w:shd w:fill="FFFFFF" w:val="clear"/>
        <w:spacing w:lineRule="exact" w:line="466"/>
        <w:ind w:start="38" w:firstLine="494"/>
        <w:jc w:val="both"/>
        <w:rPr>
          <w:lang w:val="en-US"/>
        </w:rPr>
      </w:pPr>
      <w:r>
        <w:rPr>
          <w:sz w:val="36"/>
          <w:szCs w:val="36"/>
          <w:lang w:val="de-DE"/>
        </w:rPr>
        <w:t>In Wahrheit handelt es sich bei Rudolf Steiner nur um die Beschreibung eines Vertrauensverhältnisses. Das Autoritative hat er von Anfang an vermieden und von sich gewiesen. In alten Zeiten übernahmen die initiieren-den Priester die volle Verantwortung für den in die Mysterien des geistigen Seins Einzuweihenden und wirkten mit ihrem Willen in ihn hinein. So war er zu-gleich geschützt und geführt und konnte den Gefahren entrinnen, die ihn sonst überwältigt hätten. Sein Ich schwebte ja noch über seinen physischen Hüllen, sein</w:t>
      </w:r>
    </w:p>
    <w:p>
      <w:pPr>
        <w:sectPr>
          <w:type w:val="nextPage"/>
          <w:pgSz w:w="11906" w:h="16838"/>
          <w:pgMar w:left="1546" w:right="1747" w:gutter="0" w:header="0" w:top="1183" w:footer="0" w:bottom="360"/>
          <w:pgNumType w:fmt="decimal"/>
          <w:formProt w:val="false"/>
          <w:textDirection w:val="lrTb"/>
          <w:docGrid w:type="default" w:linePitch="360" w:charSpace="0"/>
        </w:sectPr>
        <w:pStyle w:val="Normal"/>
        <w:shd w:fill="FFFFFF" w:val="clear"/>
        <w:spacing w:lineRule="exact" w:line="466"/>
        <w:jc w:val="both"/>
        <w:rPr>
          <w:lang w:val="en-US"/>
        </w:rPr>
      </w:pPr>
      <w:r>
        <w:rPr>
          <w:sz w:val="36"/>
          <w:szCs w:val="36"/>
          <w:lang w:val="de-DE"/>
        </w:rPr>
        <w:t xml:space="preserve">Selbstbewußtsein war nicht erwacht. Dieses immer mehr zur Erweckung zu bringen, war der Weg der fortschrei-tenden Mysterienschulung. Und in der christlichen Ein-weihung sehen wir durch den Hinweis auf den Welten-lehrer die Abhängigkeit vom persönlichen Lehrer schon gemildert, wenn auch noch vorhanden. </w:t>
      </w:r>
      <w:r>
        <w:rPr>
          <w:i/>
          <w:iCs/>
          <w:sz w:val="36"/>
          <w:szCs w:val="36"/>
          <w:lang w:val="de-DE"/>
        </w:rPr>
        <w:t xml:space="preserve">Sie </w:t>
      </w:r>
      <w:r>
        <w:rPr>
          <w:sz w:val="36"/>
          <w:szCs w:val="36"/>
          <w:lang w:val="de-DE"/>
        </w:rPr>
        <w:t>verliert immer mehr ihren persönlichen Charakter in der rosenkreuzeri-schen Schulung und gestaltet sich um zum Vertrauens-verhältnis. Der Lehrer steht dem Schüler bei, zeigt ihm den Weg, den jener sucht und allein nicht finden kann, stützt ihn moralisch, weist ihn auf die Gefahren hin, die seinem Charakter drohen - aus Eitelkeit, aus der Vor-gaukelung trügerischer Bilder, die er unterscheiden lernen muß von wahrer geistiger Wirklichkeit. So ist der Lehrer ein Helfer, der sich in dem Augenblicke sogleich zurückziehen würde, wo das Vertrauen abhanden käme. An dem Schicksalswendepunkte, in dem wir stehen, mußte der für die Jetztzeit wirkende Lehrer hinweisen auf die Vergangenheit, Gegenwart und Zukunft mensch-lichen Geistesstrebens und, indem er mit der Erziehung des Einzelnen begann, sein Werk so ausbauen, daß es als Menschheitstat dastehen konnte: ein für die Nachwelt neuerrungenes Lebenselement. So schuf Rudolf Steiner eine Initiationswissenschaft, in der von nun an jeder ern-ste, sittlich strebende Mensch den Boden wird finden können, der ihn trägt, die Elemente wird greifen kön-nen, die ihm das Unterscheidungsvermögen schärfen, während sich ihm neue Welten eröffnen. Er braucht nicht unsicher zu sein, er hat genug, um sich durchzuta-sten, bis er in geistigen Landen den Führer findet. Ein solches war nicht vorhanden, bevor Rudolf Steiner</w:t>
      </w:r>
    </w:p>
    <w:p>
      <w:pPr>
        <w:pStyle w:val="Normal"/>
        <w:shd w:fill="FFFFFF" w:val="clear"/>
        <w:spacing w:lineRule="exact" w:line="466"/>
        <w:ind w:end="34" w:hanging="0"/>
        <w:jc w:val="both"/>
        <w:rPr>
          <w:lang w:val="de-DE"/>
        </w:rPr>
      </w:pPr>
      <w:r>
        <w:rPr>
          <w:sz w:val="36"/>
          <w:szCs w:val="36"/>
          <w:lang w:val="de-DE"/>
        </w:rPr>
        <w:t>sein Geisteswerk begann. Seine Tat ist - die «Wissen-schaft» von der Initiation. Durch sie wird entsiegelt, was verborgen lag in den Mysterien der alten Tempel: neben dem Wissen des Werdens der Welten das Wissen vom kommenden Niederstieg des Christus; und was versiegelt ward in der Kirche: die erlösende Tat der Menschheits-befreiung durch den Christus, die im Laufe der Zeit durch Ihn sich vollziehende Ich-Durchdringung des Einzelnen. Statt der persönlichen Führung wird es nun Aufgabe, durch die Kräfte des Zeitgeistes den Menschen den Weg finden zu lassen zum Menschheits-Ich, zum Christus. Das Bewußtsein des einzelnen Menschen wird reif ge-macht zum Entgegennehmen der höheren Ichkraft, das Selbstbewußtsein wird emporgehoben zum Geistselbst.</w:t>
      </w:r>
    </w:p>
    <w:p>
      <w:pPr>
        <w:pStyle w:val="Normal"/>
        <w:shd w:fill="FFFFFF" w:val="clear"/>
        <w:spacing w:lineRule="exact" w:line="466"/>
        <w:ind w:start="29" w:end="19" w:firstLine="490"/>
        <w:jc w:val="both"/>
        <w:rPr>
          <w:lang w:val="en-US"/>
        </w:rPr>
      </w:pPr>
      <w:r>
        <w:rPr>
          <w:sz w:val="36"/>
          <w:szCs w:val="36"/>
          <w:lang w:val="de-DE"/>
        </w:rPr>
        <w:t>Es ist die Arbeit der Zukunft. Aber nur auf dem Boden der Vergangenheit stehend, kann man, Künftiges vorbereitend, die Gegenwart befruchten. Sonst schafft man ins Leere. Metamorphose auch hier. Die Zukunft wird gestaltet, indem die auf dem Boden der Vergangen-heit stehende Gegenwart umgeformt wird. Neues tritt hinzu, wie der neue Frühling dem Winter folgt. Sonnen-kraft durchfeuert die Erde; Ersterbendes, in Wesen-haftes sich Umwandelndes wird zu neuem Leben ent-facht, indem sich von oben die Gnade hinuntersenkt.</w:t>
      </w:r>
    </w:p>
    <w:p>
      <w:pPr>
        <w:sectPr>
          <w:type w:val="nextPage"/>
          <w:pgSz w:w="11906" w:h="16838"/>
          <w:pgMar w:left="1542" w:right="1709" w:gutter="0" w:header="0" w:top="1185" w:footer="0" w:bottom="360"/>
          <w:pgNumType w:fmt="decimal"/>
          <w:formProt w:val="false"/>
          <w:textDirection w:val="lrTb"/>
          <w:docGrid w:type="default" w:linePitch="360" w:charSpace="0"/>
        </w:sectPr>
        <w:pStyle w:val="Normal"/>
        <w:shd w:fill="FFFFFF" w:val="clear"/>
        <w:spacing w:lineRule="exact" w:line="466"/>
        <w:ind w:start="53" w:firstLine="485"/>
        <w:jc w:val="both"/>
        <w:rPr>
          <w:lang w:val="en-US"/>
        </w:rPr>
      </w:pPr>
      <w:r>
        <w:rPr>
          <w:sz w:val="36"/>
          <w:szCs w:val="36"/>
          <w:lang w:val="de-DE"/>
        </w:rPr>
        <w:t>Auch auf dem Gebiet der Esoterik entwickelt sich kontinuierliches historisches Geschehen durch das Ge-setz der steigenden Entwickelung und der auf- und ab-flutenden Welle des vergehenden und aufblühenden Lebens bis zu dem scheinbar plötzlichen Augenblick, wo die Gnade überstrahlend hereinbricht, gleich dem Wun-der der aufleuchtenden Blüte in der grünen Pflanzen-</w:t>
      </w:r>
    </w:p>
    <w:p>
      <w:pPr>
        <w:pStyle w:val="Normal"/>
        <w:shd w:fill="FFFFFF" w:val="clear"/>
        <w:spacing w:lineRule="exact" w:line="466"/>
        <w:ind w:start="10" w:hanging="0"/>
        <w:jc w:val="both"/>
        <w:rPr>
          <w:lang w:val="en-US"/>
        </w:rPr>
      </w:pPr>
      <w:r>
        <w:rPr>
          <w:sz w:val="36"/>
          <w:szCs w:val="36"/>
          <w:lang w:val="de-DE"/>
        </w:rPr>
        <w:t>weit. Doch ohne diese durch weise Mächte von Form zu Form durchgeführte Wandlung und stete Steigerung auf allen Gebieten der Lebensäußerung würden die neuen Werte, die Gaben des Geistes, die feurigen Zungen des Wortes, sich nicht zu uns herniedersenken. Ohne Kennt-nis solchen Geschehens wären die Empfangenden nicht in der Lage, zu ermessen, was unter ihnen sich vollziehen will. Das neue Große könnte sich nicht auswirken, die Zukunft nicht gerettet werden.</w:t>
      </w:r>
    </w:p>
    <w:p>
      <w:pPr>
        <w:pStyle w:val="Normal"/>
        <w:shd w:fill="FFFFFF" w:val="clear"/>
        <w:spacing w:lineRule="exact" w:line="466"/>
        <w:ind w:end="43" w:firstLine="490"/>
        <w:jc w:val="both"/>
        <w:rPr>
          <w:lang w:val="en-US"/>
        </w:rPr>
      </w:pPr>
      <w:r>
        <w:rPr>
          <w:sz w:val="36"/>
          <w:szCs w:val="36"/>
          <w:lang w:val="de-DE"/>
        </w:rPr>
        <w:t>Die nach geistigen Erkenntnissen ringenden Seelen, die an Rudolf Steiner herantraten, waren das Schicksal-gewollte, von der Zeit ihm zugeführte Menschenmate-rial, mit dem Rudolf Steiner zu arbeiten hatte, aus deren Bedürfnissen und Voraussetzungen heraus er das zu ge-stalten hatte, was auf Grund eines erkenntnismäßig fun-damentierten Aufbaus zur Wissenschaft der Initiation werden konnte. Aus der Trägheit der Zeit dem Geiste gegenüber galt es, Menschen herauszureißen, die Brücke würden sein können für die Forderungen der Zukunft.</w:t>
      </w:r>
    </w:p>
    <w:p>
      <w:pPr>
        <w:sectPr>
          <w:type w:val="nextPage"/>
          <w:pgSz w:w="11906" w:h="16838"/>
          <w:pgMar w:left="1566" w:right="1699" w:gutter="0" w:header="0" w:top="1185" w:footer="0" w:bottom="360"/>
          <w:pgNumType w:fmt="decimal"/>
          <w:formProt w:val="false"/>
          <w:textDirection w:val="lrTb"/>
          <w:docGrid w:type="default" w:linePitch="360" w:charSpace="0"/>
        </w:sectPr>
        <w:pStyle w:val="Normal"/>
        <w:shd w:fill="FFFFFF" w:val="clear"/>
        <w:spacing w:lineRule="exact" w:line="466"/>
        <w:ind w:end="43" w:firstLine="494"/>
        <w:jc w:val="both"/>
        <w:rPr>
          <w:lang w:val="en-US"/>
        </w:rPr>
      </w:pPr>
      <w:r>
        <w:rPr>
          <w:sz w:val="36"/>
          <w:szCs w:val="36"/>
          <w:lang w:val="de-DE"/>
        </w:rPr>
        <w:t>Am schwersten war es, den Sinn zu wecken für die innere Freiheit und das Auf-sich-selbst-gestellt-Sein in eigener Verantwortung. In peinlichster Berücksichtigung dieses Zieles hat Rudolf Steiner nichts anderes den Men-schen sein wollen als Unterweiser und - wo man ihn darum bat, Berater, Erwecker von menschheitlichen Geistimpulsen. Er konnte Darsteller werden von gei-stigen Tatsachen, weil sein Denken und Schauen leben-durchtränkt war und sich von Glied zu Glied entfaltete mit der Kraft eines naturhaften Organismus. Sein Gei-steswerk steht vor uns: die wiederhergestellte Einheit von Wissenschaft, Kunst und Religion.</w:t>
      </w:r>
    </w:p>
    <w:p>
      <w:pPr>
        <w:pStyle w:val="Normal"/>
        <w:shd w:fill="FFFFFF" w:val="clear"/>
        <w:spacing w:lineRule="exact" w:line="432"/>
        <w:ind w:start="624" w:hanging="0"/>
        <w:rPr>
          <w:lang w:val="en-US"/>
        </w:rPr>
      </w:pPr>
      <w:r>
        <w:rPr>
          <w:sz w:val="28"/>
          <w:szCs w:val="28"/>
          <w:lang w:val="de-DE"/>
        </w:rPr>
        <w:t>AUS DER VORREDE ZUR FÜNFTEN AUFLAGE</w:t>
      </w:r>
    </w:p>
    <w:p>
      <w:pPr>
        <w:pStyle w:val="Normal"/>
        <w:shd w:fill="FFFFFF" w:val="clear"/>
        <w:spacing w:lineRule="exact" w:line="432"/>
        <w:ind w:start="749" w:end="518" w:firstLine="749"/>
        <w:rPr>
          <w:lang w:val="en-US"/>
        </w:rPr>
      </w:pPr>
      <w:r>
        <w:rPr>
          <w:sz w:val="28"/>
          <w:szCs w:val="28"/>
          <w:lang w:val="de-DE"/>
        </w:rPr>
        <w:t>DES BUCHES «WIE ERLANGT MAN ERKENNTNISSE DER HÖHEREN WELTEN?»</w:t>
      </w:r>
    </w:p>
    <w:p>
      <w:pPr>
        <w:sectPr>
          <w:type w:val="nextPage"/>
          <w:pgSz w:w="11906" w:h="16838"/>
          <w:pgMar w:left="1500" w:right="1739" w:gutter="0" w:header="0" w:top="1178" w:footer="0" w:bottom="360"/>
          <w:pgNumType w:fmt="decimal"/>
          <w:formProt w:val="false"/>
          <w:textDirection w:val="lrTb"/>
          <w:docGrid w:type="default" w:linePitch="360" w:charSpace="0"/>
        </w:sectPr>
        <w:pStyle w:val="Normal"/>
        <w:shd w:fill="FFFFFF" w:val="clear"/>
        <w:spacing w:lineRule="exact" w:line="466" w:before="586" w:after="0"/>
        <w:jc w:val="both"/>
        <w:rPr>
          <w:lang w:val="en-US"/>
        </w:rPr>
      </w:pPr>
      <w:r>
        <w:rPr>
          <w:sz w:val="36"/>
          <w:szCs w:val="36"/>
          <w:lang w:val="de-DE"/>
        </w:rPr>
        <w:t>Als ich die Aufsätze schrieb, aus welchen das Buch zu</w:t>
        <w:softHyphen/>
        <w:t>sammengesetzt ist, mußte über manches auch aus dem Grunde anders gesprochen werden als gegenwärtig, weil ich auf den Inhalt dessen, was ich in den letzten zehn Jahren über Tatsachen der Erkenntnis geistiger Welten veröffentlicht habe, damals anders hinzudeuten hatte, als es jetzt, nach der Veröffentlichung, zu geschehen hat. In meiner «GeheimWissenschaft», in der «Führung des Menschen und der Menschheit», in «Ein Weg zur Selbst</w:t>
        <w:softHyphen/>
        <w:t>erkenntnis» und besonders in «Die Schwelle der geistigen Welt», auch in anderen meiner Schriften sind geistige Vorgänge geschildert, auf deren Vorhandensein dieses Buch vor mehr als zehn Jahren zwar schon hindeuten mußte, dies aber doch mit anderen Worten, als es gegen</w:t>
        <w:softHyphen/>
        <w:t xml:space="preserve">wärtig richtig scheint. Ich mußte damals von vielem, das </w:t>
      </w:r>
      <w:r>
        <w:rPr>
          <w:i/>
          <w:iCs/>
          <w:sz w:val="36"/>
          <w:szCs w:val="36"/>
          <w:lang w:val="de-DE"/>
        </w:rPr>
        <w:t xml:space="preserve">m </w:t>
      </w:r>
      <w:r>
        <w:rPr>
          <w:sz w:val="36"/>
          <w:szCs w:val="36"/>
          <w:lang w:val="de-DE"/>
        </w:rPr>
        <w:t xml:space="preserve">dem Buche noch nicht geschildert wurde, sagen, es könne durch «mündliche Mitteilung» erfahren werden. Gegenwärtig ist nun </w:t>
      </w:r>
      <w:r>
        <w:rPr>
          <w:i/>
          <w:iCs/>
          <w:sz w:val="36"/>
          <w:szCs w:val="36"/>
          <w:lang w:val="de-DE"/>
        </w:rPr>
        <w:t xml:space="preserve">vieles </w:t>
      </w:r>
      <w:r>
        <w:rPr>
          <w:sz w:val="36"/>
          <w:szCs w:val="36"/>
          <w:lang w:val="de-DE"/>
        </w:rPr>
        <w:t xml:space="preserve">von dem veröffentlicht, was mit solchen Hinweisen gemeint war. Es waren aber diese Hinweise, die irrtümliche Meinungen bei den Lesern vielleicht nicht völlig ausschlössen. Man könnte etwa in dem </w:t>
      </w:r>
      <w:r>
        <w:rPr>
          <w:i/>
          <w:iCs/>
          <w:sz w:val="36"/>
          <w:szCs w:val="36"/>
          <w:lang w:val="de-DE"/>
        </w:rPr>
        <w:t xml:space="preserve">persönlichen </w:t>
      </w:r>
      <w:r>
        <w:rPr>
          <w:sz w:val="36"/>
          <w:szCs w:val="36"/>
          <w:lang w:val="de-DE"/>
        </w:rPr>
        <w:t>Verhältnis zu diesem oder jenem Lehrer bei dem nach Geistesschulung Strebenden etwas viel Wesentlicheres sehen, als gesehen werden soll. Ich hoffe, daß es mir gelungen ist, in dieser neuen Auflage durch die Art der Darstellung mancher Einzelheiten schärfer zu betonen, wie es bei dem, der Geistesschulung</w:t>
      </w:r>
    </w:p>
    <w:p>
      <w:pPr>
        <w:pStyle w:val="Normal"/>
        <w:shd w:fill="FFFFFF" w:val="clear"/>
        <w:spacing w:lineRule="exact" w:line="466"/>
        <w:jc w:val="both"/>
        <w:rPr>
          <w:lang w:val="en-US"/>
        </w:rPr>
      </w:pPr>
      <w:r>
        <w:rPr>
          <w:sz w:val="36"/>
          <w:szCs w:val="36"/>
          <w:lang w:val="de-DE"/>
        </w:rPr>
        <w:t xml:space="preserve">sucht im Sinne der gegenwärtigen geistigen Bedingun-gen, viel mehr auf ein völlig </w:t>
      </w:r>
      <w:r>
        <w:rPr>
          <w:i/>
          <w:iCs/>
          <w:sz w:val="36"/>
          <w:szCs w:val="36"/>
          <w:lang w:val="de-DE"/>
        </w:rPr>
        <w:t xml:space="preserve">unmittelbares </w:t>
      </w:r>
      <w:r>
        <w:rPr>
          <w:sz w:val="36"/>
          <w:szCs w:val="36"/>
          <w:lang w:val="de-DE"/>
        </w:rPr>
        <w:t>Verhältnis zur objektiven Geisteswelt als auf ein Verhältnis zur Persön-lichkeit eines Lehrers ankommt. Dieser wird auch in der Geistesschulung immer mehr die Stellung nur eines solchen Helfers annehmen, die der Lehrende, gemäß den neueren Anschauungen, in irgendeinem anderen Wis-senszweige innehat. Ich glaube genügend darauf hin-gewiesen zu haben, daß des Lehrers Autorität und der Glaube an ihn in der Geistesschulung keine andere Rolle spielen sollten, als dies der Fall ist auf irgendeinem an-deren Gebiete des Wissens und Lebens. Mir scheint viel darauf anzukommen, daß immer richtiger beurteilt werde gerade dieses Verhältnis des Geistesforschers zu Menschen, die Interesse entwickeln für die Ergebnisse seines Forschens. So glaube ich das Buch verbessert zu haben, wo ich das Verbesserungsbedürftige nach zehn Jahren zu finden in der Lage war.</w:t>
      </w:r>
    </w:p>
    <w:p>
      <w:pPr>
        <w:pStyle w:val="Normal"/>
        <w:shd w:fill="FFFFFF" w:val="clear"/>
        <w:spacing w:lineRule="exact" w:line="466"/>
        <w:ind w:start="58" w:firstLine="490"/>
        <w:jc w:val="both"/>
        <w:rPr>
          <w:lang w:val="en-US"/>
        </w:rPr>
      </w:pPr>
      <w:r>
        <w:rPr>
          <w:sz w:val="36"/>
          <w:szCs w:val="36"/>
          <w:lang w:val="de-DE"/>
        </w:rPr>
        <w:t>An diesen ersten Teil soll sich ein zweiter anschließen. Dieser soll weitere Ausführungen über die Seelenverfas-sung bringen, welche den Menschen zum Erleben der höheren Welten führt.</w:t>
      </w:r>
    </w:p>
    <w:p>
      <w:pPr>
        <w:sectPr>
          <w:type w:val="nextPage"/>
          <w:pgSz w:w="11906" w:h="16838"/>
          <w:pgMar w:left="1514" w:right="1750" w:gutter="0" w:header="0" w:top="1440" w:footer="0" w:bottom="720"/>
          <w:pgNumType w:fmt="decimal"/>
          <w:formProt w:val="false"/>
          <w:textDirection w:val="lrTb"/>
          <w:docGrid w:type="default" w:linePitch="360" w:charSpace="0"/>
        </w:sectPr>
        <w:pStyle w:val="Normal"/>
        <w:shd w:fill="FFFFFF" w:val="clear"/>
        <w:spacing w:before="322" w:after="0"/>
        <w:ind w:start="552" w:hanging="0"/>
        <w:rPr>
          <w:lang w:val="en-US"/>
        </w:rPr>
      </w:pPr>
      <w:r>
        <w:rPr>
          <w:sz w:val="36"/>
          <w:szCs w:val="36"/>
          <w:lang w:val="de-DE"/>
        </w:rPr>
        <w:t>Berlin, 7. September 1914</w:t>
      </w:r>
    </w:p>
    <w:p>
      <w:pPr>
        <w:pStyle w:val="Normal"/>
        <w:shd w:fill="FFFFFF" w:val="clear"/>
        <w:ind w:start="782" w:hanging="0"/>
        <w:rPr>
          <w:lang w:val="en-US"/>
        </w:rPr>
      </w:pPr>
      <w:r>
        <w:rPr>
          <w:sz w:val="28"/>
          <w:szCs w:val="28"/>
          <w:lang w:val="de-DE"/>
        </w:rPr>
        <w:t>DIE STUFEN DER HÖHEREN ERKENNTNIS</w:t>
      </w:r>
    </w:p>
    <w:p>
      <w:pPr>
        <w:pStyle w:val="Normal"/>
        <w:shd w:fill="FFFFFF" w:val="clear"/>
        <w:spacing w:lineRule="exact" w:line="466" w:before="533" w:after="0"/>
        <w:ind w:start="5" w:end="43" w:hanging="0"/>
        <w:jc w:val="both"/>
        <w:rPr>
          <w:lang w:val="en-US"/>
        </w:rPr>
      </w:pPr>
      <w:r>
        <w:rPr>
          <w:sz w:val="36"/>
          <w:szCs w:val="36"/>
          <w:lang w:val="de-DE"/>
        </w:rPr>
        <w:t>Bis zu der Begegnung mit den beiden «Hütern der Schwelle» ist in dem Buche «Wie erlangt man Erkennt-nisse der höheren Welten?» der Weg zur höheren Er-kenntnis verfolgt worden. Nun sollen auch noch die Verhältnisse geschildert werden, in denen die Seele zu den verschiedenen Welten steht, wenn sie durch die auf-einanderfolgenden Erkenntnisstufen hindurchschreitet. Damit wird das gegeben, was man die «Erkenntnislehre der Geheim Wissenschaft» nennen kann.</w:t>
      </w:r>
    </w:p>
    <w:p>
      <w:pPr>
        <w:sectPr>
          <w:type w:val="nextPage"/>
          <w:pgSz w:w="11906" w:h="16838"/>
          <w:pgMar w:left="1553" w:right="1696" w:gutter="0" w:header="0" w:top="1226" w:footer="0" w:bottom="360"/>
          <w:pgNumType w:fmt="decimal"/>
          <w:formProt w:val="false"/>
          <w:textDirection w:val="lrTb"/>
          <w:docGrid w:type="default" w:linePitch="360" w:charSpace="0"/>
        </w:sectPr>
        <w:pStyle w:val="Normal"/>
        <w:shd w:fill="FFFFFF" w:val="clear"/>
        <w:spacing w:lineRule="exact" w:line="466"/>
        <w:ind w:start="24" w:firstLine="494"/>
        <w:jc w:val="both"/>
        <w:rPr>
          <w:lang w:val="en-US"/>
        </w:rPr>
      </w:pPr>
      <w:r>
        <w:rPr>
          <w:sz w:val="36"/>
          <w:szCs w:val="36"/>
          <w:lang w:val="de-DE"/>
        </w:rPr>
        <w:t xml:space="preserve">Bevor der Mensch den Pfad höherer Erkenntnis be-tritt, kennt er nur die erste von </w:t>
      </w:r>
      <w:r>
        <w:rPr>
          <w:i/>
          <w:iCs/>
          <w:sz w:val="36"/>
          <w:szCs w:val="36"/>
          <w:lang w:val="de-DE"/>
        </w:rPr>
        <w:t xml:space="preserve">vier </w:t>
      </w:r>
      <w:r>
        <w:rPr>
          <w:sz w:val="36"/>
          <w:szCs w:val="36"/>
          <w:lang w:val="de-DE"/>
        </w:rPr>
        <w:t xml:space="preserve">Erkenntnisstufen. Es ist diejenige, welche ihm im gewöhnlichen Leben inner-halb der Sinneswelt eigen ist. Auch in dem, was zunächst «Wissenschaft» genannt wird, hat man es nur mit dieser ersten Erkenntnisstufe zu tun. Denn diese Wissenschaft arbeitet ja nur das gewöhnliche Erkennen feiner aus, macht es disziplinierter. Sie bewaffnet die Sinne durch Instrumente - Mikroskop, Fernrohr usw. -, um </w:t>
      </w:r>
      <w:r>
        <w:rPr>
          <w:i/>
          <w:iCs/>
          <w:sz w:val="36"/>
          <w:szCs w:val="36"/>
          <w:lang w:val="de-DE"/>
        </w:rPr>
        <w:t xml:space="preserve">genauer </w:t>
      </w:r>
      <w:r>
        <w:rPr>
          <w:sz w:val="36"/>
          <w:szCs w:val="36"/>
          <w:lang w:val="de-DE"/>
        </w:rPr>
        <w:t>zu sehen, was die unbewaffneten Sinne nicht sehen. Aber die Erkenntnisstufe bleibt doch dieselbe, ob man normal große Dinge mit dem gewöhnlichen Auge sieht, oder ob man sehr kleine Gegenstände und Vorgänge mit dem Vergrößerungsglase verfolgt. Auch in der Anwendung des Denkens auf die Dinge und Tatsachen bleibt diese Wissenschaft bei dem stehen, was schon im alltäglichen Leben getrieben wird. Man ordnet die Gegenstände, beschreibt und vergleicht sie, man sucht sich ein Bild von ihren Veränderungen zu machen usw. Der strengste Naturforscher tut im Grunde in dieser Beziehung nichts</w:t>
      </w:r>
    </w:p>
    <w:p>
      <w:pPr>
        <w:pStyle w:val="Normal"/>
        <w:shd w:fill="FFFFFF" w:val="clear"/>
        <w:spacing w:lineRule="exact" w:line="466"/>
        <w:ind w:start="5" w:end="24" w:hanging="0"/>
        <w:jc w:val="both"/>
        <w:rPr>
          <w:lang w:val="en-US"/>
        </w:rPr>
      </w:pPr>
      <w:r>
        <w:rPr>
          <w:sz w:val="36"/>
          <w:szCs w:val="36"/>
          <w:lang w:val="de-DE"/>
        </w:rPr>
        <w:t xml:space="preserve">anderes, als daß er das Beobachtungsverfahren des all-täglichen Lebens in einer kunstgemäßen Art ausbildet. Seine Erkenntnis wird umfangreicher, komplizierter, logischer; aber er schreitet nicht zu einer anderen </w:t>
      </w:r>
      <w:r>
        <w:rPr>
          <w:i/>
          <w:iCs/>
          <w:sz w:val="36"/>
          <w:szCs w:val="36"/>
          <w:lang w:val="de-DE"/>
        </w:rPr>
        <w:t xml:space="preserve">Er-kenntnisart </w:t>
      </w:r>
      <w:r>
        <w:rPr>
          <w:sz w:val="36"/>
          <w:szCs w:val="36"/>
          <w:lang w:val="de-DE"/>
        </w:rPr>
        <w:t>vor.</w:t>
      </w:r>
    </w:p>
    <w:p>
      <w:pPr>
        <w:pStyle w:val="Normal"/>
        <w:shd w:fill="FFFFFF" w:val="clear"/>
        <w:spacing w:lineRule="exact" w:line="466"/>
        <w:ind w:end="5" w:firstLine="494"/>
        <w:jc w:val="both"/>
        <w:rPr>
          <w:lang w:val="en-US"/>
        </w:rPr>
      </w:pPr>
      <w:r>
        <w:rPr>
          <w:sz w:val="36"/>
          <w:szCs w:val="36"/>
          <w:lang w:val="de-DE"/>
        </w:rPr>
        <w:t xml:space="preserve">Man nennt diese </w:t>
      </w:r>
      <w:r>
        <w:rPr>
          <w:i/>
          <w:iCs/>
          <w:sz w:val="36"/>
          <w:szCs w:val="36"/>
          <w:lang w:val="de-DE"/>
        </w:rPr>
        <w:t xml:space="preserve">erste </w:t>
      </w:r>
      <w:r>
        <w:rPr>
          <w:sz w:val="36"/>
          <w:szCs w:val="36"/>
          <w:lang w:val="de-DE"/>
        </w:rPr>
        <w:t xml:space="preserve">Erkenntnisstufe in der Ge-heimwissenschaft die «materielle Erkenntnisart». Dazu kommen dann zunächst </w:t>
      </w:r>
      <w:r>
        <w:rPr>
          <w:i/>
          <w:iCs/>
          <w:sz w:val="36"/>
          <w:szCs w:val="36"/>
          <w:lang w:val="de-DE"/>
        </w:rPr>
        <w:t xml:space="preserve">drei </w:t>
      </w:r>
      <w:r>
        <w:rPr>
          <w:sz w:val="36"/>
          <w:szCs w:val="36"/>
          <w:lang w:val="de-DE"/>
        </w:rPr>
        <w:t>höhere. An sie schließen sich dann noch weitere an. Sie sollen hier beschrieben werden, bevor in der Schilderung des «Erkenntnispfades» weitergegangen wird. Nimmt man das gewöhnliche -und sinnlich-wissenschaftliche - Erkennen als die erste Stufe an, so hat man zunächst folgende vier Stufen zu unterscheiden:</w:t>
      </w:r>
    </w:p>
    <w:p>
      <w:pPr>
        <w:pStyle w:val="Normal"/>
        <w:numPr>
          <w:ilvl w:val="0"/>
          <w:numId w:val="3"/>
        </w:numPr>
        <w:shd w:fill="FFFFFF" w:val="clear"/>
        <w:tabs>
          <w:tab w:val="clear" w:pos="708"/>
          <w:tab w:val="left" w:pos="922" w:leader="none"/>
        </w:tabs>
        <w:spacing w:lineRule="exact" w:line="466"/>
        <w:ind w:start="499" w:hanging="0"/>
        <w:rPr>
          <w:spacing w:val="-22"/>
          <w:sz w:val="36"/>
          <w:szCs w:val="36"/>
          <w:lang w:val="de-DE"/>
        </w:rPr>
      </w:pPr>
      <w:r>
        <w:rPr>
          <w:sz w:val="36"/>
          <w:szCs w:val="36"/>
          <w:lang w:val="de-DE"/>
        </w:rPr>
        <w:t>die materielle Erkenntnis,</w:t>
      </w:r>
    </w:p>
    <w:p>
      <w:pPr>
        <w:pStyle w:val="Normal"/>
        <w:numPr>
          <w:ilvl w:val="0"/>
          <w:numId w:val="3"/>
        </w:numPr>
        <w:shd w:fill="FFFFFF" w:val="clear"/>
        <w:tabs>
          <w:tab w:val="clear" w:pos="708"/>
          <w:tab w:val="left" w:pos="922" w:leader="none"/>
        </w:tabs>
        <w:spacing w:lineRule="exact" w:line="466"/>
        <w:ind w:start="499" w:hanging="0"/>
        <w:rPr>
          <w:spacing w:val="-10"/>
          <w:sz w:val="36"/>
          <w:szCs w:val="36"/>
          <w:lang w:val="de-DE"/>
        </w:rPr>
      </w:pPr>
      <w:r>
        <w:rPr>
          <w:sz w:val="36"/>
          <w:szCs w:val="36"/>
          <w:lang w:val="de-DE"/>
        </w:rPr>
        <w:t>die imaginative Erkenntnis,</w:t>
      </w:r>
    </w:p>
    <w:p>
      <w:pPr>
        <w:pStyle w:val="Normal"/>
        <w:numPr>
          <w:ilvl w:val="0"/>
          <w:numId w:val="4"/>
        </w:numPr>
        <w:shd w:fill="FFFFFF" w:val="clear"/>
        <w:tabs>
          <w:tab w:val="clear" w:pos="708"/>
          <w:tab w:val="left" w:pos="922" w:leader="none"/>
        </w:tabs>
        <w:spacing w:lineRule="exact" w:line="466"/>
        <w:ind w:start="922" w:hanging="422"/>
        <w:rPr>
          <w:spacing w:val="-13"/>
          <w:sz w:val="36"/>
          <w:szCs w:val="36"/>
          <w:lang w:val="de-DE"/>
        </w:rPr>
      </w:pPr>
      <w:r>
        <w:rPr>
          <w:sz w:val="36"/>
          <w:szCs w:val="36"/>
          <w:lang w:val="de-DE"/>
        </w:rPr>
        <w:t>die inspirierte Erkenntnis, die man auch die «wil-lensartige» nennen Kann.</w:t>
      </w:r>
    </w:p>
    <w:p>
      <w:pPr>
        <w:pStyle w:val="Normal"/>
        <w:numPr>
          <w:ilvl w:val="0"/>
          <w:numId w:val="3"/>
        </w:numPr>
        <w:shd w:fill="FFFFFF" w:val="clear"/>
        <w:tabs>
          <w:tab w:val="clear" w:pos="708"/>
          <w:tab w:val="left" w:pos="922" w:leader="none"/>
        </w:tabs>
        <w:spacing w:lineRule="exact" w:line="466"/>
        <w:ind w:start="499" w:hanging="0"/>
        <w:rPr>
          <w:spacing w:val="-5"/>
          <w:sz w:val="36"/>
          <w:szCs w:val="36"/>
          <w:lang w:val="de-DE"/>
        </w:rPr>
      </w:pPr>
      <w:r>
        <w:rPr>
          <w:sz w:val="36"/>
          <w:szCs w:val="36"/>
          <w:lang w:val="de-DE"/>
        </w:rPr>
        <w:t>die intuitive Erkenntnis.</w:t>
      </w:r>
    </w:p>
    <w:p>
      <w:pPr>
        <w:sectPr>
          <w:type w:val="nextPage"/>
          <w:pgSz w:w="11906" w:h="16838"/>
          <w:pgMar w:left="1537" w:right="1761" w:gutter="0" w:header="0" w:top="1178" w:footer="0" w:bottom="360"/>
          <w:pgNumType w:fmt="decimal"/>
          <w:formProt w:val="false"/>
          <w:textDirection w:val="lrTb"/>
          <w:docGrid w:type="default" w:linePitch="360" w:charSpace="0"/>
        </w:sectPr>
        <w:pStyle w:val="Normal"/>
        <w:shd w:fill="FFFFFF" w:val="clear"/>
        <w:spacing w:lineRule="exact" w:line="466"/>
        <w:ind w:start="10" w:firstLine="480"/>
        <w:jc w:val="both"/>
        <w:rPr>
          <w:lang w:val="en-US"/>
        </w:rPr>
      </w:pPr>
      <w:r>
        <w:rPr>
          <w:sz w:val="36"/>
          <w:szCs w:val="36"/>
          <w:lang w:val="de-DE"/>
        </w:rPr>
        <w:t xml:space="preserve">Diese Stufen sollen im weiteren zur Sprache kommen. Man muß sich zunächst klarmachen, womit man es bei diesen verschiedenen Erkenntnisarten zu tun hat. - Beim gewöhnlichen sinnlichen Erkennen kommen vier Ele-mente in Betracht: 1. der </w:t>
      </w:r>
      <w:r>
        <w:rPr>
          <w:i/>
          <w:iCs/>
          <w:sz w:val="36"/>
          <w:szCs w:val="36"/>
          <w:lang w:val="de-DE"/>
        </w:rPr>
        <w:t xml:space="preserve">Gegenstand, </w:t>
      </w:r>
      <w:r>
        <w:rPr>
          <w:sz w:val="36"/>
          <w:szCs w:val="36"/>
          <w:lang w:val="de-DE"/>
        </w:rPr>
        <w:t xml:space="preserve">welcher auf die Sinne einen Eindruck macht; 2. das </w:t>
      </w:r>
      <w:r>
        <w:rPr>
          <w:i/>
          <w:iCs/>
          <w:sz w:val="36"/>
          <w:szCs w:val="36"/>
          <w:lang w:val="de-DE"/>
        </w:rPr>
        <w:t xml:space="preserve">Bild, </w:t>
      </w:r>
      <w:r>
        <w:rPr>
          <w:sz w:val="36"/>
          <w:szCs w:val="36"/>
          <w:lang w:val="de-DE"/>
        </w:rPr>
        <w:t xml:space="preserve">das sich der Mensch von diesem Gegenstande macht; 3. der </w:t>
      </w:r>
      <w:r>
        <w:rPr>
          <w:i/>
          <w:iCs/>
          <w:sz w:val="36"/>
          <w:szCs w:val="36"/>
          <w:lang w:val="de-DE"/>
        </w:rPr>
        <w:t xml:space="preserve">Begriff, </w:t>
      </w:r>
      <w:r>
        <w:rPr>
          <w:sz w:val="36"/>
          <w:szCs w:val="36"/>
          <w:lang w:val="de-DE"/>
        </w:rPr>
        <w:t xml:space="preserve">durch den der Mensch zu einer geistigen Erfassung einer </w:t>
      </w:r>
      <w:r>
        <w:rPr>
          <w:spacing w:val="-1"/>
          <w:sz w:val="36"/>
          <w:szCs w:val="36"/>
          <w:lang w:val="de-DE"/>
        </w:rPr>
        <w:t xml:space="preserve">Sache oder eines Vorganges kommt; 4. das </w:t>
      </w:r>
      <w:r>
        <w:rPr>
          <w:i/>
          <w:iCs/>
          <w:spacing w:val="-1"/>
          <w:sz w:val="36"/>
          <w:szCs w:val="36"/>
          <w:lang w:val="de-DE"/>
        </w:rPr>
        <w:t xml:space="preserve">«Ich», </w:t>
      </w:r>
      <w:r>
        <w:rPr>
          <w:spacing w:val="-1"/>
          <w:sz w:val="36"/>
          <w:szCs w:val="36"/>
          <w:lang w:val="de-DE"/>
        </w:rPr>
        <w:t xml:space="preserve">welches </w:t>
      </w:r>
      <w:r>
        <w:rPr>
          <w:sz w:val="36"/>
          <w:szCs w:val="36"/>
          <w:lang w:val="de-DE"/>
        </w:rPr>
        <w:t>sich auf Grund des Eindruckes vom Gegenstande Bild und Begriff bildet. Bevor sich der Mensch ein Bild - eine «Vorstellung» macht, ist ein Gegenstand da, welcher ihn</w:t>
      </w:r>
    </w:p>
    <w:p>
      <w:pPr>
        <w:sectPr>
          <w:type w:val="nextPage"/>
          <w:pgSz w:w="11906" w:h="16838"/>
          <w:pgMar w:left="1558" w:right="1687" w:gutter="0" w:header="0" w:top="1186" w:footer="0" w:bottom="360"/>
          <w:pgNumType w:fmt="decimal"/>
          <w:formProt w:val="false"/>
          <w:textDirection w:val="lrTb"/>
          <w:docGrid w:type="default" w:linePitch="360" w:charSpace="0"/>
        </w:sectPr>
        <w:pStyle w:val="Normal"/>
        <w:shd w:fill="FFFFFF" w:val="clear"/>
        <w:spacing w:lineRule="exact" w:line="466"/>
        <w:jc w:val="both"/>
        <w:rPr>
          <w:lang w:val="en-US"/>
        </w:rPr>
      </w:pPr>
      <w:r>
        <w:rPr>
          <w:sz w:val="36"/>
          <w:szCs w:val="36"/>
          <w:lang w:val="de-DE"/>
        </w:rPr>
        <w:t xml:space="preserve">dazu veranlaßt. Diesen bildet er nicht selbst, er nimmt ihn wahr. Und auf Grund dieses Gegenstandes entsteht das </w:t>
      </w:r>
      <w:r>
        <w:rPr>
          <w:i/>
          <w:iCs/>
          <w:sz w:val="36"/>
          <w:szCs w:val="36"/>
          <w:lang w:val="de-DE"/>
        </w:rPr>
        <w:t xml:space="preserve">Bild. </w:t>
      </w:r>
      <w:r>
        <w:rPr>
          <w:sz w:val="36"/>
          <w:szCs w:val="36"/>
          <w:lang w:val="de-DE"/>
        </w:rPr>
        <w:t xml:space="preserve">Solange man ein Ding anblickt, hat man es mit diesem selbst zu tun. In dem Augenblicke, wo man von dem Dinge hinwegtritt, besitzt man nur noch das </w:t>
      </w:r>
      <w:r>
        <w:rPr>
          <w:i/>
          <w:iCs/>
          <w:sz w:val="36"/>
          <w:szCs w:val="36"/>
          <w:lang w:val="de-DE"/>
        </w:rPr>
        <w:t xml:space="preserve">Bild. </w:t>
      </w:r>
      <w:r>
        <w:rPr>
          <w:sz w:val="36"/>
          <w:szCs w:val="36"/>
          <w:lang w:val="de-DE"/>
        </w:rPr>
        <w:t>Den Gegenstand verläßt man, das Bild bleibt in der Erin-nerung «haften». Aber man kann nicht dabei stehen</w:t>
        <w:softHyphen/>
        <w:t xml:space="preserve">bleiben, sich bloß «Bilder» zu machen. Man muß zu «Be-griffen» kommen. Die Unterscheidung von «Bild» und «Begriff» ist unbedingt notwendig, wenn man sich hier ganz klarwerden will. Man stelle sich einmal vor, man sehe einen Gegenstand, welcher kreisförmig ist. Dann drehe man sich um, und man behalte das </w:t>
      </w:r>
      <w:r>
        <w:rPr>
          <w:i/>
          <w:iCs/>
          <w:sz w:val="36"/>
          <w:szCs w:val="36"/>
          <w:lang w:val="de-DE"/>
        </w:rPr>
        <w:t xml:space="preserve">Bild des </w:t>
      </w:r>
      <w:r>
        <w:rPr>
          <w:sz w:val="36"/>
          <w:szCs w:val="36"/>
          <w:lang w:val="de-DE"/>
        </w:rPr>
        <w:t xml:space="preserve">Krei-ses im Gedächtnisse. Da hat man noch nicht den «Be-griff» des Kreises. Dieser ergibt sich erst, wenn man sich sagt: «Ein Kreis ist eine Figur, bei der alle Punkte von ei-nem Mittelpunkte gleich weit entfernt sind.» Erst wenn man sich von einer Sache einen «Begriff» gemacht hat, ist man zum Verständnisse derselben gekommen. Es gibt viele Kreise: kleine, große, rote, blaue usw.; aber es gibt nur </w:t>
      </w:r>
      <w:r>
        <w:rPr>
          <w:i/>
          <w:iCs/>
          <w:sz w:val="36"/>
          <w:szCs w:val="36"/>
          <w:lang w:val="de-DE"/>
        </w:rPr>
        <w:t xml:space="preserve">einen </w:t>
      </w:r>
      <w:r>
        <w:rPr>
          <w:sz w:val="36"/>
          <w:szCs w:val="36"/>
          <w:lang w:val="de-DE"/>
        </w:rPr>
        <w:t xml:space="preserve">Begriff «Kreis». - Auf alles dieses soll im wei-teren noch näher eingegangen werden; vorläufig soll nur skizziert werden, was zur Charakteristik der vier ersten Erkenntnisstufen notwendig ist. - Das vierte Element, das bei der materiellen Erkenntnis in Betracht kommt, ist das </w:t>
      </w:r>
      <w:r>
        <w:rPr>
          <w:i/>
          <w:iCs/>
          <w:sz w:val="36"/>
          <w:szCs w:val="36"/>
          <w:lang w:val="de-DE"/>
        </w:rPr>
        <w:t xml:space="preserve">«Ich». </w:t>
      </w:r>
      <w:r>
        <w:rPr>
          <w:sz w:val="36"/>
          <w:szCs w:val="36"/>
          <w:lang w:val="de-DE"/>
        </w:rPr>
        <w:t>In demselben kommt eine Einheit der Bilder und Begriffe zustande. Dieses «Ich» bewahrt in seinem Gedächtnisse die Bilder. Wäre das nicht der Fall, so ent-stände kein fortlaufendes inneres Leben. Die Bilder der Dinge blieben nur so lange vorhanden, als diese Dinge selbst auf die Seele wirken. Das innere Leben aber hängt</w:t>
      </w:r>
    </w:p>
    <w:p>
      <w:pPr>
        <w:pStyle w:val="Normal"/>
        <w:shd w:fill="FFFFFF" w:val="clear"/>
        <w:spacing w:lineRule="exact" w:line="466"/>
        <w:jc w:val="both"/>
        <w:rPr>
          <w:lang w:val="en-US"/>
        </w:rPr>
      </w:pPr>
      <w:r>
        <w:rPr>
          <w:sz w:val="36"/>
          <w:szCs w:val="36"/>
          <w:lang w:val="de-DE"/>
        </w:rPr>
        <w:t xml:space="preserve">davon ab, daß Wahrnehmung an Wahrnehmung gereiht wird. Das «Ich» orientiert sich «heute» in der Welt, weil ihm bei gewissen Gegenständen </w:t>
      </w:r>
      <w:r>
        <w:rPr>
          <w:i/>
          <w:iCs/>
          <w:sz w:val="36"/>
          <w:szCs w:val="36"/>
          <w:lang w:val="de-DE"/>
        </w:rPr>
        <w:t xml:space="preserve">die </w:t>
      </w:r>
      <w:r>
        <w:rPr>
          <w:sz w:val="36"/>
          <w:szCs w:val="36"/>
          <w:lang w:val="de-DE"/>
        </w:rPr>
        <w:t>Bilder der gleichen Gegenstände von «gestern» auftauchen. Man vergegen-wärtige sich nur, wie unmöglich das Seelenleben wäre, wenn man nur so lange ein Bild eines Dinges hätte, als dieses selbst vor einem steht. - Auch bezüglich der Be-griffe bildet das «Ich» die Einheit. Es verbindet seine Begriffe und verschafft sich auf diese Art einen Über-blick, das heißt ein Verständnis der Welt. Diese Verbin-dung der Begriffe geschieht im «Urteilen». Ein Wesen, das nur lose Begriffe hätte, könnte sich in der Welt nicht zurechtfinden. Alle Tätigkeit des Menschen beruht auf seiner Fähigkeit, Begriffe zu verbinden, das heißt auf seinem «Urteilen».</w:t>
      </w:r>
    </w:p>
    <w:p>
      <w:pPr>
        <w:pStyle w:val="Normal"/>
        <w:shd w:fill="FFFFFF" w:val="clear"/>
        <w:spacing w:lineRule="exact" w:line="466"/>
        <w:ind w:end="29" w:firstLine="499"/>
        <w:jc w:val="both"/>
        <w:rPr>
          <w:lang w:val="en-US"/>
        </w:rPr>
      </w:pPr>
      <w:r>
        <w:rPr>
          <w:sz w:val="36"/>
          <w:szCs w:val="36"/>
          <w:lang w:val="de-DE"/>
        </w:rPr>
        <w:t xml:space="preserve">Das «materielle Erkennen» beruht darauf, daß der Mensch durch seine Sinne einen Eindruck von Dingen und Vorgängen der Außenwelt erhält. Er hat die Fähig-keit des Empfindens oder die Sensibilität. Der «von außen» empfangene Eindruck wird auch </w:t>
      </w:r>
      <w:r>
        <w:rPr>
          <w:i/>
          <w:iCs/>
          <w:sz w:val="36"/>
          <w:szCs w:val="36"/>
          <w:lang w:val="de-DE"/>
        </w:rPr>
        <w:t xml:space="preserve">Sensation </w:t>
      </w:r>
      <w:r>
        <w:rPr>
          <w:sz w:val="36"/>
          <w:szCs w:val="36"/>
          <w:lang w:val="de-DE"/>
        </w:rPr>
        <w:t>ge-nannt. Daher kommen bei der «materiellen Erkenntnis» die vier Elemente in Betracht: Sensation, Bild, Begriff, Ich. - Bei der nächsthöheren Stufe des Erkennens fällt nun der Eindruck auf die äußeren Sinne, die «Sensation», weg. Ein äußerer Sinnesgegenstand ist nicht mehr vor-handen. Es bleiben also von den Elementen, an welche der Mensch von der gewöhnlichen Erkenntnis her ge-wöhnt ist, nur die drei: Bild, Begriff und Ich.</w:t>
      </w:r>
    </w:p>
    <w:p>
      <w:pPr>
        <w:sectPr>
          <w:type w:val="nextPage"/>
          <w:pgSz w:w="11906" w:h="16838"/>
          <w:pgMar w:left="1532" w:right="1747" w:gutter="0" w:header="0" w:top="1183" w:footer="0" w:bottom="360"/>
          <w:pgNumType w:fmt="decimal"/>
          <w:formProt w:val="false"/>
          <w:textDirection w:val="lrTb"/>
          <w:docGrid w:type="default" w:linePitch="360" w:charSpace="0"/>
        </w:sectPr>
        <w:pStyle w:val="Normal"/>
        <w:shd w:fill="FFFFFF" w:val="clear"/>
        <w:spacing w:lineRule="exact" w:line="466"/>
        <w:ind w:start="14" w:end="34" w:firstLine="490"/>
        <w:jc w:val="both"/>
        <w:rPr>
          <w:lang w:val="en-US"/>
        </w:rPr>
      </w:pPr>
      <w:r>
        <w:rPr>
          <w:sz w:val="36"/>
          <w:szCs w:val="36"/>
          <w:lang w:val="de-DE"/>
        </w:rPr>
        <w:t>Das gewöhnliche Erkennen bildet bei einem gesun-den Menschen kein Bild und keinen Begriff, wenn ein äußerer Sinnesgegenstand nicht vorhanden ist. Das «Ich»</w:t>
      </w:r>
    </w:p>
    <w:p>
      <w:pPr>
        <w:sectPr>
          <w:type w:val="nextPage"/>
          <w:pgSz w:w="11906" w:h="16838"/>
          <w:pgMar w:left="1553" w:right="1687" w:gutter="0" w:header="0" w:top="1188" w:footer="0" w:bottom="360"/>
          <w:pgNumType w:fmt="decimal"/>
          <w:formProt w:val="false"/>
          <w:textDirection w:val="lrTb"/>
          <w:docGrid w:type="default" w:linePitch="360" w:charSpace="0"/>
        </w:sectPr>
        <w:pStyle w:val="Normal"/>
        <w:shd w:fill="FFFFFF" w:val="clear"/>
        <w:spacing w:lineRule="exact" w:line="466"/>
        <w:jc w:val="both"/>
        <w:rPr>
          <w:lang w:val="en-US"/>
        </w:rPr>
      </w:pPr>
      <w:r>
        <w:rPr>
          <w:sz w:val="36"/>
          <w:szCs w:val="36"/>
          <w:lang w:val="de-DE"/>
        </w:rPr>
        <w:t>bleibt dann untätig. Wer sich Bilder formt, denen Sin</w:t>
        <w:softHyphen/>
        <w:t>nesgegenstände entsprechen sollen, wo in Wahrheit keine sind, lebt in Phantastik. - Nun aber erwirbt sich der Geheimschüler eben die Fähigkeit, Bilder zu formen, auch wo keine Sinnesgegenstände vorhanden sind. Es muß dann bei ihm an die Stelle des «äußeren Gegen</w:t>
        <w:softHyphen/>
        <w:t>standes» ein anderer treten. Er muß Bilder haben kön</w:t>
        <w:softHyphen/>
        <w:t xml:space="preserve">nen, auch wenn kein Gegenstand seine Sinne berührt. An die Stelle der «Sensation» muß etwas anderes treten. Dies ist die </w:t>
      </w:r>
      <w:r>
        <w:rPr>
          <w:i/>
          <w:iCs/>
          <w:sz w:val="36"/>
          <w:szCs w:val="36"/>
          <w:lang w:val="de-DE"/>
        </w:rPr>
        <w:t xml:space="preserve">Imagination. </w:t>
      </w:r>
      <w:r>
        <w:rPr>
          <w:sz w:val="36"/>
          <w:szCs w:val="36"/>
          <w:lang w:val="de-DE"/>
        </w:rPr>
        <w:t>Bei dem Geheimschüler auf dieser Stufe treten Bilder auf genau so, wie wenn ein Sin</w:t>
        <w:softHyphen/>
        <w:t>nesgegenstand auf ihn einen Eindruck machen würde; sie sind so lebhaft und wahr wie die Sinnesbilder, nur kommen sie nicht vom «Materiellen», sondern vom «See</w:t>
        <w:softHyphen/>
        <w:t>lischen» und «Geistigen». Die Sinne bleiben dabei voll</w:t>
        <w:softHyphen/>
        <w:t xml:space="preserve">ständig untätig. - Es ist einleuchtend, daß sich der Mensch diese Fähigkeit, </w:t>
      </w:r>
      <w:r>
        <w:rPr>
          <w:i/>
          <w:iCs/>
          <w:sz w:val="36"/>
          <w:szCs w:val="36"/>
          <w:lang w:val="de-DE"/>
        </w:rPr>
        <w:t xml:space="preserve">inhaltvolle Bilder zu. </w:t>
      </w:r>
      <w:r>
        <w:rPr>
          <w:sz w:val="36"/>
          <w:szCs w:val="36"/>
          <w:lang w:val="de-DE"/>
        </w:rPr>
        <w:t>haben ohne Sinneseindrücke, erst erwerben muß. Es geschieht dies durch die Meditation, durch die Übungen, welche in den Darstellungen des Buches «Wie erlangt man Erkenntnisse der höheren Welten?» beschrieben worden sind. Der auf die Sinnenwelt beschränkte Mensch lebt nur in dem Um</w:t>
        <w:softHyphen/>
        <w:t>kreis einer Bilderwelt, welche erst durch die Sinne in ihn Einlaß gefunden haben. Der imaginative Mensch hat eine solche Bilderwelt, die von einer höheren Welt ihren Zufluß erhält. Es gehört eine sehr sorgfältige Schulung dazu, innerhalb dieser höheren Bilderwelt Täuschung von Wirklichkeit zu unterscheiden. Nur zu leicht sagt sich der Mensch, wenn solche Bilder zunächst vor seine Seele hin treten: «Ach, das sind ja nur Einbildungen, bloße Ausflüsse meines Vorstellungslebens.» Das ist nur</w:t>
      </w:r>
    </w:p>
    <w:p>
      <w:pPr>
        <w:pStyle w:val="Normal"/>
        <w:shd w:fill="FFFFFF" w:val="clear"/>
        <w:spacing w:lineRule="exact" w:line="466"/>
        <w:jc w:val="both"/>
        <w:rPr>
          <w:lang w:val="en-US"/>
        </w:rPr>
      </w:pPr>
      <w:r>
        <w:rPr>
          <w:sz w:val="36"/>
          <w:szCs w:val="36"/>
          <w:lang w:val="de-DE"/>
        </w:rPr>
        <w:t xml:space="preserve">zu begreiflich. Denn der Mensch ist zunächst ja daran gewöhnt, nur dasjenige «wirklich» zu nennen, was, ohne sein Zutun, ihm durch die feste Grundlage seiner Sinnes-wahrnehmung gegeben ist. Und er muß sich erst hinein-finden, Dinge für «wirkliche» zu nehmen, die von ganz anderer Seite veranlaßt werden. Und er kann auch darin-nen nicht vorsichtig genug sein, wenn er nicht zum Phantasten werden will. Die Entscheidung darüber, was auf höherem Gebiete «wirklich» ist, was nur «Illusion», die kann nur von der </w:t>
      </w:r>
      <w:r>
        <w:rPr>
          <w:i/>
          <w:iCs/>
          <w:sz w:val="36"/>
          <w:szCs w:val="36"/>
          <w:lang w:val="de-DE"/>
        </w:rPr>
        <w:t xml:space="preserve">Erfahrung </w:t>
      </w:r>
      <w:r>
        <w:rPr>
          <w:sz w:val="36"/>
          <w:szCs w:val="36"/>
          <w:lang w:val="de-DE"/>
        </w:rPr>
        <w:t xml:space="preserve">kommen. Und man muß sich diese Erfahrung in einem stillen, geduldigen Innen-leben aneignen. Zunächst muß man durchaus darauf gefaßt sein, daß einem die «Illusion» böse Streiche spielt. Überall lauern die Möglichkeiten, daß Bilder auftauchen, die nur auf Täuschungen der äußeren Sinne, des ab-normen Lebens beruhen. Alle solche Möglichkeiten müssen zuerst hinweggeräumt werden. Man muß zuerst die Quellen der Phantastik ganz verstopfen, dann kann man erst zu der </w:t>
      </w:r>
      <w:r>
        <w:rPr>
          <w:i/>
          <w:iCs/>
          <w:sz w:val="36"/>
          <w:szCs w:val="36"/>
          <w:lang w:val="de-DE"/>
        </w:rPr>
        <w:t xml:space="preserve">Imagination </w:t>
      </w:r>
      <w:r>
        <w:rPr>
          <w:sz w:val="36"/>
          <w:szCs w:val="36"/>
          <w:lang w:val="de-DE"/>
        </w:rPr>
        <w:t xml:space="preserve">kommen. Ist man so weit, dann wird man allerdings sich klar darüber, daß die Welt, in die man in solcher Art eintritt, nicht nur so wirklich ist wie die sinnliche, sondern daß sie eine </w:t>
      </w:r>
      <w:r>
        <w:rPr>
          <w:i/>
          <w:iCs/>
          <w:sz w:val="36"/>
          <w:szCs w:val="36"/>
          <w:lang w:val="de-DE"/>
        </w:rPr>
        <w:t xml:space="preserve">viel wirklichere </w:t>
      </w:r>
      <w:r>
        <w:rPr>
          <w:sz w:val="36"/>
          <w:szCs w:val="36"/>
          <w:lang w:val="de-DE"/>
        </w:rPr>
        <w:t>ist.</w:t>
      </w:r>
    </w:p>
    <w:p>
      <w:pPr>
        <w:sectPr>
          <w:type w:val="nextPage"/>
          <w:pgSz w:w="11906" w:h="16838"/>
          <w:pgMar w:left="1556" w:right="1713" w:gutter="0" w:header="0" w:top="1188" w:footer="0" w:bottom="360"/>
          <w:pgNumType w:fmt="decimal"/>
          <w:formProt w:val="false"/>
          <w:textDirection w:val="lrTb"/>
          <w:docGrid w:type="default" w:linePitch="360" w:charSpace="0"/>
        </w:sectPr>
        <w:pStyle w:val="Normal"/>
        <w:shd w:fill="FFFFFF" w:val="clear"/>
        <w:spacing w:lineRule="exact" w:line="466"/>
        <w:ind w:start="10" w:end="38" w:firstLine="490"/>
        <w:jc w:val="both"/>
        <w:rPr>
          <w:lang w:val="en-US"/>
        </w:rPr>
      </w:pPr>
      <w:r>
        <w:rPr>
          <w:sz w:val="36"/>
          <w:szCs w:val="36"/>
          <w:lang w:val="de-DE"/>
        </w:rPr>
        <w:t xml:space="preserve">Bei der </w:t>
      </w:r>
      <w:r>
        <w:rPr>
          <w:i/>
          <w:iCs/>
          <w:sz w:val="36"/>
          <w:szCs w:val="36"/>
          <w:lang w:val="de-DE"/>
        </w:rPr>
        <w:t xml:space="preserve">dritten </w:t>
      </w:r>
      <w:r>
        <w:rPr>
          <w:sz w:val="36"/>
          <w:szCs w:val="36"/>
          <w:lang w:val="de-DE"/>
        </w:rPr>
        <w:t>Stufe der Erkenntnis bleiben nun auch die Bilder weg. Der Mensch hat es nur noch mit «Begriff» und «Ich» zu tun. Hat er auf der zweiten Stufe noch eine Bilderwelt um sich, die erinnert an die Augenblicke, wo das lebhafte Gedächtnis sich die Eindrücke der Außen</w:t>
        <w:softHyphen/>
        <w:t>welt vor die Seele zaubert, ohne selbst solche Eindrücke zu haben: auf der dritten Stufe sind auch solche Bilder nicht mehr vorhanden. Der Mensch lebt ganz in einer rein</w:t>
      </w:r>
    </w:p>
    <w:p>
      <w:pPr>
        <w:sectPr>
          <w:type w:val="nextPage"/>
          <w:pgSz w:w="11906" w:h="16838"/>
          <w:pgMar w:left="1548" w:right="1741" w:gutter="0" w:header="0" w:top="1190" w:footer="0" w:bottom="360"/>
          <w:pgNumType w:fmt="decimal"/>
          <w:formProt w:val="false"/>
          <w:textDirection w:val="lrTb"/>
          <w:docGrid w:type="default" w:linePitch="360" w:charSpace="0"/>
        </w:sectPr>
        <w:pStyle w:val="Normal"/>
        <w:shd w:fill="FFFFFF" w:val="clear"/>
        <w:spacing w:lineRule="exact" w:line="466"/>
        <w:ind w:start="5" w:hanging="0"/>
        <w:jc w:val="both"/>
        <w:rPr>
          <w:lang w:val="en-US"/>
        </w:rPr>
      </w:pPr>
      <w:r>
        <w:rPr>
          <w:sz w:val="36"/>
          <w:szCs w:val="36"/>
          <w:lang w:val="de-DE"/>
        </w:rPr>
        <w:t xml:space="preserve">geistigen Welt. Wer nur gewöhnt ist, sich an die Sinne zu halten, wird versucht sein, zu glauben, daß diese Welt eine blasse, gespenstige sei. Das ist sie aber ganz und gar nicht. Auch die Bilderwelt der zweiten Stufe hat nichts Blasses, Schattenhaftes. So sind ja allerdings die Bilder zumeist, die im Gedächtnisse haften bleiben, wenn die äußeren Dinge weg sind. Aber die Bilder der Imagination sind von einer Lebhaftigkeit und Inhalts-fülle, mit der sich nicht nur die schattenhaften Erinne-rungsbilder der Sinnenwelt nicht vergleichen lassen, sondern sogar nicht einmal die ganze bunte, wechsel-reiche Sinnenwelt selbst. Auch diese ist gegen das Reich der Imagination nur ein Schatten. - Und nun gar die Welt der dritten Erkenntnisstufe! Von ihrem Reichtum und ihrer Fülle gibt nichts in der Sinnenwelt eine Vor-stellung. Was für die erste Stufe die Sensation, für die zweite die Imagination, das ist für </w:t>
      </w:r>
      <w:r>
        <w:rPr>
          <w:i/>
          <w:iCs/>
          <w:sz w:val="36"/>
          <w:szCs w:val="36"/>
          <w:lang w:val="de-DE"/>
        </w:rPr>
        <w:t xml:space="preserve">sie </w:t>
      </w:r>
      <w:r>
        <w:rPr>
          <w:sz w:val="36"/>
          <w:szCs w:val="36"/>
          <w:lang w:val="de-DE"/>
        </w:rPr>
        <w:t xml:space="preserve">die </w:t>
      </w:r>
      <w:r>
        <w:rPr>
          <w:i/>
          <w:iCs/>
          <w:sz w:val="36"/>
          <w:szCs w:val="36"/>
          <w:lang w:val="de-DE"/>
        </w:rPr>
        <w:t xml:space="preserve">«Inspiration». </w:t>
      </w:r>
      <w:r>
        <w:rPr>
          <w:sz w:val="36"/>
          <w:szCs w:val="36"/>
          <w:lang w:val="de-DE"/>
        </w:rPr>
        <w:t xml:space="preserve">Die Inspiration gibt die Eindrücke, und das «Ich» formt die Begriffe. Will man durchaus mit dieser Welt etwas Sinnliches vergleichen, so kann nur die Tonwelt des Hö-rens zu einem solchen Vergleiche herangezogen werden. Aber nicht mit Tönen wie in der sinnlichen Musik hat man es zu tun, sondern mit einem rein «geistigen Tö-nen». Man beginnt zu «hören», was im Innern der Dinge vorgeht. Der Stein, die Pflanze usw. werden zu «gei-stigen Worten». Die Welt beginnt der Seele gegenüber ihr Wesen wirklich selbst auszusprechen. Es klingt gro-tesk, aber es ist wörtlich wahr: auf dieser Stufe des Er-kennens «hört man </w:t>
      </w:r>
      <w:r>
        <w:rPr>
          <w:i/>
          <w:iCs/>
          <w:sz w:val="36"/>
          <w:szCs w:val="36"/>
          <w:lang w:val="de-DE"/>
        </w:rPr>
        <w:t xml:space="preserve">geistig </w:t>
      </w:r>
      <w:r>
        <w:rPr>
          <w:sz w:val="36"/>
          <w:szCs w:val="36"/>
          <w:lang w:val="de-DE"/>
        </w:rPr>
        <w:t xml:space="preserve">das Gras wachsen». Man ver-nimmt die Form des Kristalles als Klang; die sich öff-nende Blüte «spricht» da zum Menschen. Der </w:t>
      </w:r>
      <w:r>
        <w:rPr>
          <w:i/>
          <w:iCs/>
          <w:sz w:val="36"/>
          <w:szCs w:val="36"/>
          <w:lang w:val="de-DE"/>
        </w:rPr>
        <w:t>Inspirierte</w:t>
      </w:r>
    </w:p>
    <w:p>
      <w:pPr>
        <w:pStyle w:val="Normal"/>
        <w:shd w:fill="FFFFFF" w:val="clear"/>
        <w:spacing w:lineRule="exact" w:line="466"/>
        <w:ind w:start="24" w:end="19" w:hanging="0"/>
        <w:jc w:val="both"/>
        <w:rPr>
          <w:lang w:val="en-US"/>
        </w:rPr>
      </w:pPr>
      <w:r>
        <w:rPr>
          <w:sz w:val="36"/>
          <w:szCs w:val="36"/>
          <w:lang w:val="de-DE"/>
        </w:rPr>
        <w:t>vermag das innere Wesen der Dinge zu künden; alle Dinge werden in neuer Art vor seiner Seele auferstehen. Er spricht eine Sprache, die aus einer anderen Welt stammt und welche doch erst die alltägliche Welt be</w:t>
        <w:softHyphen/>
        <w:t>greiflich macht.</w:t>
      </w:r>
    </w:p>
    <w:p>
      <w:pPr>
        <w:sectPr>
          <w:type w:val="nextPage"/>
          <w:pgSz w:w="11906" w:h="16838"/>
          <w:pgMar w:left="1532" w:right="1742" w:gutter="0" w:header="0" w:top="1190" w:footer="0" w:bottom="360"/>
          <w:pgNumType w:fmt="decimal"/>
          <w:formProt w:val="false"/>
          <w:textDirection w:val="lrTb"/>
          <w:docGrid w:type="default" w:linePitch="360" w:charSpace="0"/>
        </w:sectPr>
        <w:pStyle w:val="Normal"/>
        <w:shd w:fill="FFFFFF" w:val="clear"/>
        <w:spacing w:lineRule="exact" w:line="466" w:before="5" w:after="0"/>
        <w:ind w:firstLine="490"/>
        <w:jc w:val="both"/>
        <w:rPr>
          <w:lang w:val="en-US"/>
        </w:rPr>
      </w:pPr>
      <w:r>
        <w:rPr>
          <w:sz w:val="36"/>
          <w:szCs w:val="36"/>
          <w:lang w:val="de-DE"/>
        </w:rPr>
        <w:t xml:space="preserve">Auf der </w:t>
      </w:r>
      <w:r>
        <w:rPr>
          <w:i/>
          <w:iCs/>
          <w:sz w:val="36"/>
          <w:szCs w:val="36"/>
          <w:lang w:val="de-DE"/>
        </w:rPr>
        <w:t xml:space="preserve">vierten Erkenntnisstufe </w:t>
      </w:r>
      <w:r>
        <w:rPr>
          <w:sz w:val="36"/>
          <w:szCs w:val="36"/>
          <w:lang w:val="de-DE"/>
        </w:rPr>
        <w:t>endlich hört auch die Inspiration auf. Von den Elementen, die man vom all</w:t>
        <w:softHyphen/>
        <w:t>täglichen Erkennen her gewohnt ist zu betrachten, ist nur noch das «Ich» dasjenige, welches in Betracht kommt. Der Geheimschüler merkt an einer ganz be</w:t>
        <w:softHyphen/>
        <w:t xml:space="preserve">stimmten inneren Erfahrung, daß er bis zu dieser Stufe aufgestiegen ist. Diese Erfahrung drückt sich darin aus, daß er das Gefühl hat: er stehe jetzt nicht mehr </w:t>
      </w:r>
      <w:r>
        <w:rPr>
          <w:i/>
          <w:iCs/>
          <w:sz w:val="36"/>
          <w:szCs w:val="36"/>
          <w:lang w:val="de-DE"/>
        </w:rPr>
        <w:t xml:space="preserve">außer </w:t>
      </w:r>
      <w:r>
        <w:rPr>
          <w:sz w:val="36"/>
          <w:szCs w:val="36"/>
          <w:lang w:val="de-DE"/>
        </w:rPr>
        <w:t xml:space="preserve">den Dingen und Vorgängen, welche er erkennt, sondern </w:t>
      </w:r>
      <w:r>
        <w:rPr>
          <w:i/>
          <w:iCs/>
          <w:sz w:val="36"/>
          <w:szCs w:val="36"/>
          <w:lang w:val="de-DE"/>
        </w:rPr>
        <w:t xml:space="preserve">innerhalb </w:t>
      </w:r>
      <w:r>
        <w:rPr>
          <w:sz w:val="36"/>
          <w:szCs w:val="36"/>
          <w:lang w:val="de-DE"/>
        </w:rPr>
        <w:t xml:space="preserve">derselben. Bilder sind nicht der Gegenstand; sie </w:t>
      </w:r>
      <w:r>
        <w:rPr>
          <w:i/>
          <w:iCs/>
          <w:sz w:val="36"/>
          <w:szCs w:val="36"/>
          <w:lang w:val="de-DE"/>
        </w:rPr>
        <w:t xml:space="preserve">drücken </w:t>
      </w:r>
      <w:r>
        <w:rPr>
          <w:sz w:val="36"/>
          <w:szCs w:val="36"/>
          <w:lang w:val="de-DE"/>
        </w:rPr>
        <w:t xml:space="preserve">ihn bloß aus. Auch was die Inspiration gibt, ist nicht der Gegenstand. Sie </w:t>
      </w:r>
      <w:r>
        <w:rPr>
          <w:i/>
          <w:iCs/>
          <w:sz w:val="36"/>
          <w:szCs w:val="36"/>
          <w:lang w:val="de-DE"/>
        </w:rPr>
        <w:t xml:space="preserve">spricht </w:t>
      </w:r>
      <w:r>
        <w:rPr>
          <w:sz w:val="36"/>
          <w:szCs w:val="36"/>
          <w:lang w:val="de-DE"/>
        </w:rPr>
        <w:t>ihn nur aus. Das aber, was jetzt in der Seele lebt, ist wirklich der Gegen</w:t>
        <w:softHyphen/>
        <w:t xml:space="preserve">stand selbst. Das Ich hat sich ergossen über alle Wesen; es ist mit ihnen zusammengeflossen. Das </w:t>
      </w:r>
      <w:r>
        <w:rPr>
          <w:i/>
          <w:iCs/>
          <w:sz w:val="36"/>
          <w:szCs w:val="36"/>
          <w:lang w:val="de-DE"/>
        </w:rPr>
        <w:t xml:space="preserve">Leben </w:t>
      </w:r>
      <w:r>
        <w:rPr>
          <w:sz w:val="36"/>
          <w:szCs w:val="36"/>
          <w:lang w:val="de-DE"/>
        </w:rPr>
        <w:t xml:space="preserve">der Dinge in der </w:t>
      </w:r>
      <w:r>
        <w:rPr>
          <w:i/>
          <w:iCs/>
          <w:sz w:val="36"/>
          <w:szCs w:val="36"/>
          <w:lang w:val="de-DE"/>
        </w:rPr>
        <w:t xml:space="preserve">Seele ist </w:t>
      </w:r>
      <w:r>
        <w:rPr>
          <w:sz w:val="36"/>
          <w:szCs w:val="36"/>
          <w:lang w:val="de-DE"/>
        </w:rPr>
        <w:t xml:space="preserve">nun die </w:t>
      </w:r>
      <w:r>
        <w:rPr>
          <w:i/>
          <w:iCs/>
          <w:sz w:val="36"/>
          <w:szCs w:val="36"/>
          <w:lang w:val="de-DE"/>
        </w:rPr>
        <w:t xml:space="preserve">Intuition. </w:t>
      </w:r>
      <w:r>
        <w:rPr>
          <w:sz w:val="36"/>
          <w:szCs w:val="36"/>
          <w:lang w:val="de-DE"/>
        </w:rPr>
        <w:t>Es ist eben ganz wörtlich zu nehmen, wenn man von der Intuition sagt: man kriecht durch sie in alle Dinge hinein. - Im ge</w:t>
        <w:softHyphen/>
        <w:t xml:space="preserve">wöhnlichen Leben hat der Mensch nur </w:t>
      </w:r>
      <w:r>
        <w:rPr>
          <w:i/>
          <w:iCs/>
          <w:sz w:val="36"/>
          <w:szCs w:val="36"/>
          <w:lang w:val="de-DE"/>
        </w:rPr>
        <w:t xml:space="preserve">eine </w:t>
      </w:r>
      <w:r>
        <w:rPr>
          <w:sz w:val="36"/>
          <w:szCs w:val="36"/>
          <w:lang w:val="de-DE"/>
        </w:rPr>
        <w:t>Intuition, das ist diejenige des «Ich» selber. Denn das «Ich» kann auf keine Weise von außen wahrgenommen werden, es kann nur im Innern erlebt werden. Eine einfache Erwägung kann das klarmachen. Es ist dies eine Erwägung, die allerdings von den Psychologen nicht mit der wünschens</w:t>
        <w:softHyphen/>
        <w:t xml:space="preserve">werten Schärfe gemacht wird. So unscheinbar sie aber ist: für den, der </w:t>
      </w:r>
      <w:r>
        <w:rPr>
          <w:i/>
          <w:iCs/>
          <w:sz w:val="36"/>
          <w:szCs w:val="36"/>
          <w:lang w:val="de-DE"/>
        </w:rPr>
        <w:t xml:space="preserve">sie </w:t>
      </w:r>
      <w:r>
        <w:rPr>
          <w:sz w:val="36"/>
          <w:szCs w:val="36"/>
          <w:lang w:val="de-DE"/>
        </w:rPr>
        <w:t>ganz versteht, ist sie von der allerweit-</w:t>
      </w:r>
    </w:p>
    <w:p>
      <w:pPr>
        <w:pStyle w:val="Normal"/>
        <w:shd w:fill="FFFFFF" w:val="clear"/>
        <w:spacing w:lineRule="exact" w:line="466"/>
        <w:ind w:end="19" w:hanging="0"/>
        <w:jc w:val="both"/>
        <w:rPr>
          <w:lang w:val="en-US"/>
        </w:rPr>
      </w:pPr>
      <w:r>
        <w:rPr>
          <w:sz w:val="36"/>
          <w:szCs w:val="36"/>
          <w:lang w:val="de-DE"/>
        </w:rPr>
        <w:t>tragendsten Bedeutung. Sie ist die folgende: Ein jedes Ding der Außenwelt kann von allen Menschen mit dem</w:t>
        <w:softHyphen/>
        <w:t xml:space="preserve">selben Namen genannt werden. Der Tisch kann von allen mit «Tisch», die Tulpe von allen mit «Tulpe», der Herr Müller von allen mit «Herr Müller» angesprochen werden. Aber es gibt ein Wort, das jeder nur zu sich selbst sprechen kann. Dies ist das Wort «Ich». Kein anderer kann zu mir «Ich» sagen, für jeden anderen bin ich ein «Du». Ebenso ist jeder andere für mich ein «Du». Nur er selbst kann zu sich «Ich» sagen. Das rührt davon her, daß man nicht </w:t>
      </w:r>
      <w:r>
        <w:rPr>
          <w:i/>
          <w:iCs/>
          <w:sz w:val="36"/>
          <w:szCs w:val="36"/>
          <w:lang w:val="de-DE"/>
        </w:rPr>
        <w:t xml:space="preserve">außer, </w:t>
      </w:r>
      <w:r>
        <w:rPr>
          <w:sz w:val="36"/>
          <w:szCs w:val="36"/>
          <w:lang w:val="de-DE"/>
        </w:rPr>
        <w:t xml:space="preserve">sondern </w:t>
      </w:r>
      <w:r>
        <w:rPr>
          <w:i/>
          <w:iCs/>
          <w:sz w:val="36"/>
          <w:szCs w:val="36"/>
          <w:lang w:val="de-DE"/>
        </w:rPr>
        <w:t xml:space="preserve">in </w:t>
      </w:r>
      <w:r>
        <w:rPr>
          <w:sz w:val="36"/>
          <w:szCs w:val="36"/>
          <w:lang w:val="de-DE"/>
        </w:rPr>
        <w:t xml:space="preserve">dem «Ich» lebt. Und so lebt man durch die </w:t>
      </w:r>
      <w:r>
        <w:rPr>
          <w:i/>
          <w:iCs/>
          <w:sz w:val="36"/>
          <w:szCs w:val="36"/>
          <w:lang w:val="de-DE"/>
        </w:rPr>
        <w:t xml:space="preserve">intuitive </w:t>
      </w:r>
      <w:r>
        <w:rPr>
          <w:sz w:val="36"/>
          <w:szCs w:val="36"/>
          <w:lang w:val="de-DE"/>
        </w:rPr>
        <w:t>Erkenntnis in allen Dingen. Die Wahrnehmung des eigenen «Ich» ist das Vorbild für alle intuitive Erkenntnis. Um so in die Dinge hineinzukommen, muß man allerdings erst aus sich selbst heraustreten. Man muß «selbstlos» werden, um mit dem «Selbst», dem «Ich», einer anderen Wesenheit zu verschmelzen.</w:t>
      </w:r>
    </w:p>
    <w:p>
      <w:pPr>
        <w:sectPr>
          <w:type w:val="nextPage"/>
          <w:pgSz w:w="11906" w:h="16838"/>
          <w:pgMar w:left="1561" w:right="1694" w:gutter="0" w:header="0" w:top="1188" w:footer="0" w:bottom="360"/>
          <w:pgNumType w:fmt="decimal"/>
          <w:formProt w:val="false"/>
          <w:textDirection w:val="lrTb"/>
          <w:docGrid w:type="default" w:linePitch="360" w:charSpace="0"/>
        </w:sectPr>
        <w:pStyle w:val="Normal"/>
        <w:shd w:fill="FFFFFF" w:val="clear"/>
        <w:spacing w:lineRule="exact" w:line="466"/>
        <w:ind w:start="38" w:firstLine="490"/>
        <w:jc w:val="both"/>
        <w:rPr>
          <w:lang w:val="en-US"/>
        </w:rPr>
      </w:pPr>
      <w:r>
        <w:rPr>
          <w:sz w:val="36"/>
          <w:szCs w:val="36"/>
          <w:lang w:val="de-DE"/>
        </w:rPr>
        <w:t xml:space="preserve">Meditation und Konzentration sind die sicheren Mittel, um zu dieser Stufe, ebenso wie zu den früheren, hinanzusteigen. Allerdings müssen </w:t>
      </w:r>
      <w:r>
        <w:rPr>
          <w:i/>
          <w:iCs/>
          <w:sz w:val="36"/>
          <w:szCs w:val="36"/>
          <w:lang w:val="de-DE"/>
        </w:rPr>
        <w:t xml:space="preserve">s'i€ </w:t>
      </w:r>
      <w:r>
        <w:rPr>
          <w:sz w:val="36"/>
          <w:szCs w:val="36"/>
          <w:lang w:val="de-DE"/>
        </w:rPr>
        <w:t>in stiller, gedul</w:t>
        <w:softHyphen/>
        <w:t>diger Art geübt werden. Wer da glaubt, daß er tumultua-risch, mit Gewaltmitteln zu den höheren Welten steigen kann, der irrt sich. Und einem solchen Glauben würde sich derjenige hingeben, welcher erwartete, daß ihm die Wirklichkeit auf höheren Gebieten in ebensolcher Art entgegentritt wie in der Sinnen weit. So lebhaft und reich auch die Welten sind, zu denen man hinansteigt, sie sind fein und subtil, während die Sinnenwelt grob und derb ist. Das Wichtigste, was man lernen muß, ist gerade die Gewöhnung daran, etwas ganz anderes «wirklich» zu</w:t>
      </w:r>
    </w:p>
    <w:p>
      <w:pPr>
        <w:pStyle w:val="Normal"/>
        <w:shd w:fill="FFFFFF" w:val="clear"/>
        <w:spacing w:lineRule="exact" w:line="466"/>
        <w:jc w:val="both"/>
        <w:rPr>
          <w:lang w:val="en-US"/>
        </w:rPr>
      </w:pPr>
      <w:r>
        <w:rPr>
          <w:sz w:val="36"/>
          <w:szCs w:val="36"/>
          <w:lang w:val="de-DE"/>
        </w:rPr>
        <w:t xml:space="preserve">nennen, als was man im Bereich der Sinne so bezeichnet. Und dies ist nicht ganz leicht. Deshalb wird so mancher, der den Geheimpfad so gerne gehen möchte, schon bei den ersten Schritten zurückgeschreckt. Er hat erwartet, daß ihm Dinge entgegentreten, welche sind wie Tische und Stühle, und er findet «Geister». Weil aber «Geister» nicht dicht sind wie Stühle und Tische, so kommen sie ihm als «Einbildungen» vor. Daran ist nichts anderes schuld als die Ungewohntheit. Man muß sich erst die rechte Empfindung für die geistige Welt erwerben, dann wird man das Geistige nicht bloß schauen, sondern auch </w:t>
      </w:r>
      <w:r>
        <w:rPr>
          <w:i/>
          <w:iCs/>
          <w:sz w:val="36"/>
          <w:szCs w:val="36"/>
          <w:lang w:val="de-DE"/>
        </w:rPr>
        <w:t xml:space="preserve">anerkennen. </w:t>
      </w:r>
      <w:r>
        <w:rPr>
          <w:sz w:val="36"/>
          <w:szCs w:val="36"/>
          <w:lang w:val="de-DE"/>
        </w:rPr>
        <w:t>Und ein großer Teil der Geheimschulung bezieht sich auf diese richtige Anerkennung und Ein</w:t>
        <w:softHyphen/>
        <w:t>schätzung des Geistigen.</w:t>
      </w:r>
    </w:p>
    <w:p>
      <w:pPr>
        <w:sectPr>
          <w:type w:val="nextPage"/>
          <w:pgSz w:w="11906" w:h="16838"/>
          <w:pgMar w:left="1551" w:right="1766" w:gutter="0" w:header="0" w:top="1183" w:footer="0" w:bottom="360"/>
          <w:pgNumType w:fmt="decimal"/>
          <w:formProt w:val="false"/>
          <w:textDirection w:val="lrTb"/>
          <w:docGrid w:type="default" w:linePitch="360" w:charSpace="0"/>
        </w:sectPr>
        <w:pStyle w:val="Normal"/>
        <w:shd w:fill="FFFFFF" w:val="clear"/>
        <w:spacing w:lineRule="exact" w:line="466"/>
        <w:ind w:firstLine="494"/>
        <w:jc w:val="both"/>
        <w:rPr>
          <w:lang w:val="en-US"/>
        </w:rPr>
      </w:pPr>
      <w:r>
        <w:rPr>
          <w:sz w:val="36"/>
          <w:szCs w:val="36"/>
          <w:lang w:val="de-DE"/>
        </w:rPr>
        <w:t>Man muß zunächst den Schlafzustand betrachten, wenn man Aufschluß erlangen will über die imaginative Erkenntnis. Solange der Mensch keine höhere Erkennt</w:t>
        <w:softHyphen/>
        <w:t xml:space="preserve">nisstufe erlangt hat als die </w:t>
      </w:r>
      <w:r>
        <w:rPr>
          <w:i/>
          <w:iCs/>
          <w:sz w:val="36"/>
          <w:szCs w:val="36"/>
          <w:lang w:val="de-DE"/>
        </w:rPr>
        <w:t xml:space="preserve">materielle, </w:t>
      </w:r>
      <w:r>
        <w:rPr>
          <w:sz w:val="36"/>
          <w:szCs w:val="36"/>
          <w:lang w:val="de-DE"/>
        </w:rPr>
        <w:t>lebt die Seele zwar während des Schlafes, aber sie kann in der Welt, in welcher sie schlafend lebt, nichts wahrnehmen. Sie ist in dieser Welt wie ein Blinder in der materiellen. Ein solcher lebt in der Welt des Lichtes und der Farben; aber er nimmt sie nicht wahr. - Von den äußeren Sin</w:t>
        <w:softHyphen/>
        <w:t>nesorganen, dem Auge, dem Ohr, der gewöhnlichen Gehirntätigkeit usw. hat sich die Seele im Schlafe zu</w:t>
        <w:softHyphen/>
        <w:t>rückgezogen. Sie erhält durch die Sinne keine Eindrücke. Was tut sie nun während des Schlafes? Klar muß man sich darüber sein, daß die Seele während des Wachens in einer fortwährenden Tätigkeit ist. Sie empfängt die äußeren Sinneseindrücke und verarbeitet sie: das ist ihre Tätigkeit. Diese stellt sie während des Schlafes ein. Aber</w:t>
      </w:r>
    </w:p>
    <w:p>
      <w:pPr>
        <w:pStyle w:val="Normal"/>
        <w:shd w:fill="FFFFFF" w:val="clear"/>
        <w:spacing w:lineRule="exact" w:line="466"/>
        <w:ind w:end="34" w:hanging="0"/>
        <w:jc w:val="both"/>
        <w:rPr>
          <w:lang w:val="en-US"/>
        </w:rPr>
      </w:pPr>
      <w:r>
        <w:rPr>
          <w:spacing w:val="-3"/>
          <w:sz w:val="38"/>
          <w:szCs w:val="38"/>
          <w:lang w:val="de-DE"/>
        </w:rPr>
        <w:t xml:space="preserve">sie ist keineswegs untätig. Sie arbeitet schlafend an dem </w:t>
      </w:r>
      <w:r>
        <w:rPr>
          <w:spacing w:val="-7"/>
          <w:sz w:val="38"/>
          <w:szCs w:val="38"/>
          <w:lang w:val="de-DE"/>
        </w:rPr>
        <w:t>eigenen Leibe. Dieser wird ja während der wachen Tages</w:t>
        <w:softHyphen/>
      </w:r>
      <w:r>
        <w:rPr>
          <w:sz w:val="38"/>
          <w:szCs w:val="38"/>
          <w:lang w:val="de-DE"/>
        </w:rPr>
        <w:t xml:space="preserve">arbeit abgenützt. Das drückt sich in der Ermüdung aus. </w:t>
      </w:r>
      <w:r>
        <w:rPr>
          <w:spacing w:val="-3"/>
          <w:sz w:val="38"/>
          <w:szCs w:val="38"/>
          <w:lang w:val="de-DE"/>
        </w:rPr>
        <w:t xml:space="preserve">Und während des Schlafes beschäftigt sich die Seele mit dem eigenen Leib, um ihn für weitere wache Tagesarbeit </w:t>
      </w:r>
      <w:r>
        <w:rPr>
          <w:sz w:val="38"/>
          <w:szCs w:val="38"/>
          <w:lang w:val="de-DE"/>
        </w:rPr>
        <w:t xml:space="preserve">wieder geeignet zu machen. Man sieht daraus, wie </w:t>
      </w:r>
      <w:r>
        <w:rPr>
          <w:spacing w:val="-2"/>
          <w:sz w:val="38"/>
          <w:szCs w:val="38"/>
          <w:lang w:val="de-DE"/>
        </w:rPr>
        <w:t xml:space="preserve">wesentlich der richtige Schlaf dem Gedeihen des Leibes </w:t>
      </w:r>
      <w:r>
        <w:rPr>
          <w:sz w:val="38"/>
          <w:szCs w:val="38"/>
          <w:lang w:val="de-DE"/>
        </w:rPr>
        <w:t xml:space="preserve">ist. Ein Mensch, der nicht entsprechend schläft, läßt </w:t>
      </w:r>
      <w:r>
        <w:rPr>
          <w:spacing w:val="-5"/>
          <w:sz w:val="38"/>
          <w:szCs w:val="38"/>
          <w:lang w:val="de-DE"/>
        </w:rPr>
        <w:t>seine Seele an dem Leibe nicht die notwendige Verbesse-</w:t>
      </w:r>
      <w:r>
        <w:rPr>
          <w:sz w:val="38"/>
          <w:szCs w:val="38"/>
          <w:lang w:val="de-DE"/>
        </w:rPr>
        <w:t xml:space="preserve">rungsatbeit tun. - Und die Folge davon muß sein, daß der Leib herunterkommt. - Die Kräfte, mit denen die </w:t>
      </w:r>
      <w:r>
        <w:rPr>
          <w:spacing w:val="-3"/>
          <w:sz w:val="38"/>
          <w:szCs w:val="38"/>
          <w:lang w:val="de-DE"/>
        </w:rPr>
        <w:t>Seele während des Schlafes am Leibe arbeitet, sind die</w:t>
        <w:softHyphen/>
      </w:r>
      <w:r>
        <w:rPr>
          <w:spacing w:val="-4"/>
          <w:sz w:val="38"/>
          <w:szCs w:val="38"/>
          <w:lang w:val="de-DE"/>
        </w:rPr>
        <w:t xml:space="preserve">selben, durch welche sie auch im Wachzustande tätig ist. </w:t>
      </w:r>
      <w:r>
        <w:rPr>
          <w:sz w:val="38"/>
          <w:szCs w:val="38"/>
          <w:lang w:val="de-DE"/>
        </w:rPr>
        <w:t>Nur werden sie in dem letzteren dazu verwendet, die Eindrücke der äußeren Sinne aufzunehmen und sie zu verarbeiten.</w:t>
      </w:r>
    </w:p>
    <w:p>
      <w:pPr>
        <w:sectPr>
          <w:type w:val="nextPage"/>
          <w:pgSz w:w="11906" w:h="16838"/>
          <w:pgMar w:left="1537" w:right="1709" w:gutter="0" w:header="0" w:top="1195" w:footer="0" w:bottom="360"/>
          <w:pgNumType w:fmt="decimal"/>
          <w:formProt w:val="false"/>
          <w:textDirection w:val="lrTb"/>
          <w:docGrid w:type="default" w:linePitch="360" w:charSpace="0"/>
        </w:sectPr>
        <w:pStyle w:val="Normal"/>
        <w:shd w:fill="FFFFFF" w:val="clear"/>
        <w:spacing w:lineRule="exact" w:line="466" w:before="5" w:after="0"/>
        <w:ind w:start="24" w:firstLine="475"/>
        <w:jc w:val="both"/>
        <w:rPr>
          <w:lang w:val="en-US"/>
        </w:rPr>
      </w:pPr>
      <w:r>
        <w:rPr>
          <w:spacing w:val="-2"/>
          <w:sz w:val="38"/>
          <w:szCs w:val="38"/>
          <w:lang w:val="de-DE"/>
        </w:rPr>
        <w:t xml:space="preserve">Tritt nun die imaginative Erkenntnis beim Menschen </w:t>
      </w:r>
      <w:r>
        <w:rPr>
          <w:spacing w:val="-3"/>
          <w:sz w:val="38"/>
          <w:szCs w:val="38"/>
          <w:lang w:val="de-DE"/>
        </w:rPr>
        <w:t>ein, so muß ein Teil der im Schlafe auf den Leib gewen</w:t>
        <w:softHyphen/>
      </w:r>
      <w:r>
        <w:rPr>
          <w:sz w:val="38"/>
          <w:szCs w:val="38"/>
          <w:lang w:val="de-DE"/>
        </w:rPr>
        <w:t>deten Kräfte in einer anderen Art verbraucht werden. Durch diese Kräfte werden nunmehr die geistigen Sin</w:t>
        <w:softHyphen/>
      </w:r>
      <w:r>
        <w:rPr>
          <w:spacing w:val="-3"/>
          <w:sz w:val="38"/>
          <w:szCs w:val="38"/>
          <w:lang w:val="de-DE"/>
        </w:rPr>
        <w:t xml:space="preserve">nesorgane gebildet, die es ermöglichen, daß die Seele in </w:t>
      </w:r>
      <w:r>
        <w:rPr>
          <w:sz w:val="38"/>
          <w:szCs w:val="38"/>
          <w:lang w:val="de-DE"/>
        </w:rPr>
        <w:t>einer höheren Welt nicht bloß lebt, sondern auch wahr</w:t>
        <w:softHyphen/>
        <w:t xml:space="preserve">nimmt. So arbeitet die Seele schlafend an sich, nicht mehr bloß an ihrem Leibe. Bewirkt wird diese Arbeit durch die Meditation und Konzentration sowie durch </w:t>
      </w:r>
      <w:r>
        <w:rPr>
          <w:spacing w:val="-2"/>
          <w:sz w:val="38"/>
          <w:szCs w:val="38"/>
          <w:lang w:val="de-DE"/>
        </w:rPr>
        <w:t xml:space="preserve">andere Übungen. Es ist schon öfters in diesen Aufsätzen </w:t>
      </w:r>
      <w:r>
        <w:rPr>
          <w:sz w:val="38"/>
          <w:szCs w:val="38"/>
          <w:lang w:val="de-DE"/>
        </w:rPr>
        <w:t>über höhere Erkenntnis gesagt worden, daß die beson</w:t>
        <w:softHyphen/>
        <w:t xml:space="preserve">deren Anweisungen über solche Übungen nur von </w:t>
      </w:r>
      <w:r>
        <w:rPr>
          <w:spacing w:val="-4"/>
          <w:sz w:val="38"/>
          <w:szCs w:val="38"/>
          <w:lang w:val="de-DE"/>
        </w:rPr>
        <w:t xml:space="preserve">Mensch zu Mensch gegeben werden. Niemand sollte auf </w:t>
      </w:r>
      <w:r>
        <w:rPr>
          <w:sz w:val="38"/>
          <w:szCs w:val="38"/>
          <w:lang w:val="de-DE"/>
        </w:rPr>
        <w:t>eigene Hand diese Übungen unternehmen. Denn nur wer Erfahrung auf diesem Gebiete hat, kann ermessen,</w:t>
      </w:r>
    </w:p>
    <w:p>
      <w:pPr>
        <w:pStyle w:val="Normal"/>
        <w:shd w:fill="FFFFFF" w:val="clear"/>
        <w:spacing w:lineRule="exact" w:line="466"/>
        <w:ind w:start="48" w:hanging="0"/>
        <w:jc w:val="both"/>
        <w:rPr>
          <w:lang w:val="en-US"/>
        </w:rPr>
      </w:pPr>
      <w:r>
        <w:rPr>
          <w:sz w:val="36"/>
          <w:szCs w:val="36"/>
          <w:lang w:val="de-DE"/>
        </w:rPr>
        <w:t>welche Wirkung bei dem einen oder dem anderen Men</w:t>
        <w:softHyphen/>
        <w:t>schen sich einstellen muß, wenn er es unternimmt, seine Seelenarbeit von dem Leibe abzuziehen und in einer höheren Art anzuwenden.</w:t>
      </w:r>
    </w:p>
    <w:p>
      <w:pPr>
        <w:sectPr>
          <w:type w:val="nextPage"/>
          <w:pgSz w:w="11906" w:h="16838"/>
          <w:pgMar w:left="1557" w:right="1712" w:gutter="0" w:header="0" w:top="1185" w:footer="0" w:bottom="360"/>
          <w:pgNumType w:fmt="decimal"/>
          <w:formProt w:val="false"/>
          <w:textDirection w:val="lrTb"/>
          <w:docGrid w:type="default" w:linePitch="360" w:charSpace="0"/>
        </w:sectPr>
        <w:pStyle w:val="Normal"/>
        <w:shd w:fill="FFFFFF" w:val="clear"/>
        <w:spacing w:lineRule="exact" w:line="466"/>
        <w:ind w:end="5" w:firstLine="485"/>
        <w:jc w:val="both"/>
        <w:rPr>
          <w:lang w:val="en-US"/>
        </w:rPr>
      </w:pPr>
      <w:r>
        <w:rPr>
          <w:sz w:val="36"/>
          <w:szCs w:val="36"/>
          <w:lang w:val="de-DE"/>
        </w:rPr>
        <w:t>Meditation, Konzentration und andere Übungen be</w:t>
        <w:softHyphen/>
        <w:t>wirken, daß die Seele sich für eine Weile zurückzieht von ihrer Verbindung mit den Sinnesorganen. Sie ist dann in sich selbst versenkt. Ihre Tätigkeit ist nach innen ge</w:t>
        <w:softHyphen/>
        <w:t>wendet. Im Anfange dieser Versenkung unterscheidet sich zwar diese ihre innere Tätigkeit nicht erheblich von der alltäglichen. Sie muß dieselben Vorstellungen, Ge</w:t>
        <w:softHyphen/>
        <w:t>fühle und Empfindungen verwenden während der In</w:t>
        <w:softHyphen/>
        <w:t>nenarbeit, welche sie auch im gewöhnlichen Leben hat. Je mehr sie sich aber daran gewöhnt, gewissermaßen «blind und taub» gegenüber der sinnlichen Umgebung zu sein, je mehr sie in sich lebt, desto fähiger macht sie sich zu innerer Leistung. Und was sie bei der Versenkung in das Innere geleistet hat, das trägt seine Früchte zu</w:t>
        <w:softHyphen/>
        <w:t>nächst im Zustande des Schlafes. Ist die Seele des Nachts vom Leibe befreit, so wirkt das in ihr fort, was durch die Übungen am Tage angeregt worden ist. Es bilden sich in ihr Organe, durch welche sie mit einer höheren Umge</w:t>
        <w:softHyphen/>
        <w:t xml:space="preserve">bung gerade so in Verbindung kommt wie vorher durch die äußeren Sinnesorgane mit der körperlichen Umwelt. Aus dem Dunkel der nächtlichen Umgebung treten die Lichterscheinungen der höheren Welt heraus. Zart und intim ist dieser Verkehr zunächst. Und der Mensch muß durchaus damit rechnen, daß für eine lange Zeit beim Aufwachen das Licht des Tages sofort wieder einen dichten Vorhang zieht vor die Erlebnisse der Nacht. Die </w:t>
      </w:r>
      <w:r>
        <w:rPr>
          <w:i/>
          <w:iCs/>
          <w:sz w:val="36"/>
          <w:szCs w:val="36"/>
          <w:lang w:val="de-DE"/>
        </w:rPr>
        <w:t xml:space="preserve">Erinnerung, </w:t>
      </w:r>
      <w:r>
        <w:rPr>
          <w:sz w:val="36"/>
          <w:szCs w:val="36"/>
          <w:lang w:val="de-DE"/>
        </w:rPr>
        <w:t>daß man in der Nacht wahrgenommen hat,</w:t>
      </w:r>
    </w:p>
    <w:p>
      <w:pPr>
        <w:pStyle w:val="Normal"/>
        <w:shd w:fill="FFFFFF" w:val="clear"/>
        <w:spacing w:lineRule="exact" w:line="466"/>
        <w:ind w:end="19" w:hanging="0"/>
        <w:jc w:val="both"/>
        <w:rPr>
          <w:lang w:val="en-US"/>
        </w:rPr>
      </w:pPr>
      <w:r>
        <w:rPr>
          <w:sz w:val="36"/>
          <w:szCs w:val="36"/>
          <w:lang w:val="de-DE"/>
        </w:rPr>
        <w:t>tritt nur ganz langsam und allmählich ein. Denn der Schüler lernt nicht leicht auf die zarten Gebilde seiner Seele achten, die sich im Laufe seiner Entwickelung hin</w:t>
        <w:softHyphen/>
        <w:t xml:space="preserve">einmischen in die groben Erlebnisse des alltäglichen Sinneslebens. Anfangs erscheinen ihm solche Gebilde wie das, was man zufällige Eindrücke der Seele nennt. Alles kommt darauf an, daß er </w:t>
      </w:r>
      <w:r>
        <w:rPr>
          <w:i/>
          <w:iCs/>
          <w:sz w:val="36"/>
          <w:szCs w:val="36"/>
          <w:lang w:val="de-DE"/>
        </w:rPr>
        <w:t xml:space="preserve">unterscheiden </w:t>
      </w:r>
      <w:r>
        <w:rPr>
          <w:sz w:val="36"/>
          <w:szCs w:val="36"/>
          <w:lang w:val="de-DE"/>
        </w:rPr>
        <w:t>lernt, was er der gewöhnlichen Welt verdankt von dem, was durch seine eigene Wesenheit als Kundgebung höherer Welten sich darstellt. In einem stillen, in sich gekehrten Gemüts</w:t>
        <w:softHyphen/>
        <w:t>leben muß er sich diese Unterscheidung aneignen. Es ist notwendig, daß er sich erst ein Gefühl davon erwerbe, welches der Wert und die Bedeutung der intimen Seelen</w:t>
        <w:softHyphen/>
        <w:t>gebilde ist, die wie «zufällige Einfälle» sich in das Tages</w:t>
        <w:softHyphen/>
        <w:t>leben einmischen und welche doch Erinnerungen an den nächtlichen Verkehr in einer höheren Welt sind. So</w:t>
        <w:softHyphen/>
        <w:t>bald man diese Dinge irgendwie grob anfaßt und sie mit dem Maßstab des Sinneslebens mißt, zerstieben sie.</w:t>
      </w:r>
    </w:p>
    <w:p>
      <w:pPr>
        <w:sectPr>
          <w:type w:val="nextPage"/>
          <w:pgSz w:w="11906" w:h="16838"/>
          <w:pgMar w:left="1524" w:right="1745" w:gutter="0" w:header="0" w:top="1186" w:footer="0" w:bottom="360"/>
          <w:pgNumType w:fmt="decimal"/>
          <w:formProt w:val="false"/>
          <w:textDirection w:val="lrTb"/>
          <w:docGrid w:type="default" w:linePitch="360" w:charSpace="0"/>
        </w:sectPr>
        <w:pStyle w:val="Normal"/>
        <w:shd w:fill="FFFFFF" w:val="clear"/>
        <w:spacing w:lineRule="exact" w:line="466"/>
        <w:ind w:start="29" w:firstLine="485"/>
        <w:jc w:val="both"/>
        <w:rPr>
          <w:lang w:val="en-US"/>
        </w:rPr>
      </w:pPr>
      <w:r>
        <w:rPr>
          <w:sz w:val="36"/>
          <w:szCs w:val="36"/>
          <w:lang w:val="de-DE"/>
        </w:rPr>
        <w:t>Es ist aus obigem ersichtlich, daß durch die Arbeit in einer höheren Welt die Seele dem Leibe etwas von ihrer sonst fürsorglichen Tätigkeit entziehen muß. Sie über</w:t>
        <w:softHyphen/>
        <w:t>läßt denselben in einer gewissen Beziehung sich selbst. Er braucht einen Ersatz für das, was sie ihm vorher gelei</w:t>
        <w:softHyphen/>
        <w:t>stet hat. Erhält er einen solchen Ersatz nicht, so kommt er in die Gefahr, verderblichen Kräften zu verfallen. Man muß sich nämlich darüber klar sein, daß der Mensch fort</w:t>
        <w:softHyphen/>
        <w:t>während den Einflüssen seiner Umgebung ausgesetzt ist. Er lebt ja nur durch die Einwirkungen dieser Umgebung. Zunächst kommen innerhalb der Umgebung die Reiche der sichtbaren Natur in Betracht. Der Mensch gehört dieser sichtbaren Natur an. Gäbe es um ihn herum nicht</w:t>
      </w:r>
    </w:p>
    <w:p>
      <w:pPr>
        <w:sectPr>
          <w:type w:val="nextPage"/>
          <w:pgSz w:w="11906" w:h="16838"/>
          <w:pgMar w:left="1532" w:right="1790" w:gutter="0" w:header="0" w:top="1195" w:footer="0" w:bottom="360"/>
          <w:pgNumType w:fmt="decimal"/>
          <w:formProt w:val="false"/>
          <w:textDirection w:val="lrTb"/>
          <w:docGrid w:type="default" w:linePitch="360" w:charSpace="0"/>
        </w:sectPr>
        <w:pStyle w:val="Normal"/>
        <w:shd w:fill="FFFFFF" w:val="clear"/>
        <w:spacing w:lineRule="exact" w:line="466"/>
        <w:jc w:val="both"/>
        <w:rPr>
          <w:lang w:val="en-US"/>
        </w:rPr>
      </w:pPr>
      <w:r>
        <w:rPr>
          <w:sz w:val="36"/>
          <w:szCs w:val="36"/>
          <w:lang w:val="de-DE"/>
        </w:rPr>
        <w:t>das Mineral-, Pflanzen-, Tierreich und dasjenige der anderen Menschen: er könnte nicht leben. Man denke sich den Menschen von der Erde hinweggehoben in den Weltenraum hinaus, er müßte als physischer Mensch so</w:t>
        <w:softHyphen/>
        <w:t xml:space="preserve">gleich zugrunde gehen, wie die Hand verdorrt, wenn man sie vom Leibe trennt. So stark die Illusion wäre, deren sich die menschliche Hand schuldig machte, wenn sie glaubte, </w:t>
      </w:r>
      <w:r>
        <w:rPr>
          <w:i/>
          <w:iCs/>
          <w:sz w:val="36"/>
          <w:szCs w:val="36"/>
          <w:lang w:val="de-DE"/>
        </w:rPr>
        <w:t xml:space="preserve">sie </w:t>
      </w:r>
      <w:r>
        <w:rPr>
          <w:sz w:val="36"/>
          <w:szCs w:val="36"/>
          <w:lang w:val="de-DE"/>
        </w:rPr>
        <w:t>könne ohne den Leib leben, so stark wäre auch die Täuschung, in welche der Mensch verfiele, wenn er behauptete, er könne ohne das Mineral-, Tier-, Pflanzenreich und ohne die anderen Menschen als phy</w:t>
        <w:softHyphen/>
        <w:t>sisches Wesen existieren. - Nun gibt es aber außer den genannten Reichen noch drei andere, die sich für ge</w:t>
        <w:softHyphen/>
        <w:t>wöhnlich der menschlichen Aufmerksamkeit entziehen. Es sind die drei Elementarreiche. Sie stehen in einer gewissen Beziehung unter dem Mineralreiche. Es gibt Wesen, die es nicht bis zur mineralischen Verdichtung bringen, die aber deshalb nicht weniger da sind und ihre Wirkung auf den Menschen haben. (Man vergleiche über diese Elementarreiche, was über sie in den Aufsätzen «Aus der Akasha-Chronik» gesagt ist, sowie die Bemer</w:t>
        <w:softHyphen/>
        <w:t xml:space="preserve">kungen darüber in meiner «Theosophie».) Der Mensch ist somit Einflüssen aus Naturreichen ausgesetzt, die in einer gewissen Richtung unsichtbare genannt werden müssen. Wenn nun die Seele am Leibe arbeitet, so besteht ein wesentlicher Teil ihrer Tätigkeit darin, die Einflüsse der Elementarreiche so zu regeln, daß </w:t>
      </w:r>
      <w:r>
        <w:rPr>
          <w:i/>
          <w:iCs/>
          <w:sz w:val="36"/>
          <w:szCs w:val="36"/>
          <w:lang w:val="de-DE"/>
        </w:rPr>
        <w:t xml:space="preserve">sie </w:t>
      </w:r>
      <w:r>
        <w:rPr>
          <w:sz w:val="36"/>
          <w:szCs w:val="36"/>
          <w:lang w:val="de-DE"/>
        </w:rPr>
        <w:t>für den Menschen gedeihliche sind. - In dem Augenblicke nun, in dem die Seele ihre Tätigkeit zum Teil dem Lei</w:t>
        <w:softHyphen/>
        <w:t>be entzieht, können sich seiner verderbliche Kräfte aus den Elementarreichen bemächtigen. Darin besteht eine</w:t>
      </w:r>
    </w:p>
    <w:p>
      <w:pPr>
        <w:pStyle w:val="Normal"/>
        <w:shd w:fill="FFFFFF" w:val="clear"/>
        <w:spacing w:lineRule="exact" w:line="466"/>
        <w:jc w:val="both"/>
        <w:rPr>
          <w:lang w:val="en-US"/>
        </w:rPr>
      </w:pPr>
      <w:r>
        <w:rPr>
          <w:sz w:val="36"/>
          <w:szCs w:val="36"/>
          <w:lang w:val="de-DE"/>
        </w:rPr>
        <w:t>Gefahr der höheren Entwickelung. Es muß daher dafür gesorgt werden, daß, sobald sich die Seele vom Körper zurückzieht, er durch sich selbst nur guten Einflüssen von Seiten der elementaren Welt zugänglich ist. - Wird darauf nicht geachtet, so verkommt der gewöhnliche Mensch in einer gewissen Beziehung physisch und auch moralisch, trotzdem er den Zugang zu höheren Welten gewinnt. Während die Seele in höheren Gebieten lebt, nisten sich im dichten physischen Leib und im Ätherleib schädliche Kräfte ein. Dies ist der Grund, warum gewisse schlechte Eigenschaften, die vor der höheren Entwicke</w:t>
        <w:softHyphen/>
        <w:t>lung durch die ausgleichende Wirkung der Seele nieder</w:t>
        <w:softHyphen/>
        <w:t>gehalten worden sind, bei Mangel an Vorsicht zum Aus</w:t>
        <w:softHyphen/>
        <w:t>druck kommen können. Menschen, welche vorher gute, moralische Naturen waren, können unter solchen Um</w:t>
        <w:softHyphen/>
        <w:t>ständen dann, wenn sie an höhere Welten herantreten, allerlei niedrige Neigungen, erhöhte Selbstsucht, Un-wahrhaftigkeit, Rachsucht, Zorn usw. usw. hervorkehren.-Niemand darf von dieser Tatsache sich zurückschrecken lassen, in die höheren Welten aufzusteigen; aber vor</w:t>
        <w:softHyphen/>
        <w:t>gesorgt muß werden, daß solche Dinge nicht eintreten. Die niedere Natur des Menschen muß gefestet und un</w:t>
        <w:softHyphen/>
        <w:t>zugänglich gemacht werden gefährlichen elementari</w:t>
        <w:softHyphen/>
        <w:t>schen Einflüssen. Das eben geschieht durch die bewußte Ausbildung gewisser Tugenden. Diese Tugenden werden in den theosophischen Handbüchern, welche von gei</w:t>
        <w:softHyphen/>
        <w:t>stiger Entwickelung handeln, angegeben. Hier aber hat man den Grund, warum auf sie Sorgfalt gelegt werden muß. Es sind die folgenden.</w:t>
      </w:r>
    </w:p>
    <w:p>
      <w:pPr>
        <w:sectPr>
          <w:type w:val="nextPage"/>
          <w:pgSz w:w="11906" w:h="16838"/>
          <w:pgMar w:left="1518" w:right="1752" w:gutter="0" w:header="0" w:top="1185" w:footer="0" w:bottom="360"/>
          <w:pgNumType w:fmt="decimal"/>
          <w:formProt w:val="false"/>
          <w:textDirection w:val="lrTb"/>
          <w:docGrid w:type="default" w:linePitch="360" w:charSpace="0"/>
        </w:sectPr>
        <w:pStyle w:val="Normal"/>
        <w:shd w:fill="FFFFFF" w:val="clear"/>
        <w:spacing w:lineRule="exact" w:line="466"/>
        <w:ind w:start="43" w:firstLine="475"/>
        <w:rPr>
          <w:lang w:val="en-US"/>
        </w:rPr>
      </w:pPr>
      <w:r>
        <w:rPr>
          <w:sz w:val="36"/>
          <w:szCs w:val="36"/>
          <w:lang w:val="de-DE"/>
        </w:rPr>
        <w:t>Zuerst muß der Mensch in ganz bewußter Weise bei allen Dingen fortwährend darauf bedacht sein, das Blei-</w:t>
      </w:r>
    </w:p>
    <w:p>
      <w:pPr>
        <w:sectPr>
          <w:type w:val="nextPage"/>
          <w:pgSz w:w="11906" w:h="16838"/>
          <w:pgMar w:left="1561" w:right="1742" w:gutter="0" w:header="0" w:top="1191" w:footer="0" w:bottom="360"/>
          <w:pgNumType w:fmt="decimal"/>
          <w:formProt w:val="false"/>
          <w:textDirection w:val="lrTb"/>
          <w:docGrid w:type="default" w:linePitch="360" w:charSpace="0"/>
        </w:sectPr>
        <w:pStyle w:val="Normal"/>
        <w:shd w:fill="FFFFFF" w:val="clear"/>
        <w:spacing w:lineRule="exact" w:line="466"/>
        <w:jc w:val="both"/>
        <w:rPr>
          <w:lang w:val="en-US"/>
        </w:rPr>
      </w:pPr>
      <w:r>
        <w:rPr>
          <w:sz w:val="36"/>
          <w:szCs w:val="36"/>
          <w:lang w:val="de-DE"/>
        </w:rPr>
        <w:t>bende, Unvergängliche von dem Vergänglichen abzu</w:t>
        <w:softHyphen/>
        <w:t>sondern, und auf das erstere seine Aufmerksamkeit richten. In jedem Dinge und Wesen kann der Mensch ein Etwas vermuten oder erkennen, das bleibt, wenn die vergängliche Erscheinung entschwindet. Sehe ich eine Pflanze, dann kann ich sie zunächst betrachten, wie sie sich den Sinnen darbietet. Das soll man gewiß nicht ver</w:t>
        <w:softHyphen/>
        <w:t>säumen. Und niemand wird das Ewige in den Dingen entdecken, der sich nicht zuerst mit dem Vergänglichen gründlich bekannt gemacht hat. Diejenigen, welche sich immer besorgt zeigen, daß dem Menschen, der den Blick auf das Geistig-Unvergängliche richtet, die «Frische und Natürlichkeit des Lebens» verlorengehe: sie wissen eben noch nicht, um was es sich dabei eigentlich handelt. Aber, wenn ich so die Pflanze anschaue, kann mir klar</w:t>
        <w:softHyphen/>
        <w:t>werden, daß in ihr ein bleibender Lebenstrieb ist, der in einer neuen zum Vorschein kommen werde, wenn die gegenwärtige Pflanze längst zerstoben sein wird. Solche Art, sich zu den Dingen zu stellen, muß man in die ganze Verfassung seines Gemütes aufnehmen. - Dann muß man sein Herz auf das Wertvolle, Gediegene heften und dieses höher schätzen lernen als das Vorüberge</w:t>
        <w:softHyphen/>
        <w:t xml:space="preserve">hende, Bedeutungslose. Man soll sich bei allen seinen Empfindungen und Handlungen den Wert vor Augen halten, den etwas im Zusammenhange eines Ganzen hat. - Zum dritten soll man </w:t>
      </w:r>
      <w:r>
        <w:rPr>
          <w:i/>
          <w:iCs/>
          <w:sz w:val="36"/>
          <w:szCs w:val="36"/>
          <w:lang w:val="de-DE"/>
        </w:rPr>
        <w:t xml:space="preserve">sechs </w:t>
      </w:r>
      <w:r>
        <w:rPr>
          <w:sz w:val="36"/>
          <w:szCs w:val="36"/>
          <w:lang w:val="de-DE"/>
        </w:rPr>
        <w:t>Eigenschaften in sich ausbilden: Kontrolle der Gedankenwelt, Kontrolle der Handlungen, Ertragsamkeit, Unbefangenheit, Ver</w:t>
        <w:softHyphen/>
        <w:t>trauen in die Umwelt und inneres Gleichgewicht. Kon</w:t>
        <w:softHyphen/>
        <w:t>trolle der Gedankenwelt erreicht man, wenn man sich bemüht, dem Irrlichtelieren der Gedanken und Emp-</w:t>
      </w:r>
    </w:p>
    <w:p>
      <w:pPr>
        <w:sectPr>
          <w:type w:val="nextPage"/>
          <w:pgSz w:w="11906" w:h="16838"/>
          <w:pgMar w:left="1546" w:right="1737" w:gutter="0" w:header="0" w:top="1185" w:footer="0" w:bottom="360"/>
          <w:pgNumType w:fmt="decimal"/>
          <w:formProt w:val="false"/>
          <w:textDirection w:val="lrTb"/>
          <w:docGrid w:type="default" w:linePitch="360" w:charSpace="0"/>
        </w:sectPr>
        <w:pStyle w:val="Normal"/>
        <w:shd w:fill="FFFFFF" w:val="clear"/>
        <w:spacing w:lineRule="exact" w:line="466"/>
        <w:ind w:start="5" w:hanging="0"/>
        <w:jc w:val="both"/>
        <w:rPr>
          <w:lang w:val="en-US"/>
        </w:rPr>
      </w:pPr>
      <w:r>
        <w:rPr>
          <w:sz w:val="38"/>
          <w:szCs w:val="38"/>
          <w:lang w:val="de-DE"/>
        </w:rPr>
        <w:t xml:space="preserve">findungen, die beim gewöhnlichen Menschen immer auf- und abwogen, entgegenzuarbeiten. Im alltäglichen </w:t>
      </w:r>
      <w:r>
        <w:rPr>
          <w:spacing w:val="-3"/>
          <w:sz w:val="38"/>
          <w:szCs w:val="38"/>
          <w:lang w:val="de-DE"/>
        </w:rPr>
        <w:t xml:space="preserve">Leben ist der Mensch nicht der Führer seiner Gedanken; </w:t>
      </w:r>
      <w:r>
        <w:rPr>
          <w:spacing w:val="-1"/>
          <w:sz w:val="38"/>
          <w:szCs w:val="38"/>
          <w:lang w:val="de-DE"/>
        </w:rPr>
        <w:t xml:space="preserve">sondern er wird von ihnen getrieben. Das kann natürlich </w:t>
      </w:r>
      <w:r>
        <w:rPr>
          <w:sz w:val="38"/>
          <w:szCs w:val="38"/>
          <w:lang w:val="de-DE"/>
        </w:rPr>
        <w:t xml:space="preserve">auch gar nicht anders sein. Denn das Leben treibt den </w:t>
      </w:r>
      <w:r>
        <w:rPr>
          <w:spacing w:val="-2"/>
          <w:sz w:val="38"/>
          <w:szCs w:val="38"/>
          <w:lang w:val="de-DE"/>
        </w:rPr>
        <w:t xml:space="preserve">Menschen. Und er muß als </w:t>
      </w:r>
      <w:r>
        <w:rPr>
          <w:i/>
          <w:iCs/>
          <w:spacing w:val="-2"/>
          <w:sz w:val="38"/>
          <w:szCs w:val="38"/>
          <w:lang w:val="de-DE"/>
        </w:rPr>
        <w:t xml:space="preserve">ein </w:t>
      </w:r>
      <w:r>
        <w:rPr>
          <w:spacing w:val="-2"/>
          <w:sz w:val="38"/>
          <w:szCs w:val="38"/>
          <w:lang w:val="de-DE"/>
        </w:rPr>
        <w:t xml:space="preserve">Wirkender sich diesem </w:t>
      </w:r>
      <w:r>
        <w:rPr>
          <w:spacing w:val="-1"/>
          <w:sz w:val="38"/>
          <w:szCs w:val="38"/>
          <w:lang w:val="de-DE"/>
        </w:rPr>
        <w:t xml:space="preserve">Treiben des Lebens überlassen. Während des </w:t>
      </w:r>
      <w:r>
        <w:rPr>
          <w:i/>
          <w:iCs/>
          <w:spacing w:val="-1"/>
          <w:sz w:val="38"/>
          <w:szCs w:val="38"/>
          <w:lang w:val="de-DE"/>
        </w:rPr>
        <w:t>gewöhn</w:t>
        <w:softHyphen/>
      </w:r>
      <w:r>
        <w:rPr>
          <w:i/>
          <w:iCs/>
          <w:sz w:val="38"/>
          <w:szCs w:val="38"/>
          <w:lang w:val="de-DE"/>
        </w:rPr>
        <w:t xml:space="preserve">lichen </w:t>
      </w:r>
      <w:r>
        <w:rPr>
          <w:sz w:val="38"/>
          <w:szCs w:val="38"/>
          <w:lang w:val="de-DE"/>
        </w:rPr>
        <w:t xml:space="preserve">Lebens wird das gar nicht anders sein können. Will man aber in eine höhere Welt aufsteigen, so muß </w:t>
      </w:r>
      <w:r>
        <w:rPr>
          <w:spacing w:val="-2"/>
          <w:sz w:val="38"/>
          <w:szCs w:val="38"/>
          <w:lang w:val="de-DE"/>
        </w:rPr>
        <w:t xml:space="preserve">man sich wenigstens ganz kurze Zeiten aussondern, in </w:t>
      </w:r>
      <w:r>
        <w:rPr>
          <w:spacing w:val="-1"/>
          <w:sz w:val="38"/>
          <w:szCs w:val="38"/>
          <w:lang w:val="de-DE"/>
        </w:rPr>
        <w:t>denen man sich zum Herrn seiner Gedanken- und Emp</w:t>
        <w:softHyphen/>
      </w:r>
      <w:r>
        <w:rPr>
          <w:sz w:val="38"/>
          <w:szCs w:val="38"/>
          <w:lang w:val="de-DE"/>
        </w:rPr>
        <w:t xml:space="preserve">findungswelt macht. Man stellt da einen Gedanken aus </w:t>
      </w:r>
      <w:r>
        <w:rPr>
          <w:spacing w:val="-4"/>
          <w:sz w:val="38"/>
          <w:szCs w:val="38"/>
          <w:lang w:val="de-DE"/>
        </w:rPr>
        <w:t xml:space="preserve">völliger innerer Freiheit in den Mittelpunkt seiner Seele, </w:t>
      </w:r>
      <w:r>
        <w:rPr>
          <w:spacing w:val="-3"/>
          <w:sz w:val="38"/>
          <w:szCs w:val="38"/>
          <w:lang w:val="de-DE"/>
        </w:rPr>
        <w:t>während sich sonst die Vorstellungen von außen auf</w:t>
        <w:softHyphen/>
      </w:r>
      <w:r>
        <w:rPr>
          <w:sz w:val="38"/>
          <w:szCs w:val="38"/>
          <w:lang w:val="de-DE"/>
        </w:rPr>
        <w:t>drängen. Dann versucht man alle aufsteigenden Gedan</w:t>
        <w:softHyphen/>
        <w:t xml:space="preserve">ken und Gefühle fernzuhalten und nur das mit dem </w:t>
      </w:r>
      <w:r>
        <w:rPr>
          <w:spacing w:val="-3"/>
          <w:sz w:val="38"/>
          <w:szCs w:val="38"/>
          <w:lang w:val="de-DE"/>
        </w:rPr>
        <w:t xml:space="preserve">ersten Gedanken zu verbinden, von dem man selbst will, </w:t>
      </w:r>
      <w:r>
        <w:rPr>
          <w:spacing w:val="-1"/>
          <w:sz w:val="38"/>
          <w:szCs w:val="38"/>
          <w:lang w:val="de-DE"/>
        </w:rPr>
        <w:t xml:space="preserve">daß es dazu gehöre. Eine solche Übung wirkt wohltätig auf die Seele und dadurch auch auf den Leib. Sie bringt </w:t>
      </w:r>
      <w:r>
        <w:rPr>
          <w:spacing w:val="-5"/>
          <w:sz w:val="38"/>
          <w:szCs w:val="38"/>
          <w:lang w:val="de-DE"/>
        </w:rPr>
        <w:t xml:space="preserve">den letzteren in eine solche harmonische Verfassung, daß </w:t>
      </w:r>
      <w:r>
        <w:rPr>
          <w:spacing w:val="-2"/>
          <w:sz w:val="38"/>
          <w:szCs w:val="38"/>
          <w:lang w:val="de-DE"/>
        </w:rPr>
        <w:t xml:space="preserve">er sich schädlichen Einflüssen entzieht, wenn die Seele </w:t>
      </w:r>
      <w:r>
        <w:rPr>
          <w:sz w:val="38"/>
          <w:szCs w:val="38"/>
          <w:lang w:val="de-DE"/>
        </w:rPr>
        <w:t>auch nicht unmittelbar auf ihn wirkt. - Kontrolle der Handlungen besteht in einer ähnlichen Regelung der</w:t>
        <w:softHyphen/>
        <w:t xml:space="preserve">selben durch innere Freiheit. Man beginnt gut damit, </w:t>
      </w:r>
      <w:r>
        <w:rPr>
          <w:spacing w:val="-4"/>
          <w:sz w:val="38"/>
          <w:szCs w:val="38"/>
          <w:lang w:val="de-DE"/>
        </w:rPr>
        <w:t xml:space="preserve">daß man sich anschickt, irgend etwas regelmäßig zu tun, </w:t>
      </w:r>
      <w:r>
        <w:rPr>
          <w:spacing w:val="-1"/>
          <w:sz w:val="38"/>
          <w:szCs w:val="38"/>
          <w:lang w:val="de-DE"/>
        </w:rPr>
        <w:t>wozu man durch das gewöhnliche Leben nicht gekom</w:t>
        <w:softHyphen/>
      </w:r>
      <w:r>
        <w:rPr>
          <w:sz w:val="38"/>
          <w:szCs w:val="38"/>
          <w:lang w:val="de-DE"/>
        </w:rPr>
        <w:t xml:space="preserve">men wäre. In dem letzteren wird ja der Mensch von </w:t>
      </w:r>
      <w:r>
        <w:rPr>
          <w:spacing w:val="-1"/>
          <w:sz w:val="38"/>
          <w:szCs w:val="38"/>
          <w:lang w:val="de-DE"/>
        </w:rPr>
        <w:t xml:space="preserve">außen zu seinen Handlungen getrieben. Die kleinste Tat </w:t>
      </w:r>
      <w:r>
        <w:rPr>
          <w:spacing w:val="-3"/>
          <w:sz w:val="38"/>
          <w:szCs w:val="38"/>
          <w:lang w:val="de-DE"/>
        </w:rPr>
        <w:t>aber, die man aus der ureigensten Initiative heraus unter</w:t>
        <w:softHyphen/>
      </w:r>
      <w:r>
        <w:rPr>
          <w:sz w:val="38"/>
          <w:szCs w:val="38"/>
          <w:lang w:val="de-DE"/>
        </w:rPr>
        <w:t xml:space="preserve">nimmt, wirkt in der angegebenen Richtung mehr als </w:t>
      </w:r>
      <w:r>
        <w:rPr>
          <w:spacing w:val="-4"/>
          <w:sz w:val="38"/>
          <w:szCs w:val="38"/>
          <w:lang w:val="de-DE"/>
        </w:rPr>
        <w:t>alles, wozu man vom äußeren Leben gedrängt wird. - Er-</w:t>
      </w:r>
    </w:p>
    <w:p>
      <w:pPr>
        <w:pStyle w:val="Normal"/>
        <w:shd w:fill="FFFFFF" w:val="clear"/>
        <w:spacing w:lineRule="exact" w:line="466"/>
        <w:ind w:end="29" w:hanging="0"/>
        <w:jc w:val="both"/>
        <w:rPr>
          <w:lang w:val="en-US"/>
        </w:rPr>
      </w:pPr>
      <w:r>
        <w:rPr>
          <w:sz w:val="36"/>
          <w:szCs w:val="36"/>
          <w:lang w:val="de-DE"/>
        </w:rPr>
        <w:t xml:space="preserve">tragsamkeit ist das Entfernthalten von jener Stimmung, </w:t>
      </w:r>
      <w:r>
        <w:rPr>
          <w:i/>
          <w:iCs/>
          <w:sz w:val="36"/>
          <w:szCs w:val="36"/>
          <w:lang w:val="de-DE"/>
        </w:rPr>
        <w:t xml:space="preserve">die </w:t>
      </w:r>
      <w:r>
        <w:rPr>
          <w:sz w:val="36"/>
          <w:szCs w:val="36"/>
          <w:lang w:val="de-DE"/>
        </w:rPr>
        <w:t>man bezeichnen kann mit dem Wechsel zwischen «Himmelhoch jauchzend, zu Tode betrübt». Der Mensch wird hin- und hergetrieben zwischen allen möglichen Stimmungen. Die Lust macht ihn froh, der Schmerz drückt ihn herab. Das hat seine Berechtigung. Wer aber den Weg sucht zu höherer Erkenntnis, der muß sich in der Lust und auch im Schmerze mäßigen können. Er muß «ertragsam» werden. Maßvoll muß er sich den lust</w:t>
        <w:softHyphen/>
        <w:t>erregenden Eindrücken hingeben können und auch den schmerzlichen Erlebnissen: immer durch beides mit Würde hindurchschreiten. Von nichts sich übermannen, außer Fassung bringen lassen. Das begründet nicht Gefühllosigkeit, sondern macht den Menschen zum festen Mittelpunkt innerhalb der Lebenswellen, die rings um ihn auf- und niedersteigen. Er hat sich stets in der Hand.</w:t>
      </w:r>
    </w:p>
    <w:p>
      <w:pPr>
        <w:sectPr>
          <w:type w:val="nextPage"/>
          <w:pgSz w:w="11906" w:h="16838"/>
          <w:pgMar w:left="1553" w:right="1735" w:gutter="0" w:header="0" w:top="1188" w:footer="0" w:bottom="360"/>
          <w:pgNumType w:fmt="decimal"/>
          <w:formProt w:val="false"/>
          <w:textDirection w:val="lrTb"/>
          <w:docGrid w:type="default" w:linePitch="360" w:charSpace="0"/>
        </w:sectPr>
        <w:pStyle w:val="Normal"/>
        <w:shd w:fill="FFFFFF" w:val="clear"/>
        <w:spacing w:lineRule="exact" w:line="466"/>
        <w:ind w:start="10" w:firstLine="485"/>
        <w:jc w:val="both"/>
        <w:rPr>
          <w:lang w:val="en-US"/>
        </w:rPr>
      </w:pPr>
      <w:r>
        <w:rPr>
          <w:sz w:val="36"/>
          <w:szCs w:val="36"/>
          <w:lang w:val="de-DE"/>
        </w:rPr>
        <w:t>Eine ganz besonders wichtige Eigenschaft ist der «Sinn für die Bejahung». Es kann ihn derjenige bei sich entwickeln, welcher das Augenmerk in allen Dingen auf die guten, schönen und zweckvollen Eigenheiten richtet und nicht in erster Linie auf das Tadelnswerte, Häßliche und Widerspruchsvolle. Es gibt eine schöne, in der per</w:t>
        <w:softHyphen/>
        <w:t>sischen Dichtung vorhandene Legende von Christus, die zur Anschauung bringt, was mit dieser Eigenschaft ge</w:t>
        <w:softHyphen/>
        <w:t>meint ist: Ein toter Hund liegt an einem Wege. Unter den an ihm Vorübergehenden ist auch Christus. Alle anderen wenden sich ab von dem häßlichen Anblick, den das Tier bietet; nur Christus spricht bewundernd von den schönen Zähnen des Tieres. So kann man den Dingen  gegenüber  empfinden;  in allem,  auch  dem</w:t>
      </w:r>
    </w:p>
    <w:p>
      <w:pPr>
        <w:sectPr>
          <w:type w:val="nextPage"/>
          <w:pgSz w:w="11906" w:h="16838"/>
          <w:pgMar w:left="1562" w:right="1688" w:gutter="0" w:header="0" w:top="1188" w:footer="0" w:bottom="360"/>
          <w:pgNumType w:fmt="decimal"/>
          <w:formProt w:val="false"/>
          <w:textDirection w:val="lrTb"/>
          <w:docGrid w:type="default" w:linePitch="360" w:charSpace="0"/>
        </w:sectPr>
        <w:pStyle w:val="Normal"/>
        <w:shd w:fill="FFFFFF" w:val="clear"/>
        <w:spacing w:lineRule="exact" w:line="466"/>
        <w:jc w:val="both"/>
        <w:rPr>
          <w:lang w:val="en-US"/>
        </w:rPr>
      </w:pPr>
      <w:r>
        <w:rPr>
          <w:sz w:val="36"/>
          <w:szCs w:val="36"/>
          <w:lang w:val="de-DE"/>
        </w:rPr>
        <w:t>Widrigsten, mag sich für den, welcher ernstlich sucht, et</w:t>
        <w:softHyphen/>
        <w:t>was Anerkennenswertes finden. Und das Fruchtbare an den Dingen ist ja nicht, was ihnen fehlt, sondern das</w:t>
        <w:softHyphen/>
        <w:t>jenige, was sie haben. - Weiter ist bedeutsam, die Eigen</w:t>
        <w:softHyphen/>
        <w:t>schaft der «Unbefangenheit» zu entwickeln. Ein jeder Mensch hat ja seine Erfahrungen gemacht und sich da</w:t>
        <w:softHyphen/>
        <w:t>durch eine bestimmte Menge von Meinungen gebildet, die ihm dann im Leben zur Richtschnur werden. So selbstverständlich es auf der einen Seite ist, sich nach seinen Erfahrungen zu richten, so wichtig ist es für den, welcher eine geistige Entwickelung zur höheren Erkennt</w:t>
        <w:softHyphen/>
        <w:t>nis hin durchmachen will, daß er sich stets den Blick frei erhält für alles Neue, ihm noch Unbekannte, das ihm entgegentritt. Er wird so vorsichtig wie irgend möglich sein mit dem Urteil: «das ist unmöglich», «das kann ja gar nicht sein». Mag ihm seine Meinung nach den bis</w:t>
        <w:softHyphen/>
        <w:t>herigen Erfahrungen was immer sagen: er ist in jedem Augenblick bereit, sich von etwas Neuem, das ihm ent</w:t>
        <w:softHyphen/>
        <w:t>gegenkommt, zu einer anderen Meinung bringen zu lassen. Jede Eigenliebe der Meinung gegenüber muß schwinden. - Wenn die bisher genannten fünf Eigen</w:t>
        <w:softHyphen/>
        <w:t>schaften von der Seele erworben sind, dann stellt sich eine sechste ganz von selbst ein: das innere Gleich</w:t>
        <w:softHyphen/>
        <w:t>gewicht, die Harmonie der geistigen Kräfte. Der Mensch muß etwas in sich finden wie einen geistigen Schwer</w:t>
        <w:softHyphen/>
        <w:t>punkt, der ihm Festigkeit und Sicherheit gibt gegenüber allem, was im Leben da- oder dorthin zieht. Man muß nicht etwa vermeiden, mit allem mitzuleben, alles auf sich wirken zu lassen. Nicht die Flucht vor den hin- und widerziehenden Tatsachen des Lebens ist das Richtige, sondern im Gegenteil: das volle Hingeben an das Leben</w:t>
      </w:r>
    </w:p>
    <w:p>
      <w:pPr>
        <w:pStyle w:val="Normal"/>
        <w:shd w:fill="FFFFFF" w:val="clear"/>
        <w:spacing w:lineRule="exact" w:line="466"/>
        <w:ind w:start="24" w:end="19" w:hanging="0"/>
        <w:jc w:val="both"/>
        <w:rPr>
          <w:lang w:val="en-US"/>
        </w:rPr>
      </w:pPr>
      <w:r>
        <w:rPr>
          <w:sz w:val="36"/>
          <w:szCs w:val="36"/>
          <w:lang w:val="de-DE"/>
        </w:rPr>
        <w:t xml:space="preserve">und </w:t>
      </w:r>
      <w:r>
        <w:rPr>
          <w:i/>
          <w:iCs/>
          <w:sz w:val="36"/>
          <w:szCs w:val="36"/>
          <w:lang w:val="de-DE"/>
        </w:rPr>
        <w:t xml:space="preserve">trotzdem </w:t>
      </w:r>
      <w:r>
        <w:rPr>
          <w:sz w:val="36"/>
          <w:szCs w:val="36"/>
          <w:lang w:val="de-DE"/>
        </w:rPr>
        <w:t>die sichere, feste Bewahrung von innerem Gleichgewicht und Harmonie.</w:t>
      </w:r>
    </w:p>
    <w:p>
      <w:pPr>
        <w:sectPr>
          <w:type w:val="nextPage"/>
          <w:pgSz w:w="11906" w:h="16838"/>
          <w:pgMar w:left="1528" w:right="1769" w:gutter="0" w:header="0" w:top="1188" w:footer="0" w:bottom="360"/>
          <w:pgNumType w:fmt="decimal"/>
          <w:formProt w:val="false"/>
          <w:textDirection w:val="lrTb"/>
          <w:docGrid w:type="default" w:linePitch="360" w:charSpace="0"/>
        </w:sectPr>
        <w:pStyle w:val="Normal"/>
        <w:shd w:fill="FFFFFF" w:val="clear"/>
        <w:spacing w:lineRule="exact" w:line="466"/>
        <w:ind w:firstLine="490"/>
        <w:jc w:val="both"/>
        <w:rPr>
          <w:lang w:val="en-US"/>
        </w:rPr>
      </w:pPr>
      <w:r>
        <w:rPr>
          <w:sz w:val="36"/>
          <w:szCs w:val="36"/>
          <w:lang w:val="de-DE"/>
        </w:rPr>
        <w:t>Endlich kommt für den Suchenden der «Wille zur Freiheit» in Betracht. Es hat ihn jemand, der zu allem, was er vollbringt, die Stütze und Grundlage in sich selbst findet. Er ist deshalb so schwer zu erringen, weil taktvoll der Ausgleich notwendig ist zwischen dem Öffnen des Sinnes gegenüber allem Großen und Guten und der gleichzeitigen Ablehnung eines jeglichen Zwanges. Man sagt so leicht: Einwirkung von außen und Freiheit ver</w:t>
        <w:softHyphen/>
        <w:t xml:space="preserve">tragen sich nicht. Daß sie sich in der Seele vertragen: darauf kommt es aber gerade an. Wenn mir jemand etwas mitteilt, und ich nehme es unter dem Zwange seiner Autorität an: dann bin ich </w:t>
      </w:r>
      <w:r>
        <w:rPr>
          <w:i/>
          <w:iCs/>
          <w:sz w:val="36"/>
          <w:szCs w:val="36"/>
          <w:lang w:val="de-DE"/>
        </w:rPr>
        <w:t xml:space="preserve">unfrei. </w:t>
      </w:r>
      <w:r>
        <w:rPr>
          <w:sz w:val="36"/>
          <w:szCs w:val="36"/>
          <w:lang w:val="de-DE"/>
        </w:rPr>
        <w:t xml:space="preserve">Aber ich bin nicht minder unfrei, wenn ich mich verschließe vor dem Guten, das ich auf diese Art empfangen kann. Denn dann übt in der eigenen Seele das Schlechtere, das ich habe, auf mich einen Zwang aus. Und bei der Freiheit kommt es nicht allein darauf an, daß ich nicht unter dem Zwange einer äußeren Autorität stehe, sondern vor allen Dingen auch nicht unter derjenigen eigener Vorurteile, Meinungen, Empfindungen und Gefühle. Nicht blinde Unterwerfung unter das Empfangene ist das Richtige, sondern sich von ihm </w:t>
      </w:r>
      <w:r>
        <w:rPr>
          <w:i/>
          <w:iCs/>
          <w:sz w:val="36"/>
          <w:szCs w:val="36"/>
          <w:lang w:val="de-DE"/>
        </w:rPr>
        <w:t xml:space="preserve">anregen </w:t>
      </w:r>
      <w:r>
        <w:rPr>
          <w:sz w:val="36"/>
          <w:szCs w:val="36"/>
          <w:lang w:val="de-DE"/>
        </w:rPr>
        <w:t>lassen, es ganz unbefan</w:t>
        <w:softHyphen/>
        <w:t>gen aufnehmen, um sich «frei» dazu zu bekennen. Eine fremde Autorität soll nicht anders als so wirken, daß man sich sagt: Ich mache mich gerade dadurch frei, daß ich ihrem Guten folge, d.h. es zu dem meinigen ma</w:t>
        <w:softHyphen/>
        <w:t xml:space="preserve">che. Und eine auf der Geheimwissenschaft fußende Autorität will auch gar nicht anders als in dieser Art wirken. Sie </w:t>
      </w:r>
      <w:r>
        <w:rPr>
          <w:i/>
          <w:iCs/>
          <w:sz w:val="36"/>
          <w:szCs w:val="36"/>
          <w:lang w:val="de-DE"/>
        </w:rPr>
        <w:t xml:space="preserve">gibt, </w:t>
      </w:r>
      <w:r>
        <w:rPr>
          <w:sz w:val="36"/>
          <w:szCs w:val="36"/>
          <w:lang w:val="de-DE"/>
        </w:rPr>
        <w:t xml:space="preserve">was sie zu geben hat, nicht um </w:t>
      </w:r>
      <w:r>
        <w:rPr>
          <w:i/>
          <w:iCs/>
          <w:sz w:val="36"/>
          <w:szCs w:val="36"/>
          <w:lang w:val="de-DE"/>
        </w:rPr>
        <w:t>selbst</w:t>
      </w:r>
    </w:p>
    <w:p>
      <w:pPr>
        <w:pStyle w:val="Normal"/>
        <w:shd w:fill="FFFFFF" w:val="clear"/>
        <w:spacing w:lineRule="exact" w:line="466"/>
        <w:ind w:end="24" w:hanging="0"/>
        <w:jc w:val="both"/>
        <w:rPr>
          <w:lang w:val="en-US"/>
        </w:rPr>
      </w:pPr>
      <w:r>
        <w:rPr>
          <w:sz w:val="36"/>
          <w:szCs w:val="36"/>
          <w:lang w:val="de-DE"/>
        </w:rPr>
        <w:t>Macht über den Beschenkten zu gewinnen, sondern allein darum, daß der Beschenkte durch die Gabe reicher und freier werde.</w:t>
      </w:r>
    </w:p>
    <w:p>
      <w:pPr>
        <w:sectPr>
          <w:type w:val="nextPage"/>
          <w:pgSz w:w="11906" w:h="16838"/>
          <w:pgMar w:left="1568" w:right="1720" w:gutter="0" w:header="0" w:top="1440" w:footer="0" w:bottom="720"/>
          <w:pgNumType w:fmt="decimal"/>
          <w:formProt w:val="false"/>
          <w:textDirection w:val="lrTb"/>
          <w:docGrid w:type="default" w:linePitch="360" w:charSpace="0"/>
        </w:sectPr>
        <w:pStyle w:val="Normal"/>
        <w:shd w:fill="FFFFFF" w:val="clear"/>
        <w:spacing w:lineRule="exact" w:line="466"/>
        <w:ind w:start="10" w:firstLine="475"/>
        <w:jc w:val="both"/>
        <w:rPr>
          <w:lang w:val="en-US"/>
        </w:rPr>
      </w:pPr>
      <w:r>
        <w:rPr>
          <w:sz w:val="36"/>
          <w:szCs w:val="36"/>
          <w:lang w:val="de-DE"/>
        </w:rPr>
        <w:t>Es ist auf die Bedeutung der angeführten Eigenschaf</w:t>
        <w:softHyphen/>
        <w:t>ten schon früher bei Besprechung der «Lotusblumen» hingewiesen worden. Dort wurde gezeigt, welche Bezie</w:t>
        <w:softHyphen/>
        <w:t>hung sie zu der Entwickelung der zwölf blätterigen Lotus-blume in der Herzgegend und der daran sich schließen</w:t>
        <w:softHyphen/>
        <w:t>den Strömungen des Ätherkörpers haben. Aus dem jetzt Gesagten ist ersichtlich, daß sie im wesentlichen die Aufgabe haben, dem physischen Körper des Suchenden jene Kräfte entbehrlich zu machen, die ihm sonst wäh</w:t>
        <w:softHyphen/>
        <w:t xml:space="preserve">rend des Schlafzustandes zugute kommen und die ihm wegen der Ausbildung entzogen werden müssen. Unter solchen Einwirkungen entwickelt sich die </w:t>
      </w:r>
      <w:r>
        <w:rPr>
          <w:i/>
          <w:iCs/>
          <w:sz w:val="36"/>
          <w:szCs w:val="36"/>
          <w:lang w:val="de-DE"/>
        </w:rPr>
        <w:t>imaginative Erkenntnis.</w:t>
      </w:r>
    </w:p>
    <w:p>
      <w:pPr>
        <w:pStyle w:val="Normal"/>
        <w:shd w:fill="FFFFFF" w:val="clear"/>
        <w:ind w:end="29" w:hanging="0"/>
        <w:jc w:val="center"/>
        <w:rPr>
          <w:lang w:val="en-US"/>
        </w:rPr>
      </w:pPr>
      <w:r>
        <w:rPr>
          <w:sz w:val="30"/>
          <w:szCs w:val="30"/>
          <w:lang w:val="de-DE"/>
        </w:rPr>
        <w:t>DIE IMAGINATION</w:t>
      </w:r>
    </w:p>
    <w:p>
      <w:pPr>
        <w:pStyle w:val="Normal"/>
        <w:shd w:fill="FFFFFF" w:val="clear"/>
        <w:spacing w:lineRule="exact" w:line="466" w:before="562" w:after="0"/>
        <w:ind w:start="5" w:hanging="0"/>
        <w:jc w:val="both"/>
        <w:rPr>
          <w:lang w:val="en-US"/>
        </w:rPr>
      </w:pPr>
      <w:r>
        <w:rPr>
          <w:sz w:val="36"/>
          <w:szCs w:val="36"/>
          <w:lang w:val="de-DE"/>
        </w:rPr>
        <w:t xml:space="preserve">Es ist ganz unmöglich, wirkliche Fortschritte in bezug auf das Vordringen in höhere Welten zu machen, ohne durch die Stufen der </w:t>
      </w:r>
      <w:r>
        <w:rPr>
          <w:i/>
          <w:iCs/>
          <w:sz w:val="36"/>
          <w:szCs w:val="36"/>
          <w:lang w:val="de-DE"/>
        </w:rPr>
        <w:t xml:space="preserve">imaginativen </w:t>
      </w:r>
      <w:r>
        <w:rPr>
          <w:sz w:val="36"/>
          <w:szCs w:val="36"/>
          <w:lang w:val="de-DE"/>
        </w:rPr>
        <w:t>Erkenntnis hindurch</w:t>
        <w:softHyphen/>
        <w:t>zugehen. Damit soll allerdings nicht gesagt sein, daß bei der Geheimschulung der Mensch eine gewisse Zeit hin</w:t>
        <w:softHyphen/>
        <w:t>durch auf dieser Stufe der Imagination unbedingt ste</w:t>
        <w:softHyphen/>
        <w:t>henbleiben müsse, so daß diese so etwas wie eine Schul</w:t>
        <w:softHyphen/>
        <w:t>klasse bilden müsse, die man abzusitzen hat. Es kann dies in gewissen Fällen notwendig sein, muß es aber durchaus nicht. Das hängt ganz davon ab, was der Ge</w:t>
        <w:softHyphen/>
        <w:t>heimschüler erlebt hat, bevor er in die Geheimschulung eintritt. Es wird sich im weiteren Verlaufe dieser Aus</w:t>
        <w:softHyphen/>
        <w:t>einandersetzungen zeigen, daß in bezug darauf die gei</w:t>
        <w:softHyphen/>
        <w:t>stige Umgebung des Geheimschülers von Bedeutung ist und daß sich auf das Verhältnis zur geistigen Umgebung sogar ganz verschiedene Methoden des «Erkenntnis</w:t>
        <w:softHyphen/>
        <w:t>pfades» begründen.</w:t>
      </w:r>
    </w:p>
    <w:p>
      <w:pPr>
        <w:pStyle w:val="Normal"/>
        <w:shd w:fill="FFFFFF" w:val="clear"/>
        <w:spacing w:lineRule="exact" w:line="466"/>
        <w:ind w:start="10" w:end="24" w:firstLine="494"/>
        <w:jc w:val="both"/>
        <w:rPr>
          <w:lang w:val="en-US"/>
        </w:rPr>
      </w:pPr>
      <w:r>
        <w:rPr>
          <w:sz w:val="36"/>
          <w:szCs w:val="36"/>
          <w:lang w:val="de-DE"/>
        </w:rPr>
        <w:t>Es kann von außerordentlicher Wichtigkeit sein, das Folgende zu wissen, wenn man sich auf den Weg der Geheimschulung begibt. Nicht nur als eine interessante Theorie kommt es in Betracht, sondern als etwas, dem man die mannigfaltigsten praktischen Gesichtspunkte wird entnehmen können, wenn man auf dem «Wege zur höheren Erkenntnis» wirklich bestehen will.</w:t>
      </w:r>
    </w:p>
    <w:p>
      <w:pPr>
        <w:sectPr>
          <w:type w:val="nextPage"/>
          <w:pgSz w:w="11906" w:h="16838"/>
          <w:pgMar w:left="1568" w:right="1715" w:gutter="0" w:header="0" w:top="1202" w:footer="0" w:bottom="360"/>
          <w:pgNumType w:fmt="decimal"/>
          <w:formProt w:val="false"/>
          <w:textDirection w:val="lrTb"/>
          <w:docGrid w:type="default" w:linePitch="360" w:charSpace="0"/>
        </w:sectPr>
        <w:pStyle w:val="Normal"/>
        <w:shd w:fill="FFFFFF" w:val="clear"/>
        <w:spacing w:lineRule="exact" w:line="466"/>
        <w:ind w:start="10" w:end="24" w:firstLine="494"/>
        <w:jc w:val="both"/>
        <w:rPr>
          <w:lang w:val="en-US"/>
        </w:rPr>
      </w:pPr>
      <w:r>
        <w:rPr>
          <w:sz w:val="36"/>
          <w:szCs w:val="36"/>
          <w:lang w:val="de-DE"/>
        </w:rPr>
        <w:t>Man hört ja von solchen, welche eine höhere Ent-wickelung anstreben, oft sagen: Ich möchte mich geistig vervollkommnen, ich möchte «den höheren Menschen» in mir ausbilden, aber nach den Erscheinungen der «astra</w:t>
        <w:softHyphen/>
        <w:t>len Welt» trage ich kein Verlangen. Dies ist begreif-</w:t>
      </w:r>
    </w:p>
    <w:p>
      <w:pPr>
        <w:sectPr>
          <w:type w:val="nextPage"/>
          <w:pgSz w:w="11906" w:h="16838"/>
          <w:pgMar w:left="1532" w:right="1756" w:gutter="0" w:header="0" w:top="1191" w:footer="0" w:bottom="360"/>
          <w:pgNumType w:fmt="decimal"/>
          <w:formProt w:val="false"/>
          <w:textDirection w:val="lrTb"/>
          <w:docGrid w:type="default" w:linePitch="360" w:charSpace="0"/>
        </w:sectPr>
        <w:pStyle w:val="Normal"/>
        <w:shd w:fill="FFFFFF" w:val="clear"/>
        <w:spacing w:lineRule="exact" w:line="466"/>
        <w:jc w:val="both"/>
        <w:rPr>
          <w:lang w:val="en-US"/>
        </w:rPr>
      </w:pPr>
      <w:r>
        <w:rPr>
          <w:sz w:val="36"/>
          <w:szCs w:val="36"/>
          <w:lang w:val="de-DE"/>
        </w:rPr>
        <w:t>lieh, wenn man in Betracht zieht, welche Schilderung von dieser «astralen Welt» sich in Büchern findet, die von diesen Dingen handeln. Da wird ja von Erscheinungen und Wesenheiten gesprochen, welche dem Menschen alle möglichen Gefahren bringen. Da wird gesagt, daß unter dem Einflüsse solcher Wesenheiten der Mensch nur gar zu leicht an seiner moralischen Gesinnung und intellektuellen Gesundheit Schaden nehmen könne. Es wird dem Leser nahegebracht, daß auf diesem Gebiete die Scheidewand zwischen «dem guten und dem bösen Pfade» einem «Spinnewebchen» an Dicke gleichkomme und der Fall in unermeßliche Abgründe, der Absturz in völlige Verworfenheit nur allzu naheliege. - Es ist ganz gewiß unmöglich, solchen Behauptungen einfach zu widersprechen. Und doch ist der Standpunkt, den man in vielen Fällen dem Betreten des Geheimpfades gegen</w:t>
        <w:softHyphen/>
        <w:t>über einnimmt, keineswegs ein richtiger. Der einzig mögliche Gesichtspunkt ist vielmehr lediglich derjenige, welcher sagt: wegen der Gefahren darf niemand ab</w:t>
        <w:softHyphen/>
        <w:t>gehalten werden, den Weg zur höheren Erkenntnis zu gehen, aber es muß in jedem Falle streng dafür gesorgt werden, daß diese Gefahren bestanden werden können. Das wird in manchen Fällen allerdings dazu führen, daß einem Menschen, der von einem Geheimlehrer Anwei</w:t>
        <w:softHyphen/>
        <w:t xml:space="preserve">sungen zur Schulung erbittet, zunächst der Rat gegeben wird, mit dieser eigentlichen Schulung noch zu </w:t>
      </w:r>
      <w:r>
        <w:rPr>
          <w:i/>
          <w:iCs/>
          <w:sz w:val="36"/>
          <w:szCs w:val="36"/>
          <w:lang w:val="de-DE"/>
        </w:rPr>
        <w:t xml:space="preserve">warten </w:t>
      </w:r>
      <w:r>
        <w:rPr>
          <w:sz w:val="36"/>
          <w:szCs w:val="36"/>
          <w:lang w:val="de-DE"/>
        </w:rPr>
        <w:t>und erst gewisse Erfahrungen des gewöhnlichen Lebens durchzumachen oder Dinge zu lernen, welche in der physischen Welt gelernt werden können. Es wird dann die Aufgabe des Geheimlehrers sein, dem suchenden Menschen die rechte Anleitung zu geben, um solche Er-</w:t>
      </w:r>
    </w:p>
    <w:p>
      <w:pPr>
        <w:pStyle w:val="Normal"/>
        <w:shd w:fill="FFFFFF" w:val="clear"/>
        <w:spacing w:lineRule="exact" w:line="466"/>
        <w:jc w:val="both"/>
        <w:rPr>
          <w:lang w:val="en-US"/>
        </w:rPr>
      </w:pPr>
      <w:r>
        <w:rPr>
          <w:sz w:val="36"/>
          <w:szCs w:val="36"/>
          <w:lang w:val="de-DE"/>
        </w:rPr>
        <w:t>fahrungen zu sammeln und solche Dinge zu lernen. In weitaus den meisten Fällen wird man es erleben, daß der Geheimlehrer zunächst so verfährt. Wenn dann der Schüler nur genügend aufmerksam ist auf das, was ihm nun zustößt, nachdem er mit dem Geheimlehrer in Ver</w:t>
        <w:softHyphen/>
        <w:t xml:space="preserve">bindung getreten ist, dann wird er das Mannigfaltigste bemerken können. Er wird finden, daß er nunmehr wie durch «Zufall» Erlebnisse hat und Dinge beobachten kann, denen er ganz gewiß ohne die Verbindung mit dem Geheimlehrer nicht ausgesetzt gewesen wäre. Wenn die Schüler das oft nicht bemerken und ungeduldig werden, dann liegt das nur darin, daß sie eben nicht die nötige Aufmerksamkeit ihren Erlebnissen zuwenden. Man muß auch durchaus nicht glauben, daß sich die Wirkung des Geheimlehrers auf den Schüler in deutlich wahrnehmbaren «Zauberkunststückchen» abspielt. Diese Wirkung ist vielmehr eine ganz intime Sache, und wer nach ihrer Natur und Wesenheit forschen will, ohne selbst schon </w:t>
      </w:r>
      <w:r>
        <w:rPr>
          <w:i/>
          <w:iCs/>
          <w:sz w:val="36"/>
          <w:szCs w:val="36"/>
          <w:lang w:val="de-DE"/>
        </w:rPr>
        <w:t xml:space="preserve">eine </w:t>
      </w:r>
      <w:r>
        <w:rPr>
          <w:sz w:val="36"/>
          <w:szCs w:val="36"/>
          <w:lang w:val="de-DE"/>
        </w:rPr>
        <w:t>gewisse Stufe der Geheimschulung er</w:t>
        <w:softHyphen/>
        <w:t>reicht zu haben, der wird ganz gewiß in die Irre gehen. Der Schüler fügt sich selbst in jedem Falle ein Unrecht zu, wenn er ungeduldig darüber wird, daß er auf «War</w:t>
        <w:softHyphen/>
        <w:t>tezeit» gesetzt ist. Er wird dadurch in bezug auf die Schnelligkeit seines Weges durchaus nicht aufgehalten. Im Gegenteil, sein Vorwärtskommen würde gerade da</w:t>
        <w:softHyphen/>
        <w:t>durch verlangsamt, wenn er zu früh mit der oft von ihm ungeduldig erwarteten Schulung beginnen würde.</w:t>
      </w:r>
    </w:p>
    <w:p>
      <w:pPr>
        <w:sectPr>
          <w:type w:val="nextPage"/>
          <w:pgSz w:w="11906" w:h="16838"/>
          <w:pgMar w:left="1563" w:right="1735" w:gutter="0" w:header="0" w:top="1188" w:footer="0" w:bottom="360"/>
          <w:pgNumType w:fmt="decimal"/>
          <w:formProt w:val="false"/>
          <w:textDirection w:val="lrTb"/>
          <w:docGrid w:type="default" w:linePitch="360" w:charSpace="0"/>
        </w:sectPr>
        <w:pStyle w:val="Normal"/>
        <w:shd w:fill="FFFFFF" w:val="clear"/>
        <w:spacing w:lineRule="exact" w:line="466"/>
        <w:ind w:start="5" w:end="14" w:firstLine="485"/>
        <w:jc w:val="both"/>
        <w:rPr>
          <w:lang w:val="en-US"/>
        </w:rPr>
      </w:pPr>
      <w:r>
        <w:rPr>
          <w:sz w:val="36"/>
          <w:szCs w:val="36"/>
          <w:lang w:val="de-DE"/>
        </w:rPr>
        <w:t>Läßt der Schüler die «Wartezeit» oder die sonstigen Ratschläge und Winke des Geheimlehrers in der rich</w:t>
        <w:softHyphen/>
        <w:t>tigen Art auf sich wirken, so bereitet er sich tatsächlich dazu vor, gewissen Prüfungen und Gefahren standzu-</w:t>
      </w:r>
    </w:p>
    <w:p>
      <w:pPr>
        <w:pStyle w:val="Normal"/>
        <w:shd w:fill="FFFFFF" w:val="clear"/>
        <w:spacing w:lineRule="exact" w:line="466"/>
        <w:jc w:val="both"/>
        <w:rPr>
          <w:lang w:val="en-US"/>
        </w:rPr>
      </w:pPr>
      <w:r>
        <w:rPr>
          <w:sz w:val="36"/>
          <w:szCs w:val="36"/>
          <w:lang w:val="de-DE"/>
        </w:rPr>
        <w:t>halten, die an ihn herankommen, wenn er der für ihn unvermeindlichen Stufe der Imagination entgegentritt. -Unvermeidlich ist diese Stufe aus dem Grunde, weil jeder, der eine Verbindung mit der höheren Welt ohne ihr Durchschreiten sucht, dies nur unbewußt tun kann und dazu verurteilt ist, im Dunkeln zu tappen. Man kann sich ein dunkles Gefühl von dieser höheren Welt ohne die Imagination erwerben, man kann ohne sie gewiß zur Empfindung kommen, daß man mit «seinem Gotte» oder mit «seinem höheren Selbst» vereinigt sei, aber zu einer wirklichen Erkenntnis mit vollem Bewußt</w:t>
        <w:softHyphen/>
        <w:t>sein in heller, lichter Klarheit kann man so nicht kom</w:t>
        <w:softHyphen/>
        <w:t>men. Deshalb ist auch alles Reden davon, daß man die Auseinandersetzungen mit den «niederen Welten» (der astralen und der devachanischen) nicht brauche, daß es sich nur darum handeln könne, daß der Mensch «den Gott in sich erwecke», nichts weiter als eine Illusion. -Wer damit zufrieden ist, dem soll in sein Streben nicht hineingeredet werden, und der Okkultist wird einem solchen auch nicht hineinreden. Aber der wahre Okkul</w:t>
        <w:softHyphen/>
        <w:t xml:space="preserve">tismus hat mit solchem Streben gar nichts zu tun. Dieser fordert ja niemanden zur Schülerschaft unmittelbar auf. Wer aber seine Schulung </w:t>
      </w:r>
      <w:r>
        <w:rPr>
          <w:i/>
          <w:iCs/>
          <w:sz w:val="36"/>
          <w:szCs w:val="36"/>
          <w:lang w:val="de-DE"/>
        </w:rPr>
        <w:t xml:space="preserve">sucht, </w:t>
      </w:r>
      <w:r>
        <w:rPr>
          <w:sz w:val="36"/>
          <w:szCs w:val="36"/>
          <w:lang w:val="de-DE"/>
        </w:rPr>
        <w:t>dem will er nicht bloß eine dunkle Empfindung von seiner «Gottähnlichkeit» erwecken, sondern er sucht ihm die geistigen Augen zu öffnen für das, was in höheren Welten wirklich vor</w:t>
        <w:softHyphen/>
        <w:t>handen ist.</w:t>
      </w:r>
    </w:p>
    <w:p>
      <w:pPr>
        <w:sectPr>
          <w:type w:val="nextPage"/>
          <w:pgSz w:w="11906" w:h="16838"/>
          <w:pgMar w:left="1534" w:right="1759" w:gutter="0" w:header="0" w:top="1190" w:footer="0" w:bottom="360"/>
          <w:pgNumType w:fmt="decimal"/>
          <w:formProt w:val="false"/>
          <w:textDirection w:val="lrTb"/>
          <w:docGrid w:type="default" w:linePitch="360" w:charSpace="0"/>
        </w:sectPr>
        <w:pStyle w:val="Normal"/>
        <w:shd w:fill="FFFFFF" w:val="clear"/>
        <w:spacing w:lineRule="exact" w:line="466" w:before="10" w:after="0"/>
        <w:ind w:start="38" w:firstLine="494"/>
        <w:jc w:val="both"/>
        <w:rPr>
          <w:lang w:val="en-US"/>
        </w:rPr>
      </w:pPr>
      <w:r>
        <w:rPr>
          <w:sz w:val="36"/>
          <w:szCs w:val="36"/>
          <w:lang w:val="de-DE"/>
        </w:rPr>
        <w:t>Gewiß ist ja in jedem Menschen das «göttliche Selbst» enthalten. Aber das ist ja doch in jedem Wesen der Fall. Im Stein, in der Pflanze, im Tier ist auch das «göttliche Selbst» enthalten und wirksam. Aber nicht darauf kann</w:t>
      </w:r>
    </w:p>
    <w:p>
      <w:pPr>
        <w:pStyle w:val="Normal"/>
        <w:shd w:fill="FFFFFF" w:val="clear"/>
        <w:spacing w:lineRule="exact" w:line="466"/>
        <w:ind w:end="5" w:hanging="0"/>
        <w:jc w:val="both"/>
        <w:rPr>
          <w:lang w:val="en-US"/>
        </w:rPr>
      </w:pPr>
      <w:r>
        <w:rPr>
          <w:sz w:val="36"/>
          <w:szCs w:val="36"/>
          <w:lang w:val="de-DE"/>
        </w:rPr>
        <w:t xml:space="preserve">es ankommen, dies so ganz im allgemeinen zu fühlen und zu wissen, sondern darauf, wirklich in Verbindung zu treten mit den </w:t>
      </w:r>
      <w:r>
        <w:rPr>
          <w:i/>
          <w:iCs/>
          <w:sz w:val="36"/>
          <w:szCs w:val="36"/>
          <w:lang w:val="de-DE"/>
        </w:rPr>
        <w:t xml:space="preserve">Offenbarungen </w:t>
      </w:r>
      <w:r>
        <w:rPr>
          <w:sz w:val="36"/>
          <w:szCs w:val="36"/>
          <w:lang w:val="de-DE"/>
        </w:rPr>
        <w:t xml:space="preserve">dieses «göttlichen Selbstes». So wie derjenige nichts von der physischen Welt weiß, der sich nur immer wieder sagen kann: diese Welt enthält in sich verhüllt das «göttliche Selbst», so weiß auch derjenige nichts von höheren Welten, welcher das «göttliche Geisterreich» nur in verschwommener, unbestimmter Allgemeinheit sucht. Man soll seine Augen öffnen und die Offenbarung der Gottheit in den Dingen der physischen Welt, im Stein, in der Pflanze </w:t>
      </w:r>
      <w:r>
        <w:rPr>
          <w:i/>
          <w:iCs/>
          <w:sz w:val="36"/>
          <w:szCs w:val="36"/>
          <w:lang w:val="de-DE"/>
        </w:rPr>
        <w:t xml:space="preserve">anschauen, </w:t>
      </w:r>
      <w:r>
        <w:rPr>
          <w:sz w:val="36"/>
          <w:szCs w:val="36"/>
          <w:lang w:val="de-DE"/>
        </w:rPr>
        <w:t>nicht davon träumen, daß dies jedoch alles nur «Erscheinungen» seien und daß Gottes wahre Gestalt dahinter «verborgen» sei. Nein, Gott offenbart sich in seinen Schöpfungen, und wer Gott erkennen will, muß das Wesen dieser Schöpfungen erkennen lernen. Des</w:t>
        <w:softHyphen/>
        <w:t>halb muß man auch das wirklich anschauen lernen, was in höheren Welten vorgeht und lebt, wenn man das «Göttliche» erkennen will. Das Bewußtsein, daß der «Gottmensch» in einem lebt, kann höchstens den An</w:t>
        <w:softHyphen/>
        <w:t>fang bilden. Aber dieser Anfang wird, wenn er in rechter Weise erlebt wird, zum Antrieb, wirklich aufzusteigen in die höheren Welten. Das kann man aber nur, wenn man die geistigen «Sinne» dazu in sich ausbildet. Alles andere stellt sich ja doch nur auf den Standpunkt: Ich will blei</w:t>
        <w:softHyphen/>
        <w:t>ben, wie ich bin, und nur erreichen, was mir so zu er</w:t>
        <w:softHyphen/>
        <w:t>reichen möglich ist. Der Standpunkt des Okkultismus ist aber, ein anderer Mensch zu werden, damit man anderes als das Gewöhnliche schauen und erleben kann.</w:t>
      </w:r>
    </w:p>
    <w:p>
      <w:pPr>
        <w:sectPr>
          <w:type w:val="nextPage"/>
          <w:pgSz w:w="11906" w:h="16838"/>
          <w:pgMar w:left="1582" w:right="1715" w:gutter="0" w:header="0" w:top="1188" w:footer="0" w:bottom="360"/>
          <w:pgNumType w:fmt="decimal"/>
          <w:formProt w:val="false"/>
          <w:textDirection w:val="lrTb"/>
          <w:docGrid w:type="default" w:linePitch="360" w:charSpace="0"/>
        </w:sectPr>
        <w:pStyle w:val="Normal"/>
        <w:shd w:fill="FFFFFF" w:val="clear"/>
        <w:spacing w:lineRule="exact" w:line="466"/>
        <w:ind w:start="34" w:firstLine="475"/>
        <w:rPr>
          <w:lang w:val="en-US"/>
        </w:rPr>
      </w:pPr>
      <w:r>
        <w:rPr>
          <w:sz w:val="36"/>
          <w:szCs w:val="36"/>
          <w:lang w:val="de-DE"/>
        </w:rPr>
        <w:t xml:space="preserve">Und </w:t>
      </w:r>
      <w:r>
        <w:rPr>
          <w:i/>
          <w:iCs/>
          <w:sz w:val="36"/>
          <w:szCs w:val="36"/>
          <w:lang w:val="de-DE"/>
        </w:rPr>
        <w:t xml:space="preserve">dazu </w:t>
      </w:r>
      <w:r>
        <w:rPr>
          <w:sz w:val="36"/>
          <w:szCs w:val="36"/>
          <w:lang w:val="de-DE"/>
        </w:rPr>
        <w:t xml:space="preserve">ist eben der Durchgang durch die </w:t>
      </w:r>
      <w:r>
        <w:rPr>
          <w:i/>
          <w:iCs/>
          <w:sz w:val="36"/>
          <w:szCs w:val="36"/>
          <w:lang w:val="de-DE"/>
        </w:rPr>
        <w:t>imagina</w:t>
        <w:softHyphen/>
        <w:t xml:space="preserve">tive </w:t>
      </w:r>
      <w:r>
        <w:rPr>
          <w:sz w:val="36"/>
          <w:szCs w:val="36"/>
          <w:lang w:val="de-DE"/>
        </w:rPr>
        <w:t>Erkenntnis notwendig. Es ist gesagt worden, daß</w:t>
      </w:r>
    </w:p>
    <w:p>
      <w:pPr>
        <w:pStyle w:val="Normal"/>
        <w:shd w:fill="FFFFFF" w:val="clear"/>
        <w:spacing w:lineRule="exact" w:line="466"/>
        <w:ind w:start="5" w:end="53" w:hanging="0"/>
        <w:jc w:val="both"/>
        <w:rPr>
          <w:lang w:val="en-US"/>
        </w:rPr>
      </w:pPr>
      <w:r>
        <w:rPr>
          <w:sz w:val="36"/>
          <w:szCs w:val="36"/>
          <w:lang w:val="de-DE"/>
        </w:rPr>
        <w:t>diese Stufe der Imagination nicht aufgefaßt zu werden braucht wie eine Schulklasse, die man durchaus «ab</w:t>
        <w:softHyphen/>
        <w:t>sitzen» müsse. Das ist so zu verstehen, daß es namentlich in unsrem gegenwärtigen Leben Personen gibt, welche solche Vorbedingungen mitbringen, daß der Geheim</w:t>
        <w:softHyphen/>
        <w:t xml:space="preserve">lehrer bei ihnen gleichzeitig oder wenigstens </w:t>
      </w:r>
      <w:r>
        <w:rPr>
          <w:i/>
          <w:iCs/>
          <w:sz w:val="36"/>
          <w:szCs w:val="36"/>
          <w:lang w:val="de-DE"/>
        </w:rPr>
        <w:t xml:space="preserve">fast </w:t>
      </w:r>
      <w:r>
        <w:rPr>
          <w:sz w:val="36"/>
          <w:szCs w:val="36"/>
          <w:lang w:val="de-DE"/>
        </w:rPr>
        <w:t>gleich</w:t>
        <w:softHyphen/>
        <w:t>zeitig mit der imaginativen Erkenntnis die inspirierte und die intuitive hervorrufen kann. Aber es darf durch</w:t>
        <w:softHyphen/>
        <w:t>aus nicht so verstanden werden, als ob es irgend jemand geben könnte, dem der Durchgang durch die Imagina</w:t>
        <w:softHyphen/>
        <w:t>tion zu ersparen wäre.</w:t>
      </w:r>
    </w:p>
    <w:p>
      <w:pPr>
        <w:sectPr>
          <w:type w:val="nextPage"/>
          <w:pgSz w:w="11906" w:h="16838"/>
          <w:pgMar w:left="1551" w:right="1723" w:gutter="0" w:header="0" w:top="1193" w:footer="0" w:bottom="360"/>
          <w:pgNumType w:fmt="decimal"/>
          <w:formProt w:val="false"/>
          <w:textDirection w:val="lrTb"/>
          <w:docGrid w:type="default" w:linePitch="360" w:charSpace="0"/>
        </w:sectPr>
        <w:pStyle w:val="Normal"/>
        <w:shd w:fill="FFFFFF" w:val="clear"/>
        <w:spacing w:lineRule="exact" w:line="466"/>
        <w:ind w:start="24" w:firstLine="494"/>
        <w:jc w:val="both"/>
        <w:rPr>
          <w:lang w:val="en-US"/>
        </w:rPr>
      </w:pPr>
      <w:r>
        <w:rPr>
          <w:sz w:val="36"/>
          <w:szCs w:val="36"/>
          <w:lang w:val="de-DE"/>
        </w:rPr>
        <w:t>Auf den Grund der Gefahr innerhalb der imagina</w:t>
        <w:softHyphen/>
        <w:t>tiven Erkenntnis ist ja in meiner Schrift «Wie erlangt man Erkenntnisse der höheren Welten?» bereits hin</w:t>
        <w:softHyphen/>
        <w:t>gedeutet worden. Dieser Grund liegt darin, daß der Mensch beim Eintritte in diese Welt gewissermaßen den Boden unter den Füßen verliert. Wodurch er in der phy</w:t>
        <w:softHyphen/>
        <w:t>sischen Welt Festigkeit hat, das geht ihm zunächst scheinbar ganz verloren. Nimmt man in dieser physi</w:t>
        <w:softHyphen/>
        <w:t>schen Welt etwas wahr, so fragt man sich: Woher kommt diese Wahrnehmung? Man tut das ja zumeist unbewußt. Aber man ist sich eben «unbewußt» darüber klar, daß die Ursachen der Wahrnehmungen die Gegenstände «drau</w:t>
        <w:softHyphen/>
        <w:t>ßen im Räume» sind. Die Farben, die Töne, die Gerüche gehen von diesen Gegenständen aus. Man sieht nicht freischwebende Farben, man hört nicht Töne, ohne daß man sich bewußt werden könnte, an welchen Gegen</w:t>
        <w:softHyphen/>
        <w:t>ständen diese Farben als Eigenschaften «haften», von welchen Gegenständen die Töne herrühren. Dieses Be</w:t>
        <w:softHyphen/>
        <w:t>wußtsein, daß die Gegenstände und Wesenheiten sie verursachen, gibt den physischen Wahrnehmungen und</w:t>
      </w:r>
    </w:p>
    <w:p>
      <w:pPr>
        <w:pStyle w:val="Normal"/>
        <w:shd w:fill="FFFFFF" w:val="clear"/>
        <w:spacing w:lineRule="exact" w:line="466"/>
        <w:ind w:start="10" w:hanging="0"/>
        <w:jc w:val="both"/>
        <w:rPr>
          <w:lang w:val="en-US"/>
        </w:rPr>
      </w:pPr>
      <w:r>
        <w:rPr>
          <w:sz w:val="36"/>
          <w:szCs w:val="36"/>
          <w:lang w:val="de-DE"/>
        </w:rPr>
        <w:t>damit dem Menschen selbst Festigkeit und einen sicheren Halt. Hat jemand Wahrnehmungen ohne äußere Ur</w:t>
        <w:softHyphen/>
        <w:t>sache, so spricht man von abnormen, krankhaften Zu</w:t>
        <w:softHyphen/>
        <w:t>ständen. Man nennt solche ursachlose Wahrnehmungen Illusionen, Halluzinationen, Visionen.</w:t>
      </w:r>
    </w:p>
    <w:p>
      <w:pPr>
        <w:sectPr>
          <w:type w:val="nextPage"/>
          <w:pgSz w:w="11906" w:h="16838"/>
          <w:pgMar w:left="1563" w:right="1754" w:gutter="0" w:header="0" w:top="1195" w:footer="0" w:bottom="360"/>
          <w:pgNumType w:fmt="decimal"/>
          <w:formProt w:val="false"/>
          <w:textDirection w:val="lrTb"/>
          <w:docGrid w:type="default" w:linePitch="360" w:charSpace="0"/>
        </w:sectPr>
        <w:pStyle w:val="Normal"/>
        <w:shd w:fill="FFFFFF" w:val="clear"/>
        <w:spacing w:lineRule="exact" w:line="466" w:before="5" w:after="0"/>
        <w:ind w:end="5" w:firstLine="475"/>
        <w:jc w:val="both"/>
        <w:rPr>
          <w:lang w:val="en-US"/>
        </w:rPr>
      </w:pPr>
      <w:r>
        <w:rPr>
          <w:sz w:val="36"/>
          <w:szCs w:val="36"/>
          <w:lang w:val="de-DE"/>
        </w:rPr>
        <w:t>Nun zunächst ganz äußerlich betrachtet besteht die ganze imaginative Welt aus solchen Halluzinationen, Vi</w:t>
        <w:softHyphen/>
        <w:t>sionen und Illusionen. Es ist gezeigt worden in «Wie erlangt man Erkenntnisse der höheren Welten?», wie durch die Geheimschulung künstlich solche Visionen usw. erzeugt werden. Durch das Hinlenken des Bewußt</w:t>
        <w:softHyphen/>
        <w:t>seins auf ein Samenkorn oder auf eine absterbende Pflan</w:t>
        <w:softHyphen/>
        <w:t>ze werden gewisse Gestalten vor die Seele gezaubert, die nichts weiter zunächst sind als Halluzinationen. Die «Flammenbildung», von der dort gesagt wurde, daß sie in der Seele auftreten kann durch die Betrachtung einer Pflanze oder dergleichen und die sich nach einer Zeit ganz loslöst von der Pflanze, ist, äußerlich betrachtet, einer Halluzination gleich zu achten. Und so geht es noch weiter in der Geheimschulung, wenn man in die imaginative Welt eintritt. Das, wovon man gewöhnt war, daß es von den Dingen «draußen im Raum» ausgeht oder ihnen als Eigenschaft «anhaftet», die Farben, Töne, Gerüche usw., erfüllen nun freischwebend den Raum. Die Wahrnehmungen lösen sich los von allen äußeren Dingen und schweben frei im Räume oder fliegen darin herum. Und man weiß dabei doch ganz genau, daß die Dinge, die man da vor sich hat, diese Wahrnehmungen nicht hervorgebracht haben, daß man sie vielmehr «selbst» verursacht hat. So kommt es, daß man meinen muß, man habe «den Boden unter den Füßen verloren».</w:t>
      </w:r>
    </w:p>
    <w:p>
      <w:pPr>
        <w:pStyle w:val="Normal"/>
        <w:shd w:fill="FFFFFF" w:val="clear"/>
        <w:spacing w:lineRule="exact" w:line="466"/>
        <w:ind w:end="53" w:hanging="0"/>
        <w:jc w:val="both"/>
        <w:rPr>
          <w:lang w:val="en-US"/>
        </w:rPr>
      </w:pPr>
      <w:r>
        <w:rPr>
          <w:sz w:val="36"/>
          <w:szCs w:val="36"/>
          <w:lang w:val="de-DE"/>
        </w:rPr>
        <w:t>Im gewöhnlichen Leben in der physischen Welt muß man sich ja gerade davor hüten, Vorstellungen zu haben, die nicht von den Dingen herrühren, die sozusagen ohne «Grund und Boden» sind. Zur Hervorrufung der imagi</w:t>
        <w:softHyphen/>
        <w:t>nativen Erkenntnis aber kommt es gerade darauf an, zunächst Farben, Töne, Gerüche usw. zu haben, die ganz losgelöst von allen Dingen «frei im Räume schwe</w:t>
        <w:softHyphen/>
        <w:t>ben».</w:t>
      </w:r>
    </w:p>
    <w:p>
      <w:pPr>
        <w:sectPr>
          <w:type w:val="nextPage"/>
          <w:pgSz w:w="11906" w:h="16838"/>
          <w:pgMar w:left="1570" w:right="1708" w:gutter="0" w:header="0" w:top="1195" w:footer="0" w:bottom="360"/>
          <w:pgNumType w:fmt="decimal"/>
          <w:formProt w:val="false"/>
          <w:textDirection w:val="lrTb"/>
          <w:docGrid w:type="default" w:linePitch="360" w:charSpace="0"/>
        </w:sectPr>
        <w:pStyle w:val="Normal"/>
        <w:shd w:fill="FFFFFF" w:val="clear"/>
        <w:spacing w:lineRule="exact" w:line="466"/>
        <w:ind w:start="19" w:firstLine="475"/>
        <w:jc w:val="both"/>
        <w:rPr>
          <w:lang w:val="en-US"/>
        </w:rPr>
      </w:pPr>
      <w:r>
        <w:rPr>
          <w:sz w:val="36"/>
          <w:szCs w:val="36"/>
          <w:lang w:val="de-DE"/>
        </w:rPr>
        <w:t>Nun muß die nächste Stufe der imaginativen Er</w:t>
        <w:softHyphen/>
        <w:t>kenntnis darin bestehen, einen neuen «Grund und Boden» für die herrenlos gewordenen Vorstellungen zu finden. Das muß eben in der anderen Welt geschehen, die sich jetzt offenbaren soll. Es bemächtigen sich neue Dinge und Wesenheiten dieser Vorstellungen. In der physischen Welt «haftet» z.B. die blaue Farbe an ei</w:t>
        <w:softHyphen/>
        <w:t xml:space="preserve">ner Kornblume. In der imaginativen Welt darf sie nun auch nicht «freischwebend» bleiben. Sie </w:t>
      </w:r>
      <w:r>
        <w:rPr>
          <w:i/>
          <w:iCs/>
          <w:sz w:val="36"/>
          <w:szCs w:val="36"/>
          <w:lang w:val="de-DE"/>
        </w:rPr>
        <w:t xml:space="preserve">strömt </w:t>
      </w:r>
      <w:r>
        <w:rPr>
          <w:sz w:val="36"/>
          <w:szCs w:val="36"/>
          <w:lang w:val="de-DE"/>
        </w:rPr>
        <w:t>gleich</w:t>
        <w:softHyphen/>
        <w:t>sam zu einer Wesenheit hin, und während sie noch vorher herrenlos war, wird sie jetzt der Ausdruck einer Wesenheit. Es spricht etwas durch sie zu dem Beobach</w:t>
        <w:softHyphen/>
        <w:t>ter, was dieser eben nur innerhalb der imaginativen Welt wahrnehmen kann. Und so sammeln sich die «freischwe</w:t>
        <w:softHyphen/>
        <w:t>benden» Vorstellungen um bestimmte Mittelpunkte. Und man wird gewahr, daß Wesen durch sie zu uns sprechen. Und wie es in der physischen Welt körperliche Dinge und Wesenheiten sind, an denen Farben, Ge</w:t>
        <w:softHyphen/>
        <w:t>rüche und Töne usw. «haften» oder von denen sie her</w:t>
        <w:softHyphen/>
        <w:t>stammen, so sprechen sich jetzt «geistige Wesenheiten» durch sie aus. Diese «geistigen Wesenheiten» sind ja tat</w:t>
        <w:softHyphen/>
        <w:t>sächlich immer da; sie umschwirren den Menschen beständig. Aber sie können sich diesem nicht offenba-</w:t>
      </w:r>
    </w:p>
    <w:p>
      <w:pPr>
        <w:pStyle w:val="Normal"/>
        <w:shd w:fill="FFFFFF" w:val="clear"/>
        <w:spacing w:lineRule="exact" w:line="466"/>
        <w:ind w:end="10" w:hanging="0"/>
        <w:jc w:val="both"/>
        <w:rPr>
          <w:lang w:val="en-US"/>
        </w:rPr>
      </w:pPr>
      <w:r>
        <w:rPr>
          <w:sz w:val="36"/>
          <w:szCs w:val="36"/>
          <w:lang w:val="de-DE"/>
        </w:rPr>
        <w:t>ren, wenn er nicht die Gelegenheit dazu gibt. Und diese Gelegenheit gibt er nur dadurch, daß er in sich die Fähigkeit hervorruft, Töne, Farben usw. auch dann vor seiner Seele entstehen zu lassen, wenn diese durch keinen physischen Gegenstand veranlaßt werden.</w:t>
      </w:r>
    </w:p>
    <w:p>
      <w:pPr>
        <w:pStyle w:val="Normal"/>
        <w:shd w:fill="FFFFFF" w:val="clear"/>
        <w:spacing w:lineRule="exact" w:line="466"/>
        <w:ind w:start="5" w:end="10" w:firstLine="490"/>
        <w:jc w:val="both"/>
        <w:rPr>
          <w:lang w:val="en-US"/>
        </w:rPr>
      </w:pPr>
      <w:r>
        <w:rPr>
          <w:sz w:val="36"/>
          <w:szCs w:val="36"/>
          <w:lang w:val="de-DE"/>
        </w:rPr>
        <w:t>Ganz anders sind die «geistigen Tatsachen und We</w:t>
        <w:softHyphen/>
        <w:t>senheiten» als die Dinge und Wesen der physischen Welt. Es ist nicht ganz leicht, in der gewöhnlichen Spra</w:t>
        <w:softHyphen/>
        <w:t>che einen Ausdruck zu finden, welcher die Verschieden</w:t>
        <w:softHyphen/>
        <w:t>heit auch nur annähernd charakterisiert. Vielleicht kommt man der Sache am nächsten, wenn man sagt: in der imaginativen Welt spricht alles so zum Menschen, wie wenn es unmittelbar intelligent wäre, während in der physischen Welt auch die Intelligenz nur auf dem Umwege durch die physische Körperlichkeit sich offen</w:t>
        <w:softHyphen/>
        <w:t>baren kann. Das macht eben die Beweglichkeit und Freiheit der imaginativen Welt aus, daß das Zwischen</w:t>
        <w:softHyphen/>
        <w:t>glied der äußeren Dinge fehlt, daß das Geistige ganz un</w:t>
        <w:softHyphen/>
        <w:t>mittelbar in den freischwebenden Tönen, Farben usw. sich auslebt.</w:t>
      </w:r>
    </w:p>
    <w:p>
      <w:pPr>
        <w:sectPr>
          <w:type w:val="nextPage"/>
          <w:pgSz w:w="11906" w:h="16838"/>
          <w:pgMar w:left="1544" w:right="1763" w:gutter="0" w:header="0" w:top="1193" w:footer="0" w:bottom="360"/>
          <w:pgNumType w:fmt="decimal"/>
          <w:formProt w:val="false"/>
          <w:textDirection w:val="lrTb"/>
          <w:docGrid w:type="default" w:linePitch="360" w:charSpace="0"/>
        </w:sectPr>
        <w:pStyle w:val="Normal"/>
        <w:shd w:fill="FFFFFF" w:val="clear"/>
        <w:spacing w:lineRule="exact" w:line="466"/>
        <w:ind w:start="19" w:firstLine="480"/>
        <w:jc w:val="both"/>
        <w:rPr>
          <w:lang w:val="en-US"/>
        </w:rPr>
      </w:pPr>
      <w:r>
        <w:rPr>
          <w:sz w:val="36"/>
          <w:szCs w:val="36"/>
          <w:lang w:val="de-DE"/>
        </w:rPr>
        <w:t>Nun liegt der Grund zu einer Gefahr, welche dem Menschen von dieser Welt droht, darin, daß er die Äuße</w:t>
        <w:softHyphen/>
        <w:t>rungen der «geistigen Wesen» wahrnimmt, aber nicht diese Wesen selbst. Es ist das nämlich so lange der Fall, als er nur in der imaginativen Welt bleibt und zu keiner höheren aufsteigt. Erst die Inspiration und die Intuition führen ihn allmählich zu diesen Wesen selbst hin. -Wollte aber der Geheimlehrer diese letzteren vorschnell erwecken, ohne den Schüler gründlich in das imaginative Gebiet einzuführen, dann würde die höhere Welt nur</w:t>
      </w:r>
    </w:p>
    <w:p>
      <w:pPr>
        <w:pStyle w:val="Normal"/>
        <w:shd w:fill="FFFFFF" w:val="clear"/>
        <w:spacing w:lineRule="exact" w:line="466"/>
        <w:ind w:end="29" w:hanging="0"/>
        <w:jc w:val="both"/>
        <w:rPr>
          <w:lang w:val="en-US"/>
        </w:rPr>
      </w:pPr>
      <w:r>
        <w:rPr>
          <w:sz w:val="36"/>
          <w:szCs w:val="36"/>
          <w:lang w:val="de-DE"/>
        </w:rPr>
        <w:t>ein schatten- und schemenhaftes Dasein erhalten. Die ganze herrliche Fülle der Bilder ginge verloren, in denen sie sich offenbaren muß, wenn man wirklich in sie ein</w:t>
        <w:softHyphen/>
        <w:t>treten soll. - In dieser Tatsache liegt der Grund, warum der Geheimschüler einen «Führer» oder einen «Guru» braucht, wie man in der Geheimwissenschaft eben diesen Führer nennt.</w:t>
      </w:r>
    </w:p>
    <w:p>
      <w:pPr>
        <w:sectPr>
          <w:type w:val="nextPage"/>
          <w:pgSz w:w="11906" w:h="16838"/>
          <w:pgMar w:left="1561" w:right="1733" w:gutter="0" w:header="0" w:top="1195" w:footer="0" w:bottom="360"/>
          <w:pgNumType w:fmt="decimal"/>
          <w:formProt w:val="false"/>
          <w:textDirection w:val="lrTb"/>
          <w:docGrid w:type="default" w:linePitch="360" w:charSpace="0"/>
        </w:sectPr>
        <w:pStyle w:val="Normal"/>
        <w:shd w:fill="FFFFFF" w:val="clear"/>
        <w:spacing w:lineRule="exact" w:line="466"/>
        <w:ind w:start="5" w:firstLine="490"/>
        <w:jc w:val="both"/>
        <w:rPr>
          <w:lang w:val="en-US"/>
        </w:rPr>
      </w:pPr>
      <w:r>
        <w:rPr>
          <w:sz w:val="36"/>
          <w:szCs w:val="36"/>
          <w:lang w:val="de-DE"/>
        </w:rPr>
        <w:t>Für den Schüler ist nämlich die imaginative Welt an</w:t>
        <w:softHyphen/>
      </w:r>
      <w:r>
        <w:rPr>
          <w:spacing w:val="-1"/>
          <w:sz w:val="36"/>
          <w:szCs w:val="36"/>
          <w:lang w:val="de-DE"/>
        </w:rPr>
        <w:t xml:space="preserve">fangs wirklich eine bloße «Bilderwelt», von der er vielfach </w:t>
      </w:r>
      <w:r>
        <w:rPr>
          <w:sz w:val="36"/>
          <w:szCs w:val="36"/>
          <w:lang w:val="de-DE"/>
        </w:rPr>
        <w:t>nicht weiß, was sie ausdrückt. Der Geheimlehrer aber weiß, auf welche Dinge und Wesenheiten sich diese Bilder in einer noch höheren Welt beziehen. Hat der Schüler zu ihm Vertrauen, so kann er wissen, daß sich ihm später Zusammenhänge offenbaren werden, welche er vorläufig noch nicht durchschaut. In der physischen Welt waren die Gegenstände im Räume selbst die Füh</w:t>
        <w:softHyphen/>
        <w:t>rer. Er war imstande, die Richtigkeit seiner Vorstellungen zu prüfen. Die körperliche Wirklichkeit ist der «Fels», an dem alle Halluzinationen und Illusionen zerschellen müssen. Dieser Fels verschwindet in einen Abgrund, wenn man in die imaginative Welt eintritt. Und deshalb muß als ein anderer solcher «Fels» der «Führer» eintreten. An dem, was er dem Schüler zu bieten vermag, muß dieser die Wirklichkeit der neuen Welt empfinden. Man kann daraus ermessen, wie groß das Vertrauen in den Führer sein muß in jeder Geheimschulung, welche dieses Namens wirklich wert ist. Sobald man an den Führer nicht mehr glauben kann, ist es ja in dieser höheren Welt so, wie wenn einem in der physischen plötzlich alles ge</w:t>
        <w:softHyphen/>
        <w:t>nommen würde, worauf man den Glauben an die Wirk</w:t>
        <w:softHyphen/>
        <w:t>lichkeit seiner Wahrnehmungen gebaut hat.</w:t>
      </w:r>
    </w:p>
    <w:p>
      <w:pPr>
        <w:sectPr>
          <w:type w:val="nextPage"/>
          <w:pgSz w:w="11906" w:h="16838"/>
          <w:pgMar w:left="1551" w:right="1771" w:gutter="0" w:header="0" w:top="1193" w:footer="0" w:bottom="360"/>
          <w:pgNumType w:fmt="decimal"/>
          <w:formProt w:val="false"/>
          <w:textDirection w:val="lrTb"/>
          <w:docGrid w:type="default" w:linePitch="360" w:charSpace="0"/>
        </w:sectPr>
        <w:pStyle w:val="Normal"/>
        <w:shd w:fill="FFFFFF" w:val="clear"/>
        <w:spacing w:lineRule="exact" w:line="466"/>
        <w:ind w:firstLine="470"/>
        <w:jc w:val="both"/>
        <w:rPr>
          <w:lang w:val="en-US"/>
        </w:rPr>
      </w:pPr>
      <w:r>
        <w:rPr>
          <w:sz w:val="36"/>
          <w:szCs w:val="36"/>
          <w:lang w:val="de-DE"/>
        </w:rPr>
        <w:t>Außer dieser einen Tatsache gibt es nun noch eine andere, durch welche der Mensch in Verwirrung gesetzt werden könnte, wenn er sich ohne Führung in die imagi</w:t>
        <w:softHyphen/>
        <w:t>native Welt begeben wollte. Es lernt nämlich der Ge</w:t>
        <w:softHyphen/>
        <w:t>heimschüler von allen geistigen Wesenheiten in erster Linie sich selbst kennen. In dem physischen Leben hat der Mensch Gefühle, Begierden, Wünsche, Leiden</w:t>
        <w:softHyphen/>
        <w:t>schaften, Vorstellungen usw. Zwar werden diese alle von den Dingen und Wesenheiten der äußeren Welt veranlaßt, aber der Mensch weiß ganz genau, daß sie seine innere Welt bilden, und er unterscheidet sie als das, was in seiner Seele vorgeht, von den Gegenständen der Außenwelt. Sobald aber der imaginative Sinn er</w:t>
        <w:softHyphen/>
        <w:t>weckt ist, hört diese Leichtigkeit des Unterscheidens ganz auf. Seine eigenen Gefühle, Vorstellungen, Leiden</w:t>
        <w:softHyphen/>
        <w:t>schaften usw. treten buchstäblich aus ihm heraus, nehmen Gestalt, Farbe und Ton an. Er steht ihnen jetzt so gegenüber wie in der physischen Welt ganz fremden Gegenständen und Wesenheiten. Und daß die Verwir</w:t>
        <w:softHyphen/>
        <w:t>rung eine vollständige werden kann, wird man begrei</w:t>
        <w:softHyphen/>
        <w:t>fen, wenn man sich an das erinnert, was in dem Kapitel «Über einige Wirkungen der Einweihung» in «Wie er</w:t>
        <w:softHyphen/>
        <w:t>langt man Erkenntnisse der höheren Welten?» gesagt worden ist. Dort ist ja nichts anderes geschildert als die Art, wie die imaginative Welt für den Beobachter auf</w:t>
        <w:softHyphen/>
        <w:t>tritt. Es erscheint nämlich in ihr alles umgekehrt, wie im Spiegelbilde. Was vom Menschen ausströmt, erscheint so, als wenn es von außen an ihn herankommen wollte. Ein Wunsch, den er hegt, verwandelt sich in eine Gestalt, beispielsweise in die Form eines phantastisch aussehenden Tieres, oder auch wohl eines menschen-</w:t>
      </w:r>
    </w:p>
    <w:p>
      <w:pPr>
        <w:sectPr>
          <w:type w:val="nextPage"/>
          <w:pgSz w:w="11906" w:h="16838"/>
          <w:pgMar w:left="1568" w:right="1716" w:gutter="0" w:header="0" w:top="1190" w:footer="0" w:bottom="360"/>
          <w:pgNumType w:fmt="decimal"/>
          <w:formProt w:val="false"/>
          <w:textDirection w:val="lrTb"/>
          <w:docGrid w:type="default" w:linePitch="360" w:charSpace="0"/>
        </w:sectPr>
        <w:pStyle w:val="Normal"/>
        <w:shd w:fill="FFFFFF" w:val="clear"/>
        <w:spacing w:lineRule="exact" w:line="466"/>
        <w:jc w:val="both"/>
        <w:rPr>
          <w:lang w:val="en-US"/>
        </w:rPr>
      </w:pPr>
      <w:r>
        <w:rPr>
          <w:sz w:val="36"/>
          <w:szCs w:val="36"/>
          <w:lang w:val="de-DE"/>
        </w:rPr>
        <w:t>ähnlichen Wesens. Dieses scheint ihn zu bestürmen, einen Angriff auf ihn auszuführen oder ihn auch zu ver</w:t>
        <w:softHyphen/>
        <w:t>anlassen, dieses oder jenes zu tun. So kann es kommen, daß der Mensch sich vorkommt als umgeben und um</w:t>
        <w:softHyphen/>
        <w:t>flattert von einer ganz phantastischen, oft reizvollen und verführerischen, oft auch grausigen Welt. In Wahrheit stellt diese nichts anderes vor als seine eigenen Gedan</w:t>
        <w:softHyphen/>
        <w:t>ken, Wünsche und Leidenschaften, welche in Bilder ver</w:t>
        <w:softHyphen/>
        <w:t>wandelt sind. - Man würde sich einem großen Irrtum hingeben, wenn man glauben wollte, daß die Unter</w:t>
        <w:softHyphen/>
        <w:t xml:space="preserve">scheidung dieses in Bilder verwandelten Selbstes von der wirklichen geistigen Welt leicht sei. Zunächst ist es für den Schüler geradezu unmöglich, diese Unterscheidung wirklich zu vollziehen. Denn es kann genau dasselbe Bild ebensogut von einem geistigen Wesen herrühren, welches zu dem Menschen spricht, wie von irgend etwas im Innern der Seele. Und übereilt der Mensch gerade dabei etwas, so setzt er sich der Gefahr aus, daß er die beiden Dinge nie ordentlich voneinander zu trennen lernt. Die größte Vorsicht ist dabei geboten. - Nur noch größer wird die Verwirrung dadurch, daß die eigenen Wünsche und Begierden der Seele sich in Bilder kleiden, die genau den entgegengesetzten Charakter von dem tragen, was sie wirklich sind. Man nehme z.B. an, die </w:t>
      </w:r>
      <w:r>
        <w:rPr>
          <w:i/>
          <w:iCs/>
          <w:sz w:val="36"/>
          <w:szCs w:val="36"/>
          <w:lang w:val="de-DE"/>
        </w:rPr>
        <w:t xml:space="preserve">Eitelkeit </w:t>
      </w:r>
      <w:r>
        <w:rPr>
          <w:sz w:val="36"/>
          <w:szCs w:val="36"/>
          <w:lang w:val="de-DE"/>
        </w:rPr>
        <w:t>kleide sich auf diese Art in ein Bild. Sie kann auftreten als eine liebreizende Gestalt, welche die wunderbarsten Dinge verspricht, wenn man ausfuhrt, was sie angibt. Diese ihre Angaben scheinen etwas durch</w:t>
        <w:softHyphen/>
        <w:t>aus Gutes, Erstrebenswertes in Aussicht zu stellen; folgt man ihnen, so stürzt man sich in sein moralisches oder sonstiges Verderben. Umgekehrt kann sich eine gute</w:t>
      </w:r>
    </w:p>
    <w:p>
      <w:pPr>
        <w:pStyle w:val="Normal"/>
        <w:shd w:fill="FFFFFF" w:val="clear"/>
        <w:spacing w:lineRule="exact" w:line="466"/>
        <w:jc w:val="both"/>
        <w:rPr>
          <w:lang w:val="en-US"/>
        </w:rPr>
      </w:pPr>
      <w:r>
        <w:rPr>
          <w:sz w:val="36"/>
          <w:szCs w:val="36"/>
          <w:lang w:val="de-DE"/>
        </w:rPr>
        <w:t>Eigenschaft der Seele in ein unsympathisches Kleid hüllen. Nur dem wirklichen Kenner ist es möglich, da zu unterscheiden, und nur eine Persönlichkeit, die gar nicht wankend gemacht werden kann in bezug auf ein richtiges Ziel, ist sicher gegenüber den Verführungskünsten der eigenen Seelenbilder. - Man wird in Anbetracht von alle</w:t>
        <w:softHyphen/>
        <w:t>dem zugeben, wie notwendig die Führung eines Lehrers ist, der mit sicherem Sinn den Schüler aufmerksam macht, was auf diesem Gebiet Trugbild und was Wahr</w:t>
        <w:softHyphen/>
        <w:t>heit ist. Nicht zu glauben aber braucht man, daß dieser Lehrer immer hinter dem Schüler stehen muß. Das räumliche Beisammensein mit dem Lehrer ist es durchaus nicht, worauf es beim Geheimschüler immer ankommt. Gewiß gibt es Augenblicke, wo ein solches räumliches Beisammensein wünschenswert, und auch solche, wo es durchaus notwendig ist. Aber anderseits findet der Ge</w:t>
        <w:softHyphen/>
        <w:t>heimlehrer auch die Mittel, um mit dem Schüler in Ver</w:t>
        <w:softHyphen/>
        <w:t>bindung zu bleiben, auch bei räumlicher Entfernung. Und zudem kommt in Betracht, daß manches, was zwischen Lehrer und Schüler auf diesem Gebiete bei einem Beisammensein vorgeht, oftmals monate-, viel</w:t>
        <w:softHyphen/>
        <w:t>leicht jahrelang nachwirken kann. Eines aber gibt es, was sicher den notwendigen Zusammenhang zwischen Lehrer und Schüler zerreißen muß. Das tritt dann ein, wenn der letztere das Vertrauen zu dem ersteren verliert. - Und besonders schlimm ist es, wenn dieses Vertrauensband sich löst, ehe der Schüler unterscheiden gelernt hat die Vorspiegelungen der eigenen Seele von der wahren Wirk</w:t>
        <w:softHyphen/>
        <w:t>lichkeit.</w:t>
      </w:r>
    </w:p>
    <w:p>
      <w:pPr>
        <w:sectPr>
          <w:type w:val="nextPage"/>
          <w:pgSz w:w="11906" w:h="16838"/>
          <w:pgMar w:left="1542" w:right="1771" w:gutter="0" w:header="0" w:top="1197" w:footer="0" w:bottom="360"/>
          <w:pgNumType w:fmt="decimal"/>
          <w:formProt w:val="false"/>
          <w:textDirection w:val="lrTb"/>
          <w:docGrid w:type="default" w:linePitch="360" w:charSpace="0"/>
        </w:sectPr>
        <w:pStyle w:val="Normal"/>
        <w:shd w:fill="FFFFFF" w:val="clear"/>
        <w:spacing w:lineRule="exact" w:line="466"/>
        <w:ind w:start="14" w:firstLine="480"/>
        <w:rPr>
          <w:lang w:val="en-US"/>
        </w:rPr>
      </w:pPr>
      <w:r>
        <w:rPr>
          <w:sz w:val="36"/>
          <w:szCs w:val="36"/>
          <w:lang w:val="de-DE"/>
        </w:rPr>
        <w:t>Nun könnte man vielleicht sagen: ja, wenn auf diese Art ein solches Gebundensein an den Lehrer eintritt, so</w:t>
      </w:r>
    </w:p>
    <w:p>
      <w:pPr>
        <w:sectPr>
          <w:type w:val="nextPage"/>
          <w:pgSz w:w="11906" w:h="16838"/>
          <w:pgMar w:left="1534" w:right="1749" w:gutter="0" w:header="0" w:top="1197" w:footer="0" w:bottom="360"/>
          <w:pgNumType w:fmt="decimal"/>
          <w:formProt w:val="false"/>
          <w:textDirection w:val="lrTb"/>
          <w:docGrid w:type="default" w:linePitch="360" w:charSpace="0"/>
        </w:sectPr>
        <w:pStyle w:val="Normal"/>
        <w:shd w:fill="FFFFFF" w:val="clear"/>
        <w:spacing w:lineRule="exact" w:line="466"/>
        <w:ind w:start="5" w:hanging="0"/>
        <w:jc w:val="both"/>
        <w:rPr>
          <w:lang w:val="en-US"/>
        </w:rPr>
      </w:pPr>
      <w:r>
        <w:rPr>
          <w:sz w:val="36"/>
          <w:szCs w:val="36"/>
          <w:lang w:val="de-DE"/>
        </w:rPr>
        <w:t>verliert ja der Geheimschüler alle Freiheit und Selbstän</w:t>
        <w:softHyphen/>
        <w:t>digkeit. Er gibt sich sozusagen dem Lehrer ganz in die Hand. Doch gerade dies ist in Wahrheit gar nicht der Fall. Allerdings gibt es Unterschiede in bezug auf die Abhängigkeit vom Lehrer in den verschiedenen Methoden der okkulten Schulung. Diese Abhängigkeit kann eine größere oder geringere sein müssen. Sie ist die verhältnismäßig größte bei derjenigen Methode, welche von den Okkultisten des Orients befolgt wurde und von diesen auch heute noch als die ihrige gelehrt wird. In viel geringerem Maße ist diese Abhängigkeit von einem Men</w:t>
        <w:softHyphen/>
        <w:t xml:space="preserve">schen schon bei der sogenannten christlichen Einweihung vorhanden. Und eigentlich völlig in Wegfall kommt </w:t>
      </w:r>
      <w:r>
        <w:rPr>
          <w:i/>
          <w:iCs/>
          <w:sz w:val="36"/>
          <w:szCs w:val="36"/>
          <w:lang w:val="de-DE"/>
        </w:rPr>
        <w:t xml:space="preserve">sie </w:t>
      </w:r>
      <w:r>
        <w:rPr>
          <w:sz w:val="36"/>
          <w:szCs w:val="36"/>
          <w:lang w:val="de-DE"/>
        </w:rPr>
        <w:t>bei demjenigen Erkenntnispfade, der seit dem vierzehn</w:t>
        <w:softHyphen/>
        <w:t>ten Jahrhundert von den sogenannten Geheimschulen der Rosenkreuzer angegeben wird. Bei diesem kann zwar nicht der Lehrer wegfallen, denn das ist unmöglich. Aber es hört wahrhaft jede Abhängigkeit von ihm auf. Wie das möglich ist, wird aus der Fortsetzung dieser Darstellung zu ersehen sein. Darinnen wird nämlich genau geschil</w:t>
        <w:softHyphen/>
        <w:t xml:space="preserve">dert werden, wodurch sich diese drei «Erkenntnispfade» unterscheiden: der orientalische, der christliche und der rosenkreuzerische. Bei dem letzteren kommt nämlich gar nichts </w:t>
      </w:r>
      <w:r>
        <w:rPr>
          <w:i/>
          <w:iCs/>
          <w:sz w:val="36"/>
          <w:szCs w:val="36"/>
          <w:lang w:val="de-DE"/>
        </w:rPr>
        <w:t xml:space="preserve">in </w:t>
      </w:r>
      <w:r>
        <w:rPr>
          <w:sz w:val="36"/>
          <w:szCs w:val="36"/>
          <w:lang w:val="de-DE"/>
        </w:rPr>
        <w:t>Betracht, was einen modernen Menschen irgend</w:t>
        <w:softHyphen/>
        <w:t>wie in seinem Freiheitsgefühl stören könnte. Auch wird in dieser Fortsetzung geschildert werden, wie die eine oder die andere Person als Geheimschüler dazu kommen kann, auch gegenwärtig, im modernen Europa, nicht den rosenkreuzerischen Weg zu gehen, sondern den orientalischen oder den älteren christlichen, obgleich der rosenkreuzerische gegenwärtig der natürlichste ist. Dieser</w:t>
      </w:r>
    </w:p>
    <w:p>
      <w:pPr>
        <w:pStyle w:val="Normal"/>
        <w:shd w:fill="FFFFFF" w:val="clear"/>
        <w:spacing w:lineRule="exact" w:line="466"/>
        <w:ind w:end="24" w:hanging="0"/>
        <w:jc w:val="both"/>
        <w:rPr>
          <w:lang w:val="en-US"/>
        </w:rPr>
      </w:pPr>
      <w:r>
        <w:rPr>
          <w:sz w:val="36"/>
          <w:szCs w:val="36"/>
          <w:lang w:val="de-DE"/>
        </w:rPr>
        <w:t>ist, wie man im weiteren Verlauf sehen wird, nicht etwa unchristlich. Es kann ihn ein Mensch gehen, ohne sein Christentum zu gefährden, und es kann ihn auch ein Mensch gehen, der auf der vollen Höhe moderner wissen</w:t>
        <w:softHyphen/>
        <w:t>schaftlicher Weltanschauung zu stehen vermeint.</w:t>
      </w:r>
    </w:p>
    <w:p>
      <w:pPr>
        <w:sectPr>
          <w:type w:val="nextPage"/>
          <w:pgSz w:w="11906" w:h="16838"/>
          <w:pgMar w:left="1578" w:right="1706" w:gutter="0" w:header="0" w:top="1197" w:footer="0" w:bottom="360"/>
          <w:pgNumType w:fmt="decimal"/>
          <w:formProt w:val="false"/>
          <w:textDirection w:val="lrTb"/>
          <w:docGrid w:type="default" w:linePitch="360" w:charSpace="0"/>
        </w:sectPr>
        <w:pStyle w:val="Normal"/>
        <w:shd w:fill="FFFFFF" w:val="clear"/>
        <w:spacing w:lineRule="exact" w:line="466"/>
        <w:ind w:start="10" w:firstLine="480"/>
        <w:jc w:val="both"/>
        <w:rPr>
          <w:lang w:val="en-US"/>
        </w:rPr>
      </w:pPr>
      <w:r>
        <w:rPr>
          <w:sz w:val="36"/>
          <w:szCs w:val="36"/>
          <w:lang w:val="de-DE"/>
        </w:rPr>
        <w:t>Ein anderes könnte aber vielleicht noch der Erklärung bedürfen. Man könnte sich versucht fühlen zu fragen, ob denn nicht dem Geheimschüler erspart bleiben könnte, durch die Vorspiegelungen seiner eigenen Seele hin</w:t>
        <w:softHyphen/>
        <w:t>durchzugehen. Geschähe das, so würde er eben nie zu der für ihn so wünschenswerten selbständigen Unter</w:t>
        <w:softHyphen/>
        <w:t xml:space="preserve">scheidung kommen. Denn durch nichts kann die ganz eigenartige Natur der imaginativen Welt anschaulicher werden als durch die Betrachtung der eigenen Seele. Der Mensch kennt ja das Innenleben seiner Seele zunächst von der einen Seite. Er steckt eben darinnen. Und das muß ja der Geheimschüler gerade lernen: die Dinge nicht nur von außen anzuschauen, sondern sie so zu beobachten, als ob er in ihnen allen darinnensteckte. Tritt ihm nun seine eigene Gedankenwelt so wie etwas Fremdes entgegen, dann lernt er eben dadurch ein Ding, das er schon von einer Seite her kennt, auch noch von der anderen Seite kennen. Er muß gewissermaßen sich selbst das erste Beispiel einer solchen Erkenntnis werden. Von der physischen Welt her ist er ja an etwas ganz anderes gewöhnt. Da erblickt er alle anderen Dinge immer nur von außen, sich selbst aber erlebt er nur vom Innern. Er kann, solange er in der physischen Welt verbleibt, nie hinter die Oberfläche der Dinge hineinsehen. Und er kann niemals aus sich herausgehen, gleichsam «aus seiner eigenen Haut fahren», um </w:t>
      </w:r>
      <w:r>
        <w:rPr>
          <w:i/>
          <w:iCs/>
          <w:sz w:val="36"/>
          <w:szCs w:val="36"/>
          <w:lang w:val="de-DE"/>
        </w:rPr>
        <w:t xml:space="preserve">sich </w:t>
      </w:r>
      <w:r>
        <w:rPr>
          <w:sz w:val="36"/>
          <w:szCs w:val="36"/>
          <w:lang w:val="de-DE"/>
        </w:rPr>
        <w:t>von außen zu beobach-</w:t>
      </w:r>
    </w:p>
    <w:p>
      <w:pPr>
        <w:sectPr>
          <w:type w:val="nextPage"/>
          <w:pgSz w:w="11906" w:h="16838"/>
          <w:pgMar w:left="1570" w:right="1742" w:gutter="0" w:header="0" w:top="1440" w:footer="0" w:bottom="720"/>
          <w:pgNumType w:fmt="decimal"/>
          <w:formProt w:val="false"/>
          <w:textDirection w:val="lrTb"/>
          <w:docGrid w:type="default" w:linePitch="360" w:charSpace="0"/>
        </w:sectPr>
        <w:pStyle w:val="Normal"/>
        <w:shd w:fill="FFFFFF" w:val="clear"/>
        <w:spacing w:lineRule="exact" w:line="466"/>
        <w:jc w:val="both"/>
        <w:rPr>
          <w:lang w:val="en-US"/>
        </w:rPr>
      </w:pPr>
      <w:r>
        <w:rPr>
          <w:sz w:val="38"/>
          <w:szCs w:val="38"/>
          <w:lang w:val="de-DE"/>
        </w:rPr>
        <w:t>ten. Das letztere obliegt ihm buchstäblich bei der Ge</w:t>
        <w:softHyphen/>
        <w:t>heimschulung zuerst, und mit Hilfe dessen lernt er dann, auch äußeren Tatsachen und Wesenheiten hinter die Oberfläche zu schauen.</w:t>
      </w:r>
    </w:p>
    <w:p>
      <w:pPr>
        <w:pStyle w:val="Normal"/>
        <w:shd w:fill="FFFFFF" w:val="clear"/>
        <w:ind w:end="43" w:hanging="0"/>
        <w:jc w:val="center"/>
        <w:rPr>
          <w:lang w:val="en-US"/>
        </w:rPr>
      </w:pPr>
      <w:r>
        <w:rPr>
          <w:sz w:val="28"/>
          <w:szCs w:val="28"/>
          <w:lang w:val="de-DE"/>
        </w:rPr>
        <w:t>DIE INSPIRATION</w:t>
      </w:r>
    </w:p>
    <w:p>
      <w:pPr>
        <w:sectPr>
          <w:type w:val="nextPage"/>
          <w:pgSz w:w="11906" w:h="16838"/>
          <w:pgMar w:left="1556" w:right="1723" w:gutter="0" w:header="0" w:top="1222" w:footer="0" w:bottom="360"/>
          <w:pgNumType w:fmt="decimal"/>
          <w:formProt w:val="false"/>
          <w:textDirection w:val="lrTb"/>
          <w:docGrid w:type="default" w:linePitch="360" w:charSpace="0"/>
        </w:sectPr>
        <w:pStyle w:val="Normal"/>
        <w:shd w:fill="FFFFFF" w:val="clear"/>
        <w:spacing w:lineRule="exact" w:line="466" w:before="547" w:after="0"/>
        <w:jc w:val="both"/>
        <w:rPr>
          <w:lang w:val="en-US"/>
        </w:rPr>
      </w:pPr>
      <w:r>
        <w:rPr>
          <w:sz w:val="36"/>
          <w:szCs w:val="36"/>
          <w:lang w:val="de-DE"/>
        </w:rPr>
        <w:t xml:space="preserve">Aus der Schilderung der </w:t>
      </w:r>
      <w:r>
        <w:rPr>
          <w:i/>
          <w:iCs/>
          <w:sz w:val="36"/>
          <w:szCs w:val="36"/>
          <w:lang w:val="de-DE"/>
        </w:rPr>
        <w:t xml:space="preserve">Imagination </w:t>
      </w:r>
      <w:r>
        <w:rPr>
          <w:sz w:val="36"/>
          <w:szCs w:val="36"/>
          <w:lang w:val="de-DE"/>
        </w:rPr>
        <w:t>ist ersichtlich ge</w:t>
        <w:softHyphen/>
        <w:t xml:space="preserve">worden, wie durch sie der Geheimschüler den Boden der äußeren sinnlichen Erlebnisse verläßt. In einem noch viel höheren Grade ist dieses der Fall in der </w:t>
      </w:r>
      <w:r>
        <w:rPr>
          <w:i/>
          <w:iCs/>
          <w:sz w:val="36"/>
          <w:szCs w:val="36"/>
          <w:lang w:val="de-DE"/>
        </w:rPr>
        <w:t xml:space="preserve">Inspiration. </w:t>
      </w:r>
      <w:r>
        <w:rPr>
          <w:sz w:val="36"/>
          <w:szCs w:val="36"/>
          <w:lang w:val="de-DE"/>
        </w:rPr>
        <w:t>Bei ihr liegt dem Vorstellen noch viel weniger von dem zu</w:t>
        <w:softHyphen/>
        <w:t xml:space="preserve">grunde, was man als eine </w:t>
      </w:r>
      <w:r>
        <w:rPr>
          <w:i/>
          <w:iCs/>
          <w:sz w:val="36"/>
          <w:szCs w:val="36"/>
          <w:lang w:val="de-DE"/>
        </w:rPr>
        <w:t xml:space="preserve">äußere Anregung </w:t>
      </w:r>
      <w:r>
        <w:rPr>
          <w:sz w:val="36"/>
          <w:szCs w:val="36"/>
          <w:lang w:val="de-DE"/>
        </w:rPr>
        <w:t>bezeichnen kann. Der Mensch muß da in sich selbst die Kraft finden, welche es ihm möglich macht, über etwas sich Vor</w:t>
        <w:softHyphen/>
        <w:t>stellungen zu bilden. Er muß in einem viel höheren Grade innerlich tätig sein, als dies bei der äußeren Er</w:t>
        <w:softHyphen/>
        <w:t xml:space="preserve">kenntnis der Fall ist. Bei dieser gibt er sich eben den äußeren Eindrücken hin, und sie verursachen in ihm die Vorstellungen. </w:t>
      </w:r>
      <w:r>
        <w:rPr>
          <w:i/>
          <w:iCs/>
          <w:sz w:val="36"/>
          <w:szCs w:val="36"/>
          <w:lang w:val="de-DE"/>
        </w:rPr>
        <w:t xml:space="preserve">Diese </w:t>
      </w:r>
      <w:r>
        <w:rPr>
          <w:sz w:val="36"/>
          <w:szCs w:val="36"/>
          <w:lang w:val="de-DE"/>
        </w:rPr>
        <w:t>Hingabe fällt bei der Inspiration weg. Es liefern nunmehr keine Augen Farben, keine Ohren Töne usw. Aller Inhalt des Vorstellens muß ge</w:t>
        <w:softHyphen/>
        <w:t>wissermaßen durch eigene Tätigkeit, also durch rein gei</w:t>
        <w:softHyphen/>
        <w:t>stig-seelische Vorgänge geschaffen werden. Und in das</w:t>
        <w:softHyphen/>
        <w:t>jenige, was so der Mensch durch die Tätigkeit seines In</w:t>
        <w:softHyphen/>
        <w:t>nern schafft, muß sich die Offenbarung der höheren wirklichen Welt hineinprägen. Ein eigenartiger Wider</w:t>
        <w:softHyphen/>
        <w:t>spruch scheint in einer solchen Beschreibung der höheren Erkenntniswelt aufzutreten. Der Mensch soll in einer gewissen Art der Schöpfer seiner Vorstellungen sein; und doch dürfen diese Vorstellungen selbstverständlich nicht seine Geschöpfe sein; sondern durch sie müssen sich die Vorgänge der höheren Welt ebenso zum Ausdruck bringen, wie sich in den Wahrnehmungen der Augen, Ohren usw. die Vorgänge der niederen Welt zum Aus</w:t>
        <w:softHyphen/>
        <w:t>druck bringen. Es ist das aber ein Widerspruch, der sich</w:t>
      </w:r>
    </w:p>
    <w:p>
      <w:pPr>
        <w:pStyle w:val="Normal"/>
        <w:shd w:fill="FFFFFF" w:val="clear"/>
        <w:spacing w:lineRule="exact" w:line="466"/>
        <w:jc w:val="both"/>
        <w:rPr>
          <w:lang w:val="en-US"/>
        </w:rPr>
      </w:pPr>
      <w:r>
        <w:rPr>
          <w:sz w:val="36"/>
          <w:szCs w:val="36"/>
          <w:lang w:val="de-DE"/>
        </w:rPr>
        <w:t>in der Schilderung dieser Erkenntnisart finden muß. Denn das ist es gerade, was sich der Geheimschüler auf dem Wege zur Inspiration aneignen muß, daß er auf dem Wege seiner inneren Tätigkeit etwas zustande bringt, wozu er in dem gewöhnlichen Leben von außen gezwungen wird. - Warum verlaufen im gewöhnlichen Leben die Vorstellungen nicht willkürlich? Weil der Mensch sich bei seinem Vorstellen nach den äußeren Ge</w:t>
        <w:softHyphen/>
        <w:t>genständen richten muß. Alle Willkür des «Ich» fällt weg, weil die Gegenstände sagen: so oder so sind wir. Da sprechen die Gegenstände, wie sie vorgestellt werden sollen, das «Ich» hat nichts darüber zu bestimmen. Wer sich den Gegenständen nicht fügen will, der stellt sich eben Unrichtiges vor; und er würde bald gewahr werden, wie wenig er damit in der Welt zurechtkäme. Man kann dieses notwendige Verhalten des Menschen zu den Dingen der Außenwelt in der Erkenntnis mit dem Ausdruck «selbstlos» bezeichnen. Der Mensch muß sich selbstlos zu den Dingen verhalten. Und die Außenwelt ist sein Lehrmeister in dieser Selbstlosig</w:t>
        <w:softHyphen/>
        <w:t>keit. Sie benimmt ihm alle Illusionen, alle Phantaste</w:t>
        <w:softHyphen/>
        <w:t>reien, alle unlogischen Urteile, alles Unsachliche, in</w:t>
        <w:softHyphen/>
        <w:t>dem sie ihm einfach ihr richtiges Bild vor die Sinne stellt.</w:t>
      </w:r>
    </w:p>
    <w:p>
      <w:pPr>
        <w:sectPr>
          <w:type w:val="nextPage"/>
          <w:pgSz w:w="11906" w:h="16838"/>
          <w:pgMar w:left="1561" w:right="1737" w:gutter="0" w:header="0" w:top="1197" w:footer="0" w:bottom="360"/>
          <w:pgNumType w:fmt="decimal"/>
          <w:formProt w:val="false"/>
          <w:textDirection w:val="lrTb"/>
          <w:docGrid w:type="default" w:linePitch="360" w:charSpace="0"/>
        </w:sectPr>
        <w:pStyle w:val="Normal"/>
        <w:shd w:fill="FFFFFF" w:val="clear"/>
        <w:spacing w:lineRule="exact" w:line="466"/>
        <w:ind w:start="38" w:end="5" w:firstLine="480"/>
        <w:jc w:val="both"/>
        <w:rPr>
          <w:lang w:val="en-US"/>
        </w:rPr>
      </w:pPr>
      <w:r>
        <w:rPr>
          <w:sz w:val="36"/>
          <w:szCs w:val="36"/>
          <w:lang w:val="de-DE"/>
        </w:rPr>
        <w:t xml:space="preserve">Will der Mensch sich für die Inspiration vorbereiten, so muß er sein Inneres so weit bringen, daß ihm diese Selbstlosigkeit eigen ist, auch wenn nichts von außen dazu zwingt. Er muß innerlich </w:t>
      </w:r>
      <w:r>
        <w:rPr>
          <w:i/>
          <w:iCs/>
          <w:sz w:val="36"/>
          <w:szCs w:val="36"/>
          <w:lang w:val="de-DE"/>
        </w:rPr>
        <w:t xml:space="preserve">schaffen </w:t>
      </w:r>
      <w:r>
        <w:rPr>
          <w:sz w:val="36"/>
          <w:szCs w:val="36"/>
          <w:lang w:val="de-DE"/>
        </w:rPr>
        <w:t>lernen, jedoch so, daß sein «Ich» bei diesem Schaffen nicht im gering</w:t>
        <w:softHyphen/>
        <w:t>sten eine eigenmächtige Rolle spielt. Die Schwierig</w:t>
        <w:softHyphen/>
        <w:t>keiten, welche in Betracht kommen, um eine solche</w:t>
      </w:r>
    </w:p>
    <w:p>
      <w:pPr>
        <w:sectPr>
          <w:type w:val="nextPage"/>
          <w:pgSz w:w="11906" w:h="16838"/>
          <w:pgMar w:left="1570" w:right="1718" w:gutter="0" w:header="0" w:top="1193" w:footer="0" w:bottom="360"/>
          <w:pgNumType w:fmt="decimal"/>
          <w:formProt w:val="false"/>
          <w:textDirection w:val="lrTb"/>
          <w:docGrid w:type="default" w:linePitch="360" w:charSpace="0"/>
        </w:sectPr>
        <w:pStyle w:val="Normal"/>
        <w:shd w:fill="FFFFFF" w:val="clear"/>
        <w:spacing w:lineRule="exact" w:line="466"/>
        <w:jc w:val="both"/>
        <w:rPr>
          <w:lang w:val="en-US"/>
        </w:rPr>
      </w:pPr>
      <w:r>
        <w:rPr>
          <w:sz w:val="36"/>
          <w:szCs w:val="36"/>
          <w:lang w:val="de-DE"/>
        </w:rPr>
        <w:t>Selbstlosigkeit zu erringen, werden um so deutlicher sichtbar, je besser man berücksichtigt, welche Seelen</w:t>
        <w:softHyphen/>
        <w:t>kräfte für die Inspiration besonders in Betracht kom</w:t>
        <w:softHyphen/>
        <w:t>men. - Man unterscheidet die drei Grundkräfte des seeli</w:t>
        <w:softHyphen/>
        <w:t>schen Lebens: Vorstellen, Fühlen und Wollen. Bei dem gewöhnlichen Sinneserkennen sind die Vorstellungen durch die äußeren Gegenstände angeregt. Und durch diese von außen angeregten Vorstellungen bekommen auch das Fühlen und das Wollen ihre bestimmten Rich</w:t>
        <w:softHyphen/>
        <w:t xml:space="preserve">tungen. Der Mensch sieht </w:t>
      </w:r>
      <w:r>
        <w:rPr>
          <w:spacing w:val="23"/>
          <w:sz w:val="36"/>
          <w:szCs w:val="36"/>
          <w:lang w:val="de-DE"/>
        </w:rPr>
        <w:t>z.B.</w:t>
      </w:r>
      <w:r>
        <w:rPr>
          <w:sz w:val="36"/>
          <w:szCs w:val="36"/>
          <w:lang w:val="de-DE"/>
        </w:rPr>
        <w:t xml:space="preserve"> einen Gegenstand; dieser bereitet ihm </w:t>
      </w:r>
      <w:r>
        <w:rPr>
          <w:i/>
          <w:iCs/>
          <w:sz w:val="36"/>
          <w:szCs w:val="36"/>
          <w:lang w:val="de-DE"/>
        </w:rPr>
        <w:t xml:space="preserve">Lust, </w:t>
      </w:r>
      <w:r>
        <w:rPr>
          <w:sz w:val="36"/>
          <w:szCs w:val="36"/>
          <w:lang w:val="de-DE"/>
        </w:rPr>
        <w:t xml:space="preserve">infolgedessen begehrt er die betreffende Sache. Die </w:t>
      </w:r>
      <w:r>
        <w:rPr>
          <w:i/>
          <w:iCs/>
          <w:sz w:val="36"/>
          <w:szCs w:val="36"/>
          <w:lang w:val="de-DE"/>
        </w:rPr>
        <w:t xml:space="preserve">Lust </w:t>
      </w:r>
      <w:r>
        <w:rPr>
          <w:sz w:val="36"/>
          <w:szCs w:val="36"/>
          <w:lang w:val="de-DE"/>
        </w:rPr>
        <w:t>sitzt im Gefühle; durch dieses wird der Wille erregt, wie es selbst sein Gepräge von dem Vorstellen erhalten hat. Der letzte Grund aber von Vorstellen, Fühlen und Wollen ist der äußere Gegen</w:t>
        <w:softHyphen/>
        <w:t>stand. - Ein anderer Fall wäre dieser. Ein Mensch erlebt ein Ereignis. Dieses bereitet ihm Angst. Er läuft von dem Schauplatze des Ereignisses hinweg. Auch hier sind die äußeren Vorgänge der erste Grund; sie kommen durch die Sinne zur Wahrnehmung, werden Vorstellungen, das Gefühl der Angst stellt sich ein; und der Wille - der sich im Davonlaufen verwirklicht - ist die Folge. Bei der Inspiration fällt ein äußerer Gegenstand in dieser Form weg. Die Sinne kommen für eine Wahrnehmung nicht in Betracht. Sie also können auch nicht die Anreger von Vorstellungen sein. Von dieser Seite aus wird auf Fühlen und Wollen kein Einfluß ausgeübt. - Nun sind es aber gerade diese beiden, aus denen, wie aus einem Mutter</w:t>
        <w:softHyphen/>
        <w:t>boden, bei der Inspiration innerlich die Vorstellungen aufsteigen, gleichsam herauswachsen. Und es werden wahre Vorstellungen erwachsen, wenn der Mutterboden</w:t>
      </w:r>
    </w:p>
    <w:p>
      <w:pPr>
        <w:pStyle w:val="Normal"/>
        <w:shd w:fill="FFFFFF" w:val="clear"/>
        <w:spacing w:lineRule="exact" w:line="461"/>
        <w:ind w:end="38" w:hanging="0"/>
        <w:jc w:val="both"/>
        <w:rPr>
          <w:lang w:val="en-US"/>
        </w:rPr>
      </w:pPr>
      <w:r>
        <w:rPr>
          <w:sz w:val="36"/>
          <w:szCs w:val="36"/>
          <w:lang w:val="de-DE"/>
        </w:rPr>
        <w:t>ein gesunder ist, Irrtümer und Wahngebilde, wenn er ein ungesunder ist.</w:t>
      </w:r>
    </w:p>
    <w:p>
      <w:pPr>
        <w:pStyle w:val="Normal"/>
        <w:shd w:fill="FFFFFF" w:val="clear"/>
        <w:spacing w:lineRule="exact" w:line="461" w:before="5" w:after="0"/>
        <w:ind w:end="34" w:firstLine="499"/>
        <w:jc w:val="both"/>
        <w:rPr>
          <w:lang w:val="en-US"/>
        </w:rPr>
      </w:pPr>
      <w:r>
        <w:rPr>
          <w:sz w:val="36"/>
          <w:szCs w:val="36"/>
          <w:lang w:val="de-DE"/>
        </w:rPr>
        <w:t>So gewiß als die Inspirationen, welche aus einem ge</w:t>
        <w:softHyphen/>
        <w:t>sunden Fühlen und Wollen entspringen, Offenbarungen einer höheren Welt sein können, so gewiß entspringen aus einem wüsten Fühlen und Wollen die Irrtümer, Täuschungen und Phantastereien über eine höhere Welt.</w:t>
      </w:r>
    </w:p>
    <w:p>
      <w:pPr>
        <w:sectPr>
          <w:type w:val="nextPage"/>
          <w:pgSz w:w="11906" w:h="16838"/>
          <w:pgMar w:left="1570" w:right="1708" w:gutter="0" w:header="0" w:top="1205" w:footer="0" w:bottom="360"/>
          <w:pgNumType w:fmt="decimal"/>
          <w:formProt w:val="false"/>
          <w:textDirection w:val="lrTb"/>
          <w:docGrid w:type="default" w:linePitch="360" w:charSpace="0"/>
        </w:sectPr>
        <w:pStyle w:val="Normal"/>
        <w:shd w:fill="FFFFFF" w:val="clear"/>
        <w:spacing w:lineRule="exact" w:line="461"/>
        <w:ind w:start="10" w:firstLine="485"/>
        <w:jc w:val="both"/>
        <w:rPr>
          <w:lang w:val="en-US"/>
        </w:rPr>
      </w:pPr>
      <w:r>
        <w:rPr>
          <w:sz w:val="36"/>
          <w:szCs w:val="36"/>
          <w:lang w:val="de-DE"/>
        </w:rPr>
        <w:t>Die Geheimschulung stellt sich deshalb die Aufgabe, dem Menschen die Mittel zu zeigen, welche ihn be</w:t>
        <w:softHyphen/>
        <w:t xml:space="preserve">fähigen, seine Gefühle und seine Willensimpulse zu gesund-fruchtbaren für die Inspiration zu machen. Wie in allen Dingen der Geheimschulung hat man es auch hier mit einer </w:t>
      </w:r>
      <w:r>
        <w:rPr>
          <w:i/>
          <w:iCs/>
          <w:sz w:val="36"/>
          <w:szCs w:val="36"/>
          <w:lang w:val="de-DE"/>
        </w:rPr>
        <w:t xml:space="preserve">intimen </w:t>
      </w:r>
      <w:r>
        <w:rPr>
          <w:sz w:val="36"/>
          <w:szCs w:val="36"/>
          <w:lang w:val="de-DE"/>
        </w:rPr>
        <w:t xml:space="preserve">Regelung und Gestaltung des Seelenlebens zu tun. Man muß sich zunächst gewisse Gefühle aneignen, die man im gewöhnlichen Leben nur in einem geringen Grade kennt. Es sollen hier einige von diesen Gefühlen angedeutet werden. Zu den wichtigsten gehört eine höhere Empfindlichkeit gegenüber von «wahr» und «unwahr» , von «richtig» und «unrichtig». Gewiß hat ja auch der gewöhnliche Mensch ähnliche Gefühle. Sie müssen aber eben bei dem Geheimschüler in einem </w:t>
      </w:r>
      <w:r>
        <w:rPr>
          <w:i/>
          <w:iCs/>
          <w:sz w:val="36"/>
          <w:szCs w:val="36"/>
          <w:lang w:val="de-DE"/>
        </w:rPr>
        <w:t xml:space="preserve">viel </w:t>
      </w:r>
      <w:r>
        <w:rPr>
          <w:sz w:val="36"/>
          <w:szCs w:val="36"/>
          <w:lang w:val="de-DE"/>
        </w:rPr>
        <w:t xml:space="preserve">höheren Maße ausgebildet werden. Man nehme an, jemand begehe einen logischen Fehler: ein anderer sieht diesen Fehler ein, und er stellt die Sache richtig. Man mache sich klar, wie groß der Anteil des Urteiles, des Verstandes bei einem solchen Richtigstellen ist und wie gering das Gefühl der </w:t>
      </w:r>
      <w:r>
        <w:rPr>
          <w:i/>
          <w:iCs/>
          <w:sz w:val="36"/>
          <w:szCs w:val="36"/>
          <w:lang w:val="de-DE"/>
        </w:rPr>
        <w:t xml:space="preserve">Lust </w:t>
      </w:r>
      <w:r>
        <w:rPr>
          <w:sz w:val="36"/>
          <w:szCs w:val="36"/>
          <w:lang w:val="de-DE"/>
        </w:rPr>
        <w:t xml:space="preserve">beim Richtigen, der </w:t>
      </w:r>
      <w:r>
        <w:rPr>
          <w:i/>
          <w:iCs/>
          <w:sz w:val="36"/>
          <w:szCs w:val="36"/>
          <w:lang w:val="de-DE"/>
        </w:rPr>
        <w:t xml:space="preserve">Unlust </w:t>
      </w:r>
      <w:r>
        <w:rPr>
          <w:sz w:val="36"/>
          <w:szCs w:val="36"/>
          <w:lang w:val="de-DE"/>
        </w:rPr>
        <w:t>beim Unrichtigen Wohlgemerkt, es soll durch</w:t>
        <w:softHyphen/>
        <w:t>aus nicht behauptet werden, daß die Lust und ent</w:t>
        <w:softHyphen/>
        <w:t>sprechend die Unlust gar nicht vorhanden seien. Aber</w:t>
      </w:r>
    </w:p>
    <w:p>
      <w:pPr>
        <w:sectPr>
          <w:type w:val="nextPage"/>
          <w:pgSz w:w="11906" w:h="16838"/>
          <w:pgMar w:left="1582" w:right="1730" w:gutter="0" w:header="0" w:top="1198" w:footer="0" w:bottom="360"/>
          <w:pgNumType w:fmt="decimal"/>
          <w:formProt w:val="false"/>
          <w:textDirection w:val="lrTb"/>
          <w:docGrid w:type="default" w:linePitch="360" w:charSpace="0"/>
        </w:sectPr>
        <w:pStyle w:val="Normal"/>
        <w:shd w:fill="FFFFFF" w:val="clear"/>
        <w:spacing w:lineRule="exact" w:line="466"/>
        <w:jc w:val="both"/>
        <w:rPr>
          <w:lang w:val="en-US"/>
        </w:rPr>
      </w:pPr>
      <w:r>
        <w:rPr>
          <w:sz w:val="36"/>
          <w:szCs w:val="36"/>
          <w:lang w:val="de-DE"/>
        </w:rPr>
        <w:t xml:space="preserve">der </w:t>
      </w:r>
      <w:r>
        <w:rPr>
          <w:i/>
          <w:iCs/>
          <w:sz w:val="36"/>
          <w:szCs w:val="36"/>
          <w:lang w:val="de-DE"/>
        </w:rPr>
        <w:t xml:space="preserve">Grad, </w:t>
      </w:r>
      <w:r>
        <w:rPr>
          <w:sz w:val="36"/>
          <w:szCs w:val="36"/>
          <w:lang w:val="de-DE"/>
        </w:rPr>
        <w:t xml:space="preserve">in dem sie im gewöhnlichen Leben vorhanden sind, muß sich in der Geheimschulung ins Unbegrenzte steigern. Ganz systematisch muß der Geheimschüler die Aufmerksamkeit auf sein Seelenleben lenken: und er muß es dahin bringen, daß ihm das logisch Unrichtige eine Quelle des </w:t>
      </w:r>
      <w:r>
        <w:rPr>
          <w:i/>
          <w:iCs/>
          <w:sz w:val="36"/>
          <w:szCs w:val="36"/>
          <w:lang w:val="de-DE"/>
        </w:rPr>
        <w:t xml:space="preserve">Schmerzes </w:t>
      </w:r>
      <w:r>
        <w:rPr>
          <w:sz w:val="36"/>
          <w:szCs w:val="36"/>
          <w:lang w:val="de-DE"/>
        </w:rPr>
        <w:t>wird, der durchaus nicht hin</w:t>
        <w:softHyphen/>
        <w:t>ter einem physischen Schmerze zurückbleibt; und in um</w:t>
        <w:softHyphen/>
        <w:t>gekehrter Art muß ihm das «Richtige» wirkliche Freude oder Lust bereiten. Wo also ein anderer nur seinen Ver</w:t>
        <w:softHyphen/>
        <w:t>stand, seine Urteilskraft in Bewegung bringt, muß der Geheimschüler lernen, die ganze Stufenfolge von Ge</w:t>
        <w:softHyphen/>
        <w:t>fühlen, vom Schmerz bis zum Enthusiasmus, von der wehevollen Spannung bis zur entzückenden Lösung im Besitz der Wahrheit zu durchleben. Ja, er muß etwas wie Haß empfinden lernen gegen dasjenige, was beim «nor</w:t>
        <w:softHyphen/>
        <w:t>malen» Menschen nur als ein nüchtern-kaltes «Unrich</w:t>
        <w:softHyphen/>
        <w:t xml:space="preserve">tiges» erlebt wird; er muß eine </w:t>
      </w:r>
      <w:r>
        <w:rPr>
          <w:i/>
          <w:iCs/>
          <w:sz w:val="36"/>
          <w:szCs w:val="36"/>
          <w:lang w:val="de-DE"/>
        </w:rPr>
        <w:t xml:space="preserve">Liebe </w:t>
      </w:r>
      <w:r>
        <w:rPr>
          <w:sz w:val="36"/>
          <w:szCs w:val="36"/>
          <w:lang w:val="de-DE"/>
        </w:rPr>
        <w:t>zur Wahrheit in sich entwickeln, welche einen ganz persönlichen Charakter trägt; so persönlich, so warm wie der Liebende der Ge</w:t>
        <w:softHyphen/>
        <w:t xml:space="preserve">liebten gegenüber empfindet. - Man wird ja gewiß auch in den Kreisen unserer «Gebildeten» vielfach von der «Liebe zur Wahrheit» reden; doch ist das, was man da meint, eben gar nicht zu vergleichen mit dem, was der Geheimschüler in stiller, innerer Seelenarbeit nach dieser Richtung durchmachen muß. Er muß sich geduldig immer wieder probeweise dieses oder jenes «Wahre», dieses oder jenes «Falsche» vorlegen; und sich der Sache hingeben, um nicht bloß seine Urteilskraft zu schulen, die nüchtern </w:t>
      </w:r>
      <w:r>
        <w:rPr>
          <w:i/>
          <w:iCs/>
          <w:sz w:val="36"/>
          <w:szCs w:val="36"/>
          <w:lang w:val="de-DE"/>
        </w:rPr>
        <w:t xml:space="preserve">unterscheidet </w:t>
      </w:r>
      <w:r>
        <w:rPr>
          <w:sz w:val="36"/>
          <w:szCs w:val="36"/>
          <w:lang w:val="de-DE"/>
        </w:rPr>
        <w:t>zwischen «wahr» und «falsch», sondern er muß zu dem allen ein ganz persönliches Ver</w:t>
        <w:softHyphen/>
        <w:t>hältnis gewinnen.  - Es ist durchaus richtig, daß der</w:t>
      </w:r>
    </w:p>
    <w:p>
      <w:pPr>
        <w:sectPr>
          <w:type w:val="nextPage"/>
          <w:pgSz w:w="11906" w:h="16838"/>
          <w:pgMar w:left="1565" w:right="1708" w:gutter="0" w:header="0" w:top="1193" w:footer="0" w:bottom="360"/>
          <w:pgNumType w:fmt="decimal"/>
          <w:formProt w:val="false"/>
          <w:textDirection w:val="lrTb"/>
          <w:docGrid w:type="default" w:linePitch="360" w:charSpace="0"/>
        </w:sectPr>
        <w:pStyle w:val="Normal"/>
        <w:shd w:fill="FFFFFF" w:val="clear"/>
        <w:spacing w:lineRule="exact" w:line="466"/>
        <w:jc w:val="both"/>
        <w:rPr>
          <w:lang w:val="en-US"/>
        </w:rPr>
      </w:pPr>
      <w:r>
        <w:rPr>
          <w:sz w:val="36"/>
          <w:szCs w:val="36"/>
          <w:lang w:val="de-DE"/>
        </w:rPr>
        <w:t>Mensch im Anfange einer solchen Schulung in das ver</w:t>
        <w:softHyphen/>
        <w:t>fallen kann, was man «Überempfindlichkeit» nennen mag. Ein unrichtiges Urteil, das er in seiner Umgebung hört, eine Inkonsequenz usw. können ihm einen schier unerträglichen Schmerz bereiten. - Es muß deshalb bei der Schulung auf diese Sache Rücksicht genommen wer</w:t>
        <w:softHyphen/>
        <w:t>den. Denn geschähe das nicht: dann könnten sich aller</w:t>
        <w:softHyphen/>
        <w:t>dings große Gefahren für das Seelengleichgewicht des Schülers ergeben. Wird daraufgesehen, daß der Charak</w:t>
        <w:softHyphen/>
        <w:t>ter fest bleibt, dann können Stürme im Seelenleben sich abspielen, und der Mensch hat doch die Kraft, in harmo</w:t>
        <w:softHyphen/>
        <w:t>nischer Miene und Gebärde mit der Außenwelt zu leben. Ein Fehler ist in jedem Falle gemacht, wo der Geheim</w:t>
        <w:softHyphen/>
        <w:t>schüler zu einem Gegensatze gegenüber der Außenwelt gebracht wird, so daß er diese unerträglich findet oder gar aus ihr fliehen will. Die höhere Gefühlswelt darf sich nicht auf Kosten des gleichmäßigen Wirkens und Ar-beitens in der Außenwelt entwickeln; deshalb muß der inneren Erhöhung des Gefühlslebens eine Stärkung der Widerstandskraft gegenüber den äußeren Eindrücken entsprechen. Die praktische Geheimschulung weist daher den Menschen an, niemals die obengenannten Übungen zur Schulung seiner Gefühlswelt zu unter</w:t>
        <w:softHyphen/>
        <w:t xml:space="preserve">nehmen, ohne sich zugleich auch nach der Richtung zu entwickeln, daß er ein Verständnis dafür gewinnen könne, was das Leben an Toleranzempfindung von dem Menschen fordert. Er muß </w:t>
      </w:r>
      <w:r>
        <w:rPr>
          <w:i/>
          <w:iCs/>
          <w:sz w:val="36"/>
          <w:szCs w:val="36"/>
          <w:lang w:val="de-DE"/>
        </w:rPr>
        <w:t xml:space="preserve">zugleich </w:t>
      </w:r>
      <w:r>
        <w:rPr>
          <w:sz w:val="36"/>
          <w:szCs w:val="36"/>
          <w:lang w:val="de-DE"/>
        </w:rPr>
        <w:t>in sich den leben</w:t>
        <w:softHyphen/>
        <w:t>digsten Schmerz empfinden können, wenn z.B. ein Mensch ein unrichtiges Urteil abgibt, und vollkommen tolerant sein können gegen diesen Menschen, weil der Gedanke in der Seele ebenso lebhaft da ist:  dieser</w:t>
      </w:r>
    </w:p>
    <w:p>
      <w:pPr>
        <w:pStyle w:val="Normal"/>
        <w:shd w:fill="FFFFFF" w:val="clear"/>
        <w:spacing w:lineRule="exact" w:line="466"/>
        <w:ind w:start="14" w:hanging="0"/>
        <w:jc w:val="both"/>
        <w:rPr>
          <w:lang w:val="en-US"/>
        </w:rPr>
      </w:pPr>
      <w:r>
        <w:rPr>
          <w:sz w:val="36"/>
          <w:szCs w:val="36"/>
          <w:lang w:val="de-DE"/>
        </w:rPr>
        <w:t xml:space="preserve">Mensch </w:t>
      </w:r>
      <w:r>
        <w:rPr>
          <w:i/>
          <w:iCs/>
          <w:sz w:val="36"/>
          <w:szCs w:val="36"/>
          <w:lang w:val="de-DE"/>
        </w:rPr>
        <w:t xml:space="preserve">muß </w:t>
      </w:r>
      <w:r>
        <w:rPr>
          <w:sz w:val="36"/>
          <w:szCs w:val="36"/>
          <w:lang w:val="de-DE"/>
        </w:rPr>
        <w:t xml:space="preserve">so urteilen, und es ist mit seinem Urteile wie mit einer </w:t>
      </w:r>
      <w:r>
        <w:rPr>
          <w:i/>
          <w:iCs/>
          <w:sz w:val="36"/>
          <w:szCs w:val="36"/>
          <w:lang w:val="de-DE"/>
        </w:rPr>
        <w:t xml:space="preserve">Tatsache </w:t>
      </w:r>
      <w:r>
        <w:rPr>
          <w:sz w:val="36"/>
          <w:szCs w:val="36"/>
          <w:lang w:val="de-DE"/>
        </w:rPr>
        <w:t>zu rechnen. - Richtig ist aller</w:t>
        <w:softHyphen/>
        <w:t>dings, daß das Innere des Geheimwissenschaftlers sich immer mehr und mehr zu einem Doppelleben um</w:t>
        <w:softHyphen/>
        <w:t>gestalten wird. Immer reichere Vorgänge werden sich in seiner Seele abspielen bei seiner Pilgerschaft durch das Leben, immer selbständiger gegenüber dem, was die äußere Welt gibt, wird eine zweite Welt. Aber dieses Doppelleben wird gerade das Fruchtbare sein für die echte Lebenspraxis. Was sich dadurch einstellt, ist Schlagfertigkeit des Urteiles, Treffsicherheit in bezug auf die Entschlüsse. Wo derjenige, der einer solchen Schulung fernesteht, lange Gedankenketten durch</w:t>
        <w:softHyphen/>
        <w:t>machen muß, zwischen Entschluß und Ratlosigkeit hin-und hergetrieben wird, da wird der Geheimwissen</w:t>
        <w:softHyphen/>
        <w:t>schafter rasch die Lagen des Lebens überschauen, dem gewöhnlichen Blicke verborgene Zusammenhänge schnell aufdecken usw. Es gehört für ihn dann oft so</w:t>
        <w:softHyphen/>
        <w:t>gar viel Geduld dazu, sich in die langsame Art hinein</w:t>
        <w:softHyphen/>
        <w:t>zubegeben, wie ein anderer etwas begreifen kann, wäh</w:t>
        <w:softHyphen/>
        <w:t>rend bei ihm doch dieses Begreifen pfeilschnell vor sich geht.</w:t>
      </w:r>
    </w:p>
    <w:p>
      <w:pPr>
        <w:sectPr>
          <w:type w:val="nextPage"/>
          <w:pgSz w:w="11906" w:h="16838"/>
          <w:pgMar w:left="1534" w:right="1768" w:gutter="0" w:header="0" w:top="1190" w:footer="0" w:bottom="360"/>
          <w:pgNumType w:fmt="decimal"/>
          <w:formProt w:val="false"/>
          <w:textDirection w:val="lrTb"/>
          <w:docGrid w:type="default" w:linePitch="360" w:charSpace="0"/>
        </w:sectPr>
        <w:pStyle w:val="Normal"/>
        <w:shd w:fill="FFFFFF" w:val="clear"/>
        <w:spacing w:lineRule="exact" w:line="466"/>
        <w:ind w:end="19" w:firstLine="480"/>
        <w:jc w:val="both"/>
        <w:rPr>
          <w:lang w:val="en-US"/>
        </w:rPr>
      </w:pPr>
      <w:r>
        <w:rPr>
          <w:sz w:val="36"/>
          <w:szCs w:val="36"/>
          <w:lang w:val="de-DE"/>
        </w:rPr>
        <w:t>Nun ist bisher nur gesprochen von den Eigenschaften, welche das Gefühlsleben erhalten muß, damit die Inspi</w:t>
        <w:softHyphen/>
        <w:t>ration in der richtigen Art eintreten könne. Die andere Frage ist die: Wie werden die Gefühle fruchtbar, so daß sie aus sich wirkliche, der Inspirationswelt angehörige Vorstellungen gebären? Will man das einsehen, was die Geheimwissenschaft als Antwort auf diese Frage zu geben hat, so muß man sich mit der Tatsache bekannt machen, daß des Menschen Seelenleben immer einen</w:t>
      </w:r>
    </w:p>
    <w:p>
      <w:pPr>
        <w:sectPr>
          <w:type w:val="nextPage"/>
          <w:pgSz w:w="11906" w:h="16838"/>
          <w:pgMar w:left="1541" w:right="1756" w:gutter="0" w:header="0" w:top="1191" w:footer="0" w:bottom="360"/>
          <w:pgNumType w:fmt="decimal"/>
          <w:formProt w:val="false"/>
          <w:textDirection w:val="lrTb"/>
          <w:docGrid w:type="default" w:linePitch="360" w:charSpace="0"/>
        </w:sectPr>
        <w:pStyle w:val="Normal"/>
        <w:shd w:fill="FFFFFF" w:val="clear"/>
        <w:spacing w:lineRule="exact" w:line="466"/>
        <w:jc w:val="both"/>
        <w:rPr>
          <w:lang w:val="en-US"/>
        </w:rPr>
      </w:pPr>
      <w:r>
        <w:rPr>
          <w:spacing w:val="-6"/>
          <w:sz w:val="38"/>
          <w:szCs w:val="38"/>
          <w:lang w:val="de-DE"/>
        </w:rPr>
        <w:t xml:space="preserve">gewissen Schatz von Gefühlen hat, welche über das Maß </w:t>
      </w:r>
      <w:r>
        <w:rPr>
          <w:spacing w:val="-1"/>
          <w:sz w:val="38"/>
          <w:szCs w:val="38"/>
          <w:lang w:val="de-DE"/>
        </w:rPr>
        <w:t xml:space="preserve">dessen hinausgehen, was durch die </w:t>
      </w:r>
      <w:r>
        <w:rPr>
          <w:i/>
          <w:iCs/>
          <w:spacing w:val="-1"/>
          <w:sz w:val="38"/>
          <w:szCs w:val="38"/>
          <w:lang w:val="de-DE"/>
        </w:rPr>
        <w:t xml:space="preserve">sinnlichen </w:t>
      </w:r>
      <w:r>
        <w:rPr>
          <w:spacing w:val="-1"/>
          <w:sz w:val="38"/>
          <w:szCs w:val="38"/>
          <w:lang w:val="de-DE"/>
        </w:rPr>
        <w:t>Wahr</w:t>
        <w:softHyphen/>
      </w:r>
      <w:r>
        <w:rPr>
          <w:sz w:val="38"/>
          <w:szCs w:val="38"/>
          <w:lang w:val="de-DE"/>
        </w:rPr>
        <w:t>nehmungen angeregt wird. Der Mensch fühlt gleich</w:t>
        <w:softHyphen/>
      </w:r>
      <w:r>
        <w:rPr>
          <w:spacing w:val="-3"/>
          <w:sz w:val="38"/>
          <w:szCs w:val="38"/>
          <w:lang w:val="de-DE"/>
        </w:rPr>
        <w:t xml:space="preserve">sam mehr, als das ist, wozu ihn die Dinge zwingen. Nur </w:t>
      </w:r>
      <w:r>
        <w:rPr>
          <w:sz w:val="38"/>
          <w:szCs w:val="38"/>
          <w:lang w:val="de-DE"/>
        </w:rPr>
        <w:t xml:space="preserve">wird in dem gewöhnlichen Leben dieses Übermaß in </w:t>
      </w:r>
      <w:r>
        <w:rPr>
          <w:spacing w:val="-1"/>
          <w:sz w:val="38"/>
          <w:szCs w:val="38"/>
          <w:lang w:val="de-DE"/>
        </w:rPr>
        <w:t xml:space="preserve">einer solchen Richtung angewendet, welche durch die </w:t>
      </w:r>
      <w:r>
        <w:rPr>
          <w:sz w:val="38"/>
          <w:szCs w:val="38"/>
          <w:lang w:val="de-DE"/>
        </w:rPr>
        <w:t xml:space="preserve">Geheimschulung in eine andere verwandelt werden muß. Man nehme </w:t>
      </w:r>
      <w:r>
        <w:rPr>
          <w:spacing w:val="18"/>
          <w:sz w:val="38"/>
          <w:szCs w:val="38"/>
          <w:lang w:val="de-DE"/>
        </w:rPr>
        <w:t>z.B.</w:t>
      </w:r>
      <w:r>
        <w:rPr>
          <w:sz w:val="38"/>
          <w:szCs w:val="38"/>
          <w:lang w:val="de-DE"/>
        </w:rPr>
        <w:t xml:space="preserve"> ein Angst- oder Furchtgefühl. </w:t>
      </w:r>
      <w:r>
        <w:rPr>
          <w:spacing w:val="-2"/>
          <w:sz w:val="38"/>
          <w:szCs w:val="38"/>
          <w:lang w:val="de-DE"/>
        </w:rPr>
        <w:t xml:space="preserve">Man wird sich leicht klarmachen können, daß in vielen </w:t>
      </w:r>
      <w:r>
        <w:rPr>
          <w:spacing w:val="-4"/>
          <w:sz w:val="38"/>
          <w:szCs w:val="38"/>
          <w:lang w:val="de-DE"/>
        </w:rPr>
        <w:t xml:space="preserve">Fällen die Furcht oder die Angst </w:t>
      </w:r>
      <w:r>
        <w:rPr>
          <w:i/>
          <w:iCs/>
          <w:spacing w:val="-4"/>
          <w:sz w:val="38"/>
          <w:szCs w:val="38"/>
          <w:lang w:val="de-DE"/>
        </w:rPr>
        <w:t xml:space="preserve">gtö&amp;et </w:t>
      </w:r>
      <w:r>
        <w:rPr>
          <w:spacing w:val="-4"/>
          <w:sz w:val="38"/>
          <w:szCs w:val="38"/>
          <w:lang w:val="de-DE"/>
        </w:rPr>
        <w:t xml:space="preserve">ist, als sie sein </w:t>
      </w:r>
      <w:r>
        <w:rPr>
          <w:sz w:val="38"/>
          <w:szCs w:val="38"/>
          <w:lang w:val="de-DE"/>
        </w:rPr>
        <w:t>würde, wenn sie einem entsprechenden äußeren Vor</w:t>
        <w:softHyphen/>
      </w:r>
      <w:r>
        <w:rPr>
          <w:spacing w:val="-1"/>
          <w:sz w:val="38"/>
          <w:szCs w:val="38"/>
          <w:lang w:val="de-DE"/>
        </w:rPr>
        <w:t xml:space="preserve">gange ganz angemessen wäre. Man stelle sich nun vor: </w:t>
      </w:r>
      <w:r>
        <w:rPr>
          <w:sz w:val="38"/>
          <w:szCs w:val="38"/>
          <w:lang w:val="de-DE"/>
        </w:rPr>
        <w:t xml:space="preserve">der Geheimschüler arbeite energisch an sich, um in </w:t>
      </w:r>
      <w:r>
        <w:rPr>
          <w:spacing w:val="-1"/>
          <w:sz w:val="38"/>
          <w:szCs w:val="38"/>
          <w:lang w:val="de-DE"/>
        </w:rPr>
        <w:t xml:space="preserve">keinem ihm vorkommenden Falle größere Furcht oder </w:t>
      </w:r>
      <w:r>
        <w:rPr>
          <w:sz w:val="38"/>
          <w:szCs w:val="38"/>
          <w:lang w:val="de-DE"/>
        </w:rPr>
        <w:t xml:space="preserve">Angst zu haben, als gegenüber den entsprechenden </w:t>
      </w:r>
      <w:r>
        <w:rPr>
          <w:spacing w:val="-4"/>
          <w:sz w:val="38"/>
          <w:szCs w:val="38"/>
          <w:lang w:val="de-DE"/>
        </w:rPr>
        <w:t xml:space="preserve">äußeren Vorgängen wirklich gerechtfertigt ist. Nun wird ein gewisses Maß von Furcht oder Angst immer aus der Aufwendung von Seelenkraft erzeugt. Diese Seelenkraft </w:t>
      </w:r>
      <w:r>
        <w:rPr>
          <w:spacing w:val="-2"/>
          <w:sz w:val="38"/>
          <w:szCs w:val="38"/>
          <w:lang w:val="de-DE"/>
        </w:rPr>
        <w:t xml:space="preserve">geht tatsächlich dadurch verloren, daß eben Furcht oder </w:t>
      </w:r>
      <w:r>
        <w:rPr>
          <w:spacing w:val="-4"/>
          <w:sz w:val="38"/>
          <w:szCs w:val="38"/>
          <w:lang w:val="de-DE"/>
        </w:rPr>
        <w:t xml:space="preserve">Angst erzeugt werden. Der Geheimschüler </w:t>
      </w:r>
      <w:r>
        <w:rPr>
          <w:i/>
          <w:iCs/>
          <w:spacing w:val="-4"/>
          <w:sz w:val="38"/>
          <w:szCs w:val="38"/>
          <w:lang w:val="de-DE"/>
        </w:rPr>
        <w:t xml:space="preserve">erspart </w:t>
      </w:r>
      <w:r>
        <w:rPr>
          <w:spacing w:val="-4"/>
          <w:sz w:val="38"/>
          <w:szCs w:val="38"/>
          <w:lang w:val="de-DE"/>
        </w:rPr>
        <w:t xml:space="preserve">diese </w:t>
      </w:r>
      <w:r>
        <w:rPr>
          <w:spacing w:val="-1"/>
          <w:sz w:val="38"/>
          <w:szCs w:val="38"/>
          <w:lang w:val="de-DE"/>
        </w:rPr>
        <w:t xml:space="preserve">Seelenkraft wirklich, wenn er sich die Furcht oder die </w:t>
      </w:r>
      <w:r>
        <w:rPr>
          <w:spacing w:val="-2"/>
          <w:sz w:val="38"/>
          <w:szCs w:val="38"/>
          <w:lang w:val="de-DE"/>
        </w:rPr>
        <w:t>Angst - und anderes - versagt. Und sie bleibt ihm für et</w:t>
        <w:softHyphen/>
      </w:r>
      <w:r>
        <w:rPr>
          <w:sz w:val="38"/>
          <w:szCs w:val="38"/>
          <w:lang w:val="de-DE"/>
        </w:rPr>
        <w:t xml:space="preserve">was anderes verfügbar. Wiederholt er solche Vorgänge </w:t>
      </w:r>
      <w:r>
        <w:rPr>
          <w:spacing w:val="-1"/>
          <w:sz w:val="38"/>
          <w:szCs w:val="38"/>
          <w:lang w:val="de-DE"/>
        </w:rPr>
        <w:t xml:space="preserve">oft, so wird aus den fortlaufend ersparten Seelenkräften </w:t>
      </w:r>
      <w:r>
        <w:rPr>
          <w:spacing w:val="-2"/>
          <w:sz w:val="38"/>
          <w:szCs w:val="38"/>
          <w:lang w:val="de-DE"/>
        </w:rPr>
        <w:t xml:space="preserve">ein innerer Schatz gebildet, und der Geheimschüler wird </w:t>
      </w:r>
      <w:r>
        <w:rPr>
          <w:sz w:val="38"/>
          <w:szCs w:val="38"/>
          <w:lang w:val="de-DE"/>
        </w:rPr>
        <w:t xml:space="preserve">bald erleben, daß ihm aus solchen Gefühlsersparnissen </w:t>
      </w:r>
      <w:r>
        <w:rPr>
          <w:spacing w:val="-3"/>
          <w:sz w:val="38"/>
          <w:szCs w:val="38"/>
          <w:lang w:val="de-DE"/>
        </w:rPr>
        <w:t>die Keime zu Vorstellungen erwachsen, welche Offen</w:t>
        <w:softHyphen/>
      </w:r>
      <w:r>
        <w:rPr>
          <w:spacing w:val="-1"/>
          <w:sz w:val="38"/>
          <w:szCs w:val="38"/>
          <w:lang w:val="de-DE"/>
        </w:rPr>
        <w:t xml:space="preserve">barungen des höheren Lebens zum Ausdrucke bringen. </w:t>
      </w:r>
      <w:r>
        <w:rPr>
          <w:sz w:val="38"/>
          <w:szCs w:val="38"/>
          <w:lang w:val="de-DE"/>
        </w:rPr>
        <w:t xml:space="preserve">Dergleichen kann man im gewöhnlichen Sinne nicht </w:t>
      </w:r>
      <w:r>
        <w:rPr>
          <w:spacing w:val="-1"/>
          <w:sz w:val="38"/>
          <w:szCs w:val="38"/>
          <w:lang w:val="de-DE"/>
        </w:rPr>
        <w:t>«beweisen»; man kann nur dem Geheimschüler die An</w:t>
        <w:softHyphen/>
      </w:r>
      <w:r>
        <w:rPr>
          <w:sz w:val="38"/>
          <w:szCs w:val="38"/>
          <w:lang w:val="de-DE"/>
        </w:rPr>
        <w:t>weisung geben: tue dies oder jenes - und er wird, wenn</w:t>
      </w:r>
    </w:p>
    <w:p>
      <w:pPr>
        <w:pStyle w:val="Normal"/>
        <w:shd w:fill="FFFFFF" w:val="clear"/>
        <w:spacing w:lineRule="exact" w:line="466"/>
        <w:ind w:start="19" w:end="10" w:hanging="0"/>
        <w:jc w:val="both"/>
        <w:rPr>
          <w:lang w:val="en-US"/>
        </w:rPr>
      </w:pPr>
      <w:r>
        <w:rPr>
          <w:sz w:val="36"/>
          <w:szCs w:val="36"/>
          <w:lang w:val="de-DE"/>
        </w:rPr>
        <w:t>er die Sache ausführt, schon sehen, daß sich die untrüg</w:t>
        <w:softHyphen/>
        <w:t>lichen Früchte einstellen.</w:t>
      </w:r>
    </w:p>
    <w:p>
      <w:pPr>
        <w:pStyle w:val="Normal"/>
        <w:shd w:fill="FFFFFF" w:val="clear"/>
        <w:spacing w:lineRule="exact" w:line="466"/>
        <w:ind w:start="10" w:firstLine="470"/>
        <w:jc w:val="both"/>
        <w:rPr>
          <w:lang w:val="en-US"/>
        </w:rPr>
      </w:pPr>
      <w:r>
        <w:rPr>
          <w:sz w:val="36"/>
          <w:szCs w:val="36"/>
          <w:lang w:val="de-DE"/>
        </w:rPr>
        <w:t>Einer ungenauen Betrachtung des soeben Geschil</w:t>
        <w:softHyphen/>
        <w:t xml:space="preserve">derten könnte es leicht als ein Widerspruch erscheinen, daß auf der einen Seite eine </w:t>
      </w:r>
      <w:r>
        <w:rPr>
          <w:i/>
          <w:iCs/>
          <w:sz w:val="36"/>
          <w:szCs w:val="36"/>
          <w:lang w:val="de-DE"/>
        </w:rPr>
        <w:t xml:space="preserve">Bereicherung </w:t>
      </w:r>
      <w:r>
        <w:rPr>
          <w:sz w:val="36"/>
          <w:szCs w:val="36"/>
          <w:lang w:val="de-DE"/>
        </w:rPr>
        <w:t>der Gefühls</w:t>
        <w:softHyphen/>
        <w:t>welt gefordert wird, indem durch das, was sonst nur das Verstandesurteil wachruft, Gefühle der Lust, des Schmer</w:t>
        <w:softHyphen/>
        <w:t xml:space="preserve">zes usw. erregt werden sollen - und auf der anderen Seite gerade von </w:t>
      </w:r>
      <w:r>
        <w:rPr>
          <w:i/>
          <w:iCs/>
          <w:sz w:val="36"/>
          <w:szCs w:val="36"/>
          <w:lang w:val="de-DE"/>
        </w:rPr>
        <w:t xml:space="preserve">Ersparnissen </w:t>
      </w:r>
      <w:r>
        <w:rPr>
          <w:sz w:val="36"/>
          <w:szCs w:val="36"/>
          <w:lang w:val="de-DE"/>
        </w:rPr>
        <w:t>an Gefühlen gesprochen wird. Dieser Widerspruch verschwindet sofort, wenn man bedenkt, daß die Ersparnisse bei denjenigen Gefühlen gemacht werden sollen, welche durch die äußeren Sinne angeregt werden. Eben das, was da erspart wird, er</w:t>
        <w:softHyphen/>
        <w:t>scheint als Bereicherung gegenüber den geistigen Erleb</w:t>
        <w:softHyphen/>
        <w:t xml:space="preserve">nissen. Und es ist durchaus richtig, daß auf diese Art an der sinnlichen Wahrnehmungswelt ersparte Gefühle nicht nur auf dem anderen Gebiete freiwerden, sondern daß sie sich auf diesem Gebiete als </w:t>
      </w:r>
      <w:r>
        <w:rPr>
          <w:i/>
          <w:iCs/>
          <w:sz w:val="36"/>
          <w:szCs w:val="36"/>
          <w:lang w:val="de-DE"/>
        </w:rPr>
        <w:t xml:space="preserve">schöpferisch </w:t>
      </w:r>
      <w:r>
        <w:rPr>
          <w:sz w:val="36"/>
          <w:szCs w:val="36"/>
          <w:lang w:val="de-DE"/>
        </w:rPr>
        <w:t>erweisen. -Sie schaffen das Material zu den Vorstellungen, in denen sich die geistige Welt offenbart.</w:t>
      </w:r>
    </w:p>
    <w:p>
      <w:pPr>
        <w:sectPr>
          <w:type w:val="nextPage"/>
          <w:pgSz w:w="11906" w:h="16838"/>
          <w:pgMar w:left="1561" w:right="1761" w:gutter="0" w:header="0" w:top="1195" w:footer="0" w:bottom="360"/>
          <w:pgNumType w:fmt="decimal"/>
          <w:formProt w:val="false"/>
          <w:textDirection w:val="lrTb"/>
          <w:docGrid w:type="default" w:linePitch="360" w:charSpace="0"/>
        </w:sectPr>
        <w:pStyle w:val="Normal"/>
        <w:shd w:fill="FFFFFF" w:val="clear"/>
        <w:spacing w:lineRule="exact" w:line="466"/>
        <w:ind w:end="5" w:firstLine="485"/>
        <w:jc w:val="both"/>
        <w:rPr>
          <w:lang w:val="en-US"/>
        </w:rPr>
      </w:pPr>
      <w:r>
        <w:rPr>
          <w:sz w:val="36"/>
          <w:szCs w:val="36"/>
          <w:lang w:val="de-DE"/>
        </w:rPr>
        <w:t xml:space="preserve">Es würde allerdings nicht besonders weit gehen, wenn man nur bei </w:t>
      </w:r>
      <w:r>
        <w:rPr>
          <w:i/>
          <w:iCs/>
          <w:sz w:val="36"/>
          <w:szCs w:val="36"/>
          <w:lang w:val="de-DE"/>
        </w:rPr>
        <w:t xml:space="preserve">solchen Ersparnissen </w:t>
      </w:r>
      <w:r>
        <w:rPr>
          <w:sz w:val="36"/>
          <w:szCs w:val="36"/>
          <w:lang w:val="de-DE"/>
        </w:rPr>
        <w:t>stehenbleiben wollte, wie sie oben angedeutet worden sind. Zu größe</w:t>
        <w:softHyphen/>
        <w:t>ren Erfolgen ist noch mehr nötig. Man muß der Seele einen noch weit größeren Schatz von Gefühl erzeu</w:t>
        <w:softHyphen/>
        <w:t xml:space="preserve">gender Kraft zufuhren, als auf </w:t>
      </w:r>
      <w:r>
        <w:rPr>
          <w:i/>
          <w:iCs/>
          <w:sz w:val="36"/>
          <w:szCs w:val="36"/>
          <w:lang w:val="de-DE"/>
        </w:rPr>
        <w:t xml:space="preserve">diesem </w:t>
      </w:r>
      <w:r>
        <w:rPr>
          <w:sz w:val="36"/>
          <w:szCs w:val="36"/>
          <w:lang w:val="de-DE"/>
        </w:rPr>
        <w:t>Wege möglich ist. Man muß z.B. sich gewissen äußeren Eindrücken probeweise aussetzen und sich dann die Gefühle ganz versagen, die im sogenannten «normalen» Zustan</w:t>
        <w:softHyphen/>
        <w:t>de eintreten. Man muß sich z.B. einem Ereignisse ge</w:t>
        <w:softHyphen/>
        <w:t>genüberstellen, welches «normalerweise» die Seele er-</w:t>
      </w:r>
    </w:p>
    <w:p>
      <w:pPr>
        <w:sectPr>
          <w:type w:val="nextPage"/>
          <w:pgSz w:w="11906" w:h="16838"/>
          <w:pgMar w:left="1542" w:right="1723" w:gutter="0" w:header="0" w:top="1202" w:footer="0" w:bottom="360"/>
          <w:pgNumType w:fmt="decimal"/>
          <w:formProt w:val="false"/>
          <w:textDirection w:val="lrTb"/>
          <w:docGrid w:type="default" w:linePitch="360" w:charSpace="0"/>
        </w:sectPr>
        <w:pStyle w:val="Normal"/>
        <w:shd w:fill="FFFFFF" w:val="clear"/>
        <w:spacing w:lineRule="exact" w:line="461"/>
        <w:ind w:start="5" w:hanging="0"/>
        <w:jc w:val="both"/>
        <w:rPr>
          <w:lang w:val="en-US"/>
        </w:rPr>
      </w:pPr>
      <w:r>
        <w:rPr>
          <w:sz w:val="36"/>
          <w:szCs w:val="36"/>
          <w:lang w:val="de-DE"/>
        </w:rPr>
        <w:t>regt, und sich diese Erregung ganz und gar verbieten. Man kann das so machen, daß man sich tatsächlich einem solchen Ereignisse gegenüberstellt oder sich bloß mit der Vorstellung behilft. Das letztere ist sogar für die frucht</w:t>
        <w:softHyphen/>
        <w:t xml:space="preserve">bare Geheimschulung das bessere. Da der Schüler ja in die </w:t>
      </w:r>
      <w:r>
        <w:rPr>
          <w:i/>
          <w:iCs/>
          <w:sz w:val="36"/>
          <w:szCs w:val="36"/>
          <w:lang w:val="de-DE"/>
        </w:rPr>
        <w:t xml:space="preserve">Imagination </w:t>
      </w:r>
      <w:r>
        <w:rPr>
          <w:sz w:val="36"/>
          <w:szCs w:val="36"/>
          <w:lang w:val="de-DE"/>
        </w:rPr>
        <w:t>eingeweiht wird, entweder vor seiner Vorbereitung zur Inspiration oder mit der letzteren gleichzeitig, so muß er eigentlich imstande sein, sich imaginativ ein Ereignis mit derselben Kraft vor die Seele zu stellen, wie wenn es wirklich da wäre. - Wenn nun in langer innerer Arbeit der Schüler sich immer wieder und wieder Dingen und Vorgängen aussetzt und es sich ver</w:t>
        <w:softHyphen/>
        <w:t>bietet, entsprechende «normale» Gefühle zu haben, so wird in seiner Seele der Mutterboden für die Inspiration geschaffen. - Nur als Zwischenbemerkung sei hier an</w:t>
        <w:softHyphen/>
        <w:t xml:space="preserve">geführt, daß derjenige, welcher eine solche </w:t>
      </w:r>
      <w:r>
        <w:rPr>
          <w:i/>
          <w:iCs/>
          <w:sz w:val="36"/>
          <w:szCs w:val="36"/>
          <w:lang w:val="de-DE"/>
        </w:rPr>
        <w:t xml:space="preserve">Schulung zur Inspiration </w:t>
      </w:r>
      <w:r>
        <w:rPr>
          <w:sz w:val="36"/>
          <w:szCs w:val="36"/>
          <w:lang w:val="de-DE"/>
        </w:rPr>
        <w:t>beschreibt, es voll würdigen kann, wenn vom Standpunkte unserer gegenwärtigen Zeitbildung aus manches gegen eine solche Beschreibung eingewendet wird. Und man kann da nicht nur das oder jenes ein</w:t>
        <w:softHyphen/>
        <w:t xml:space="preserve">wenden, sogar kann man überlegen lächeln und sagen: «Inspiration kann doch nicht pedantisch anerzogen werden; sie ist eine </w:t>
      </w:r>
      <w:r>
        <w:rPr>
          <w:i/>
          <w:iCs/>
          <w:sz w:val="36"/>
          <w:szCs w:val="36"/>
          <w:lang w:val="de-DE"/>
        </w:rPr>
        <w:t xml:space="preserve">Naturgabe des Genies.-» </w:t>
      </w:r>
      <w:r>
        <w:rPr>
          <w:sz w:val="36"/>
          <w:szCs w:val="36"/>
          <w:lang w:val="de-DE"/>
        </w:rPr>
        <w:t>Ja gewiß, vom Standpunkte dieser Zeitbildung mag es recht komisch anmuten, wenn viel über die Heranbildung dessen geredet wird, bei dem diese Bildung von einer Er</w:t>
        <w:softHyphen/>
        <w:t>klärung nichts wissen will; aber diese Zeitbildung ist sich nicht bewußt, wie wenig sie ihre eigenen Gedanken</w:t>
        <w:softHyphen/>
        <w:t>gänge zu Ende zu denken vermag. Wer es einem Be-kenner dieser Zeitbildung zumuten wollte, daß er daran glauben solle, irgendein höher entwickeltes Tier habe</w:t>
      </w:r>
    </w:p>
    <w:p>
      <w:pPr>
        <w:sectPr>
          <w:type w:val="nextPage"/>
          <w:pgSz w:w="11906" w:h="16838"/>
          <w:pgMar w:left="1539" w:right="1735" w:gutter="0" w:header="0" w:top="1205" w:footer="0" w:bottom="360"/>
          <w:pgNumType w:fmt="decimal"/>
          <w:formProt w:val="false"/>
          <w:textDirection w:val="lrTb"/>
          <w:docGrid w:type="default" w:linePitch="360" w:charSpace="0"/>
        </w:sectPr>
        <w:pStyle w:val="Normal"/>
        <w:shd w:fill="FFFFFF" w:val="clear"/>
        <w:spacing w:lineRule="exact" w:line="461"/>
        <w:jc w:val="both"/>
        <w:rPr>
          <w:lang w:val="en-US"/>
        </w:rPr>
      </w:pPr>
      <w:r>
        <w:rPr>
          <w:sz w:val="36"/>
          <w:szCs w:val="36"/>
          <w:lang w:val="de-DE"/>
        </w:rPr>
        <w:t>sich nicht langsam entwickelt, sondern sei «plötzlich» da gewesen: der würde bald hören, daß der im modernen Sinne Gebildete an ein solches «Wunder» nicht glaube. So etwas sei «Aberglauben». Nun, auf dem Gebiete des Seelenlebens ist aber ein solcher modern Gebildeter, ganz im Stile seiner eigenen Ansichten, ein von krassem Aberglauben Befallener. Er will nämlich nicht daran denken, daß sich eine vollkommenere Seele auch ent</w:t>
        <w:softHyphen/>
        <w:t>wickelt haben muß, das sie nicht plötzlich als eine Natur</w:t>
        <w:softHyphen/>
        <w:t>gabe da sein könne. Äußerlich erscheint allerdings man</w:t>
        <w:softHyphen/>
        <w:t>ches Genie wie «aus dem Nichts» geboren, auf unerklär</w:t>
        <w:softHyphen/>
        <w:t>liche Weise da; doch erscheint es eben so nur für den materialistischen Aberglauben; der Geisteswissenschaf</w:t>
        <w:softHyphen/>
        <w:t>ter weiß, daß eine genialische Veranlagung, die in einem Leben bei einem Menschen wie aus dem Nichts heraus geboren ist, einfach die Folge von dessen Erziehung zur Inspiration in einem früheren Erdenleben ist. - Auf theoretischem Gebiete ist der materialistische Aberglaube schlimm; bei weitem schlimmer aber ist er noch auf einem solchen praktischen Gebiete wie hier. Da er annimmt, daß die Genies in alle Zukunft «vom Himmel fallen» müssen, kümmert er sich nicht um derlei «okkultistischen Unfug» oder solch «phantastische Mystik», die von Vor</w:t>
        <w:softHyphen/>
        <w:t>bereitung zur Inspiration sprechen. Dadurch hält aber der Aberglaube der Materialisten den wahren Fortschritt der Menschheit auf. Er sorgt nicht dafür, daß die in den Men</w:t>
        <w:softHyphen/>
        <w:t>schen schlummernden Fähigkeiten entwickelt werden. In Wirklichkeit sind nämlich oft diejenigen, welche sich Fortschrittler und Freidenker nennen, solche, welche die Feinde der wahren Fortentwickelung sind. Doch dies soll - wie gesagt - nur eine Zwischenbemerkung sein, die</w:t>
      </w:r>
    </w:p>
    <w:p>
      <w:pPr>
        <w:pStyle w:val="Normal"/>
        <w:shd w:fill="FFFFFF" w:val="clear"/>
        <w:spacing w:lineRule="exact" w:line="466"/>
        <w:ind w:end="29" w:hanging="0"/>
        <w:jc w:val="both"/>
        <w:rPr>
          <w:lang w:val="en-US"/>
        </w:rPr>
      </w:pPr>
      <w:r>
        <w:rPr>
          <w:sz w:val="36"/>
          <w:szCs w:val="36"/>
          <w:lang w:val="de-DE"/>
        </w:rPr>
        <w:t>notwendig ist mit Rücksicht auf das Verhältnis der Ge</w:t>
        <w:softHyphen/>
        <w:t>heimwissenschaft zur gegenwärtigen Zeitbildung.</w:t>
      </w:r>
    </w:p>
    <w:p>
      <w:pPr>
        <w:sectPr>
          <w:type w:val="nextPage"/>
          <w:pgSz w:w="11906" w:h="16838"/>
          <w:pgMar w:left="1544" w:right="1754" w:gutter="0" w:header="0" w:top="1193" w:footer="0" w:bottom="360"/>
          <w:pgNumType w:fmt="decimal"/>
          <w:formProt w:val="false"/>
          <w:textDirection w:val="lrTb"/>
          <w:docGrid w:type="default" w:linePitch="360" w:charSpace="0"/>
        </w:sectPr>
        <w:pStyle w:val="Normal"/>
        <w:shd w:fill="FFFFFF" w:val="clear"/>
        <w:spacing w:lineRule="exact" w:line="466"/>
        <w:ind w:firstLine="485"/>
        <w:jc w:val="both"/>
        <w:rPr>
          <w:lang w:val="en-US"/>
        </w:rPr>
      </w:pPr>
      <w:r>
        <w:rPr>
          <w:sz w:val="36"/>
          <w:szCs w:val="36"/>
          <w:lang w:val="de-DE"/>
        </w:rPr>
        <w:t>Nun würden die Seelenkräfte, welche durch das gekennzeichnete Sich-Versagen der «normalen» Gefühle als Schatz im Innern des Schülers sich aufspeichern, gewiß, auch ohne daß etwas anderes zu Hilfe käme, sich in Inspirationen umsetzen. Und der Geheimschüler würde erleben, wie in seiner Seele wahre Vorstellungen aufsteigen, welche Erlebnisse in höheren Welten dar</w:t>
        <w:softHyphen/>
        <w:t>stellen. Mit den einfachsten Erfahrungen übersinnlicher Vorgänge würde die Sache beginnen, und langsam käme Komplizierteres und Höheres zum Vorschein, wenn der Schüler in der angedeuteten Richtung innerlich weiter</w:t>
        <w:softHyphen/>
        <w:t>lebte. - In Wirklichkeit wäre aber eine solche Geheim</w:t>
        <w:softHyphen/>
        <w:t xml:space="preserve">schulung heute ganz unpraktisch, und sie wird daher wohl nirgends durchgeführt, wo man ernsthaft zu Werke geht. Wollte nämlich der Schüler auf diese Art alles «aus sich selbst heraus» entwickeln, was die Inspiration geben kann: er würde ganz sicher dazu kommen, </w:t>
      </w:r>
      <w:r>
        <w:rPr>
          <w:i/>
          <w:iCs/>
          <w:sz w:val="36"/>
          <w:szCs w:val="36"/>
          <w:lang w:val="de-DE"/>
        </w:rPr>
        <w:t xml:space="preserve">alles </w:t>
      </w:r>
      <w:r>
        <w:rPr>
          <w:sz w:val="36"/>
          <w:szCs w:val="36"/>
          <w:lang w:val="de-DE"/>
        </w:rPr>
        <w:t>so aus sich «herauszuspinnen», was je z.B. auch hier über das Wesen des Menschen, über des Menschen Leben nach dem Tode, über die Entwickelung des Men</w:t>
        <w:softHyphen/>
        <w:t>schengeschlechts und der Planeten usw. gesagt worden ist. Aber ein solcher Schüler würde eben unermeß</w:t>
        <w:softHyphen/>
        <w:t>lich lange Zeiträume dazu brauchen. Es wäre so, wie wenn z.B. jemand die ganze Geometrie aus sich selbst herausspinnen wollte, ohne Rücksicht darauf, was Men</w:t>
        <w:softHyphen/>
        <w:t>schen vor ihm auf diesem Gebiete schon gearbeitet haben. Gewiß, «in der Theorie» ist so etwas durchaus möglich. In der Praxis es auszuführen, wäre Torheit. Auch in der Geheimwissenschaft verfährt man nicht so,</w:t>
      </w:r>
    </w:p>
    <w:p>
      <w:pPr>
        <w:sectPr>
          <w:type w:val="nextPage"/>
          <w:pgSz w:w="11906" w:h="16838"/>
          <w:pgMar w:left="1556" w:right="1723" w:gutter="0" w:header="0" w:top="1190" w:footer="0" w:bottom="360"/>
          <w:pgNumType w:fmt="decimal"/>
          <w:formProt w:val="false"/>
          <w:textDirection w:val="lrTb"/>
          <w:docGrid w:type="default" w:linePitch="360" w:charSpace="0"/>
        </w:sectPr>
        <w:pStyle w:val="Normal"/>
        <w:shd w:fill="FFFFFF" w:val="clear"/>
        <w:spacing w:lineRule="exact" w:line="466"/>
        <w:jc w:val="both"/>
        <w:rPr>
          <w:lang w:val="en-US"/>
        </w:rPr>
      </w:pPr>
      <w:r>
        <w:rPr>
          <w:sz w:val="36"/>
          <w:szCs w:val="36"/>
          <w:lang w:val="de-DE"/>
        </w:rPr>
        <w:t>sondern man läßt sich durch einen Lehrer diejenigen Dinge überliefern, welche durch inspirierte Vorgänger für die Menschheit errungen worden sind. Diese Über</w:t>
        <w:softHyphen/>
        <w:t>lieferung muß gegenwärtig die Grundlage abgeben für die eigene Inspiration. Dasjenige, was in der ein</w:t>
        <w:softHyphen/>
        <w:t>schlägigen Literatur und in Vorträgen usw. heute aus dem Gebiet der Geheimwissenschaft geboten wird, das kann durchaus eine solche Inspirationsgrundlage abge</w:t>
        <w:softHyphen/>
        <w:t xml:space="preserve">ben. Es sind </w:t>
      </w:r>
      <w:r>
        <w:rPr>
          <w:spacing w:val="20"/>
          <w:sz w:val="36"/>
          <w:szCs w:val="36"/>
          <w:lang w:val="de-DE"/>
        </w:rPr>
        <w:t>z.B.</w:t>
      </w:r>
      <w:r>
        <w:rPr>
          <w:sz w:val="36"/>
          <w:szCs w:val="36"/>
          <w:lang w:val="de-DE"/>
        </w:rPr>
        <w:t xml:space="preserve"> die Lehren über die verschiedenen Grundteile des Menschen (physischer Leib, Ätherleib, Astralleib usw.), die Erkenntnisse über das Leben nach dem Tode bis zu einer neuen Verkörperung, dann z.B. alles, was unter dem Titel «Aus der Akasha-Chronik» gedruckt wurde. Man muß nämlich gegen</w:t>
        <w:softHyphen/>
        <w:t>über der Inspiration durchaus festhalten, daß man sie braucht zum Auffinden und Selbsterleben der höheren Wahrheiten, nicht aber zum Verstehen derselben. Man kann ohne Inspiration das nicht zuerst auffinden, was unter dem Titel «Aus der Akasha-Chronik» mitgeteilt ist. Empfängt man es aber durch Mitteilung, dann kann man es einsehen durch das ganz gewöhnliche logische Ur</w:t>
        <w:softHyphen/>
        <w:t>teil. Niemand sollte behaupten: es würden da Dinge behauptet, die man ohne Inspiration nicht logisch be</w:t>
        <w:softHyphen/>
        <w:t>greifen könne. Man findet sie nicht deshalb unbegreif</w:t>
        <w:softHyphen/>
        <w:t>lich, weil man nicht inspiriert ist, sondern nur, weil man nicht genügend nachdenken will. - Erhält man also solche Wahrheiten mitgeteilt, dann erregen sie in der Seele durch ihre eigene Kraft die Inspiration. Man muß nur versuchen, wenn man solcher Inspiration teilhaftig werden will, diese Erkenntnisse nicht nüchtern und ver</w:t>
        <w:softHyphen/>
        <w:t>standesmäßig zu empfangen,  sondern sich von dem</w:t>
      </w:r>
    </w:p>
    <w:p>
      <w:pPr>
        <w:sectPr>
          <w:type w:val="nextPage"/>
          <w:pgSz w:w="11906" w:h="16838"/>
          <w:pgMar w:left="1552" w:right="1745" w:gutter="0" w:header="0" w:top="1205" w:footer="0" w:bottom="360"/>
          <w:pgNumType w:fmt="decimal"/>
          <w:formProt w:val="false"/>
          <w:textDirection w:val="lrTb"/>
          <w:docGrid w:type="default" w:linePitch="360" w:charSpace="0"/>
        </w:sectPr>
        <w:pStyle w:val="Normal"/>
        <w:shd w:fill="FFFFFF" w:val="clear"/>
        <w:spacing w:lineRule="exact" w:line="461"/>
        <w:jc w:val="both"/>
        <w:rPr>
          <w:lang w:val="en-US"/>
        </w:rPr>
      </w:pPr>
      <w:r>
        <w:rPr>
          <w:sz w:val="36"/>
          <w:szCs w:val="36"/>
          <w:lang w:val="de-DE"/>
        </w:rPr>
        <w:t>Hochschwung der Ideen in alle nur möglichen Gefühls</w:t>
        <w:softHyphen/>
        <w:t>erlebnisse versetzen lassen. Und wie sollte man dies nicht können! Kann das Gefühl stumpf bleiben, wenn man die überwältigenden Vorgänge im Geiste vor sich vorüberziehen läßt, wie die Erde sich aus Mond, Sonne und Saturn entwickelt hat, oder wenn man die unend</w:t>
        <w:softHyphen/>
        <w:t>lichen Tiefen der Menschennatur durch eine Erkenntnis seines Äther-, Astralleibes usw. durchschaut? Man möchte fast sagen: schlimm genug für einen solchen, welcher in Nüchternheit solche Gedankengebäude er</w:t>
        <w:softHyphen/>
        <w:t>leben kann. Denn erlebte er sie nicht in Nüchternheit, sondern durchlebte er alle durch sie möglichen Gefühls</w:t>
        <w:softHyphen/>
        <w:t>spannungen und Gefühlslösungen, alle Steigerungen und Krisen, alle Fortschritte und Rückschritte, alle Ka</w:t>
        <w:softHyphen/>
        <w:t xml:space="preserve">tastrophen und Verkündigungen: dann eben würde in ihm der Mutterboden zur Inspiration selbst zubereitet. Allerdings wird man das notwendige Leben in Gefühlen gegenüber solchen Mitteilungen aus einer höheren Welt nur wirklich entfalten können, wenn man Übungen solcher Art, wie </w:t>
      </w:r>
      <w:r>
        <w:rPr>
          <w:i/>
          <w:iCs/>
          <w:sz w:val="36"/>
          <w:szCs w:val="36"/>
          <w:lang w:val="de-DE"/>
        </w:rPr>
        <w:t xml:space="preserve">sie </w:t>
      </w:r>
      <w:r>
        <w:rPr>
          <w:sz w:val="36"/>
          <w:szCs w:val="36"/>
          <w:lang w:val="de-DE"/>
        </w:rPr>
        <w:t>oben angedeutet sind, macht. Wer alle seine Gefühlskräfte an die äußere sinnliche Wahr</w:t>
        <w:softHyphen/>
        <w:t>nehmungswelt wendet, dem werden die Erzählungen aus einer höheren Welt als «trockene Begriffe», als «graue Theorie» erscheinen. Er wird niemals begreifen können, warum es dem andern warm ums Herz wird, wenn er die Mitteilungen der Geheimwissenschaft vernimmt, während er doch «kühl bis ans Herz hinan» bleibt. Er wird sogar sagen: «Das ist doch alles nur für den Ver</w:t>
        <w:softHyphen/>
        <w:t>stand, das ist intellektuell; ich möchte etwas für das Gemüt.» Er sagt sich aber nicht, daß es an ihm liegt, daß sein Herz kalt bleibt.</w:t>
      </w:r>
    </w:p>
    <w:p>
      <w:pPr>
        <w:sectPr>
          <w:type w:val="nextPage"/>
          <w:pgSz w:w="11906" w:h="16838"/>
          <w:pgMar w:left="1570" w:right="1708" w:gutter="0" w:header="0" w:top="1195" w:footer="0" w:bottom="360"/>
          <w:pgNumType w:fmt="decimal"/>
          <w:formProt w:val="false"/>
          <w:textDirection w:val="lrTb"/>
          <w:docGrid w:type="default" w:linePitch="360" w:charSpace="0"/>
        </w:sectPr>
        <w:pStyle w:val="Normal"/>
        <w:shd w:fill="FFFFFF" w:val="clear"/>
        <w:spacing w:lineRule="exact" w:line="466"/>
        <w:ind w:firstLine="490"/>
        <w:jc w:val="both"/>
        <w:rPr>
          <w:lang w:val="en-US"/>
        </w:rPr>
      </w:pPr>
      <w:r>
        <w:rPr>
          <w:sz w:val="36"/>
          <w:szCs w:val="36"/>
          <w:lang w:val="de-DE"/>
        </w:rPr>
        <w:t>Viele unterschätzen noch immer die Gewalt dessen, was in diesen Mitteilungen aus einer höheren Welt allein schon verborgen liegt. Und im Zusammenhange damit überschätzen sie allerlei andere Übungen und Proze</w:t>
        <w:softHyphen/>
        <w:t>duren. Ja, was nützt es mir, sagen sie, wenn mir andere erzählen, wie es in höheren Welten aussieht: ich möchte doch selbst da hineinschauen. Solchen fehlt nur zumeist die Geduld, sich immer wieder und wieder in solche Erzählungen aus höheren Welten zu vertiefen. Täten sie es, dann würden sie sehen, welche Zündekraft die</w:t>
        <w:softHyphen/>
        <w:t>se «bloßen Erzählungen» haben und wie wirklich die eigene Inspiration angeregt wird, wenn man die Inspira</w:t>
        <w:softHyphen/>
        <w:t>tionen anderer mitgeteilt erhält. - Gewiß, es müssen zum «Lernen» andere Übungen hinzukommen, wenn der Schüler rasche Fortschritte in dem Erleben der höheren Welten machen will; es sollte aber niemand die un</w:t>
        <w:softHyphen/>
        <w:t>begrenzt große Bedeutung gerade des «Lernens» unter</w:t>
        <w:softHyphen/>
        <w:t>schätzen. Und jedenfalls kann niemandem Hoffnung ge</w:t>
        <w:softHyphen/>
        <w:t>geben werden, daß er durch irgendwelche Übungen rasche Eroberungen in den höheren Welten machen werde, der es nicht zugleich über sich bringt: unab</w:t>
        <w:softHyphen/>
        <w:t xml:space="preserve">lässig sich in die </w:t>
      </w:r>
      <w:r>
        <w:rPr>
          <w:i/>
          <w:iCs/>
          <w:sz w:val="36"/>
          <w:szCs w:val="36"/>
          <w:lang w:val="de-DE"/>
        </w:rPr>
        <w:t xml:space="preserve">Mitteilungen </w:t>
      </w:r>
      <w:r>
        <w:rPr>
          <w:sz w:val="36"/>
          <w:szCs w:val="36"/>
          <w:lang w:val="de-DE"/>
        </w:rPr>
        <w:t>zu vertiefen, die, rein er</w:t>
        <w:softHyphen/>
        <w:t>zählend, von den Vorgängen und Wesen der höheren Welten von berufener Seite gemacht werden. - Dadurch, daß gegenwärtig solche Mitteilungen in der Literatur und in Vorträgen usw. gemacht werden und daß auch die ersten Andeutungen gegeben werden über die Übungen, welche zur Erkenntnis höherer Welten füh</w:t>
        <w:softHyphen/>
        <w:t>ren (z.B. sind eben die Darstellungen in «Wie er</w:t>
        <w:softHyphen/>
        <w:t>langt man Erkenntnisse der höheren Welten?» solche erste Andeutungen), kann man jetzt einiges von dem er-</w:t>
      </w:r>
    </w:p>
    <w:p>
      <w:pPr>
        <w:pStyle w:val="Normal"/>
        <w:shd w:fill="FFFFFF" w:val="clear"/>
        <w:spacing w:lineRule="exact" w:line="466"/>
        <w:ind w:end="10" w:hanging="0"/>
        <w:jc w:val="both"/>
        <w:rPr>
          <w:lang w:val="en-US"/>
        </w:rPr>
      </w:pPr>
      <w:r>
        <w:rPr>
          <w:spacing w:val="-5"/>
          <w:sz w:val="38"/>
          <w:szCs w:val="38"/>
          <w:lang w:val="de-DE"/>
        </w:rPr>
        <w:t>fahren, was ehedem nur in streng geschlossenen Geheim</w:t>
        <w:softHyphen/>
      </w:r>
      <w:r>
        <w:rPr>
          <w:spacing w:val="-3"/>
          <w:sz w:val="38"/>
          <w:szCs w:val="38"/>
          <w:lang w:val="de-DE"/>
        </w:rPr>
        <w:t xml:space="preserve">schulen mitgeteilt worden ist. Wie schon öfters erwähnt </w:t>
      </w:r>
      <w:r>
        <w:rPr>
          <w:spacing w:val="-1"/>
          <w:sz w:val="38"/>
          <w:szCs w:val="38"/>
          <w:lang w:val="de-DE"/>
        </w:rPr>
        <w:t xml:space="preserve">worden ist, rührt eine solche Veröffentlichung von den </w:t>
      </w:r>
      <w:r>
        <w:rPr>
          <w:spacing w:val="-4"/>
          <w:sz w:val="38"/>
          <w:szCs w:val="38"/>
          <w:lang w:val="de-DE"/>
        </w:rPr>
        <w:t xml:space="preserve">Verhältnissen in unserer Zeit her und muß geschehen. Es </w:t>
      </w:r>
      <w:r>
        <w:rPr>
          <w:spacing w:val="-2"/>
          <w:sz w:val="38"/>
          <w:szCs w:val="38"/>
          <w:lang w:val="de-DE"/>
        </w:rPr>
        <w:t xml:space="preserve">muß aber immer wieder auch das andere betont werden, </w:t>
      </w:r>
      <w:r>
        <w:rPr>
          <w:spacing w:val="-3"/>
          <w:sz w:val="38"/>
          <w:szCs w:val="38"/>
          <w:lang w:val="de-DE"/>
        </w:rPr>
        <w:t>daß dadurch zwar Erleichterungen in bezug auf das An</w:t>
        <w:softHyphen/>
      </w:r>
      <w:r>
        <w:rPr>
          <w:spacing w:val="-5"/>
          <w:sz w:val="38"/>
          <w:szCs w:val="38"/>
          <w:lang w:val="de-DE"/>
        </w:rPr>
        <w:t xml:space="preserve">eignen des Geheimwissens geschaffen sind, daß aber die </w:t>
      </w:r>
      <w:r>
        <w:rPr>
          <w:sz w:val="38"/>
          <w:szCs w:val="38"/>
          <w:lang w:val="de-DE"/>
        </w:rPr>
        <w:t>sichere Führung durch den erfahrenen Geheimlehrer doch noch nicht völlig zu ersetzen ist.</w:t>
      </w:r>
    </w:p>
    <w:p>
      <w:pPr>
        <w:sectPr>
          <w:type w:val="nextPage"/>
          <w:pgSz w:w="11906" w:h="16838"/>
          <w:pgMar w:left="1561" w:right="1737" w:gutter="0" w:header="0" w:top="1190" w:footer="0" w:bottom="360"/>
          <w:pgNumType w:fmt="decimal"/>
          <w:formProt w:val="false"/>
          <w:textDirection w:val="lrTb"/>
          <w:docGrid w:type="default" w:linePitch="360" w:charSpace="0"/>
        </w:sectPr>
        <w:pStyle w:val="Normal"/>
        <w:shd w:fill="FFFFFF" w:val="clear"/>
        <w:spacing w:lineRule="exact" w:line="466"/>
        <w:ind w:start="10" w:firstLine="490"/>
        <w:jc w:val="both"/>
        <w:rPr>
          <w:lang w:val="en-US"/>
        </w:rPr>
      </w:pPr>
      <w:r>
        <w:rPr>
          <w:sz w:val="38"/>
          <w:szCs w:val="38"/>
          <w:lang w:val="de-DE"/>
        </w:rPr>
        <w:t>Die Erkenntnis durch Inspiration führt den Men</w:t>
        <w:softHyphen/>
      </w:r>
      <w:r>
        <w:rPr>
          <w:spacing w:val="-1"/>
          <w:sz w:val="38"/>
          <w:szCs w:val="38"/>
          <w:lang w:val="de-DE"/>
        </w:rPr>
        <w:t xml:space="preserve">schen zum Erleben der </w:t>
      </w:r>
      <w:r>
        <w:rPr>
          <w:i/>
          <w:iCs/>
          <w:spacing w:val="-1"/>
          <w:sz w:val="38"/>
          <w:szCs w:val="38"/>
          <w:lang w:val="de-DE"/>
        </w:rPr>
        <w:t xml:space="preserve">Vorgänge </w:t>
      </w:r>
      <w:r>
        <w:rPr>
          <w:spacing w:val="-1"/>
          <w:sz w:val="38"/>
          <w:szCs w:val="38"/>
          <w:lang w:val="de-DE"/>
        </w:rPr>
        <w:t xml:space="preserve">in den unsichtbaren </w:t>
      </w:r>
      <w:r>
        <w:rPr>
          <w:spacing w:val="-3"/>
          <w:sz w:val="38"/>
          <w:szCs w:val="38"/>
          <w:lang w:val="de-DE"/>
        </w:rPr>
        <w:t xml:space="preserve">Welten, also </w:t>
      </w:r>
      <w:r>
        <w:rPr>
          <w:sz w:val="38"/>
          <w:szCs w:val="38"/>
          <w:lang w:val="de-DE"/>
        </w:rPr>
        <w:t>z.B.</w:t>
      </w:r>
      <w:r>
        <w:rPr>
          <w:spacing w:val="-3"/>
          <w:sz w:val="38"/>
          <w:szCs w:val="38"/>
          <w:lang w:val="de-DE"/>
        </w:rPr>
        <w:t xml:space="preserve"> der Entwickelung des Menschen, der</w:t>
        <w:softHyphen/>
      </w:r>
      <w:r>
        <w:rPr>
          <w:spacing w:val="-1"/>
          <w:sz w:val="38"/>
          <w:szCs w:val="38"/>
          <w:lang w:val="de-DE"/>
        </w:rPr>
        <w:t>jenigen der Erde und ihrer planetarischen Verkörperun</w:t>
        <w:softHyphen/>
      </w:r>
      <w:r>
        <w:rPr>
          <w:sz w:val="38"/>
          <w:szCs w:val="38"/>
          <w:lang w:val="de-DE"/>
        </w:rPr>
        <w:t xml:space="preserve">gen; kommen aber innerhalb dieser höheren Welten nicht bloß </w:t>
      </w:r>
      <w:r>
        <w:rPr>
          <w:i/>
          <w:iCs/>
          <w:sz w:val="38"/>
          <w:szCs w:val="38"/>
          <w:lang w:val="de-DE"/>
        </w:rPr>
        <w:t xml:space="preserve">Vorgänge, </w:t>
      </w:r>
      <w:r>
        <w:rPr>
          <w:sz w:val="38"/>
          <w:szCs w:val="38"/>
          <w:lang w:val="de-DE"/>
        </w:rPr>
        <w:t xml:space="preserve">sondern </w:t>
      </w:r>
      <w:r>
        <w:rPr>
          <w:i/>
          <w:iCs/>
          <w:sz w:val="38"/>
          <w:szCs w:val="38"/>
          <w:lang w:val="de-DE"/>
        </w:rPr>
        <w:t xml:space="preserve">Wesen </w:t>
      </w:r>
      <w:r>
        <w:rPr>
          <w:sz w:val="38"/>
          <w:szCs w:val="38"/>
          <w:lang w:val="de-DE"/>
        </w:rPr>
        <w:t xml:space="preserve">in Betracht, dann </w:t>
      </w:r>
      <w:r>
        <w:rPr>
          <w:spacing w:val="-1"/>
          <w:sz w:val="38"/>
          <w:szCs w:val="38"/>
          <w:lang w:val="de-DE"/>
        </w:rPr>
        <w:t xml:space="preserve">muß die </w:t>
      </w:r>
      <w:r>
        <w:rPr>
          <w:i/>
          <w:iCs/>
          <w:spacing w:val="-1"/>
          <w:sz w:val="38"/>
          <w:szCs w:val="38"/>
          <w:lang w:val="de-DE"/>
        </w:rPr>
        <w:t xml:space="preserve">Intuition </w:t>
      </w:r>
      <w:r>
        <w:rPr>
          <w:spacing w:val="-1"/>
          <w:sz w:val="38"/>
          <w:szCs w:val="38"/>
          <w:lang w:val="de-DE"/>
        </w:rPr>
        <w:t xml:space="preserve">als Erkenntnisart eintreten. Was durch </w:t>
      </w:r>
      <w:r>
        <w:rPr>
          <w:spacing w:val="-4"/>
          <w:sz w:val="38"/>
          <w:szCs w:val="38"/>
          <w:lang w:val="de-DE"/>
        </w:rPr>
        <w:t xml:space="preserve">solche Wesen geschieht, das erkennt man im Bilde durch </w:t>
      </w:r>
      <w:r>
        <w:rPr>
          <w:sz w:val="38"/>
          <w:szCs w:val="38"/>
          <w:lang w:val="de-DE"/>
        </w:rPr>
        <w:t xml:space="preserve">die Imagination, den Gesetzen und Verhältnissen nach </w:t>
      </w:r>
      <w:r>
        <w:rPr>
          <w:spacing w:val="-2"/>
          <w:sz w:val="38"/>
          <w:szCs w:val="38"/>
          <w:lang w:val="de-DE"/>
        </w:rPr>
        <w:t>durch die Inspiration; will man den Wesen selbst gegen</w:t>
        <w:softHyphen/>
      </w:r>
      <w:r>
        <w:rPr>
          <w:sz w:val="38"/>
          <w:szCs w:val="38"/>
          <w:lang w:val="de-DE"/>
        </w:rPr>
        <w:t>übertreten, dann braucht man die Intuition. - Wie sich die Inspiration hineingliedert in die Welt der Imagina</w:t>
        <w:softHyphen/>
      </w:r>
      <w:r>
        <w:rPr>
          <w:spacing w:val="-5"/>
          <w:sz w:val="38"/>
          <w:szCs w:val="38"/>
          <w:lang w:val="de-DE"/>
        </w:rPr>
        <w:t xml:space="preserve">tionen, wie sie die letzteren durchdringt als eine «geistige </w:t>
      </w:r>
      <w:r>
        <w:rPr>
          <w:spacing w:val="-1"/>
          <w:sz w:val="38"/>
          <w:szCs w:val="38"/>
          <w:lang w:val="de-DE"/>
        </w:rPr>
        <w:t xml:space="preserve">Musik» und dadurch das Ausdrucksmittel der durch die </w:t>
      </w:r>
      <w:r>
        <w:rPr>
          <w:sz w:val="38"/>
          <w:szCs w:val="38"/>
          <w:lang w:val="de-DE"/>
        </w:rPr>
        <w:t xml:space="preserve">Intuition zu erkennenden Wesen wird, davon soll noch </w:t>
      </w:r>
      <w:r>
        <w:rPr>
          <w:spacing w:val="-2"/>
          <w:sz w:val="38"/>
          <w:szCs w:val="38"/>
          <w:lang w:val="de-DE"/>
        </w:rPr>
        <w:t xml:space="preserve">gesprochen werden. Dann wird auch die Intuition selbst </w:t>
      </w:r>
      <w:r>
        <w:rPr>
          <w:sz w:val="38"/>
          <w:szCs w:val="38"/>
          <w:lang w:val="de-DE"/>
        </w:rPr>
        <w:t>behandelt werden. Hier soll nur noch darauf hingewie</w:t>
        <w:softHyphen/>
        <w:t>sen werden, daß dasjenige, was man in der Geheim</w:t>
        <w:softHyphen/>
        <w:t xml:space="preserve">wissenschaft als «Intuition» bezeichnet, nichts zu tun hat mit dem, wofür man gegenwärtig oft im populären </w:t>
      </w:r>
      <w:r>
        <w:rPr>
          <w:spacing w:val="-1"/>
          <w:sz w:val="38"/>
          <w:szCs w:val="38"/>
          <w:lang w:val="de-DE"/>
        </w:rPr>
        <w:t xml:space="preserve">Sprachgebrauch das Wort «Intuition» anwendet. Man </w:t>
      </w:r>
      <w:r>
        <w:rPr>
          <w:spacing w:val="-3"/>
          <w:sz w:val="38"/>
          <w:szCs w:val="38"/>
          <w:lang w:val="de-DE"/>
        </w:rPr>
        <w:t>bezeichnet so einen mehr oder weniger unsicheren «Ein-</w:t>
      </w:r>
    </w:p>
    <w:p>
      <w:pPr>
        <w:sectPr>
          <w:type w:val="nextPage"/>
          <w:pgSz w:w="11906" w:h="16838"/>
          <w:pgMar w:left="1560" w:right="1737" w:gutter="0" w:header="0" w:top="1440" w:footer="0" w:bottom="720"/>
          <w:pgNumType w:fmt="decimal"/>
          <w:formProt w:val="false"/>
          <w:textDirection w:val="lrTb"/>
          <w:docGrid w:type="default" w:linePitch="360" w:charSpace="0"/>
        </w:sectPr>
        <w:pStyle w:val="Normal"/>
        <w:shd w:fill="FFFFFF" w:val="clear"/>
        <w:spacing w:lineRule="exact" w:line="466"/>
        <w:ind w:start="5" w:hanging="0"/>
        <w:jc w:val="both"/>
        <w:rPr>
          <w:lang w:val="en-US"/>
        </w:rPr>
      </w:pPr>
      <w:r>
        <w:rPr>
          <w:sz w:val="36"/>
          <w:szCs w:val="36"/>
          <w:lang w:val="de-DE"/>
        </w:rPr>
        <w:t>fall» im Gegensatz zu einer klaren, folgerichtig gewon</w:t>
        <w:softHyphen/>
        <w:t>nenen Verstandes- oder Vernunfterkenntnis. In der Geheimwissenschaft ist die «Intuition» nichts Unklares und Unsicheres, sondern eine hohe Erkenntnisart, voll der lichtesten Klarheit und der unbezweifelbarsten Sicherheit.</w:t>
      </w:r>
    </w:p>
    <w:p>
      <w:pPr>
        <w:pStyle w:val="Normal"/>
        <w:shd w:fill="FFFFFF" w:val="clear"/>
        <w:ind w:end="53" w:hanging="0"/>
        <w:jc w:val="center"/>
        <w:rPr>
          <w:lang w:val="en-US"/>
        </w:rPr>
      </w:pPr>
      <w:r>
        <w:rPr>
          <w:sz w:val="30"/>
          <w:szCs w:val="30"/>
          <w:lang w:val="de-DE"/>
        </w:rPr>
        <w:t>INSPIRATION UND  INTUITION</w:t>
      </w:r>
    </w:p>
    <w:p>
      <w:pPr>
        <w:sectPr>
          <w:type w:val="nextPage"/>
          <w:pgSz w:w="11906" w:h="16838"/>
          <w:pgMar w:left="1568" w:right="1691" w:gutter="0" w:header="0" w:top="1221" w:footer="0" w:bottom="360"/>
          <w:pgNumType w:fmt="decimal"/>
          <w:formProt w:val="false"/>
          <w:textDirection w:val="lrTb"/>
          <w:docGrid w:type="default" w:linePitch="360" w:charSpace="0"/>
        </w:sectPr>
        <w:pStyle w:val="Normal"/>
        <w:shd w:fill="FFFFFF" w:val="clear"/>
        <w:spacing w:lineRule="exact" w:line="466" w:before="523" w:after="0"/>
        <w:ind w:start="19" w:hanging="0"/>
        <w:jc w:val="both"/>
        <w:rPr>
          <w:lang w:val="en-US"/>
        </w:rPr>
      </w:pPr>
      <w:r>
        <w:rPr>
          <w:sz w:val="36"/>
          <w:szCs w:val="36"/>
          <w:lang w:val="de-DE"/>
        </w:rPr>
        <w:t xml:space="preserve">Wie man die Imagination ein geistiges </w:t>
      </w:r>
      <w:r>
        <w:rPr>
          <w:i/>
          <w:iCs/>
          <w:sz w:val="36"/>
          <w:szCs w:val="36"/>
          <w:lang w:val="de-DE"/>
        </w:rPr>
        <w:t xml:space="preserve">Schauen </w:t>
      </w:r>
      <w:r>
        <w:rPr>
          <w:sz w:val="36"/>
          <w:szCs w:val="36"/>
          <w:lang w:val="de-DE"/>
        </w:rPr>
        <w:t xml:space="preserve">nennen kann, so die Inspiration ein geistiges </w:t>
      </w:r>
      <w:r>
        <w:rPr>
          <w:i/>
          <w:iCs/>
          <w:sz w:val="36"/>
          <w:szCs w:val="36"/>
          <w:lang w:val="de-DE"/>
        </w:rPr>
        <w:t xml:space="preserve">Hören. </w:t>
      </w:r>
      <w:r>
        <w:rPr>
          <w:sz w:val="36"/>
          <w:szCs w:val="36"/>
          <w:lang w:val="de-DE"/>
        </w:rPr>
        <w:t>Man muß allerdings bei diesem Ausdrucke «Hören» sich darüber klar sein, daß damit ein Wahrnehmen gemeint ist, welches dem sinnlichen Hören in der physischen Welt noch viel ferner steht als das «Schauen» in der imagina</w:t>
        <w:softHyphen/>
        <w:t>tiven (astralen) Welt dem Sehen mit den physischen Augen. Von den Licht- und Farbenerscheinungen der letzteren Welt kann man sagen: sie seien so, wie wenn die leuchtenden Oberflächen und die Farben der sinn</w:t>
        <w:softHyphen/>
        <w:t>lichen Gegenstände sich von diesen abhöben und von ihnen losgelöst frei im Räume schwebten. Dies gibt aber doch nur eine annähernde Vorstellung. Denn der Raum der imaginativen Welt ist keineswegs so wie derjenige der physischen. Wer sich also einbildete, daß er imagi</w:t>
        <w:softHyphen/>
        <w:t>native Farbenbilder vor sich habe, wenn er freischwe</w:t>
        <w:softHyphen/>
        <w:t>bende Farbenflocken mit gewöhnlicher Raumausdeh</w:t>
        <w:softHyphen/>
        <w:t xml:space="preserve">nung sieht, der ist im Irrtum. Dennoch ist aber die Bildung von solchen Farbenvorstellungen der </w:t>
      </w:r>
      <w:r>
        <w:rPr>
          <w:i/>
          <w:iCs/>
          <w:sz w:val="36"/>
          <w:szCs w:val="36"/>
          <w:lang w:val="de-DE"/>
        </w:rPr>
        <w:t xml:space="preserve">Weg </w:t>
      </w:r>
      <w:r>
        <w:rPr>
          <w:sz w:val="36"/>
          <w:szCs w:val="36"/>
          <w:lang w:val="de-DE"/>
        </w:rPr>
        <w:t>zum imaginativen Leben. Wer versucht, sich eine Blume vor</w:t>
        <w:softHyphen/>
        <w:t xml:space="preserve">zustellen, und dann in seiner Vorstellung alles beiseite läßt, was nicht Farbenvorstellung ist, so daß vor seiner Seele ein Bild schwebt wie die von der Blume abgezogene farbige Oberfläche, der kann durch solche Übungen </w:t>
      </w:r>
      <w:r>
        <w:rPr>
          <w:i/>
          <w:iCs/>
          <w:sz w:val="36"/>
          <w:szCs w:val="36"/>
          <w:lang w:val="de-DE"/>
        </w:rPr>
        <w:t xml:space="preserve">allmählich </w:t>
      </w:r>
      <w:r>
        <w:rPr>
          <w:sz w:val="36"/>
          <w:szCs w:val="36"/>
          <w:lang w:val="de-DE"/>
        </w:rPr>
        <w:t xml:space="preserve">zu einer Imagination </w:t>
      </w:r>
      <w:r>
        <w:rPr>
          <w:i/>
          <w:iCs/>
          <w:sz w:val="36"/>
          <w:szCs w:val="36"/>
          <w:lang w:val="de-DE"/>
        </w:rPr>
        <w:t xml:space="preserve">gelangen. </w:t>
      </w:r>
      <w:r>
        <w:rPr>
          <w:sz w:val="36"/>
          <w:szCs w:val="36"/>
          <w:lang w:val="de-DE"/>
        </w:rPr>
        <w:t>Dies Bild selbst ist noch keine solche Imagination, sondern ein mehr oder weniger vorbereitendes Phantasiegemälde. Imagination - das ist wirkliches astrales Erlebnis - wird es erst, wenn nicht nur die Farbe ganz abgehoben ist von</w:t>
      </w:r>
    </w:p>
    <w:p>
      <w:pPr>
        <w:sectPr>
          <w:type w:val="nextPage"/>
          <w:pgSz w:w="11906" w:h="16838"/>
          <w:pgMar w:left="1528" w:right="1784" w:gutter="0" w:header="0" w:top="1188" w:footer="0" w:bottom="360"/>
          <w:pgNumType w:fmt="decimal"/>
          <w:formProt w:val="false"/>
          <w:textDirection w:val="lrTb"/>
          <w:docGrid w:type="default" w:linePitch="360" w:charSpace="0"/>
        </w:sectPr>
        <w:pStyle w:val="Normal"/>
        <w:shd w:fill="FFFFFF" w:val="clear"/>
        <w:spacing w:lineRule="exact" w:line="466"/>
        <w:jc w:val="both"/>
        <w:rPr>
          <w:lang w:val="en-US"/>
        </w:rPr>
      </w:pPr>
      <w:r>
        <w:rPr>
          <w:sz w:val="36"/>
          <w:szCs w:val="36"/>
          <w:lang w:val="de-DE"/>
        </w:rPr>
        <w:t>dem Sinneseindrucke, sondern wenn auch die drei</w:t>
        <w:softHyphen/>
        <w:t xml:space="preserve">dimensionale Raumausdehnung sich völlig verloren hat. Daß dies let2tere der Fall ist, kann nur durch ein gewisses Gefühl wahrgenommen werden. Zu beschreiben ist dieses Gefühl nur dadurch, daß man sagt, man fühlt sich nicht mehr außerhalb, sondern </w:t>
      </w:r>
      <w:r>
        <w:rPr>
          <w:i/>
          <w:iCs/>
          <w:sz w:val="36"/>
          <w:szCs w:val="36"/>
          <w:lang w:val="de-DE"/>
        </w:rPr>
        <w:t xml:space="preserve">innerhalb </w:t>
      </w:r>
      <w:r>
        <w:rPr>
          <w:sz w:val="36"/>
          <w:szCs w:val="36"/>
          <w:lang w:val="de-DE"/>
        </w:rPr>
        <w:t>des Farben</w:t>
        <w:softHyphen/>
        <w:t>bildes, und man hat das Bewußtsein, daß man an seiner Entstehung teilnimmt. Wenn dies Gefühl nicht da ist, wenn man sich also der Sache gegenüberstehend glaubt wie einem sinnlichen Farbenbild gegenüber, dann hat man es noch nicht mit einer wirklichen Imagination, sondern mit etwas Phantastischem zu tun. Damit soll jedoch nicht gesagt sein, daß solche Phantasiegemälde ganz wertlos seien. Sie können nämlich ätherische Ab</w:t>
        <w:softHyphen/>
        <w:t>bilder - gleichsam Schatten - wirklicher astraler Tat</w:t>
        <w:softHyphen/>
        <w:t>sachen sein. Und als solchen kommt ihnen für die ge</w:t>
        <w:softHyphen/>
        <w:t>heimwissenschaftliche Schulung immerhin einiger Wert zu. Sie können eine Brücke bilden zu den wahren astralen (imaginativen) Erlebnissen. - Eine gewisse Ge</w:t>
        <w:softHyphen/>
        <w:t>fahr schließt ihre Beobachtung nur in sich, wenn der Beobachter an diesem Grenzgebiet zwischen Sinnlichem und Übersinnlichem seinen gesunden Menschenverstand nicht voll zur Anwendung bringt. Man soll nur nicht er</w:t>
        <w:softHyphen/>
        <w:t xml:space="preserve">warten, daß irgend jemandem ein </w:t>
      </w:r>
      <w:r>
        <w:rPr>
          <w:i/>
          <w:iCs/>
          <w:sz w:val="36"/>
          <w:szCs w:val="36"/>
          <w:lang w:val="de-DE"/>
        </w:rPr>
        <w:t xml:space="preserve">allgemeines </w:t>
      </w:r>
      <w:r>
        <w:rPr>
          <w:sz w:val="36"/>
          <w:szCs w:val="36"/>
          <w:lang w:val="de-DE"/>
        </w:rPr>
        <w:t>Kenn</w:t>
        <w:softHyphen/>
        <w:t>zeichen gegeben werden kann, wie er in diesem Grenz</w:t>
        <w:softHyphen/>
        <w:t>gebiete Illusion, Halluzination, Phantastik von Wirklich</w:t>
        <w:softHyphen/>
        <w:t>keit unterscheiden könne. Bequem wäre ja eine solche all</w:t>
        <w:softHyphen/>
        <w:t>gemeine Regel. Aber Bequemlichkeit ist ein Wort, das der Geheimschülerin seinem Sprachschatze streichen sollte.-Man kann nur sagen, daß derjenige, welcher sich für dieses  Gebiet Klarheit der Unterscheidung aneignen</w:t>
      </w:r>
    </w:p>
    <w:p>
      <w:pPr>
        <w:pStyle w:val="Normal"/>
        <w:shd w:fill="FFFFFF" w:val="clear"/>
        <w:spacing w:lineRule="exact" w:line="466"/>
        <w:ind w:start="5" w:end="14" w:hanging="0"/>
        <w:jc w:val="both"/>
        <w:rPr>
          <w:lang w:val="en-US"/>
        </w:rPr>
      </w:pPr>
      <w:r>
        <w:rPr>
          <w:sz w:val="36"/>
          <w:szCs w:val="36"/>
          <w:lang w:val="de-DE"/>
        </w:rPr>
        <w:t>will, schon in dem gewöhnlichen Leben der physischen Welt darauf bedacht sein muß. Wer in diesem gewöhn</w:t>
        <w:softHyphen/>
        <w:t>lichen Leben keine Sorgfalt darauf verwendet, scharf und klar zu denken, der wird beim Aufsteigen in höhere Welten allen möglichen Illusionen zum Opfer fallen. Man bedenke nur, wie viele Fallen dieses gewöhnliche Leben dem gesunden Urteile bietet. Wie oft kommt es doch vor, daß die Menschen nicht das ungetrübt sehen, was ist, sondern was sie zu sehen begehren. In wie vielen Fällen glauben die Menschen etwas, nicht weil sie erkannt haben, sondern weil es ihnen angenehm ist, zu glauben. Oder welche Irrtümer ergeben sich, weil man einer Sache nicht auf den Grund geht, sondern sich vorschnell ein Urteil bildet. Alle diese Gründe von Täuschungen im gewöhnlichen Leben könnten durch andere schier ins Unendliche vermehrt werden. Was für Streiche spielen Parteinahme, Leidenschaft usw. usw. einem gesunden Urteile. Wenn derlei Urteilstäuschungen im gewöhn</w:t>
        <w:softHyphen/>
        <w:t>lichen Leben störend und oft verhängnisvoll sind: für die Gesundheit des übersinnlichen Erlebens sind sie die denkbar größte Gefahr. Nicht eine allgemeine Regel kann der Geheimschüler als Leitfaden mit in höhere Welten erhalten, sondern lediglich die Anweisung, für seine gesunde Unterscheidungskraft, für sein freies, unabhängiges Urteil alles Mögliche zu tun.</w:t>
      </w:r>
    </w:p>
    <w:p>
      <w:pPr>
        <w:sectPr>
          <w:type w:val="nextPage"/>
          <w:pgSz w:w="11906" w:h="16838"/>
          <w:pgMar w:left="1561" w:right="1685" w:gutter="0" w:header="0" w:top="1197" w:footer="0" w:bottom="360"/>
          <w:pgNumType w:fmt="decimal"/>
          <w:formProt w:val="false"/>
          <w:textDirection w:val="lrTb"/>
          <w:docGrid w:type="default" w:linePitch="360" w:charSpace="0"/>
        </w:sectPr>
        <w:pStyle w:val="Normal"/>
        <w:shd w:fill="FFFFFF" w:val="clear"/>
        <w:spacing w:lineRule="exact" w:line="466"/>
        <w:ind w:start="43" w:firstLine="499"/>
        <w:jc w:val="both"/>
        <w:rPr>
          <w:lang w:val="en-US"/>
        </w:rPr>
      </w:pPr>
      <w:r>
        <w:rPr>
          <w:sz w:val="36"/>
          <w:szCs w:val="36"/>
          <w:lang w:val="de-DE"/>
        </w:rPr>
        <w:t xml:space="preserve">Wenn der Beobachter höherer Welten einmal weiß, was wirklich Imagination ist, dann erhält er auch sehr bald die Empfindung, daß die Bilder der astralen Welt nicht </w:t>
      </w:r>
      <w:r>
        <w:rPr>
          <w:i/>
          <w:iCs/>
          <w:sz w:val="36"/>
          <w:szCs w:val="36"/>
          <w:lang w:val="de-DE"/>
        </w:rPr>
        <w:t xml:space="preserve">bloße </w:t>
      </w:r>
      <w:r>
        <w:rPr>
          <w:sz w:val="36"/>
          <w:szCs w:val="36"/>
          <w:lang w:val="de-DE"/>
        </w:rPr>
        <w:t>Bilder, sondern die Kundgebungen geistiger Wesenheiten sind. Er lernt erkennen, daß er die imagi</w:t>
        <w:softHyphen/>
        <w:t>nativen Bilder ebenso auf geistige oder seelische Wesen-</w:t>
      </w:r>
    </w:p>
    <w:p>
      <w:pPr>
        <w:pStyle w:val="Normal"/>
        <w:shd w:fill="FFFFFF" w:val="clear"/>
        <w:spacing w:lineRule="exact" w:line="466"/>
        <w:jc w:val="both"/>
        <w:rPr>
          <w:lang w:val="en-US"/>
        </w:rPr>
      </w:pPr>
      <w:r>
        <w:rPr>
          <w:sz w:val="36"/>
          <w:szCs w:val="36"/>
          <w:lang w:val="de-DE"/>
        </w:rPr>
        <w:t>heiten zu beziehen hat wie die sinnlichen Farben auf sinnliche Dinge oder Wesenheiten. Im einzelnen wird er allerdings da noch viel zu lernen haben. Er wird unter</w:t>
        <w:softHyphen/>
        <w:t>scheiden müssen zwischen Farbengebilden, die wie un</w:t>
        <w:softHyphen/>
        <w:t>durchsichtig sind, und solchen, die ganz durchsichtig und wie in ihrem Innern ganz durchleuchtet sind. Ja, auch solche Gebilde wird er wahrnehmen, die ihr Far</w:t>
        <w:softHyphen/>
        <w:t>benlicht gleichsam in ihrem Innern immer neu erzeugen, die also nicht nur ganz durchleuchtet und durchsichtig (transparent) sind, sondern die immerfort in sich selbst aufstrahlen. Und er wird die mehr undurchsichtigen Gebilde auf niedrige, die durchleuchteten auf mittlere Wesenheiten beziehen; die in sich aufstrahlenden Bilder werden ihm Kundgebungen höherer geistiger Wesen</w:t>
        <w:softHyphen/>
        <w:t>heiten sein.</w:t>
      </w:r>
    </w:p>
    <w:p>
      <w:pPr>
        <w:sectPr>
          <w:type w:val="nextPage"/>
          <w:pgSz w:w="11906" w:h="16838"/>
          <w:pgMar w:left="1536" w:right="1751" w:gutter="0" w:header="0" w:top="1193" w:footer="0" w:bottom="360"/>
          <w:pgNumType w:fmt="decimal"/>
          <w:formProt w:val="false"/>
          <w:textDirection w:val="lrTb"/>
          <w:docGrid w:type="default" w:linePitch="360" w:charSpace="0"/>
        </w:sectPr>
        <w:pStyle w:val="Normal"/>
        <w:shd w:fill="FFFFFF" w:val="clear"/>
        <w:spacing w:lineRule="exact" w:line="466"/>
        <w:ind w:start="10" w:end="24" w:firstLine="475"/>
        <w:jc w:val="both"/>
        <w:rPr>
          <w:lang w:val="en-US"/>
        </w:rPr>
      </w:pPr>
      <w:r>
        <w:rPr>
          <w:sz w:val="36"/>
          <w:szCs w:val="36"/>
          <w:lang w:val="de-DE"/>
        </w:rPr>
        <w:t>Will man die Wahrheit der imaginativen Welt tref</w:t>
        <w:softHyphen/>
        <w:t>fen, so darf man den Begriff des geistigen Schauens nicht zu eng fassen. Denn es finden sich in dieser Welt nicht etwa bloß Licht- und Farbenwahrnehmungen, die sich also den Gesichtserlebnissen der physischen Welt ver</w:t>
        <w:softHyphen/>
        <w:t>gleichen lassen, sondern auch Eindrücke von Wärme und Kälte, von Geschmack und Geruch, ja noch andere Erlebnisse der imaginativen «Sinne», für die es etwas Ähnliches in der physischen Welt nicht gibt. Die Ein</w:t>
        <w:softHyphen/>
        <w:t>drücke des Warmen und Kalten sind in der imaginativen (astralen) Welt die Offenbarungen des Willens und der Absichten seelischer und geistiger Wesen. Ob ein solches Wesen etwas Gutes oder Böses bezweckt, das kommt in einer bestimmten Wärme- oder Kältewirkung zum Vor</w:t>
        <w:softHyphen/>
        <w:t>schein. Auch «schmecken» und «riechen» kann man die astralen Wesenheiten. - Nur dasjenige, was in eigentli-</w:t>
      </w:r>
    </w:p>
    <w:p>
      <w:pPr>
        <w:sectPr>
          <w:type w:val="nextPage"/>
          <w:pgSz w:w="11906" w:h="16838"/>
          <w:pgMar w:left="1568" w:right="1711" w:gutter="0" w:header="0" w:top="1195" w:footer="0" w:bottom="360"/>
          <w:pgNumType w:fmt="decimal"/>
          <w:formProt w:val="false"/>
          <w:textDirection w:val="lrTb"/>
          <w:docGrid w:type="default" w:linePitch="360" w:charSpace="0"/>
        </w:sectPr>
        <w:pStyle w:val="Normal"/>
        <w:shd w:fill="FFFFFF" w:val="clear"/>
        <w:spacing w:lineRule="exact" w:line="466"/>
        <w:jc w:val="both"/>
        <w:rPr>
          <w:lang w:val="en-US"/>
        </w:rPr>
      </w:pPr>
      <w:r>
        <w:rPr>
          <w:sz w:val="36"/>
          <w:szCs w:val="36"/>
          <w:lang w:val="de-DE"/>
        </w:rPr>
        <w:t>chem Sinne das Physische des Tones und Schalles aus</w:t>
        <w:softHyphen/>
        <w:t xml:space="preserve">macht, fehlt </w:t>
      </w:r>
      <w:r>
        <w:rPr>
          <w:i/>
          <w:iCs/>
          <w:sz w:val="36"/>
          <w:szCs w:val="36"/>
          <w:lang w:val="de-DE"/>
        </w:rPr>
        <w:t xml:space="preserve">fast </w:t>
      </w:r>
      <w:r>
        <w:rPr>
          <w:sz w:val="36"/>
          <w:szCs w:val="36"/>
          <w:lang w:val="de-DE"/>
        </w:rPr>
        <w:t xml:space="preserve">ganz in der wirklich imaginativen Welt. In dieser Beziehung herrscht da lautlose Stille. Dafür aber bietet sich etwas ganz anderes dem in der geistigen Beobachtung Fortschreitenden dar, was sich mit dem Tönen und Klingen, </w:t>
      </w:r>
      <w:r>
        <w:rPr>
          <w:i/>
          <w:iCs/>
          <w:sz w:val="36"/>
          <w:szCs w:val="36"/>
          <w:lang w:val="de-DE"/>
        </w:rPr>
        <w:t xml:space="preserve">mit </w:t>
      </w:r>
      <w:r>
        <w:rPr>
          <w:sz w:val="36"/>
          <w:szCs w:val="36"/>
          <w:lang w:val="de-DE"/>
        </w:rPr>
        <w:t>Musik und Sprache der sinn</w:t>
        <w:softHyphen/>
        <w:t xml:space="preserve">lichen Welt vergleichen läßt. Und gerade dann tritt dieses Höhere auf, wenn alles Tönen und Klingen der äußeren physischen Welt völlig verstummt, ja wenn auch der geringste innere seelische Nachhall an dieses Gebiet der äußeren Welt zum Schweigen gekommen ist. Dann tritt für den Beobachter das ein, was man ein </w:t>
      </w:r>
      <w:r>
        <w:rPr>
          <w:i/>
          <w:iCs/>
          <w:sz w:val="36"/>
          <w:szCs w:val="36"/>
          <w:lang w:val="de-DE"/>
        </w:rPr>
        <w:t xml:space="preserve">Verstehen der Bedeutung </w:t>
      </w:r>
      <w:r>
        <w:rPr>
          <w:sz w:val="36"/>
          <w:szCs w:val="36"/>
          <w:lang w:val="de-DE"/>
        </w:rPr>
        <w:t>der imaginativen Erlebnisse nennen kann. Wollte man dasjenige, was hier erfahren wird, mit etwas in der physischen Welt vergleichen, so könnte man nur zur Verdeutlichung etwas heranziehen, was es in dieser Welt gar nicht gibt. Man versuche sich einmal vor</w:t>
        <w:softHyphen/>
        <w:t xml:space="preserve">zustellen, daß man wahrnehmen könnte die Gedanken und Gefühle eines Menschen, </w:t>
      </w:r>
      <w:r>
        <w:rPr>
          <w:i/>
          <w:iCs/>
          <w:sz w:val="36"/>
          <w:szCs w:val="36"/>
          <w:lang w:val="de-DE"/>
        </w:rPr>
        <w:t xml:space="preserve">ohne </w:t>
      </w:r>
      <w:r>
        <w:rPr>
          <w:sz w:val="36"/>
          <w:szCs w:val="36"/>
          <w:lang w:val="de-DE"/>
        </w:rPr>
        <w:t>seine Worte mit dem physischen Ohre zu hören, so wäre ein solches Wahr</w:t>
        <w:softHyphen/>
        <w:t>nehmen zu vergleichen mit jenem unmittelbaren Ver</w:t>
        <w:softHyphen/>
        <w:t>stehen des Imaginativen, das man als «Hören» in gei</w:t>
        <w:softHyphen/>
        <w:t>stigem Sinne bezeichnet. Das «Sprechende» sind die Farben- und Lichteindrücke. In dem Aufglänzen und Verlöschen, in der Farbenwandlung der Bilder offen</w:t>
        <w:softHyphen/>
        <w:t>baren sich Harmonien und Disharmonien, welche die Gefühle, Vorstellungen und Gedanken seelischer und geistiger Wesenheiten enthüllen. Und wie sich der Ton beim physischen Menschen zum Worte steigert, wenn sich ihm der Gedanke einprägt, so steigern sich die Har</w:t>
        <w:softHyphen/>
        <w:t>monien und Disharmonien der geistigen Welt zu Offen-</w:t>
      </w:r>
    </w:p>
    <w:p>
      <w:pPr>
        <w:pStyle w:val="Normal"/>
        <w:shd w:fill="FFFFFF" w:val="clear"/>
        <w:spacing w:lineRule="exact" w:line="466"/>
        <w:jc w:val="both"/>
        <w:rPr>
          <w:lang w:val="en-US"/>
        </w:rPr>
      </w:pPr>
      <w:r>
        <w:rPr>
          <w:sz w:val="36"/>
          <w:szCs w:val="36"/>
          <w:lang w:val="de-DE"/>
        </w:rPr>
        <w:t>barungen, welche wesenhafte Gedanken selbst sind. Dazu muß es allerdings «dunkel werden» in dieser Welt, wenn der Gedanke in seiner Unmittelbarkeit sich offen</w:t>
        <w:softHyphen/>
        <w:t>baren solL Das hier auftretende Erlebnis stellt sich so dar: Man sieht die hellen Farbentöne, das Rot, Gelb und Orange ersterben und nimmt wahr, wie sich die höhere Welt durch Grün hindurch abdunkelt zum Blauen und Violetten; dabei erlebt man in sich selbst eine Steigerung der inneren Willensenergie. Man erlebt eine völlige Frei</w:t>
        <w:softHyphen/>
        <w:t>heit in bezug auf Ort und Zeit; man fühlt sich in Bewe</w:t>
        <w:softHyphen/>
        <w:t>gung. Es sind gewisse Linienformen, Gestalten, die man erlebt. Doch nicht etwa so erlebt man sie, daß man sie vor sich in irgendeinem Räume gezeichnet sähe, sondern so, als ob man in fortwährender Bewegung mit seinem Ich jedem Linienschwung, jeder Gestaltung selbst folgte. Ja, man fühlt das Ich als den Zeichner und zugleich als das Material, mit dem gezeichnet wird. Und jede Linien</w:t>
        <w:softHyphen/>
        <w:t>führung, jede Ortsänderung sind zugleich Erlebnisse dieses Ich. Man lernt erkennen, daß man mit seinem bewegten Ich hineingeflochten ist in die schaffenden Weltenkräfte. Die Weltgesetze sind nun dem Ich nicht mehr etwas äußerlich Wahrgenommenes, sondern ein wirkliches Wundergewebe, an dem man spinnt. - Die Geheimwissenschaft entwirft allerlei sinnbildliche Zeich</w:t>
        <w:softHyphen/>
        <w:t>nungen und Bilder. Wenn diese den Tatsachen wirklich entsprechen und nicht bloße ausgedachte Figuren sind, so liegen ihnen Erlebnisse des Beobachters in höheren Welten zugrunde, die in der oben beschriebenen Art an</w:t>
        <w:softHyphen/>
        <w:t>zusehen sind.</w:t>
      </w:r>
    </w:p>
    <w:p>
      <w:pPr>
        <w:sectPr>
          <w:type w:val="nextPage"/>
          <w:pgSz w:w="11906" w:h="16838"/>
          <w:pgMar w:left="1491" w:right="1773" w:gutter="0" w:header="0" w:top="1193" w:footer="0" w:bottom="360"/>
          <w:pgNumType w:fmt="decimal"/>
          <w:formProt w:val="false"/>
          <w:textDirection w:val="lrTb"/>
          <w:docGrid w:type="default" w:linePitch="360" w:charSpace="0"/>
        </w:sectPr>
        <w:pStyle w:val="Normal"/>
        <w:shd w:fill="FFFFFF" w:val="clear"/>
        <w:spacing w:lineRule="exact" w:line="466"/>
        <w:ind w:start="67" w:firstLine="499"/>
        <w:rPr>
          <w:lang w:val="en-US"/>
        </w:rPr>
      </w:pPr>
      <w:r>
        <w:rPr>
          <w:sz w:val="36"/>
          <w:szCs w:val="36"/>
          <w:lang w:val="de-DE"/>
        </w:rPr>
        <w:t>So stellt sich die inspirierte Welt in die imaginierte hinein. Wenn die Imaginationen beginnen, dem Beob-</w:t>
      </w:r>
    </w:p>
    <w:p>
      <w:pPr>
        <w:pStyle w:val="Normal"/>
        <w:shd w:fill="FFFFFF" w:val="clear"/>
        <w:spacing w:lineRule="exact" w:line="466"/>
        <w:ind w:end="53" w:hanging="0"/>
        <w:jc w:val="both"/>
        <w:rPr>
          <w:lang w:val="en-US"/>
        </w:rPr>
      </w:pPr>
      <w:r>
        <w:rPr>
          <w:sz w:val="36"/>
          <w:szCs w:val="36"/>
          <w:lang w:val="de-DE"/>
        </w:rPr>
        <w:t>achter in «stummer Sprache» ihre Bedeutungen zu ent</w:t>
        <w:softHyphen/>
        <w:t xml:space="preserve">hüllen, dann geht </w:t>
      </w:r>
      <w:r>
        <w:rPr>
          <w:i/>
          <w:iCs/>
          <w:sz w:val="36"/>
          <w:szCs w:val="36"/>
          <w:lang w:val="de-DE"/>
        </w:rPr>
        <w:t xml:space="preserve">innerhalb </w:t>
      </w:r>
      <w:r>
        <w:rPr>
          <w:sz w:val="36"/>
          <w:szCs w:val="36"/>
          <w:lang w:val="de-DE"/>
        </w:rPr>
        <w:t>des Imaginativen die Welt der Inspiration auf.</w:t>
      </w:r>
    </w:p>
    <w:p>
      <w:pPr>
        <w:pStyle w:val="Normal"/>
        <w:shd w:fill="FFFFFF" w:val="clear"/>
        <w:spacing w:lineRule="exact" w:line="466"/>
        <w:ind w:start="14" w:end="10" w:firstLine="485"/>
        <w:jc w:val="both"/>
        <w:rPr>
          <w:lang w:val="en-US"/>
        </w:rPr>
      </w:pPr>
      <w:r>
        <w:rPr>
          <w:sz w:val="36"/>
          <w:szCs w:val="36"/>
          <w:lang w:val="de-DE"/>
        </w:rPr>
        <w:t>Von derjenigen Welt, in welche der geistige Beob</w:t>
        <w:softHyphen/>
        <w:t>achter auf diese Art eindringt, ist die physische eine Offenbarung. Was von dieser physischen Welt den Sinnen und dem auf sie beschränkten Verstand zugäng</w:t>
        <w:softHyphen/>
        <w:t>lich ist, das ist nur die Außenseite. Um nur ein Beispiel anzuführen: die Pflanze, wie sie mit den physischen Sin</w:t>
        <w:softHyphen/>
        <w:t>nen und dem physischen Verstände beobachtet wird, ist nicht das vollständige Pflanzenwesen. Wer nur diese physische Pflanze kennt, der hat etwas Ähnliches vor</w:t>
        <w:softHyphen/>
        <w:t xml:space="preserve">liegen, wie ein Wesen haben würde, das den Fingernagel eines Menschen wahrnehmen könnte, dem aber die Wahrnehmung des Menschen </w:t>
      </w:r>
      <w:r>
        <w:rPr>
          <w:i/>
          <w:iCs/>
          <w:sz w:val="36"/>
          <w:szCs w:val="36"/>
          <w:lang w:val="de-DE"/>
        </w:rPr>
        <w:t xml:space="preserve">selbst </w:t>
      </w:r>
      <w:r>
        <w:rPr>
          <w:sz w:val="36"/>
          <w:szCs w:val="36"/>
          <w:lang w:val="de-DE"/>
        </w:rPr>
        <w:t>unzugänglich wäre. Bau und Wesenheit des Fingernagels können aber nur verstanden werden, wenn man sie aus der ganzen menschlichen Wesenheit erklärt. So ist in Wahrheit die Pflanze nur verständlich, wenn man das kennt, was zu ihr gehört wie die ganze menschliche Wesenheit zum Fingernagel des Menschen. Dieses zur Pflanze Gehörige kann man aber nicht in der physischen Welt finden. Der Pflanze liegt zunächst etwas zugrunde, was sich nur durch die Imagination in der astralen Welt enthüllt, und ferner etwas, was nur durch die Inspiration in der gei</w:t>
        <w:softHyphen/>
        <w:t>stigen Welt offenbar wird. - So ist also die Pflanze als physisches Wesen die Offenbarung einer Wesenheit, die durch  Imagination und Inspiration zu  begreifen ist.</w:t>
      </w:r>
    </w:p>
    <w:p>
      <w:pPr>
        <w:sectPr>
          <w:type w:val="nextPage"/>
          <w:pgSz w:w="11906" w:h="16838"/>
          <w:pgMar w:left="1568" w:right="1687" w:gutter="0" w:header="0" w:top="1192" w:footer="0" w:bottom="360"/>
          <w:pgNumType w:fmt="decimal"/>
          <w:formProt w:val="false"/>
          <w:textDirection w:val="lrTb"/>
          <w:docGrid w:type="default" w:linePitch="360" w:charSpace="0"/>
        </w:sectPr>
        <w:pStyle w:val="Normal"/>
        <w:shd w:fill="FFFFFF" w:val="clear"/>
        <w:spacing w:lineRule="exact" w:line="466"/>
        <w:ind w:start="48" w:firstLine="494"/>
        <w:jc w:val="both"/>
        <w:rPr>
          <w:lang w:val="en-US"/>
        </w:rPr>
      </w:pPr>
      <w:r>
        <w:rPr>
          <w:sz w:val="36"/>
          <w:szCs w:val="36"/>
          <w:lang w:val="de-DE"/>
        </w:rPr>
        <w:t>Es eröffnet sich für den Beobachter der höheren Welten, wie aus Vorstehendem ersichtlich ist, ein Weg, der in der physischen Welt beginnt. Er kann nämlich</w:t>
      </w:r>
    </w:p>
    <w:p>
      <w:pPr>
        <w:pStyle w:val="Normal"/>
        <w:shd w:fill="FFFFFF" w:val="clear"/>
        <w:spacing w:lineRule="exact" w:line="466"/>
        <w:ind w:end="5" w:hanging="0"/>
        <w:jc w:val="both"/>
        <w:rPr>
          <w:lang w:val="en-US"/>
        </w:rPr>
      </w:pPr>
      <w:r>
        <w:rPr>
          <w:sz w:val="36"/>
          <w:szCs w:val="36"/>
          <w:lang w:val="de-DE"/>
        </w:rPr>
        <w:t>zunächst von dieser physischen Welt ausgehen und von deren Offenbarungen aufsteigen zu den ihnen zugrunde liegenden höheren Wesenheiten. Wenn er vom Tier</w:t>
        <w:softHyphen/>
        <w:t>reiche ausgeht, so kann er aufsteigen zur imaginativen Welt; wenn er von der Pflanzenwelt seinen Ausgang nimmt, so führt ihn die geistige Beobachtung durch die Imagination zur Welt der Inspiration. Wenn man diesen Weg geht, dann findet man nämlich bald innerhalb der imaginativen und Inspirationswelt auch Wesenheiten und Tatsachen, welche sich gar nicht in der physischen Welt offenbaren. Man darf also nicht glauben, daß man auf diese Art nur diejenigen Wesenheiten der höheren Welten kennenlernt, welche ihre Offenbarungen in der physischen Welt haben. Wer einmal die imaginative Welt betreten hat, der lernt eine Fülle von Wesen und Ereignissen kennen, von denen sich der bloße physische Beobachter nichts träumen läßt.</w:t>
      </w:r>
    </w:p>
    <w:p>
      <w:pPr>
        <w:sectPr>
          <w:type w:val="nextPage"/>
          <w:pgSz w:w="11906" w:h="16838"/>
          <w:pgMar w:left="1563" w:right="1754" w:gutter="0" w:header="0" w:top="1195" w:footer="0" w:bottom="360"/>
          <w:pgNumType w:fmt="decimal"/>
          <w:formProt w:val="false"/>
          <w:textDirection w:val="lrTb"/>
          <w:docGrid w:type="default" w:linePitch="360" w:charSpace="0"/>
        </w:sectPr>
        <w:pStyle w:val="Normal"/>
        <w:shd w:fill="FFFFFF" w:val="clear"/>
        <w:spacing w:lineRule="exact" w:line="466"/>
        <w:ind w:start="5" w:firstLine="485"/>
        <w:jc w:val="both"/>
        <w:rPr>
          <w:lang w:val="en-US"/>
        </w:rPr>
      </w:pPr>
      <w:r>
        <w:rPr>
          <w:sz w:val="36"/>
          <w:szCs w:val="36"/>
          <w:lang w:val="de-DE"/>
        </w:rPr>
        <w:t>Es gibt nun allerdings auch einen andern Weg. Einen solchen, der nicht von der physischen Welt seinen Aus</w:t>
        <w:softHyphen/>
        <w:t>gang nimmt. Der den Menschen unmittelbar hellsichtig macht in den höheren Gebieten des Daseins. Für viele Menschen möchte dieser Weg mehr Anziehungskraft haben als der vorhin angedeutete. Doch sollte für unsere Lebensverhältnisse nur der Aufstieg aus der physischen Welt gewählt werden. Er legt dem Beobachter die Ent</w:t>
        <w:softHyphen/>
        <w:t>sagung auf, welche nötig ist, wenn er sich zunächst in der physischen Welt umschauen und da einige Erkenntnisse und namentlich Erfahrungen sammeln soll. Doch ist er auf alle Fälle für unsere Kulturverhältnisse der Gegen</w:t>
        <w:softHyphen/>
        <w:t>wart der angemessene. Der andere setzt die vorher</w:t>
        <w:softHyphen/>
        <w:t>gängige   Aneignung  von   Seeleneigenschaften  voraus,</w:t>
      </w:r>
    </w:p>
    <w:p>
      <w:pPr>
        <w:pStyle w:val="Normal"/>
        <w:shd w:fill="FFFFFF" w:val="clear"/>
        <w:spacing w:lineRule="exact" w:line="466"/>
        <w:ind w:start="5" w:end="5" w:hanging="0"/>
        <w:jc w:val="both"/>
        <w:rPr>
          <w:lang w:val="en-US"/>
        </w:rPr>
      </w:pPr>
      <w:r>
        <w:rPr>
          <w:spacing w:val="-2"/>
          <w:sz w:val="38"/>
          <w:szCs w:val="38"/>
          <w:lang w:val="de-DE"/>
        </w:rPr>
        <w:t xml:space="preserve">welche innerhalb der gegenwärtigen Lebensverhältnisse </w:t>
      </w:r>
      <w:r>
        <w:rPr>
          <w:spacing w:val="-1"/>
          <w:sz w:val="38"/>
          <w:szCs w:val="38"/>
          <w:lang w:val="de-DE"/>
        </w:rPr>
        <w:t>äußerst schwer zu erreichen sind. Wenn auch in ein</w:t>
        <w:softHyphen/>
      </w:r>
      <w:r>
        <w:rPr>
          <w:sz w:val="38"/>
          <w:szCs w:val="38"/>
          <w:lang w:val="de-DE"/>
        </w:rPr>
        <w:t>schlägigen Schriften mit aller Schärfe und Deutlich</w:t>
        <w:softHyphen/>
      </w:r>
      <w:r>
        <w:rPr>
          <w:spacing w:val="-2"/>
          <w:sz w:val="38"/>
          <w:szCs w:val="38"/>
          <w:lang w:val="de-DE"/>
        </w:rPr>
        <w:t>keit solche Seeleneigenschaften immer wieder und wie</w:t>
        <w:softHyphen/>
      </w:r>
      <w:r>
        <w:rPr>
          <w:sz w:val="38"/>
          <w:szCs w:val="38"/>
          <w:lang w:val="de-DE"/>
        </w:rPr>
        <w:t xml:space="preserve">der betont werden: von dem Grade, in dem man </w:t>
      </w:r>
      <w:r>
        <w:rPr>
          <w:spacing w:val="-1"/>
          <w:sz w:val="38"/>
          <w:szCs w:val="38"/>
          <w:lang w:val="de-DE"/>
        </w:rPr>
        <w:t xml:space="preserve">sich dergleichen (z.B. Selbstlosigkeit, hingebungsvolle </w:t>
      </w:r>
      <w:r>
        <w:rPr>
          <w:sz w:val="38"/>
          <w:szCs w:val="38"/>
          <w:lang w:val="de-DE"/>
        </w:rPr>
        <w:t xml:space="preserve">Liebe usw.) aneignen muß, wenn man zur Erreichung der höheren Welten nicht von dem festen Boden der physischen ausgehen wollte, machen sich doch die </w:t>
      </w:r>
      <w:r>
        <w:rPr>
          <w:spacing w:val="-3"/>
          <w:sz w:val="38"/>
          <w:szCs w:val="38"/>
          <w:lang w:val="de-DE"/>
        </w:rPr>
        <w:t>meisten Menschen gar keine auch nur einigermaßen hin</w:t>
        <w:softHyphen/>
      </w:r>
      <w:r>
        <w:rPr>
          <w:sz w:val="38"/>
          <w:szCs w:val="38"/>
          <w:lang w:val="de-DE"/>
        </w:rPr>
        <w:t xml:space="preserve">reichende Vorstellung. Und wenn dann jemand in den höheren Welten erweckt wird ohne den erforderlichen </w:t>
      </w:r>
      <w:r>
        <w:rPr>
          <w:spacing w:val="-2"/>
          <w:sz w:val="38"/>
          <w:szCs w:val="38"/>
          <w:lang w:val="de-DE"/>
        </w:rPr>
        <w:t xml:space="preserve">Grad der entsprechenden Seeleneigenschaften, so müßte </w:t>
      </w:r>
      <w:r>
        <w:rPr>
          <w:sz w:val="38"/>
          <w:szCs w:val="38"/>
          <w:lang w:val="de-DE"/>
        </w:rPr>
        <w:t>unsägliches Elend die Folge sein. Nun darf man nicht etwa glauben, daß man beim Ausgehen von der physi</w:t>
        <w:softHyphen/>
        <w:t>schen Welt und ihren Erfahrungen der gekennzeich</w:t>
        <w:softHyphen/>
      </w:r>
      <w:r>
        <w:rPr>
          <w:spacing w:val="-1"/>
          <w:sz w:val="38"/>
          <w:szCs w:val="38"/>
          <w:lang w:val="de-DE"/>
        </w:rPr>
        <w:t xml:space="preserve">neten Seeleneigenschaften entraten könnte. Solches zu </w:t>
      </w:r>
      <w:r>
        <w:rPr>
          <w:sz w:val="38"/>
          <w:szCs w:val="38"/>
          <w:lang w:val="de-DE"/>
        </w:rPr>
        <w:t xml:space="preserve">glauben, wäre auch ein folgenschwerer Irrtum. Aber </w:t>
      </w:r>
      <w:r>
        <w:rPr>
          <w:spacing w:val="-2"/>
          <w:sz w:val="38"/>
          <w:szCs w:val="38"/>
          <w:lang w:val="de-DE"/>
        </w:rPr>
        <w:t>solcher Ausgang gestattet, daß man sich diese Seelen</w:t>
        <w:softHyphen/>
      </w:r>
      <w:r>
        <w:rPr>
          <w:spacing w:val="-1"/>
          <w:sz w:val="38"/>
          <w:szCs w:val="38"/>
          <w:lang w:val="de-DE"/>
        </w:rPr>
        <w:t xml:space="preserve">eigenschaften in dem Maße und vor allem in der Form </w:t>
      </w:r>
      <w:r>
        <w:rPr>
          <w:sz w:val="38"/>
          <w:szCs w:val="38"/>
          <w:lang w:val="de-DE"/>
        </w:rPr>
        <w:t>aneigne, in denen es in unseren gegenwärtigen Lebens</w:t>
        <w:softHyphen/>
        <w:t>verhältnissen möglich ist.</w:t>
      </w:r>
    </w:p>
    <w:p>
      <w:pPr>
        <w:sectPr>
          <w:type w:val="nextPage"/>
          <w:pgSz w:w="11906" w:h="16838"/>
          <w:pgMar w:left="1546" w:right="1727" w:gutter="0" w:header="0" w:top="1193" w:footer="0" w:bottom="360"/>
          <w:pgNumType w:fmt="decimal"/>
          <w:formProt w:val="false"/>
          <w:textDirection w:val="lrTb"/>
          <w:docGrid w:type="default" w:linePitch="360" w:charSpace="0"/>
        </w:sectPr>
        <w:pStyle w:val="Normal"/>
        <w:shd w:fill="FFFFFF" w:val="clear"/>
        <w:spacing w:lineRule="exact" w:line="466"/>
        <w:ind w:start="19" w:firstLine="470"/>
        <w:jc w:val="both"/>
        <w:rPr>
          <w:lang w:val="en-US"/>
        </w:rPr>
      </w:pPr>
      <w:r>
        <w:rPr>
          <w:sz w:val="38"/>
          <w:szCs w:val="38"/>
          <w:lang w:val="de-DE"/>
        </w:rPr>
        <w:t xml:space="preserve">Und noch etwas kommt dabei in Betracht. Geht man </w:t>
      </w:r>
      <w:r>
        <w:rPr>
          <w:spacing w:val="-2"/>
          <w:sz w:val="38"/>
          <w:szCs w:val="38"/>
          <w:lang w:val="de-DE"/>
        </w:rPr>
        <w:t xml:space="preserve">in der angedeuteten Art von der physischen Welt aus, so </w:t>
      </w:r>
      <w:r>
        <w:rPr>
          <w:spacing w:val="-1"/>
          <w:sz w:val="38"/>
          <w:szCs w:val="38"/>
          <w:lang w:val="de-DE"/>
        </w:rPr>
        <w:t xml:space="preserve">bleibt man auch trotz seines Aufsteigens in die höheren Welten in einem lebendigen Zusammenhange mit dieser physischen Welt. Man wahrt sich das volle Verständnis </w:t>
      </w:r>
      <w:r>
        <w:rPr>
          <w:spacing w:val="-3"/>
          <w:sz w:val="38"/>
          <w:szCs w:val="38"/>
          <w:lang w:val="de-DE"/>
        </w:rPr>
        <w:t xml:space="preserve">für alles, was in ihr vorgeht, und die volle Tatkraft, in ihr </w:t>
      </w:r>
      <w:r>
        <w:rPr>
          <w:sz w:val="38"/>
          <w:szCs w:val="38"/>
          <w:lang w:val="de-DE"/>
        </w:rPr>
        <w:t xml:space="preserve">zu wirken. Ja, dieses Verständnis und diese Tatkraft </w:t>
      </w:r>
      <w:r>
        <w:rPr>
          <w:spacing w:val="-1"/>
          <w:sz w:val="38"/>
          <w:szCs w:val="38"/>
          <w:lang w:val="de-DE"/>
        </w:rPr>
        <w:t>wachsen in der förderlichsten Art gerade durch die Er</w:t>
        <w:softHyphen/>
      </w:r>
      <w:r>
        <w:rPr>
          <w:sz w:val="38"/>
          <w:szCs w:val="38"/>
          <w:lang w:val="de-DE"/>
        </w:rPr>
        <w:t>kenntnis der höheren Welten. In jedem Gebiete des</w:t>
      </w:r>
    </w:p>
    <w:p>
      <w:pPr>
        <w:pStyle w:val="Normal"/>
        <w:shd w:fill="FFFFFF" w:val="clear"/>
        <w:spacing w:lineRule="exact" w:line="466"/>
        <w:ind w:start="5" w:end="5" w:hanging="0"/>
        <w:jc w:val="both"/>
        <w:rPr>
          <w:lang w:val="en-US"/>
        </w:rPr>
      </w:pPr>
      <w:r>
        <w:rPr>
          <w:sz w:val="36"/>
          <w:szCs w:val="36"/>
          <w:lang w:val="de-DE"/>
        </w:rPr>
        <w:t>Lebens, und wenn es auch noch so prosaisch-praktisch erscheint, wird der Kenner der höheren Welten förder</w:t>
        <w:softHyphen/>
        <w:t>licher, besser wirken als der Nichtkenner, wenn sich der erstere nur den lebensvollen Zusammenhang mit der physischen Welt bewahrt hat.</w:t>
      </w:r>
    </w:p>
    <w:p>
      <w:pPr>
        <w:pStyle w:val="Normal"/>
        <w:shd w:fill="FFFFFF" w:val="clear"/>
        <w:spacing w:lineRule="exact" w:line="466"/>
        <w:ind w:end="5" w:firstLine="480"/>
        <w:jc w:val="both"/>
        <w:rPr>
          <w:lang w:val="en-US"/>
        </w:rPr>
      </w:pPr>
      <w:r>
        <w:rPr>
          <w:sz w:val="36"/>
          <w:szCs w:val="36"/>
          <w:lang w:val="de-DE"/>
        </w:rPr>
        <w:t>Wer aber, ohne von der physischen Welt auszugehen, in den höheren Gebieten des Daseins erweckt wird, der wird allerdings nur zu leicht dem Leben entfremdet; er wird zum Einsiedler, der seiner Mitwelt ohne Verständnis und Anteil gegenübersteht. Ja, es tritt bei unvollständig in dieser Art Ausgebildeten - allerdings nicht bei voll</w:t>
        <w:softHyphen/>
        <w:t>kommen Entwickelten - sogar oft ein, daß sie mit einer gewissen Geringschätzung auf die Erlebnisse der physischen Welt herabsehen, daß sie sich zu vornehm für diese fühlen usw. Statt daß sich ihr Anteil an der Welt erhöhte, werden solche in sich verhärtete, im geistigen Sinne selbstsüchtige Naturen. Die Verführung zu alle</w:t>
        <w:softHyphen/>
        <w:t>dem ist nämlich wahrlich nicht gering. Und diejenigen, welche den Aufstieg in die höheren Welten erstreben, sollten wohl gerade darauf achten.</w:t>
      </w:r>
    </w:p>
    <w:p>
      <w:pPr>
        <w:sectPr>
          <w:type w:val="nextPage"/>
          <w:pgSz w:w="11906" w:h="16838"/>
          <w:pgMar w:left="1533" w:right="1760" w:gutter="0" w:header="0" w:top="1173" w:footer="0" w:bottom="360"/>
          <w:pgNumType w:fmt="decimal"/>
          <w:formProt w:val="false"/>
          <w:textDirection w:val="lrTb"/>
          <w:docGrid w:type="default" w:linePitch="360" w:charSpace="0"/>
        </w:sectPr>
        <w:pStyle w:val="Normal"/>
        <w:shd w:fill="FFFFFF" w:val="clear"/>
        <w:spacing w:lineRule="exact" w:line="466"/>
        <w:ind w:start="19" w:firstLine="490"/>
        <w:jc w:val="both"/>
        <w:rPr>
          <w:lang w:val="en-US"/>
        </w:rPr>
      </w:pPr>
      <w:r>
        <w:rPr>
          <w:sz w:val="36"/>
          <w:szCs w:val="36"/>
          <w:lang w:val="de-DE"/>
        </w:rPr>
        <w:t xml:space="preserve">Von der Inspiration kann der geistige Beobachter zur </w:t>
      </w:r>
      <w:r>
        <w:rPr>
          <w:i/>
          <w:iCs/>
          <w:sz w:val="36"/>
          <w:szCs w:val="36"/>
          <w:lang w:val="de-DE"/>
        </w:rPr>
        <w:t xml:space="preserve">Intuition </w:t>
      </w:r>
      <w:r>
        <w:rPr>
          <w:sz w:val="36"/>
          <w:szCs w:val="36"/>
          <w:lang w:val="de-DE"/>
        </w:rPr>
        <w:t>aufsteigen. In der Ausdrucksart der Geheim</w:t>
        <w:softHyphen/>
        <w:t>wissenschaft bedeutet dieses Wort in vieler Beziehung das genaue Gegenteil von dem, wofür man es im ge</w:t>
        <w:softHyphen/>
        <w:t>wöhnlichen Leben oft anwendet. In letzterem spricht man von Intuition, wenn man einen dunkel als wahr gefühlten Einfall im Auge hat, dem an sich die klare, begriffliche Feststellung noch fehlt. Man sieht darinnen mehr eine Vorstufe der Erkenntnis denn eine solche selbst. Solch ein entsprechender «Einfall» mag - nach dieser Begriffsbestimmung - eine große Wahrheit wie in</w:t>
      </w:r>
    </w:p>
    <w:p>
      <w:pPr>
        <w:pStyle w:val="Normal"/>
        <w:shd w:fill="FFFFFF" w:val="clear"/>
        <w:spacing w:lineRule="exact" w:line="466"/>
        <w:ind w:end="14" w:hanging="0"/>
        <w:jc w:val="both"/>
        <w:rPr>
          <w:lang w:val="en-US"/>
        </w:rPr>
      </w:pPr>
      <w:r>
        <w:rPr>
          <w:sz w:val="36"/>
          <w:szCs w:val="36"/>
          <w:lang w:val="de-DE"/>
        </w:rPr>
        <w:t>einem Blitzlicht erleuchten; als Erkenntnis kann er erst gelten, wenn er durch begriffliche Urteile begründet wird. Bisweilen bezeichnet man auch als Intuition etwas, was man als Wahrheit «fühlt», wovon man ganz über</w:t>
        <w:softHyphen/>
        <w:t>zeugt ist, was man aber durch Verstandesurteile nicht belasten will. Menschen, an welche die geheimwissen</w:t>
        <w:softHyphen/>
        <w:t>schaftlichen Erkenntnisse herankommen, sagen gar oft: Das war mir «intuitiv» schon immer klar. Von all dem muß ganz abgesehen werden, wenn man den Ausdruck «Intuition» in seiner hier gemeinten wahren Bedeutung ins Auge fassen will. Intuition ist, in dieser Anwendung, nicht eine Erkenntnis, die an Klarheit hinter der Ver</w:t>
        <w:softHyphen/>
        <w:t>standeserkenntnis zurückbleibt, sondern welche diese weit überragt.</w:t>
      </w:r>
    </w:p>
    <w:p>
      <w:pPr>
        <w:sectPr>
          <w:type w:val="nextPage"/>
          <w:pgSz w:w="11906" w:h="16838"/>
          <w:pgMar w:left="1518" w:right="1761" w:gutter="0" w:header="0" w:top="1197" w:footer="0" w:bottom="360"/>
          <w:pgNumType w:fmt="decimal"/>
          <w:formProt w:val="false"/>
          <w:textDirection w:val="lrTb"/>
          <w:docGrid w:type="default" w:linePitch="360" w:charSpace="0"/>
        </w:sectPr>
        <w:pStyle w:val="Normal"/>
        <w:shd w:fill="FFFFFF" w:val="clear"/>
        <w:spacing w:lineRule="exact" w:line="466"/>
        <w:ind w:start="14" w:firstLine="490"/>
        <w:jc w:val="both"/>
        <w:rPr>
          <w:lang w:val="en-US"/>
        </w:rPr>
      </w:pPr>
      <w:r>
        <w:rPr>
          <w:sz w:val="36"/>
          <w:szCs w:val="36"/>
          <w:lang w:val="de-DE"/>
        </w:rPr>
        <w:t>In der Inspiration sprechen die Erlebnisse der höheren Welten ihre Bedeutung aus. Der Beobachter lebt in den Eigenschaften und Taten der Wesen dieser höheren Welten. Wenn er, wie oben charakterisiert worden ist, mit seinem Ich einer Linienführung oder einer Gestalt</w:t>
        <w:softHyphen/>
        <w:t>form folgt, so weiß er doch, daß er nicht innerhalb des Wesens selbst ist, sondern innerhalb dessen Eigenschaf</w:t>
        <w:softHyphen/>
        <w:t>ten und Verrichtungen. Schon in der imaginativen Erkenntnis erlebt er es ja, daß er sich z.B. nicht außerhalb, sondern innerhalb der Farbenbilder fühlt; aber er weiß auch ebenso genau, daß diese Farbenbilder nicht in sich selbständige Wesen, sondern Eigenschaften solcher Wesen sind. In der Inspiration wird er sich be</w:t>
        <w:softHyphen/>
        <w:t>wußt, daß er eins wird mit den Taten solcher Wesen, mit den Offenbarungen ihres Willens; erst in der Intuition verschmilzt er mit Wesen, die in sich geschlossen sind, selbst. Im richtigen Sinne kann das nur geschehen, wenn</w:t>
      </w:r>
    </w:p>
    <w:p>
      <w:pPr>
        <w:sectPr>
          <w:type w:val="nextPage"/>
          <w:pgSz w:w="11906" w:h="16838"/>
          <w:pgMar w:left="1532" w:right="1785" w:gutter="0" w:header="0" w:top="1181" w:footer="0" w:bottom="360"/>
          <w:pgNumType w:fmt="decimal"/>
          <w:formProt w:val="false"/>
          <w:textDirection w:val="lrTb"/>
          <w:docGrid w:type="default" w:linePitch="360" w:charSpace="0"/>
        </w:sectPr>
        <w:pStyle w:val="Normal"/>
        <w:shd w:fill="FFFFFF" w:val="clear"/>
        <w:spacing w:lineRule="exact" w:line="466"/>
        <w:jc w:val="both"/>
        <w:rPr>
          <w:lang w:val="en-US"/>
        </w:rPr>
      </w:pPr>
      <w:r>
        <w:rPr>
          <w:sz w:val="36"/>
          <w:szCs w:val="36"/>
          <w:lang w:val="de-DE"/>
        </w:rPr>
        <w:t>diese Verschmelzung nicht unter Auslöschung, sondern unter völliger Aufrechterhaltung seiner eigenen Wesen</w:t>
        <w:softHyphen/>
        <w:t>heit der Fall ist. Alles «Sich-Verlieren» an ein fremdes Wesen ist vom Übel. Daher kann nur ein Ich, das in sich bis zu einem hohen Grade gefestigt ist, in ein anderes Wesen ohne Schaden untertauchen. - Man hat erst dann etwas intuitiv erfaßt, wenn man diesem «Etwas» gegen</w:t>
        <w:softHyphen/>
        <w:t>über zu der Empfindung gekommen ist: es äußert sich in ihm ein Wesen, das von derselben Art und inneren Ge</w:t>
        <w:softHyphen/>
        <w:t>schlossenheit wie das eigene Ich ist. Wer einen Stein mit den Sinnen betrachtet und ihn nach seinen Eigenheiten mit dem Verstände - und den gewöhnlichen wissen</w:t>
        <w:softHyphen/>
        <w:t>schaftlichen Hilfsmitteln - zu begreifen sucht, der lernt nur die Außenseite des Steines kennen. Als geistiger Beobachter schreitet er zu der imaginativen und inspi</w:t>
        <w:softHyphen/>
        <w:t>rierten Erkenntnis vor. Lebt er innerhalb der letzteren, so kann er zu einer weiteren Empfindung kommen. Diese Empfindung möchte man durch einen Vergleich in der folgenden Art charakterisieren. Man stelle sich vor, man sehe einen Menschen auf der Straße. Er macht zunächst auf den Beobachter einen flüchtigen Eindruck. Später lernt man ihn näher kennen; und es kommt der Augen</w:t>
        <w:softHyphen/>
        <w:t>blick, in dem man mit ihm so befreundet wird, daß sich Seele der Seele aufschließt. Mit dem Erlebnis, das man durchmacht, wenn so die Hüllen der Seelen fallen und Ich dem Ich gegenübersteht, ist dasjenige zu vergleichen, wenn dem geistigen Beobachter der Stein nur wie eine äußere Offenbarung erscheint und er vorschreitet zu et</w:t>
        <w:softHyphen/>
        <w:t>was, zu dem der Stein gehört, wie der Fingernagel zum menschlichen Leibe gehört, und das sich auslebt als ein «Ich», wie das eigene Ich eines ist.</w:t>
      </w:r>
    </w:p>
    <w:p>
      <w:pPr>
        <w:sectPr>
          <w:type w:val="nextPage"/>
          <w:pgSz w:w="11906" w:h="16838"/>
          <w:pgMar w:left="1528" w:right="1745" w:gutter="0" w:header="0" w:top="1205" w:footer="0" w:bottom="360"/>
          <w:pgNumType w:fmt="decimal"/>
          <w:formProt w:val="false"/>
          <w:textDirection w:val="lrTb"/>
          <w:docGrid w:type="default" w:linePitch="360" w:charSpace="0"/>
        </w:sectPr>
        <w:pStyle w:val="Normal"/>
        <w:shd w:fill="FFFFFF" w:val="clear"/>
        <w:spacing w:lineRule="exact" w:line="461"/>
        <w:ind w:firstLine="480"/>
        <w:jc w:val="both"/>
        <w:rPr>
          <w:lang w:val="en-US"/>
        </w:rPr>
      </w:pPr>
      <w:r>
        <w:rPr>
          <w:sz w:val="36"/>
          <w:szCs w:val="36"/>
          <w:lang w:val="de-DE"/>
        </w:rPr>
        <w:t>Erst in der Intuition ist diejenige Erkenntnisart durch den Menschen erreicht, die ihn ins «Innere» der Wesen führt. Bei Besprechung der Inspiration ist einiges ange</w:t>
        <w:softHyphen/>
        <w:t xml:space="preserve">geben worden über die Umwandlung, welche die innere Seelenverfassung des geistigen Beobachters erfahren muß, wenn er zu dieser Erkenntnisform gelangen will. Es ist da gesagt worden, daß </w:t>
      </w:r>
      <w:r>
        <w:rPr>
          <w:spacing w:val="18"/>
          <w:sz w:val="36"/>
          <w:szCs w:val="36"/>
          <w:lang w:val="de-DE"/>
        </w:rPr>
        <w:t>z.B.</w:t>
      </w:r>
      <w:r>
        <w:rPr>
          <w:sz w:val="36"/>
          <w:szCs w:val="36"/>
          <w:lang w:val="de-DE"/>
        </w:rPr>
        <w:t xml:space="preserve"> ein unrichtiges Urteil nicht bloß zum Verstände sprechen darf, sondern zu der Empfindung, daß es Leid, Schmerz bereiten muß. Und der Beobachter muß solches inneres Erleben syste</w:t>
        <w:softHyphen/>
        <w:t>matisch ausbilden. Solange allerdings dieser Schmerz entspringt aus den Sympathien und Antipathien des Ich, aus dessen Parteinahme, so lange kann nicht von einer dadurch zu erlangenden Vorbereitung für die Inspiration gesprochen werden. Solches Berührtwerden des Gemütes ist noch weit, sehr weit von dem inneren Anteil entfernt, den das Ich an der bloßen Wahrheit - als Wahrheit -nehmen muß, wenn es die genannten Ziele erreichen will. Es kann gar nicht scharf genug betont werden, daß eigentlich alle Formen des Interesses, die sich im ge</w:t>
        <w:softHyphen/>
        <w:t>wöhnlichen Leben als Lust und Leid gegenüber von Wahrheit und Irrtum ausleben, erst schweigen müssen und dann eine ganz andere Interessenart, die ohne alle Selbstsucht ist, eintreten muß, wenn etwas für die Er</w:t>
        <w:softHyphen/>
        <w:t>kenntnis durch Inspiration geschehen soll. Diese eine Eigenschaft des inneren Seelenlebens ist aber eben nur eines unter den Mitteln zur Vorbereitung für die Inspi</w:t>
        <w:softHyphen/>
        <w:t>ration. Es gibt eine unbegrenzte Anzahl anderer, die hinzukommen müssen zu der einen. Und je weiter sich der geistige Beobachter in bezug auf das verfeinert, was ihm schon für die Inspiration gedient hat, desto mehr</w:t>
      </w:r>
    </w:p>
    <w:p>
      <w:pPr>
        <w:sectPr>
          <w:type w:val="nextPage"/>
          <w:pgSz w:w="11906" w:h="16838"/>
          <w:pgMar w:left="1561" w:right="1752" w:gutter="0" w:header="0" w:top="1440" w:footer="0" w:bottom="720"/>
          <w:pgNumType w:fmt="decimal"/>
          <w:formProt w:val="false"/>
          <w:textDirection w:val="lrTb"/>
          <w:docGrid w:type="default" w:linePitch="360" w:charSpace="0"/>
        </w:sectPr>
        <w:pStyle w:val="Normal"/>
        <w:shd w:fill="FFFFFF" w:val="clear"/>
        <w:spacing w:lineRule="exact" w:line="466"/>
        <w:jc w:val="both"/>
        <w:rPr>
          <w:lang w:val="en-US"/>
        </w:rPr>
      </w:pPr>
      <w:r>
        <w:rPr>
          <w:sz w:val="36"/>
          <w:szCs w:val="36"/>
          <w:lang w:val="de-DE"/>
        </w:rPr>
        <w:t>vermag er sich der Intuition zu nähern. Von der gesetz</w:t>
        <w:softHyphen/>
        <w:t>mäßigen Anweisung, welche die Geheimwissenschaft für die Intuition gibt, wird in weiteren Aufsätzen noch die Rede sein.</w:t>
      </w:r>
    </w:p>
    <w:p>
      <w:pPr>
        <w:pStyle w:val="Normal"/>
        <w:shd w:fill="FFFFFF" w:val="clear"/>
        <w:spacing w:lineRule="exact" w:line="470"/>
        <w:ind w:start="869" w:hanging="254"/>
        <w:rPr>
          <w:lang w:val="en-US"/>
        </w:rPr>
      </w:pPr>
      <w:r>
        <w:rPr>
          <w:spacing w:val="-1"/>
          <w:sz w:val="38"/>
          <w:szCs w:val="38"/>
          <w:lang w:val="de-DE"/>
        </w:rPr>
        <w:t xml:space="preserve">Aus dem Nachwort von </w:t>
      </w:r>
      <w:r>
        <w:rPr>
          <w:spacing w:val="-3"/>
          <w:sz w:val="38"/>
          <w:szCs w:val="38"/>
          <w:lang w:val="de-DE"/>
        </w:rPr>
        <w:t>Marie Steiner (1931)</w:t>
      </w:r>
    </w:p>
    <w:p>
      <w:pPr>
        <w:pStyle w:val="Normal"/>
        <w:shd w:fill="FFFFFF" w:val="clear"/>
        <w:spacing w:lineRule="exact" w:line="456" w:before="1402" w:after="0"/>
        <w:ind w:firstLine="374"/>
        <w:rPr>
          <w:lang w:val="en-US"/>
        </w:rPr>
      </w:pPr>
      <w:r>
        <w:rPr>
          <w:spacing w:val="-2"/>
          <w:sz w:val="38"/>
          <w:szCs w:val="38"/>
          <w:lang w:val="de-DE"/>
        </w:rPr>
        <w:t xml:space="preserve">Hinweise des Herausgebers </w:t>
      </w:r>
      <w:r>
        <w:rPr>
          <w:spacing w:val="-5"/>
          <w:sz w:val="38"/>
          <w:szCs w:val="38"/>
          <w:lang w:val="de-DE"/>
        </w:rPr>
        <w:t>Verzeichnis der Textkorrekturen</w:t>
      </w:r>
    </w:p>
    <w:p>
      <w:pPr>
        <w:sectPr>
          <w:type w:val="nextPage"/>
          <w:pgSz w:w="11906" w:h="16838"/>
          <w:pgMar w:left="3416" w:right="3612" w:gutter="0" w:header="0" w:top="1440" w:footer="0" w:bottom="720"/>
          <w:pgNumType w:fmt="decimal"/>
          <w:formProt w:val="false"/>
          <w:textDirection w:val="lrTb"/>
          <w:docGrid w:type="default" w:linePitch="360" w:charSpace="0"/>
        </w:sectPr>
        <w:pStyle w:val="Normal"/>
        <w:shd w:fill="FFFFFF" w:val="clear"/>
        <w:spacing w:lineRule="exact" w:line="456" w:before="1426" w:after="0"/>
        <w:ind w:start="101" w:firstLine="922"/>
        <w:rPr>
          <w:lang w:val="en-US"/>
        </w:rPr>
      </w:pPr>
      <w:r>
        <w:rPr>
          <w:sz w:val="38"/>
          <w:szCs w:val="38"/>
          <w:lang w:val="de-DE"/>
        </w:rPr>
        <w:t xml:space="preserve">Übersicht über die </w:t>
      </w:r>
      <w:r>
        <w:rPr>
          <w:spacing w:val="-2"/>
          <w:sz w:val="38"/>
          <w:szCs w:val="38"/>
          <w:lang w:val="de-DE"/>
        </w:rPr>
        <w:t>Rudolf Steiner Gesamtausgabe</w:t>
      </w:r>
    </w:p>
    <w:p>
      <w:pPr>
        <w:pStyle w:val="Normal"/>
        <w:shd w:fill="FFFFFF" w:val="clear"/>
        <w:ind w:start="571" w:hanging="0"/>
        <w:rPr>
          <w:lang w:val="en-US"/>
        </w:rPr>
      </w:pPr>
      <w:r>
        <w:rPr>
          <w:sz w:val="28"/>
          <w:szCs w:val="28"/>
          <w:lang w:val="de-DE"/>
        </w:rPr>
        <w:t xml:space="preserve">AUS DEM NACHWORT VON MARIE </w:t>
      </w:r>
      <w:r>
        <w:rPr>
          <w:spacing w:val="57"/>
          <w:sz w:val="28"/>
          <w:szCs w:val="28"/>
          <w:lang w:val="de-DE"/>
        </w:rPr>
        <w:t>STEINER</w:t>
      </w:r>
    </w:p>
    <w:p>
      <w:pPr>
        <w:pStyle w:val="Normal"/>
        <w:shd w:fill="FFFFFF" w:val="clear"/>
        <w:spacing w:before="149" w:after="0"/>
        <w:ind w:end="91" w:hanging="0"/>
        <w:jc w:val="center"/>
        <w:rPr>
          <w:lang w:val="en-US"/>
        </w:rPr>
      </w:pPr>
      <w:r>
        <w:rPr>
          <w:spacing w:val="-8"/>
          <w:sz w:val="28"/>
          <w:szCs w:val="28"/>
          <w:lang w:val="de-DE"/>
        </w:rPr>
        <w:t>(1931)</w:t>
      </w:r>
    </w:p>
    <w:p>
      <w:pPr>
        <w:sectPr>
          <w:type w:val="nextPage"/>
          <w:pgSz w:w="11906" w:h="16838"/>
          <w:pgMar w:left="1563" w:right="1691" w:gutter="0" w:header="0" w:top="1226" w:footer="0" w:bottom="360"/>
          <w:pgNumType w:fmt="decimal"/>
          <w:formProt w:val="false"/>
          <w:textDirection w:val="lrTb"/>
          <w:docGrid w:type="default" w:linePitch="360" w:charSpace="0"/>
        </w:sectPr>
        <w:pStyle w:val="Normal"/>
        <w:shd w:fill="FFFFFF" w:val="clear"/>
        <w:spacing w:lineRule="exact" w:line="466" w:before="538" w:after="0"/>
        <w:ind w:start="5" w:hanging="0"/>
        <w:jc w:val="both"/>
        <w:rPr>
          <w:lang w:val="en-US"/>
        </w:rPr>
      </w:pPr>
      <w:r>
        <w:rPr>
          <w:sz w:val="36"/>
          <w:szCs w:val="36"/>
          <w:lang w:val="de-DE"/>
        </w:rPr>
        <w:t>Rudolf Steiner hat die hier nicht zum Abschluß gebrach</w:t>
        <w:softHyphen/>
        <w:t>ten Gedankengänge in anderen Werken weitergeführt. Als eine Art Fortsetzung des hier Gegebenen bezeichnet er selbst die Schriften «Ein Weg zur Selbsterkenntnis des Menschen» und «Die Schwelle der geistigen Welt». -«Kosmologie, Religion und Philosophie» ist eine weitere Steigerung in der Kraft der lichtvollen Schilderung meditativer Erkenntnisvorgänge, ebenso das Büchlein «Vom Seelenleben». Den Höhepunkt in der Formulie</w:t>
        <w:softHyphen/>
        <w:t>rung übersinnlicher Erkenntnisse erreichte Rudolf Steiner in seinem letzten Lebensjahr, als er uns wie ein Ver</w:t>
        <w:softHyphen/>
        <w:t>mächtnis hinterließ seine «Leitsätze für die Anthropo-sophische Gesellschaft» und seine «Briefe an die Mit</w:t>
        <w:softHyphen/>
        <w:t>glieder», die nun erschienen sind unter dem Titel «Das Michael-Mysterium». Sie sind der Abschluß und die Krönung des hier begonnenen Werkes für die esoterische Bewußtseinserziehung der Menschheit. Wem es noch zu schwer wird, sich hier allein durchzuarbeiten, der lese und erlebe die tiefgreifenden Ausführungen Carl Ungers in seinem Werk «Aus der Sprache der Bewußtseinsseele». Er wird einen nie genug einzuschätzenden Gewinn davon haben. Diese Briefe, die Unger für einen Kreis von Mitgliedern, dann für die Zeitschrift «Anthroposo</w:t>
        <w:softHyphen/>
        <w:t>phie» geschrieben hat und die nach seinem Tode als Buch gesammelt erschienen sind, sind die lebendigste Erarbeitung des gewaltigen Stoffes, bilden Erkenntnis</w:t>
        <w:softHyphen/>
        <w:t>vorgänge um zu Lebensvorgängen. Hier hat sich in einer Seele das vollzogen, was Rudolf Steiner in seinen Schü-</w:t>
      </w:r>
    </w:p>
    <w:p>
      <w:pPr>
        <w:sectPr>
          <w:type w:val="nextPage"/>
          <w:pgSz w:w="11906" w:h="16838"/>
          <w:pgMar w:left="1524" w:right="1787" w:gutter="0" w:header="0" w:top="1440" w:footer="0" w:bottom="720"/>
          <w:pgNumType w:fmt="decimal"/>
          <w:formProt w:val="false"/>
          <w:textDirection w:val="lrTb"/>
          <w:docGrid w:type="default" w:linePitch="360" w:charSpace="0"/>
        </w:sectPr>
        <w:pStyle w:val="Normal"/>
        <w:shd w:fill="FFFFFF" w:val="clear"/>
        <w:spacing w:lineRule="exact" w:line="466"/>
        <w:jc w:val="both"/>
        <w:rPr>
          <w:lang w:val="en-US"/>
        </w:rPr>
      </w:pPr>
      <w:r>
        <w:rPr>
          <w:sz w:val="36"/>
          <w:szCs w:val="36"/>
          <w:lang w:val="de-DE"/>
        </w:rPr>
        <w:t>lern wachrufen wollte: das Denken ist wieder Leben geworden. Die Sprache der Bewußtseinsseele findet den Weg zum verlorenen Wort, das Rudolf Steiner dem Sterben entrissen und der Menschheit wiedergegeben hat.</w:t>
      </w:r>
    </w:p>
    <w:p>
      <w:pPr>
        <w:pStyle w:val="Normal"/>
        <w:shd w:fill="FFFFFF" w:val="clear"/>
        <w:ind w:end="62" w:hanging="0"/>
        <w:jc w:val="center"/>
        <w:rPr>
          <w:lang w:val="en-US"/>
        </w:rPr>
      </w:pPr>
      <w:r>
        <w:rPr>
          <w:sz w:val="30"/>
          <w:szCs w:val="30"/>
          <w:lang w:val="de-DE"/>
        </w:rPr>
        <w:t>HINWEISE DES HERAUSGEBERS</w:t>
      </w:r>
    </w:p>
    <w:p>
      <w:pPr>
        <w:pStyle w:val="Normal"/>
        <w:shd w:fill="FFFFFF" w:val="clear"/>
        <w:spacing w:before="806" w:after="0"/>
        <w:ind w:end="62" w:hanging="0"/>
        <w:jc w:val="center"/>
        <w:rPr>
          <w:lang w:val="en-US"/>
        </w:rPr>
      </w:pPr>
      <w:r>
        <w:rPr>
          <w:i/>
          <w:iCs/>
          <w:sz w:val="30"/>
          <w:szCs w:val="30"/>
          <w:lang w:val="de-DE"/>
        </w:rPr>
        <w:t>Zu dieser Ausgabe</w:t>
      </w:r>
    </w:p>
    <w:p>
      <w:pPr>
        <w:pStyle w:val="Normal"/>
        <w:shd w:fill="FFFFFF" w:val="clear"/>
        <w:spacing w:lineRule="exact" w:line="355" w:before="394" w:after="0"/>
        <w:ind w:end="5" w:hanging="0"/>
        <w:jc w:val="both"/>
        <w:rPr>
          <w:lang w:val="en-US"/>
        </w:rPr>
      </w:pPr>
      <w:r>
        <w:rPr>
          <w:sz w:val="30"/>
          <w:szCs w:val="30"/>
          <w:lang w:val="de-DE"/>
        </w:rPr>
        <w:t>Die Aufsätze «Die Stufen der höheren Erkenntnis» erschienen ur</w:t>
        <w:softHyphen/>
        <w:t>sprünglich als unmittelbare Fortsetzung der vorangegangenen Auf</w:t>
        <w:softHyphen/>
        <w:t xml:space="preserve">satzreihe «Wie erlangt man Erkenntnisse der höheren Welten?» in der </w:t>
      </w:r>
      <w:r>
        <w:rPr>
          <w:spacing w:val="-1"/>
          <w:sz w:val="30"/>
          <w:szCs w:val="30"/>
          <w:lang w:val="de-DE"/>
        </w:rPr>
        <w:t xml:space="preserve">von Rudolf Steiner herausgegebenen Zeitschrift «Lucifer-Gnosis». Die </w:t>
      </w:r>
      <w:r>
        <w:rPr>
          <w:sz w:val="30"/>
          <w:szCs w:val="30"/>
          <w:lang w:val="de-DE"/>
        </w:rPr>
        <w:t>erste Folge in der Nummer 29 vom Oktober 1905 trug den Untertitel «Als Zwischenbetrachtung zu dem Artikel &lt;Wie erlangt man Erkennt</w:t>
        <w:softHyphen/>
        <w:t>nisse höherer Welten?&gt;». Am Schluß der letzten erschienenen Folge (Heft 35, Mai 1908) stand wie gewöhnlich die Notiz: «Wird fort</w:t>
        <w:softHyphen/>
      </w:r>
      <w:r>
        <w:rPr>
          <w:spacing w:val="-1"/>
          <w:sz w:val="30"/>
          <w:szCs w:val="30"/>
          <w:lang w:val="de-DE"/>
        </w:rPr>
        <w:t>gesetzt». Es handelt sich also bei dem vorliegenden Text um eine Frag</w:t>
        <w:softHyphen/>
      </w:r>
      <w:r>
        <w:rPr>
          <w:sz w:val="30"/>
          <w:szCs w:val="30"/>
          <w:lang w:val="de-DE"/>
        </w:rPr>
        <w:t>ment gebliebene Aufsatzreihe. Rudolf Steiner hat zwar eine Buch</w:t>
        <w:softHyphen/>
        <w:t>ausgabe vorbereitet, doch kam diese nicht zur Ausführung. 1910 lagen schon die umbrochenen Druckbogen für eine selbständige Aus</w:t>
        <w:softHyphen/>
        <w:t>gabe vor, und 1914 wurde der Text zusammen mit «Wie erlangt man...»(5. Aufl.) vollständig neu gesetzt. Doch weder die Einzelaus</w:t>
        <w:softHyphen/>
        <w:t>gabe (1910) noch die gemeinsame Ausgabe mit «Wie erlangt man...» (1914) kam zustande. Erst Marie Steiner verwirklichte 1931 die erste Buchausgabe. In ihrem Vorwort hat sie auf den unmittelbaren Zu</w:t>
        <w:softHyphen/>
        <w:t xml:space="preserve">sammenhang der «Stufen der höheren Erkenntnis» mit «Wie erlangt man...» hingewiesen. Für die Gesamtausgabe wurden Marie Steiners </w:t>
      </w:r>
      <w:r>
        <w:rPr>
          <w:spacing w:val="-1"/>
          <w:sz w:val="30"/>
          <w:szCs w:val="30"/>
          <w:lang w:val="de-DE"/>
        </w:rPr>
        <w:t xml:space="preserve">Vorwort und Nachwort sowie ein Auszug aus Rudolf Steiners Vorwort </w:t>
      </w:r>
      <w:r>
        <w:rPr>
          <w:sz w:val="30"/>
          <w:szCs w:val="30"/>
          <w:lang w:val="de-DE"/>
        </w:rPr>
        <w:t>zur 5. Auflage von «Wie erlangt man...» dem Text hinzugefügt.</w:t>
      </w:r>
    </w:p>
    <w:p>
      <w:pPr>
        <w:pStyle w:val="Normal"/>
        <w:shd w:fill="FFFFFF" w:val="clear"/>
        <w:spacing w:lineRule="exact" w:line="355" w:before="178" w:after="0"/>
        <w:ind w:start="24" w:end="5" w:hanging="0"/>
        <w:jc w:val="both"/>
        <w:rPr>
          <w:lang w:val="en-US"/>
        </w:rPr>
      </w:pPr>
      <w:r>
        <w:rPr>
          <w:i/>
          <w:iCs/>
          <w:sz w:val="30"/>
          <w:szCs w:val="30"/>
          <w:lang w:val="de-DE"/>
        </w:rPr>
        <w:t xml:space="preserve">Textgrundlage: </w:t>
      </w:r>
      <w:r>
        <w:rPr>
          <w:sz w:val="30"/>
          <w:szCs w:val="30"/>
          <w:lang w:val="de-DE"/>
        </w:rPr>
        <w:t>Der einzige von Rudolf Steiner autorisierte Druck in den Heften von «Lucifer-Gnosis» bildet die Grundlage für den Text in der Gesamtausgabe, wobei Rudolf Steiners Änderungen und hand</w:t>
        <w:softHyphen/>
        <w:t>schriftliche Korrekturen für die geplanten Ausgaben von 1910 und 1914 sowie Marie Steiners Änderungen für die erste Buchausgabe 1931 berücksichtigt wurden. Letztere betreffen hauptsächlich Anpas</w:t>
        <w:softHyphen/>
        <w:t xml:space="preserve">sungen verschiedener zeitschriftentypischer Wendungen wie «in den vorangegangenen Heften», «in Heft Nr. </w:t>
      </w:r>
      <w:r>
        <w:rPr>
          <w:sz w:val="30"/>
          <w:szCs w:val="30"/>
          <w:lang w:val="en-US"/>
        </w:rPr>
        <w:t xml:space="preserve">X </w:t>
      </w:r>
      <w:r>
        <w:rPr>
          <w:sz w:val="30"/>
          <w:szCs w:val="30"/>
          <w:lang w:val="de-DE"/>
        </w:rPr>
        <w:t>dieser Zeitschrift» an die Buchausgabe.</w:t>
      </w:r>
    </w:p>
    <w:p>
      <w:pPr>
        <w:sectPr>
          <w:type w:val="nextPage"/>
          <w:pgSz w:w="11906" w:h="16838"/>
          <w:pgMar w:left="1548" w:right="1721" w:gutter="0" w:header="0" w:top="1198" w:footer="0" w:bottom="360"/>
          <w:pgNumType w:fmt="decimal"/>
          <w:formProt w:val="false"/>
          <w:textDirection w:val="lrTb"/>
          <w:docGrid w:type="default" w:linePitch="360" w:charSpace="0"/>
        </w:sectPr>
        <w:pStyle w:val="Normal"/>
        <w:shd w:fill="FFFFFF" w:val="clear"/>
        <w:spacing w:lineRule="exact" w:line="355" w:before="178" w:after="0"/>
        <w:ind w:start="24" w:hanging="0"/>
        <w:jc w:val="both"/>
        <w:rPr>
          <w:lang w:val="en-US"/>
        </w:rPr>
      </w:pPr>
      <w:r>
        <w:rPr>
          <w:i/>
          <w:iCs/>
          <w:sz w:val="30"/>
          <w:szCs w:val="30"/>
          <w:lang w:val="de-DE"/>
        </w:rPr>
        <w:t xml:space="preserve">Für die </w:t>
      </w:r>
      <w:r>
        <w:rPr>
          <w:sz w:val="30"/>
          <w:szCs w:val="30"/>
          <w:lang w:val="de-DE"/>
        </w:rPr>
        <w:t xml:space="preserve">7. </w:t>
      </w:r>
      <w:r>
        <w:rPr>
          <w:i/>
          <w:iCs/>
          <w:sz w:val="30"/>
          <w:szCs w:val="30"/>
          <w:lang w:val="de-DE"/>
        </w:rPr>
        <w:t xml:space="preserve">Auflage (1993) </w:t>
      </w:r>
      <w:r>
        <w:rPr>
          <w:sz w:val="30"/>
          <w:szCs w:val="30"/>
          <w:lang w:val="de-DE"/>
        </w:rPr>
        <w:t>wurde der Text von David Hoffmann mit dem Erstdruck in «Lucifer-Gnosis» und den erwähnten übrigen Unter</w:t>
        <w:softHyphen/>
        <w:t>lagen verglichen. (Die handschriftliche Fassung der Aufsätze ist nicht vollständig vorhanden.) Alle von Herausgebern vorgenommenen</w:t>
      </w:r>
    </w:p>
    <w:p>
      <w:pPr>
        <w:pStyle w:val="Normal"/>
        <w:shd w:fill="FFFFFF" w:val="clear"/>
        <w:spacing w:lineRule="exact" w:line="355"/>
        <w:ind w:start="10" w:hanging="0"/>
        <w:jc w:val="both"/>
        <w:rPr>
          <w:lang w:val="en-US"/>
        </w:rPr>
      </w:pPr>
      <w:r>
        <w:rPr>
          <w:spacing w:val="-1"/>
          <w:sz w:val="30"/>
          <w:szCs w:val="30"/>
          <w:lang w:val="de-DE"/>
        </w:rPr>
        <w:t>Textkorrekturen gegenüber der Erstausgabe in «Lucifer-Gnosis» wur</w:t>
        <w:softHyphen/>
      </w:r>
      <w:r>
        <w:rPr>
          <w:sz w:val="30"/>
          <w:szCs w:val="30"/>
          <w:lang w:val="de-DE"/>
        </w:rPr>
        <w:t xml:space="preserve">den geprüft und entweder rückgängig gemacht oder, wo notwendig, beibehalten. Die beibehaltenen inhaltlichen Textkorrekturen werden </w:t>
      </w:r>
      <w:r>
        <w:rPr>
          <w:spacing w:val="-1"/>
          <w:sz w:val="30"/>
          <w:szCs w:val="30"/>
          <w:lang w:val="de-DE"/>
        </w:rPr>
        <w:t xml:space="preserve">im nachfolgenden Verzeichnis nachgewiesen; nicht besonders erwähnt </w:t>
      </w:r>
      <w:r>
        <w:rPr>
          <w:sz w:val="30"/>
          <w:szCs w:val="30"/>
          <w:lang w:val="de-DE"/>
        </w:rPr>
        <w:t>sind Druckfehlerkorrekturen sowie die behutsamen Vereinheitlichun</w:t>
        <w:softHyphen/>
        <w:t>gen in Orthographie und Interpunktion. Weiter wurden die Hinweise ergänzt und der Text «Zu dieser Ausgabe» hinzugefügt.</w:t>
      </w:r>
    </w:p>
    <w:p>
      <w:pPr>
        <w:pStyle w:val="Normal"/>
        <w:shd w:fill="FFFFFF" w:val="clear"/>
        <w:spacing w:lineRule="exact" w:line="360" w:before="576" w:after="0"/>
        <w:ind w:start="1373" w:end="1152" w:firstLine="173"/>
        <w:rPr>
          <w:lang w:val="en-US"/>
        </w:rPr>
      </w:pPr>
      <w:r>
        <w:rPr>
          <w:i/>
          <w:iCs/>
          <w:sz w:val="30"/>
          <w:szCs w:val="30"/>
          <w:lang w:val="de-DE"/>
        </w:rPr>
        <w:t xml:space="preserve">Verzeichnis der inhaltlichen Textkorrekturen </w:t>
      </w:r>
      <w:r>
        <w:rPr>
          <w:i/>
          <w:iCs/>
          <w:spacing w:val="-1"/>
          <w:sz w:val="30"/>
          <w:szCs w:val="30"/>
          <w:lang w:val="de-DE"/>
        </w:rPr>
        <w:t>gegenüber der Erstausgabe in «Lucifer-Gnosis»</w:t>
      </w:r>
    </w:p>
    <w:p>
      <w:pPr>
        <w:pStyle w:val="Normal"/>
        <w:shd w:fill="FFFFFF" w:val="clear"/>
        <w:spacing w:before="346" w:after="0"/>
        <w:ind w:start="24" w:hanging="0"/>
        <w:rPr>
          <w:lang w:val="en-US"/>
        </w:rPr>
      </w:pPr>
      <w:r>
        <w:rPr>
          <w:lang w:val="de-DE"/>
        </w:rPr>
        <w:t>S .       Zeile</w:t>
      </w:r>
    </w:p>
    <w:p>
      <w:pPr>
        <w:pStyle w:val="Normal"/>
        <w:shd w:fill="FFFFFF" w:val="clear"/>
        <w:tabs>
          <w:tab w:val="clear" w:pos="708"/>
          <w:tab w:val="left" w:pos="643" w:leader="none"/>
          <w:tab w:val="left" w:pos="1661" w:leader="none"/>
        </w:tabs>
        <w:spacing w:before="187" w:after="0"/>
        <w:ind w:start="34" w:hanging="0"/>
        <w:rPr>
          <w:lang w:val="en-US"/>
        </w:rPr>
      </w:pPr>
      <w:r>
        <w:rPr>
          <w:spacing w:val="-30"/>
          <w:sz w:val="30"/>
          <w:szCs w:val="30"/>
          <w:lang w:val="de-DE"/>
        </w:rPr>
        <w:t>15</w:t>
      </w:r>
      <w:r>
        <w:rPr>
          <w:sz w:val="30"/>
          <w:szCs w:val="30"/>
          <w:lang w:val="de-DE"/>
        </w:rPr>
        <w:tab/>
      </w:r>
      <w:r>
        <w:rPr>
          <w:spacing w:val="-25"/>
          <w:sz w:val="30"/>
          <w:szCs w:val="30"/>
          <w:lang w:val="de-DE"/>
        </w:rPr>
        <w:t>14</w:t>
      </w:r>
      <w:r>
        <w:rPr>
          <w:rFonts w:cs="Arial" w:ascii="Arial" w:hAnsi="Arial"/>
          <w:sz w:val="30"/>
          <w:szCs w:val="30"/>
          <w:lang w:val="de-DE"/>
        </w:rPr>
        <w:tab/>
      </w:r>
      <w:r>
        <w:rPr>
          <w:i/>
          <w:iCs/>
          <w:sz w:val="30"/>
          <w:szCs w:val="30"/>
          <w:lang w:val="de-DE"/>
        </w:rPr>
        <w:t>Sinneswelt</w:t>
      </w:r>
      <w:r>
        <w:rPr>
          <w:sz w:val="30"/>
          <w:szCs w:val="30"/>
          <w:lang w:val="de-DE"/>
        </w:rPr>
        <w:t xml:space="preserve">statt </w:t>
      </w:r>
      <w:r>
        <w:rPr>
          <w:i/>
          <w:iCs/>
          <w:sz w:val="30"/>
          <w:szCs w:val="30"/>
          <w:lang w:val="de-DE"/>
        </w:rPr>
        <w:t xml:space="preserve">Sinnenwelt   </w:t>
      </w:r>
      <w:r>
        <w:rPr>
          <w:sz w:val="30"/>
          <w:szCs w:val="30"/>
          <w:lang w:val="de-DE"/>
        </w:rPr>
        <w:t>Korrektur nach Korrektur-</w:t>
      </w:r>
    </w:p>
    <w:p>
      <w:pPr>
        <w:pStyle w:val="Normal"/>
        <w:shd w:fill="FFFFFF" w:val="clear"/>
        <w:spacing w:lineRule="exact" w:line="360"/>
        <w:ind w:start="1661" w:end="10" w:hanging="0"/>
        <w:jc w:val="both"/>
        <w:rPr>
          <w:lang w:val="en-US"/>
        </w:rPr>
      </w:pPr>
      <w:r>
        <w:rPr>
          <w:sz w:val="30"/>
          <w:szCs w:val="30"/>
          <w:lang w:val="de-DE"/>
        </w:rPr>
        <w:t>fahnen 1914 (entsprechende Korrektur durch den Her</w:t>
        <w:softHyphen/>
        <w:t>ausgeber auch S. 27, Z. 5 und 18)</w:t>
      </w:r>
    </w:p>
    <w:p>
      <w:pPr>
        <w:pStyle w:val="Normal"/>
        <w:shd w:fill="FFFFFF" w:val="clear"/>
        <w:tabs>
          <w:tab w:val="clear" w:pos="708"/>
          <w:tab w:val="left" w:pos="643" w:leader="none"/>
          <w:tab w:val="left" w:pos="1656" w:leader="none"/>
        </w:tabs>
        <w:spacing w:before="77" w:after="0"/>
        <w:ind w:start="34" w:hanging="0"/>
        <w:rPr>
          <w:lang w:val="en-US"/>
        </w:rPr>
      </w:pPr>
      <w:r>
        <w:rPr>
          <w:spacing w:val="-25"/>
          <w:sz w:val="30"/>
          <w:szCs w:val="30"/>
          <w:lang w:val="de-DE"/>
        </w:rPr>
        <w:t>16</w:t>
      </w:r>
      <w:r>
        <w:rPr>
          <w:sz w:val="30"/>
          <w:szCs w:val="30"/>
          <w:lang w:val="de-DE"/>
        </w:rPr>
        <w:tab/>
      </w:r>
      <w:r>
        <w:rPr>
          <w:spacing w:val="-25"/>
          <w:sz w:val="30"/>
          <w:szCs w:val="30"/>
          <w:lang w:val="de-DE"/>
        </w:rPr>
        <w:t>18</w:t>
      </w:r>
      <w:r>
        <w:rPr>
          <w:rFonts w:cs="Arial" w:ascii="Arial" w:hAnsi="Arial"/>
          <w:sz w:val="30"/>
          <w:szCs w:val="30"/>
          <w:lang w:val="de-DE"/>
        </w:rPr>
        <w:tab/>
      </w:r>
      <w:r>
        <w:rPr>
          <w:i/>
          <w:iCs/>
          <w:sz w:val="30"/>
          <w:szCs w:val="30"/>
          <w:lang w:val="de-DE"/>
        </w:rPr>
        <w:t xml:space="preserve">nennen kann </w:t>
      </w:r>
      <w:r>
        <w:rPr>
          <w:sz w:val="30"/>
          <w:szCs w:val="30"/>
          <w:lang w:val="de-DE"/>
        </w:rPr>
        <w:t xml:space="preserve">statt </w:t>
      </w:r>
      <w:r>
        <w:rPr>
          <w:i/>
          <w:iCs/>
          <w:sz w:val="30"/>
          <w:szCs w:val="30"/>
          <w:lang w:val="de-DE"/>
        </w:rPr>
        <w:t xml:space="preserve">nennt   </w:t>
      </w:r>
      <w:r>
        <w:rPr>
          <w:sz w:val="30"/>
          <w:szCs w:val="30"/>
          <w:lang w:val="de-DE"/>
        </w:rPr>
        <w:t>Korrektur nach Korrektur-</w:t>
      </w:r>
    </w:p>
    <w:p>
      <w:pPr>
        <w:pStyle w:val="Normal"/>
        <w:shd w:fill="FFFFFF" w:val="clear"/>
        <w:spacing w:before="5" w:after="0"/>
        <w:ind w:start="1656" w:hanging="0"/>
        <w:rPr>
          <w:lang w:val="en-US"/>
        </w:rPr>
      </w:pPr>
      <w:r>
        <w:rPr>
          <w:sz w:val="30"/>
          <w:szCs w:val="30"/>
          <w:lang w:val="de-DE"/>
        </w:rPr>
        <w:t>fahnen 1914</w:t>
      </w:r>
    </w:p>
    <w:p>
      <w:pPr>
        <w:pStyle w:val="Normal"/>
        <w:shd w:fill="FFFFFF" w:val="clear"/>
        <w:tabs>
          <w:tab w:val="clear" w:pos="708"/>
          <w:tab w:val="left" w:pos="1651" w:leader="none"/>
        </w:tabs>
        <w:spacing w:before="86" w:after="0"/>
        <w:ind w:start="38" w:hanging="0"/>
        <w:rPr>
          <w:lang w:val="en-US"/>
        </w:rPr>
      </w:pPr>
      <w:r>
        <w:rPr>
          <w:spacing w:val="-7"/>
          <w:sz w:val="30"/>
          <w:szCs w:val="30"/>
          <w:lang w:val="de-DE"/>
        </w:rPr>
        <w:t>16    20</w:t>
      </w:r>
      <w:r>
        <w:rPr>
          <w:rFonts w:cs="Arial" w:ascii="Arial" w:hAnsi="Arial"/>
          <w:sz w:val="30"/>
          <w:szCs w:val="30"/>
          <w:lang w:val="de-DE"/>
        </w:rPr>
        <w:tab/>
      </w:r>
      <w:r>
        <w:rPr>
          <w:i/>
          <w:iCs/>
          <w:sz w:val="30"/>
          <w:szCs w:val="30"/>
          <w:lang w:val="de-DE"/>
        </w:rPr>
        <w:t xml:space="preserve">Diese </w:t>
      </w:r>
      <w:r>
        <w:rPr>
          <w:sz w:val="30"/>
          <w:szCs w:val="30"/>
          <w:lang w:val="de-DE"/>
        </w:rPr>
        <w:t xml:space="preserve">statt </w:t>
      </w:r>
      <w:r>
        <w:rPr>
          <w:i/>
          <w:iCs/>
          <w:sz w:val="30"/>
          <w:szCs w:val="30"/>
          <w:lang w:val="de-DE"/>
        </w:rPr>
        <w:t xml:space="preserve">Die folgenden    </w:t>
      </w:r>
      <w:r>
        <w:rPr>
          <w:sz w:val="30"/>
          <w:szCs w:val="30"/>
          <w:lang w:val="de-DE"/>
        </w:rPr>
        <w:t>Korrektur nach Korrektur-</w:t>
      </w:r>
    </w:p>
    <w:p>
      <w:pPr>
        <w:pStyle w:val="Normal"/>
        <w:shd w:fill="FFFFFF" w:val="clear"/>
        <w:ind w:start="1651" w:hanging="0"/>
        <w:rPr>
          <w:lang w:val="en-US"/>
        </w:rPr>
      </w:pPr>
      <w:r>
        <w:rPr>
          <w:sz w:val="30"/>
          <w:szCs w:val="30"/>
          <w:lang w:val="de-DE"/>
        </w:rPr>
        <w:t>fahnen 1914</w:t>
      </w:r>
    </w:p>
    <w:p>
      <w:pPr>
        <w:pStyle w:val="Normal"/>
        <w:shd w:fill="FFFFFF" w:val="clear"/>
        <w:tabs>
          <w:tab w:val="clear" w:pos="708"/>
          <w:tab w:val="left" w:pos="1680" w:leader="none"/>
        </w:tabs>
        <w:spacing w:before="86" w:after="0"/>
        <w:ind w:start="34" w:hanging="0"/>
        <w:rPr>
          <w:lang w:val="en-US"/>
        </w:rPr>
      </w:pPr>
      <w:r>
        <w:rPr>
          <w:spacing w:val="-7"/>
          <w:sz w:val="30"/>
          <w:szCs w:val="30"/>
          <w:lang w:val="de-DE"/>
        </w:rPr>
        <w:t>18    18</w:t>
      </w:r>
      <w:r>
        <w:rPr>
          <w:rFonts w:cs="Arial" w:ascii="Arial" w:hAnsi="Arial"/>
          <w:sz w:val="30"/>
          <w:szCs w:val="30"/>
          <w:lang w:val="de-DE"/>
        </w:rPr>
        <w:tab/>
      </w:r>
      <w:r>
        <w:rPr>
          <w:i/>
          <w:iCs/>
          <w:sz w:val="30"/>
          <w:szCs w:val="30"/>
          <w:lang w:val="de-DE"/>
        </w:rPr>
        <w:t xml:space="preserve">Vorgängen </w:t>
      </w:r>
      <w:r>
        <w:rPr>
          <w:sz w:val="30"/>
          <w:szCs w:val="30"/>
          <w:lang w:val="de-DE"/>
        </w:rPr>
        <w:t xml:space="preserve">statt </w:t>
      </w:r>
      <w:r>
        <w:rPr>
          <w:i/>
          <w:iCs/>
          <w:sz w:val="30"/>
          <w:szCs w:val="30"/>
          <w:lang w:val="de-DE"/>
        </w:rPr>
        <w:t xml:space="preserve">Vorstellungen    </w:t>
      </w:r>
      <w:r>
        <w:rPr>
          <w:sz w:val="30"/>
          <w:szCs w:val="30"/>
          <w:lang w:val="de-DE"/>
        </w:rPr>
        <w:t>Sinngemäße Korrektur</w:t>
      </w:r>
    </w:p>
    <w:p>
      <w:pPr>
        <w:pStyle w:val="Normal"/>
        <w:shd w:fill="FFFFFF" w:val="clear"/>
        <w:spacing w:before="10" w:after="0"/>
        <w:ind w:start="1656" w:hanging="0"/>
        <w:rPr>
          <w:lang w:val="en-US"/>
        </w:rPr>
      </w:pPr>
      <w:r>
        <w:rPr>
          <w:sz w:val="30"/>
          <w:szCs w:val="30"/>
          <w:lang w:val="de-DE"/>
        </w:rPr>
        <w:t>des Herausgebers</w:t>
      </w:r>
    </w:p>
    <w:p>
      <w:pPr>
        <w:pStyle w:val="Normal"/>
        <w:shd w:fill="FFFFFF" w:val="clear"/>
        <w:tabs>
          <w:tab w:val="clear" w:pos="708"/>
          <w:tab w:val="left" w:pos="1656" w:leader="none"/>
        </w:tabs>
        <w:spacing w:before="77" w:after="0"/>
        <w:ind w:start="34" w:hanging="0"/>
        <w:rPr>
          <w:lang w:val="en-US"/>
        </w:rPr>
      </w:pPr>
      <w:r>
        <w:rPr>
          <w:spacing w:val="-5"/>
          <w:sz w:val="30"/>
          <w:szCs w:val="30"/>
          <w:lang w:val="de-DE"/>
        </w:rPr>
        <w:t>18    30</w:t>
      </w:r>
      <w:r>
        <w:rPr>
          <w:rFonts w:cs="Arial" w:ascii="Arial" w:hAnsi="Arial"/>
          <w:sz w:val="30"/>
          <w:szCs w:val="30"/>
          <w:lang w:val="de-DE"/>
        </w:rPr>
        <w:tab/>
      </w:r>
      <w:r>
        <w:rPr>
          <w:i/>
          <w:iCs/>
          <w:sz w:val="30"/>
          <w:szCs w:val="30"/>
          <w:lang w:val="de-DE"/>
        </w:rPr>
        <w:t xml:space="preserve">wenn </w:t>
      </w:r>
      <w:r>
        <w:rPr>
          <w:sz w:val="30"/>
          <w:szCs w:val="30"/>
          <w:lang w:val="de-DE"/>
        </w:rPr>
        <w:t xml:space="preserve">statt </w:t>
      </w:r>
      <w:r>
        <w:rPr>
          <w:i/>
          <w:iCs/>
          <w:sz w:val="30"/>
          <w:szCs w:val="30"/>
          <w:lang w:val="de-DE"/>
        </w:rPr>
        <w:t xml:space="preserve">wo    </w:t>
      </w:r>
      <w:r>
        <w:rPr>
          <w:sz w:val="30"/>
          <w:szCs w:val="30"/>
          <w:lang w:val="de-DE"/>
        </w:rPr>
        <w:t>Korrektur nach Korrekturfahnen 1914</w:t>
      </w:r>
    </w:p>
    <w:p>
      <w:pPr>
        <w:pStyle w:val="Normal"/>
        <w:shd w:fill="FFFFFF" w:val="clear"/>
        <w:tabs>
          <w:tab w:val="clear" w:pos="708"/>
          <w:tab w:val="left" w:pos="629" w:leader="none"/>
        </w:tabs>
        <w:spacing w:lineRule="exact" w:line="360" w:before="72" w:after="0"/>
        <w:ind w:start="14" w:hanging="0"/>
        <w:rPr>
          <w:lang w:val="en-US"/>
        </w:rPr>
      </w:pPr>
      <w:r>
        <w:rPr>
          <w:spacing w:val="-13"/>
          <w:sz w:val="30"/>
          <w:szCs w:val="30"/>
          <w:lang w:val="de-DE"/>
        </w:rPr>
        <w:t>20</w:t>
      </w:r>
      <w:r>
        <w:rPr>
          <w:sz w:val="30"/>
          <w:szCs w:val="30"/>
          <w:lang w:val="de-DE"/>
        </w:rPr>
        <w:tab/>
        <w:t xml:space="preserve">22f.      </w:t>
      </w:r>
      <w:r>
        <w:rPr>
          <w:i/>
          <w:iCs/>
          <w:sz w:val="30"/>
          <w:szCs w:val="30"/>
          <w:lang w:val="de-DE"/>
        </w:rPr>
        <w:t xml:space="preserve">sondern daß sie eine viel wirklichere ist </w:t>
      </w:r>
      <w:r>
        <w:rPr>
          <w:sz w:val="30"/>
          <w:szCs w:val="30"/>
          <w:lang w:val="de-DE"/>
        </w:rPr>
        <w:t xml:space="preserve">statt </w:t>
      </w:r>
      <w:r>
        <w:rPr>
          <w:i/>
          <w:iCs/>
          <w:sz w:val="30"/>
          <w:szCs w:val="30"/>
          <w:lang w:val="de-DE"/>
        </w:rPr>
        <w:t>sondern</w:t>
      </w:r>
    </w:p>
    <w:p>
      <w:pPr>
        <w:pStyle w:val="Normal"/>
        <w:shd w:fill="FFFFFF" w:val="clear"/>
        <w:spacing w:lineRule="exact" w:line="360"/>
        <w:ind w:start="1651" w:end="19" w:hanging="0"/>
        <w:jc w:val="both"/>
        <w:rPr>
          <w:lang w:val="en-US"/>
        </w:rPr>
      </w:pPr>
      <w:r>
        <w:rPr>
          <w:i/>
          <w:iCs/>
          <w:sz w:val="30"/>
          <w:szCs w:val="30"/>
          <w:lang w:val="de-DE"/>
        </w:rPr>
        <w:t xml:space="preserve">eine viel wirklichere </w:t>
      </w:r>
      <w:r>
        <w:rPr>
          <w:sz w:val="30"/>
          <w:szCs w:val="30"/>
          <w:lang w:val="de-DE"/>
        </w:rPr>
        <w:t>Korrektur nach Korrekturfah</w:t>
        <w:softHyphen/>
        <w:t>nen 1914</w:t>
      </w:r>
    </w:p>
    <w:p>
      <w:pPr>
        <w:pStyle w:val="Normal"/>
        <w:shd w:fill="FFFFFF" w:val="clear"/>
        <w:tabs>
          <w:tab w:val="clear" w:pos="708"/>
          <w:tab w:val="left" w:pos="629" w:leader="none"/>
          <w:tab w:val="left" w:pos="1622" w:leader="none"/>
        </w:tabs>
        <w:spacing w:before="77" w:after="0"/>
        <w:ind w:start="14" w:hanging="0"/>
        <w:rPr>
          <w:lang w:val="en-US"/>
        </w:rPr>
      </w:pPr>
      <w:r>
        <w:rPr>
          <w:spacing w:val="-25"/>
          <w:sz w:val="30"/>
          <w:szCs w:val="30"/>
          <w:lang w:val="de-DE"/>
        </w:rPr>
        <w:t>21</w:t>
      </w:r>
      <w:r>
        <w:rPr>
          <w:sz w:val="30"/>
          <w:szCs w:val="30"/>
          <w:lang w:val="de-DE"/>
        </w:rPr>
        <w:tab/>
        <w:t>3</w:t>
      </w:r>
      <w:r>
        <w:rPr>
          <w:rFonts w:cs="Arial" w:ascii="Arial" w:hAnsi="Arial"/>
          <w:sz w:val="30"/>
          <w:szCs w:val="30"/>
          <w:lang w:val="de-DE"/>
        </w:rPr>
        <w:tab/>
      </w:r>
      <w:r>
        <w:rPr>
          <w:i/>
          <w:iCs/>
          <w:sz w:val="30"/>
          <w:szCs w:val="30"/>
          <w:lang w:val="de-DE"/>
        </w:rPr>
        <w:t xml:space="preserve">gespenstige </w:t>
      </w:r>
      <w:r>
        <w:rPr>
          <w:sz w:val="30"/>
          <w:szCs w:val="30"/>
          <w:lang w:val="de-DE"/>
        </w:rPr>
        <w:t xml:space="preserve">statt </w:t>
      </w:r>
      <w:r>
        <w:rPr>
          <w:i/>
          <w:iCs/>
          <w:sz w:val="30"/>
          <w:szCs w:val="30"/>
          <w:lang w:val="de-DE"/>
        </w:rPr>
        <w:t xml:space="preserve">nüchterne   </w:t>
      </w:r>
      <w:r>
        <w:rPr>
          <w:sz w:val="30"/>
          <w:szCs w:val="30"/>
          <w:lang w:val="de-DE"/>
        </w:rPr>
        <w:t>Korrektur nach Korrektur-</w:t>
      </w:r>
    </w:p>
    <w:p>
      <w:pPr>
        <w:pStyle w:val="Normal"/>
        <w:shd w:fill="FFFFFF" w:val="clear"/>
        <w:spacing w:before="5" w:after="0"/>
        <w:ind w:start="1642" w:hanging="0"/>
        <w:rPr>
          <w:lang w:val="en-US"/>
        </w:rPr>
      </w:pPr>
      <w:r>
        <w:rPr>
          <w:sz w:val="30"/>
          <w:szCs w:val="30"/>
          <w:lang w:val="de-DE"/>
        </w:rPr>
        <w:t>fahnen 1914</w:t>
      </w:r>
    </w:p>
    <w:p>
      <w:pPr>
        <w:pStyle w:val="Normal"/>
        <w:shd w:fill="FFFFFF" w:val="clear"/>
        <w:tabs>
          <w:tab w:val="clear" w:pos="708"/>
          <w:tab w:val="left" w:pos="1651" w:leader="none"/>
        </w:tabs>
        <w:spacing w:lineRule="exact" w:line="355" w:before="77" w:after="0"/>
        <w:ind w:start="14" w:hanging="0"/>
        <w:rPr>
          <w:lang w:val="en-US"/>
        </w:rPr>
      </w:pPr>
      <w:r>
        <w:rPr>
          <w:spacing w:val="-5"/>
          <w:sz w:val="30"/>
          <w:szCs w:val="30"/>
          <w:lang w:val="de-DE"/>
        </w:rPr>
        <w:t>24    7</w:t>
      </w:r>
      <w:r>
        <w:rPr>
          <w:rFonts w:cs="Arial" w:ascii="Arial" w:hAnsi="Arial"/>
          <w:sz w:val="30"/>
          <w:szCs w:val="30"/>
          <w:lang w:val="de-DE"/>
        </w:rPr>
        <w:tab/>
      </w:r>
      <w:r>
        <w:rPr>
          <w:i/>
          <w:iCs/>
          <w:sz w:val="30"/>
          <w:szCs w:val="30"/>
          <w:lang w:val="de-DE"/>
        </w:rPr>
        <w:t>nicht dicht sind</w:t>
      </w:r>
      <w:r>
        <w:rPr>
          <w:sz w:val="30"/>
          <w:szCs w:val="30"/>
          <w:lang w:val="de-DE"/>
        </w:rPr>
        <w:t xml:space="preserve">'statt </w:t>
      </w:r>
      <w:r>
        <w:rPr>
          <w:i/>
          <w:iCs/>
          <w:sz w:val="30"/>
          <w:szCs w:val="30"/>
          <w:lang w:val="de-DE"/>
        </w:rPr>
        <w:t xml:space="preserve">nicht sind   </w:t>
      </w:r>
      <w:r>
        <w:rPr>
          <w:sz w:val="30"/>
          <w:szCs w:val="30"/>
          <w:lang w:val="de-DE"/>
        </w:rPr>
        <w:t>Die ursprüngliche Ver-</w:t>
      </w:r>
    </w:p>
    <w:p>
      <w:pPr>
        <w:pStyle w:val="Normal"/>
        <w:shd w:fill="FFFFFF" w:val="clear"/>
        <w:spacing w:lineRule="exact" w:line="355"/>
        <w:ind w:start="1651" w:end="10" w:hanging="0"/>
        <w:jc w:val="both"/>
        <w:rPr>
          <w:lang w:val="en-US"/>
        </w:rPr>
      </w:pPr>
      <w:r>
        <w:rPr>
          <w:sz w:val="30"/>
          <w:szCs w:val="30"/>
          <w:lang w:val="de-DE"/>
        </w:rPr>
        <w:t xml:space="preserve">sion </w:t>
      </w:r>
      <w:r>
        <w:rPr>
          <w:i/>
          <w:iCs/>
          <w:sz w:val="30"/>
          <w:szCs w:val="30"/>
          <w:lang w:val="de-DE"/>
        </w:rPr>
        <w:t xml:space="preserve">nicht sind </w:t>
      </w:r>
      <w:r>
        <w:rPr>
          <w:sz w:val="30"/>
          <w:szCs w:val="30"/>
          <w:lang w:val="de-DE"/>
        </w:rPr>
        <w:t xml:space="preserve">erschien 1914 in den Korrekturfahnen (vmtl. irrtümlich) als </w:t>
      </w:r>
      <w:r>
        <w:rPr>
          <w:i/>
          <w:iCs/>
          <w:sz w:val="30"/>
          <w:szCs w:val="30"/>
          <w:lang w:val="de-DE"/>
        </w:rPr>
        <w:t xml:space="preserve">dicht sind, </w:t>
      </w:r>
      <w:r>
        <w:rPr>
          <w:sz w:val="30"/>
          <w:szCs w:val="30"/>
          <w:lang w:val="de-DE"/>
        </w:rPr>
        <w:t xml:space="preserve">was von Rudolf Steiner durch die Einfügung von </w:t>
      </w:r>
      <w:r>
        <w:rPr>
          <w:i/>
          <w:iCs/>
          <w:sz w:val="30"/>
          <w:szCs w:val="30"/>
          <w:lang w:val="de-DE"/>
        </w:rPr>
        <w:t xml:space="preserve">nicht </w:t>
      </w:r>
      <w:r>
        <w:rPr>
          <w:sz w:val="30"/>
          <w:szCs w:val="30"/>
          <w:lang w:val="de-DE"/>
        </w:rPr>
        <w:t>korrigiert wurde.</w:t>
      </w:r>
    </w:p>
    <w:p>
      <w:pPr>
        <w:pStyle w:val="Normal"/>
        <w:shd w:fill="FFFFFF" w:val="clear"/>
        <w:tabs>
          <w:tab w:val="clear" w:pos="708"/>
          <w:tab w:val="left" w:pos="1637" w:leader="none"/>
        </w:tabs>
        <w:spacing w:lineRule="exact" w:line="355" w:before="67" w:after="0"/>
        <w:ind w:start="14" w:hanging="0"/>
        <w:rPr>
          <w:lang w:val="en-US"/>
        </w:rPr>
      </w:pPr>
      <w:r>
        <w:rPr>
          <w:spacing w:val="-5"/>
          <w:sz w:val="30"/>
          <w:szCs w:val="30"/>
          <w:lang w:val="de-DE"/>
        </w:rPr>
        <w:t>24    14</w:t>
      </w:r>
      <w:r>
        <w:rPr>
          <w:rFonts w:cs="Arial" w:ascii="Arial" w:hAnsi="Arial"/>
          <w:sz w:val="30"/>
          <w:szCs w:val="30"/>
          <w:lang w:val="de-DE"/>
        </w:rPr>
        <w:tab/>
      </w:r>
      <w:r>
        <w:rPr>
          <w:sz w:val="30"/>
          <w:szCs w:val="30"/>
          <w:lang w:val="de-DE"/>
        </w:rPr>
        <w:t>Nach diesem Absatz folgte im Aufsatz in Lucifer-Gnosis</w:t>
      </w:r>
    </w:p>
    <w:p>
      <w:pPr>
        <w:sectPr>
          <w:type w:val="nextPage"/>
          <w:pgSz w:w="11906" w:h="16838"/>
          <w:pgMar w:left="1548" w:right="1763" w:gutter="0" w:header="0" w:top="1192" w:footer="0" w:bottom="360"/>
          <w:pgNumType w:fmt="decimal"/>
          <w:formProt w:val="false"/>
          <w:textDirection w:val="lrTb"/>
          <w:docGrid w:type="default" w:linePitch="360" w:charSpace="0"/>
        </w:sectPr>
        <w:pStyle w:val="Normal"/>
        <w:shd w:fill="FFFFFF" w:val="clear"/>
        <w:spacing w:lineRule="exact" w:line="355" w:before="5" w:after="0"/>
        <w:ind w:start="1637" w:end="10" w:hanging="0"/>
        <w:jc w:val="both"/>
        <w:rPr>
          <w:lang w:val="en-US"/>
        </w:rPr>
      </w:pPr>
      <w:r>
        <w:rPr>
          <w:sz w:val="30"/>
          <w:szCs w:val="30"/>
          <w:lang w:val="de-DE"/>
        </w:rPr>
        <w:t>noch folgender auf das nächste Heft vorausblickender Satz, der schon von Rudolf Steiner in den Korrekturfah</w:t>
        <w:softHyphen/>
      </w:r>
      <w:r>
        <w:rPr>
          <w:spacing w:val="-2"/>
          <w:sz w:val="30"/>
          <w:szCs w:val="30"/>
          <w:lang w:val="de-DE"/>
        </w:rPr>
        <w:t xml:space="preserve">nen 1910 und 1914 weggelassen wurde: </w:t>
      </w:r>
      <w:r>
        <w:rPr>
          <w:i/>
          <w:iCs/>
          <w:spacing w:val="-2"/>
          <w:sz w:val="30"/>
          <w:szCs w:val="30"/>
          <w:lang w:val="de-DE"/>
        </w:rPr>
        <w:t>Nach dieser kur</w:t>
        <w:softHyphen/>
      </w:r>
      <w:r>
        <w:rPr>
          <w:i/>
          <w:iCs/>
          <w:sz w:val="30"/>
          <w:szCs w:val="30"/>
          <w:lang w:val="de-DE"/>
        </w:rPr>
        <w:t>zen Skizzierung der vier Erkenntnisstufen soll - in den nächsten Heften - zu genaueren Angaben fortgeschrit</w:t>
        <w:softHyphen/>
        <w:t>ten werden.</w:t>
      </w:r>
    </w:p>
    <w:p>
      <w:pPr>
        <w:pStyle w:val="Normal"/>
        <w:shd w:fill="FFFFFF" w:val="clear"/>
        <w:tabs>
          <w:tab w:val="clear" w:pos="708"/>
          <w:tab w:val="left" w:pos="1651" w:leader="none"/>
        </w:tabs>
        <w:rPr>
          <w:lang w:val="en-US"/>
        </w:rPr>
      </w:pPr>
      <w:r>
        <w:rPr>
          <w:spacing w:val="-4"/>
          <w:sz w:val="30"/>
          <w:szCs w:val="30"/>
          <w:lang w:val="de-DE"/>
        </w:rPr>
        <w:t>24    26</w:t>
      </w:r>
      <w:r>
        <w:rPr>
          <w:rFonts w:cs="Arial" w:ascii="Arial" w:hAnsi="Arial"/>
          <w:sz w:val="30"/>
          <w:szCs w:val="30"/>
          <w:lang w:val="de-DE"/>
        </w:rPr>
        <w:tab/>
      </w:r>
      <w:r>
        <w:rPr>
          <w:i/>
          <w:iCs/>
          <w:sz w:val="30"/>
          <w:szCs w:val="30"/>
          <w:lang w:val="de-DE"/>
        </w:rPr>
        <w:t xml:space="preserve">Sinne </w:t>
      </w:r>
      <w:r>
        <w:rPr>
          <w:sz w:val="30"/>
          <w:szCs w:val="30"/>
          <w:lang w:val="de-DE"/>
        </w:rPr>
        <w:t xml:space="preserve">statt </w:t>
      </w:r>
      <w:r>
        <w:rPr>
          <w:i/>
          <w:iCs/>
          <w:sz w:val="30"/>
          <w:szCs w:val="30"/>
          <w:lang w:val="de-DE"/>
        </w:rPr>
        <w:t xml:space="preserve">Seele    </w:t>
      </w:r>
      <w:r>
        <w:rPr>
          <w:sz w:val="30"/>
          <w:szCs w:val="30"/>
          <w:lang w:val="de-DE"/>
        </w:rPr>
        <w:t>Sinngemäße Korrektur Marie Steiners</w:t>
      </w:r>
    </w:p>
    <w:p>
      <w:pPr>
        <w:pStyle w:val="Normal"/>
        <w:shd w:fill="FFFFFF" w:val="clear"/>
        <w:spacing w:before="10" w:after="0"/>
        <w:ind w:start="1646" w:hanging="0"/>
        <w:rPr>
          <w:lang w:val="en-US"/>
        </w:rPr>
      </w:pPr>
      <w:r>
        <w:rPr>
          <w:sz w:val="30"/>
          <w:szCs w:val="30"/>
          <w:lang w:val="de-DE"/>
        </w:rPr>
        <w:t>für die erste Buchausgabe 1931</w:t>
      </w:r>
    </w:p>
    <w:p>
      <w:pPr>
        <w:pStyle w:val="Normal"/>
        <w:shd w:fill="FFFFFF" w:val="clear"/>
        <w:tabs>
          <w:tab w:val="clear" w:pos="708"/>
          <w:tab w:val="left" w:pos="634" w:leader="none"/>
        </w:tabs>
        <w:spacing w:lineRule="exact" w:line="355" w:before="115" w:after="0"/>
        <w:ind w:start="5" w:hanging="0"/>
        <w:rPr>
          <w:lang w:val="en-US"/>
        </w:rPr>
      </w:pPr>
      <w:r>
        <w:rPr>
          <w:spacing w:val="-20"/>
          <w:sz w:val="30"/>
          <w:szCs w:val="30"/>
          <w:lang w:val="de-DE"/>
        </w:rPr>
        <w:t>35</w:t>
      </w:r>
      <w:r>
        <w:rPr>
          <w:sz w:val="30"/>
          <w:szCs w:val="30"/>
          <w:lang w:val="de-DE"/>
        </w:rPr>
        <w:tab/>
        <w:t xml:space="preserve">14-16   </w:t>
      </w:r>
      <w:r>
        <w:rPr>
          <w:i/>
          <w:iCs/>
          <w:sz w:val="30"/>
          <w:szCs w:val="30"/>
          <w:lang w:val="de-DE"/>
        </w:rPr>
        <w:t>Unter solchen Einwirkungen entwickelt sich die imagi-</w:t>
      </w:r>
    </w:p>
    <w:p>
      <w:pPr>
        <w:pStyle w:val="Normal"/>
        <w:shd w:fill="FFFFFF" w:val="clear"/>
        <w:spacing w:lineRule="exact" w:line="355"/>
        <w:ind w:start="1646" w:hanging="0"/>
        <w:jc w:val="both"/>
        <w:rPr>
          <w:lang w:val="en-US"/>
        </w:rPr>
      </w:pPr>
      <w:r>
        <w:rPr>
          <w:i/>
          <w:iCs/>
          <w:sz w:val="30"/>
          <w:szCs w:val="30"/>
          <w:lang w:val="de-DE"/>
        </w:rPr>
        <w:t xml:space="preserve">native Erkenntnis, </w:t>
      </w:r>
      <w:r>
        <w:rPr>
          <w:sz w:val="30"/>
          <w:szCs w:val="30"/>
          <w:lang w:val="de-DE"/>
        </w:rPr>
        <w:t xml:space="preserve">statt </w:t>
      </w:r>
      <w:r>
        <w:rPr>
          <w:i/>
          <w:iCs/>
          <w:sz w:val="30"/>
          <w:szCs w:val="30"/>
          <w:lang w:val="de-DE"/>
        </w:rPr>
        <w:t>Wie nun unter solchen Einwir</w:t>
        <w:softHyphen/>
        <w:t xml:space="preserve">kungen die imaginative Erkenntnis sich entwickelt, und was sie für eine Beziehung zur geistigen Welt hat, davon soll in dem weiteren Verfolg dieses Aufsatzes gesprochen werden. </w:t>
      </w:r>
      <w:r>
        <w:rPr>
          <w:sz w:val="30"/>
          <w:szCs w:val="30"/>
          <w:lang w:val="de-DE"/>
        </w:rPr>
        <w:t>Korrektur nach den Korrekturfahnen 1910 und 1914</w:t>
      </w:r>
    </w:p>
    <w:p>
      <w:pPr>
        <w:pStyle w:val="Normal"/>
        <w:shd w:fill="FFFFFF" w:val="clear"/>
        <w:tabs>
          <w:tab w:val="clear" w:pos="708"/>
          <w:tab w:val="left" w:pos="634" w:leader="none"/>
          <w:tab w:val="left" w:pos="1661" w:leader="none"/>
        </w:tabs>
        <w:spacing w:lineRule="exact" w:line="355" w:before="110" w:after="0"/>
        <w:ind w:start="5" w:hanging="0"/>
        <w:rPr>
          <w:lang w:val="en-US"/>
        </w:rPr>
      </w:pPr>
      <w:r>
        <w:rPr>
          <w:spacing w:val="-16"/>
          <w:sz w:val="30"/>
          <w:szCs w:val="30"/>
          <w:lang w:val="de-DE"/>
        </w:rPr>
        <w:t>36</w:t>
      </w:r>
      <w:r>
        <w:rPr>
          <w:sz w:val="30"/>
          <w:szCs w:val="30"/>
          <w:lang w:val="de-DE"/>
        </w:rPr>
        <w:tab/>
        <w:t>1</w:t>
      </w:r>
      <w:r>
        <w:rPr>
          <w:rFonts w:cs="Arial" w:ascii="Arial" w:hAnsi="Arial"/>
          <w:sz w:val="30"/>
          <w:szCs w:val="30"/>
          <w:lang w:val="de-DE"/>
        </w:rPr>
        <w:tab/>
      </w:r>
      <w:r>
        <w:rPr>
          <w:sz w:val="30"/>
          <w:szCs w:val="30"/>
          <w:lang w:val="de-DE"/>
        </w:rPr>
        <w:t>In der Zeitschrift «Lucifer-Gnosis» trug dieses Kapitel</w:t>
      </w:r>
    </w:p>
    <w:p>
      <w:pPr>
        <w:pStyle w:val="Normal"/>
        <w:shd w:fill="FFFFFF" w:val="clear"/>
        <w:spacing w:lineRule="exact" w:line="355"/>
        <w:ind w:start="1656" w:end="14" w:hanging="0"/>
        <w:jc w:val="both"/>
        <w:rPr>
          <w:lang w:val="en-US"/>
        </w:rPr>
      </w:pPr>
      <w:r>
        <w:rPr>
          <w:sz w:val="30"/>
          <w:szCs w:val="30"/>
          <w:lang w:val="de-DE"/>
        </w:rPr>
        <w:t xml:space="preserve">noch den Reihentitel: </w:t>
      </w:r>
      <w:r>
        <w:rPr>
          <w:i/>
          <w:iCs/>
          <w:sz w:val="30"/>
          <w:szCs w:val="30"/>
          <w:lang w:val="de-DE"/>
        </w:rPr>
        <w:t>Die Stufen der höheren Erkennt</w:t>
        <w:softHyphen/>
        <w:t xml:space="preserve">nis </w:t>
      </w:r>
      <w:r>
        <w:rPr>
          <w:sz w:val="30"/>
          <w:szCs w:val="30"/>
          <w:lang w:val="de-DE"/>
        </w:rPr>
        <w:t xml:space="preserve">und den Untertitel: </w:t>
      </w:r>
      <w:r>
        <w:rPr>
          <w:i/>
          <w:iCs/>
          <w:sz w:val="30"/>
          <w:szCs w:val="30"/>
          <w:lang w:val="de-DE"/>
        </w:rPr>
        <w:t xml:space="preserve">Der Schüler und der «Guru». </w:t>
      </w:r>
      <w:r>
        <w:rPr>
          <w:sz w:val="30"/>
          <w:szCs w:val="30"/>
          <w:lang w:val="de-DE"/>
        </w:rPr>
        <w:t xml:space="preserve">In den Korrekturfahnen 1910 und 1914 setzte Rudolf Steiner als Titel bloß: </w:t>
      </w:r>
      <w:r>
        <w:rPr>
          <w:i/>
          <w:iCs/>
          <w:sz w:val="30"/>
          <w:szCs w:val="30"/>
          <w:lang w:val="de-DE"/>
        </w:rPr>
        <w:t xml:space="preserve">Die Imagination </w:t>
      </w:r>
      <w:r>
        <w:rPr>
          <w:sz w:val="30"/>
          <w:szCs w:val="30"/>
          <w:lang w:val="de-DE"/>
        </w:rPr>
        <w:t>(kein Untertitel).</w:t>
      </w:r>
    </w:p>
    <w:p>
      <w:pPr>
        <w:pStyle w:val="Normal"/>
        <w:shd w:fill="FFFFFF" w:val="clear"/>
        <w:tabs>
          <w:tab w:val="clear" w:pos="708"/>
          <w:tab w:val="left" w:pos="1656" w:leader="none"/>
        </w:tabs>
        <w:spacing w:before="115" w:after="0"/>
        <w:ind w:start="19" w:hanging="0"/>
        <w:rPr>
          <w:lang w:val="en-US"/>
        </w:rPr>
      </w:pPr>
      <w:r>
        <w:rPr>
          <w:spacing w:val="-5"/>
          <w:sz w:val="30"/>
          <w:szCs w:val="30"/>
          <w:lang w:val="de-DE"/>
        </w:rPr>
        <w:t>36    14</w:t>
      </w:r>
      <w:r>
        <w:rPr>
          <w:rFonts w:cs="Arial" w:ascii="Arial" w:hAnsi="Arial"/>
          <w:sz w:val="30"/>
          <w:szCs w:val="30"/>
          <w:lang w:val="de-DE"/>
        </w:rPr>
        <w:tab/>
      </w:r>
      <w:r>
        <w:rPr>
          <w:i/>
          <w:iCs/>
          <w:sz w:val="30"/>
          <w:szCs w:val="30"/>
          <w:lang w:val="de-DE"/>
        </w:rPr>
        <w:t xml:space="preserve">in bezug   </w:t>
      </w:r>
      <w:r>
        <w:rPr>
          <w:sz w:val="30"/>
          <w:szCs w:val="30"/>
          <w:lang w:val="de-DE"/>
        </w:rPr>
        <w:t>Ergänzung Marie Steiners für die Buchaus-</w:t>
      </w:r>
    </w:p>
    <w:p>
      <w:pPr>
        <w:pStyle w:val="Normal"/>
        <w:shd w:fill="FFFFFF" w:val="clear"/>
        <w:spacing w:before="5" w:after="0"/>
        <w:ind w:start="1656" w:hanging="0"/>
        <w:rPr>
          <w:lang w:val="en-US"/>
        </w:rPr>
      </w:pPr>
      <w:r>
        <w:rPr>
          <w:sz w:val="30"/>
          <w:szCs w:val="30"/>
          <w:lang w:val="de-DE"/>
        </w:rPr>
        <w:t>gabe 1931</w:t>
      </w:r>
    </w:p>
    <w:p>
      <w:pPr>
        <w:pStyle w:val="Normal"/>
        <w:shd w:fill="FFFFFF" w:val="clear"/>
        <w:tabs>
          <w:tab w:val="clear" w:pos="708"/>
          <w:tab w:val="left" w:pos="638" w:leader="none"/>
          <w:tab w:val="left" w:pos="1656" w:leader="none"/>
        </w:tabs>
        <w:spacing w:before="125" w:after="0"/>
        <w:ind w:start="5" w:hanging="0"/>
        <w:rPr>
          <w:lang w:val="en-US"/>
        </w:rPr>
      </w:pPr>
      <w:r>
        <w:rPr>
          <w:spacing w:val="-6"/>
          <w:sz w:val="30"/>
          <w:szCs w:val="30"/>
          <w:lang w:val="de-DE"/>
        </w:rPr>
        <w:t>40</w:t>
      </w:r>
      <w:r>
        <w:rPr>
          <w:sz w:val="30"/>
          <w:szCs w:val="30"/>
          <w:lang w:val="de-DE"/>
        </w:rPr>
        <w:tab/>
      </w:r>
      <w:r>
        <w:rPr>
          <w:spacing w:val="-27"/>
          <w:sz w:val="30"/>
          <w:szCs w:val="30"/>
          <w:lang w:val="de-DE"/>
        </w:rPr>
        <w:t>31</w:t>
      </w:r>
      <w:r>
        <w:rPr>
          <w:rFonts w:cs="Arial" w:ascii="Arial" w:hAnsi="Arial"/>
          <w:sz w:val="30"/>
          <w:szCs w:val="30"/>
          <w:lang w:val="de-DE"/>
        </w:rPr>
        <w:tab/>
      </w:r>
      <w:r>
        <w:rPr>
          <w:i/>
          <w:iCs/>
          <w:sz w:val="30"/>
          <w:szCs w:val="30"/>
          <w:lang w:val="de-DE"/>
        </w:rPr>
        <w:t xml:space="preserve">Es ist gesagt worden </w:t>
      </w:r>
      <w:r>
        <w:rPr>
          <w:sz w:val="30"/>
          <w:szCs w:val="30"/>
          <w:lang w:val="de-DE"/>
        </w:rPr>
        <w:t xml:space="preserve">statt </w:t>
      </w:r>
      <w:r>
        <w:rPr>
          <w:i/>
          <w:iCs/>
          <w:sz w:val="30"/>
          <w:szCs w:val="30"/>
          <w:lang w:val="de-DE"/>
        </w:rPr>
        <w:t xml:space="preserve">Oben ist gesagt   </w:t>
      </w:r>
      <w:r>
        <w:rPr>
          <w:sz w:val="30"/>
          <w:szCs w:val="30"/>
          <w:lang w:val="de-DE"/>
        </w:rPr>
        <w:t>Korrektur</w:t>
      </w:r>
    </w:p>
    <w:p>
      <w:pPr>
        <w:pStyle w:val="Normal"/>
        <w:shd w:fill="FFFFFF" w:val="clear"/>
        <w:ind w:start="1661" w:hanging="0"/>
        <w:rPr>
          <w:lang w:val="en-US"/>
        </w:rPr>
      </w:pPr>
      <w:r>
        <w:rPr>
          <w:sz w:val="30"/>
          <w:szCs w:val="30"/>
          <w:lang w:val="de-DE"/>
        </w:rPr>
        <w:t>nach Korrekturfahnen 1910 und 1914</w:t>
      </w:r>
    </w:p>
    <w:p>
      <w:pPr>
        <w:pStyle w:val="Normal"/>
        <w:shd w:fill="FFFFFF" w:val="clear"/>
        <w:tabs>
          <w:tab w:val="clear" w:pos="708"/>
          <w:tab w:val="left" w:pos="638" w:leader="none"/>
          <w:tab w:val="left" w:pos="1661" w:leader="none"/>
        </w:tabs>
        <w:spacing w:before="120" w:after="0"/>
        <w:ind w:start="5" w:hanging="0"/>
        <w:rPr>
          <w:lang w:val="en-US"/>
        </w:rPr>
      </w:pPr>
      <w:r>
        <w:rPr>
          <w:spacing w:val="-15"/>
          <w:sz w:val="30"/>
          <w:szCs w:val="30"/>
          <w:lang w:val="de-DE"/>
        </w:rPr>
        <w:t>41</w:t>
      </w:r>
      <w:r>
        <w:rPr>
          <w:sz w:val="30"/>
          <w:szCs w:val="30"/>
          <w:lang w:val="de-DE"/>
        </w:rPr>
        <w:tab/>
        <w:t>1</w:t>
      </w:r>
      <w:r>
        <w:rPr>
          <w:rFonts w:cs="Arial" w:ascii="Arial" w:hAnsi="Arial"/>
          <w:sz w:val="30"/>
          <w:szCs w:val="30"/>
          <w:lang w:val="de-DE"/>
        </w:rPr>
        <w:tab/>
      </w:r>
      <w:r>
        <w:rPr>
          <w:i/>
          <w:iCs/>
          <w:sz w:val="30"/>
          <w:szCs w:val="30"/>
          <w:lang w:val="de-DE"/>
        </w:rPr>
        <w:t xml:space="preserve">diese Stufe der Imagination </w:t>
      </w:r>
      <w:r>
        <w:rPr>
          <w:sz w:val="30"/>
          <w:szCs w:val="30"/>
          <w:lang w:val="de-DE"/>
        </w:rPr>
        <w:t xml:space="preserve">statt </w:t>
      </w:r>
      <w:r>
        <w:rPr>
          <w:i/>
          <w:iCs/>
          <w:sz w:val="30"/>
          <w:szCs w:val="30"/>
          <w:lang w:val="de-DE"/>
        </w:rPr>
        <w:t xml:space="preserve">diese Imagination   </w:t>
      </w:r>
      <w:r>
        <w:rPr>
          <w:sz w:val="30"/>
          <w:szCs w:val="30"/>
          <w:lang w:val="de-DE"/>
        </w:rPr>
        <w:t>Er-</w:t>
      </w:r>
    </w:p>
    <w:p>
      <w:pPr>
        <w:pStyle w:val="Normal"/>
        <w:shd w:fill="FFFFFF" w:val="clear"/>
        <w:spacing w:lineRule="exact" w:line="466"/>
        <w:ind w:start="1661" w:hanging="0"/>
        <w:rPr>
          <w:lang w:val="en-US"/>
        </w:rPr>
      </w:pPr>
      <w:r>
        <w:rPr>
          <w:sz w:val="30"/>
          <w:szCs w:val="30"/>
          <w:lang w:val="de-DE"/>
        </w:rPr>
        <w:t>gänzung Marie Steiners für die Buchausgabe 1931</w:t>
      </w:r>
    </w:p>
    <w:p>
      <w:pPr>
        <w:pStyle w:val="Normal"/>
        <w:numPr>
          <w:ilvl w:val="0"/>
          <w:numId w:val="1"/>
        </w:numPr>
        <w:shd w:fill="FFFFFF" w:val="clear"/>
        <w:tabs>
          <w:tab w:val="clear" w:pos="708"/>
          <w:tab w:val="left" w:pos="629" w:leader="none"/>
          <w:tab w:val="left" w:pos="1651" w:leader="none"/>
        </w:tabs>
        <w:spacing w:lineRule="exact" w:line="466"/>
        <w:ind w:start="5" w:hanging="0"/>
        <w:rPr>
          <w:spacing w:val="-15"/>
          <w:sz w:val="30"/>
          <w:szCs w:val="30"/>
          <w:lang w:val="de-DE"/>
        </w:rPr>
      </w:pPr>
      <w:r>
        <w:rPr>
          <w:spacing w:val="-22"/>
          <w:sz w:val="30"/>
          <w:szCs w:val="30"/>
          <w:lang w:val="de-DE"/>
        </w:rPr>
        <w:t>22</w:t>
      </w:r>
      <w:r>
        <w:rPr>
          <w:rFonts w:cs="Arial" w:ascii="Arial" w:hAnsi="Arial"/>
          <w:sz w:val="30"/>
          <w:szCs w:val="30"/>
          <w:lang w:val="de-DE"/>
        </w:rPr>
        <w:tab/>
      </w:r>
      <w:r>
        <w:rPr>
          <w:i/>
          <w:iCs/>
          <w:sz w:val="30"/>
          <w:szCs w:val="30"/>
          <w:lang w:val="de-DE"/>
        </w:rPr>
        <w:t xml:space="preserve">sich   </w:t>
      </w:r>
      <w:r>
        <w:rPr>
          <w:sz w:val="30"/>
          <w:szCs w:val="30"/>
          <w:lang w:val="de-DE"/>
        </w:rPr>
        <w:t>Sinngemäße Ergänzung des Herausgebers</w:t>
      </w:r>
    </w:p>
    <w:p>
      <w:pPr>
        <w:pStyle w:val="Normal"/>
        <w:numPr>
          <w:ilvl w:val="0"/>
          <w:numId w:val="1"/>
        </w:numPr>
        <w:shd w:fill="FFFFFF" w:val="clear"/>
        <w:tabs>
          <w:tab w:val="clear" w:pos="708"/>
          <w:tab w:val="left" w:pos="629" w:leader="none"/>
          <w:tab w:val="left" w:pos="1661" w:leader="none"/>
        </w:tabs>
        <w:spacing w:lineRule="exact" w:line="466"/>
        <w:ind w:start="5" w:hanging="0"/>
        <w:rPr>
          <w:spacing w:val="-10"/>
          <w:sz w:val="30"/>
          <w:szCs w:val="30"/>
          <w:lang w:val="de-DE"/>
        </w:rPr>
      </w:pPr>
      <w:r>
        <w:rPr>
          <w:spacing w:val="-13"/>
          <w:sz w:val="30"/>
          <w:szCs w:val="30"/>
          <w:lang w:val="de-DE"/>
        </w:rPr>
        <w:t>20</w:t>
      </w:r>
      <w:r>
        <w:rPr>
          <w:rFonts w:cs="Arial" w:ascii="Arial" w:hAnsi="Arial"/>
          <w:sz w:val="30"/>
          <w:szCs w:val="30"/>
          <w:lang w:val="de-DE"/>
        </w:rPr>
        <w:tab/>
      </w:r>
      <w:r>
        <w:rPr>
          <w:i/>
          <w:iCs/>
          <w:sz w:val="30"/>
          <w:szCs w:val="30"/>
          <w:lang w:val="de-DE"/>
        </w:rPr>
        <w:t xml:space="preserve">noch </w:t>
      </w:r>
      <w:r>
        <w:rPr>
          <w:sz w:val="30"/>
          <w:szCs w:val="30"/>
          <w:lang w:val="de-DE"/>
        </w:rPr>
        <w:t xml:space="preserve">statt </w:t>
      </w:r>
      <w:r>
        <w:rPr>
          <w:i/>
          <w:iCs/>
          <w:sz w:val="30"/>
          <w:szCs w:val="30"/>
          <w:lang w:val="de-DE"/>
        </w:rPr>
        <w:t xml:space="preserve">doch   </w:t>
      </w:r>
      <w:r>
        <w:rPr>
          <w:sz w:val="30"/>
          <w:szCs w:val="30"/>
          <w:lang w:val="de-DE"/>
        </w:rPr>
        <w:t>Korrektur durch Marie Steiner für die</w:t>
      </w:r>
    </w:p>
    <w:p>
      <w:pPr>
        <w:pStyle w:val="Normal"/>
        <w:shd w:fill="FFFFFF" w:val="clear"/>
        <w:ind w:start="1661" w:hanging="0"/>
        <w:rPr>
          <w:lang w:val="en-US"/>
        </w:rPr>
      </w:pPr>
      <w:r>
        <w:rPr>
          <w:sz w:val="30"/>
          <w:szCs w:val="30"/>
          <w:lang w:val="de-DE"/>
        </w:rPr>
        <w:t>Buchausgabe 1931</w:t>
      </w:r>
    </w:p>
    <w:p>
      <w:pPr>
        <w:pStyle w:val="Normal"/>
        <w:shd w:fill="FFFFFF" w:val="clear"/>
        <w:tabs>
          <w:tab w:val="clear" w:pos="708"/>
          <w:tab w:val="left" w:pos="1675" w:leader="none"/>
        </w:tabs>
        <w:spacing w:lineRule="exact" w:line="355" w:before="106" w:after="0"/>
        <w:ind w:start="10" w:hanging="0"/>
        <w:rPr>
          <w:lang w:val="en-US"/>
        </w:rPr>
      </w:pPr>
      <w:r>
        <w:rPr>
          <w:spacing w:val="-4"/>
          <w:sz w:val="30"/>
          <w:szCs w:val="30"/>
          <w:lang w:val="de-DE"/>
        </w:rPr>
        <w:t>45    5</w:t>
      </w:r>
      <w:r>
        <w:rPr>
          <w:rFonts w:cs="Arial" w:ascii="Arial" w:hAnsi="Arial"/>
          <w:sz w:val="30"/>
          <w:szCs w:val="30"/>
          <w:lang w:val="de-DE"/>
        </w:rPr>
        <w:tab/>
      </w:r>
      <w:r>
        <w:rPr>
          <w:i/>
          <w:iCs/>
          <w:sz w:val="30"/>
          <w:szCs w:val="30"/>
          <w:lang w:val="de-DE"/>
        </w:rPr>
        <w:t xml:space="preserve">«Guru»   </w:t>
      </w:r>
      <w:r>
        <w:rPr>
          <w:sz w:val="30"/>
          <w:szCs w:val="30"/>
          <w:lang w:val="de-DE"/>
        </w:rPr>
        <w:t>Für die erste Buchausgabe hat Marie Steiner</w:t>
      </w:r>
    </w:p>
    <w:p>
      <w:pPr>
        <w:pStyle w:val="Normal"/>
        <w:shd w:fill="FFFFFF" w:val="clear"/>
        <w:spacing w:lineRule="exact" w:line="355"/>
        <w:ind w:start="1656" w:end="29" w:hanging="0"/>
        <w:jc w:val="both"/>
        <w:rPr>
          <w:lang w:val="en-US"/>
        </w:rPr>
      </w:pPr>
      <w:r>
        <w:rPr>
          <w:sz w:val="30"/>
          <w:szCs w:val="30"/>
          <w:lang w:val="de-DE"/>
        </w:rPr>
        <w:t>bei den weiteren entsprechenden Stellen in diesem Ka</w:t>
        <w:softHyphen/>
        <w:t xml:space="preserve">pitel den Titel «Guru» durch die Bezeichnung </w:t>
      </w:r>
      <w:r>
        <w:rPr>
          <w:i/>
          <w:iCs/>
          <w:sz w:val="30"/>
          <w:szCs w:val="30"/>
          <w:lang w:val="de-DE"/>
        </w:rPr>
        <w:t>Geheim</w:t>
        <w:softHyphen/>
        <w:t xml:space="preserve">lehrer, Lehrer </w:t>
      </w:r>
      <w:r>
        <w:rPr>
          <w:sz w:val="30"/>
          <w:szCs w:val="30"/>
          <w:lang w:val="de-DE"/>
        </w:rPr>
        <w:t xml:space="preserve">oder </w:t>
      </w:r>
      <w:r>
        <w:rPr>
          <w:i/>
          <w:iCs/>
          <w:sz w:val="30"/>
          <w:szCs w:val="30"/>
          <w:lang w:val="de-DE"/>
        </w:rPr>
        <w:t xml:space="preserve">Führer </w:t>
      </w:r>
      <w:r>
        <w:rPr>
          <w:sz w:val="30"/>
          <w:szCs w:val="30"/>
          <w:lang w:val="de-DE"/>
        </w:rPr>
        <w:t>ersetzt, um eine Verwechs</w:t>
        <w:softHyphen/>
        <w:t>lung zwischen Rudolf Steiners Auffassung des Geheim</w:t>
        <w:softHyphen/>
        <w:t>lehrers und dem indisch-theosophischen Verständnis des Guru zu vermeiden (vgl. dazu die Ausführungen über das Verhältnis zwischen Geistesschüler und -lehrer S. 13f. in vorliegendem Band).</w:t>
      </w:r>
    </w:p>
    <w:p>
      <w:pPr>
        <w:pStyle w:val="Normal"/>
        <w:shd w:fill="FFFFFF" w:val="clear"/>
        <w:tabs>
          <w:tab w:val="clear" w:pos="708"/>
          <w:tab w:val="left" w:pos="1656" w:leader="none"/>
        </w:tabs>
        <w:spacing w:before="120" w:after="0"/>
        <w:ind w:start="10" w:hanging="0"/>
        <w:rPr>
          <w:lang w:val="en-US"/>
        </w:rPr>
      </w:pPr>
      <w:r>
        <w:rPr>
          <w:spacing w:val="-2"/>
          <w:sz w:val="30"/>
          <w:szCs w:val="30"/>
          <w:lang w:val="de-DE"/>
        </w:rPr>
        <w:t>49    16</w:t>
      </w:r>
      <w:r>
        <w:rPr>
          <w:rFonts w:cs="Arial" w:ascii="Arial" w:hAnsi="Arial"/>
          <w:sz w:val="30"/>
          <w:szCs w:val="30"/>
          <w:lang w:val="de-DE"/>
        </w:rPr>
        <w:tab/>
      </w:r>
      <w:r>
        <w:rPr>
          <w:i/>
          <w:iCs/>
          <w:spacing w:val="-1"/>
          <w:sz w:val="30"/>
          <w:szCs w:val="30"/>
          <w:lang w:val="de-DE"/>
        </w:rPr>
        <w:t xml:space="preserve">zwar </w:t>
      </w:r>
      <w:r>
        <w:rPr>
          <w:spacing w:val="-1"/>
          <w:sz w:val="30"/>
          <w:szCs w:val="30"/>
          <w:lang w:val="de-DE"/>
        </w:rPr>
        <w:t xml:space="preserve">statt </w:t>
      </w:r>
      <w:r>
        <w:rPr>
          <w:i/>
          <w:iCs/>
          <w:spacing w:val="-1"/>
          <w:sz w:val="30"/>
          <w:szCs w:val="30"/>
          <w:lang w:val="de-DE"/>
        </w:rPr>
        <w:t xml:space="preserve">gar   </w:t>
      </w:r>
      <w:r>
        <w:rPr>
          <w:spacing w:val="-1"/>
          <w:sz w:val="30"/>
          <w:szCs w:val="30"/>
          <w:lang w:val="de-DE"/>
        </w:rPr>
        <w:t>Sinngemäße Korrektur des Herausgebers.</w:t>
      </w:r>
    </w:p>
    <w:p>
      <w:pPr>
        <w:pStyle w:val="Normal"/>
        <w:shd w:fill="FFFFFF" w:val="clear"/>
        <w:spacing w:lineRule="exact" w:line="360" w:before="101" w:after="0"/>
        <w:ind w:start="1666" w:hanging="1646"/>
        <w:rPr>
          <w:lang w:val="en-US"/>
        </w:rPr>
      </w:pPr>
      <w:r>
        <w:rPr>
          <w:sz w:val="30"/>
          <w:szCs w:val="30"/>
          <w:lang w:val="de-DE"/>
        </w:rPr>
        <w:t xml:space="preserve">64    14-19   </w:t>
      </w:r>
      <w:r>
        <w:rPr>
          <w:i/>
          <w:iCs/>
          <w:sz w:val="30"/>
          <w:szCs w:val="30"/>
          <w:lang w:val="de-DE"/>
        </w:rPr>
        <w:t xml:space="preserve">Man muß... mitgeteilt ist.    </w:t>
      </w:r>
      <w:r>
        <w:rPr>
          <w:sz w:val="30"/>
          <w:szCs w:val="30"/>
          <w:lang w:val="de-DE"/>
        </w:rPr>
        <w:t>Ergänzung nach den Kor</w:t>
        <w:softHyphen/>
        <w:t>rekturfahnen 1910 und 1914</w:t>
      </w:r>
    </w:p>
    <w:p>
      <w:pPr>
        <w:pStyle w:val="Normal"/>
        <w:shd w:fill="FFFFFF" w:val="clear"/>
        <w:tabs>
          <w:tab w:val="clear" w:pos="708"/>
          <w:tab w:val="left" w:pos="1670" w:leader="none"/>
        </w:tabs>
        <w:spacing w:before="115" w:after="0"/>
        <w:ind w:start="29" w:hanging="0"/>
        <w:rPr>
          <w:lang w:val="en-US"/>
        </w:rPr>
      </w:pPr>
      <w:r>
        <w:rPr>
          <w:spacing w:val="-5"/>
          <w:sz w:val="30"/>
          <w:szCs w:val="30"/>
          <w:lang w:val="de-DE"/>
        </w:rPr>
        <w:t>79    6</w:t>
      </w:r>
      <w:r>
        <w:rPr>
          <w:rFonts w:cs="Arial" w:ascii="Arial" w:hAnsi="Arial"/>
          <w:sz w:val="30"/>
          <w:szCs w:val="30"/>
          <w:lang w:val="de-DE"/>
        </w:rPr>
        <w:tab/>
      </w:r>
      <w:r>
        <w:rPr>
          <w:i/>
          <w:iCs/>
          <w:sz w:val="30"/>
          <w:szCs w:val="30"/>
          <w:lang w:val="de-DE"/>
        </w:rPr>
        <w:t xml:space="preserve">belasten </w:t>
      </w:r>
      <w:r>
        <w:rPr>
          <w:sz w:val="30"/>
          <w:szCs w:val="30"/>
          <w:lang w:val="de-DE"/>
        </w:rPr>
        <w:t xml:space="preserve">statt </w:t>
      </w:r>
      <w:r>
        <w:rPr>
          <w:i/>
          <w:iCs/>
          <w:sz w:val="30"/>
          <w:szCs w:val="30"/>
          <w:lang w:val="de-DE"/>
        </w:rPr>
        <w:t xml:space="preserve">belassen   </w:t>
      </w:r>
      <w:r>
        <w:rPr>
          <w:sz w:val="30"/>
          <w:szCs w:val="30"/>
          <w:lang w:val="de-DE"/>
        </w:rPr>
        <w:t>Sinngemäße Korrektur Marie</w:t>
      </w:r>
    </w:p>
    <w:p>
      <w:pPr>
        <w:sectPr>
          <w:type w:val="nextPage"/>
          <w:pgSz w:w="11906" w:h="16838"/>
          <w:pgMar w:left="1575" w:right="1675" w:gutter="0" w:header="0" w:top="1197" w:footer="0" w:bottom="360"/>
          <w:pgNumType w:fmt="decimal"/>
          <w:formProt w:val="false"/>
          <w:textDirection w:val="lrTb"/>
          <w:docGrid w:type="default" w:linePitch="360" w:charSpace="0"/>
        </w:sectPr>
        <w:pStyle w:val="Normal"/>
        <w:shd w:fill="FFFFFF" w:val="clear"/>
        <w:spacing w:before="5" w:after="0"/>
        <w:ind w:start="1680" w:hanging="0"/>
        <w:rPr>
          <w:lang w:val="en-US"/>
        </w:rPr>
      </w:pPr>
      <w:r>
        <w:rPr>
          <w:sz w:val="30"/>
          <w:szCs w:val="30"/>
          <w:lang w:val="de-DE"/>
        </w:rPr>
        <w:t>Steiners für die Buchausgabe 1931</w:t>
      </w:r>
    </w:p>
    <w:p>
      <w:pPr>
        <w:pStyle w:val="Normal"/>
        <w:shd w:fill="FFFFFF" w:val="clear"/>
        <w:ind w:start="29" w:hanging="0"/>
        <w:jc w:val="center"/>
        <w:rPr>
          <w:lang w:val="en-US"/>
        </w:rPr>
      </w:pPr>
      <w:r>
        <w:rPr>
          <w:i/>
          <w:iCs/>
          <w:sz w:val="26"/>
          <w:szCs w:val="26"/>
          <w:lang w:val="de-DE"/>
        </w:rPr>
        <w:t>Hinweise zum Text</w:t>
      </w:r>
    </w:p>
    <w:p>
      <w:pPr>
        <w:pStyle w:val="Normal"/>
        <w:shd w:fill="FFFFFF" w:val="clear"/>
        <w:spacing w:lineRule="exact" w:line="322" w:before="384" w:after="0"/>
        <w:ind w:end="5" w:hanging="0"/>
        <w:jc w:val="both"/>
        <w:rPr>
          <w:lang w:val="en-US"/>
        </w:rPr>
      </w:pPr>
      <w:r>
        <w:rPr>
          <w:i/>
          <w:iCs/>
          <w:sz w:val="26"/>
          <w:szCs w:val="26"/>
          <w:lang w:val="de-DE"/>
        </w:rPr>
        <w:t>Werke Rudolf Steiners innerhalb der Gesamtausgabe (GA) werden in den Hinweisen mit der Bibliographie-Nummer angegeben. Siehe auch die Über</w:t>
        <w:softHyphen/>
        <w:t>sicht am Schluß des Bandes.</w:t>
      </w:r>
    </w:p>
    <w:p>
      <w:pPr>
        <w:pStyle w:val="Normal"/>
        <w:shd w:fill="FFFFFF" w:val="clear"/>
        <w:spacing w:before="322" w:after="0"/>
        <w:ind w:start="14" w:hanging="0"/>
        <w:rPr>
          <w:lang w:val="en-US"/>
        </w:rPr>
      </w:pPr>
      <w:r>
        <w:rPr>
          <w:i/>
          <w:iCs/>
          <w:lang w:val="de-DE"/>
        </w:rPr>
        <w:t>zu Seite</w:t>
      </w:r>
    </w:p>
    <w:p>
      <w:pPr>
        <w:pStyle w:val="Normal"/>
        <w:shd w:fill="FFFFFF" w:val="clear"/>
        <w:spacing w:lineRule="exact" w:line="322" w:before="125" w:after="0"/>
        <w:ind w:start="499" w:hanging="394"/>
        <w:jc w:val="both"/>
        <w:rPr>
          <w:lang w:val="en-US"/>
        </w:rPr>
      </w:pPr>
      <w:r>
        <w:rPr>
          <w:i/>
          <w:iCs/>
          <w:sz w:val="26"/>
          <w:szCs w:val="26"/>
          <w:lang w:val="de-DE"/>
        </w:rPr>
        <w:t xml:space="preserve">7 Zeitschrift «Lucifer-Gnosis»: </w:t>
      </w:r>
      <w:r>
        <w:rPr>
          <w:sz w:val="26"/>
          <w:szCs w:val="26"/>
          <w:lang w:val="de-DE"/>
        </w:rPr>
        <w:t xml:space="preserve">Die Beiträge Rudolf Steiners in «Lucifer-Gnosis» sind gesammelt erschienen in der Gesamtausgabe unter dem Titel: </w:t>
      </w:r>
      <w:r>
        <w:rPr>
          <w:i/>
          <w:iCs/>
          <w:sz w:val="26"/>
          <w:szCs w:val="26"/>
          <w:lang w:val="de-DE"/>
        </w:rPr>
        <w:t>«Lucifer - Gnosis 1903-1908. Gesammelte Aufsätze zur Anthro</w:t>
        <w:softHyphen/>
        <w:t xml:space="preserve">posophie und Berichte aus den Zeitschriften &lt;Luzifer&gt; und (Lucifer -Gnosis&gt;», </w:t>
      </w:r>
      <w:r>
        <w:rPr>
          <w:sz w:val="26"/>
          <w:szCs w:val="26"/>
          <w:lang w:val="de-DE"/>
        </w:rPr>
        <w:t>GA 31.</w:t>
      </w:r>
    </w:p>
    <w:p>
      <w:pPr>
        <w:pStyle w:val="Normal"/>
        <w:shd w:fill="FFFFFF" w:val="clear"/>
        <w:spacing w:lineRule="exact" w:line="322" w:before="173" w:after="0"/>
        <w:ind w:start="523" w:end="19" w:hanging="0"/>
        <w:jc w:val="both"/>
        <w:rPr>
          <w:lang w:val="en-US"/>
        </w:rPr>
      </w:pPr>
      <w:r>
        <w:rPr>
          <w:i/>
          <w:iCs/>
          <w:sz w:val="26"/>
          <w:szCs w:val="26"/>
          <w:lang w:val="de-DE"/>
        </w:rPr>
        <w:t>«Theosophie. Einführung in übersinnliche Welterkenntnis und Men</w:t>
        <w:softHyphen/>
        <w:t xml:space="preserve">schenbestimmung» </w:t>
      </w:r>
      <w:r>
        <w:rPr>
          <w:sz w:val="26"/>
          <w:szCs w:val="26"/>
          <w:lang w:val="de-DE"/>
        </w:rPr>
        <w:t>(1904), GA 9-</w:t>
      </w:r>
    </w:p>
    <w:p>
      <w:pPr>
        <w:pStyle w:val="Normal"/>
        <w:shd w:fill="FFFFFF" w:val="clear"/>
        <w:spacing w:before="197" w:after="0"/>
        <w:ind w:start="542" w:hanging="0"/>
        <w:rPr>
          <w:lang w:val="en-US"/>
        </w:rPr>
      </w:pPr>
      <w:r>
        <w:rPr>
          <w:i/>
          <w:iCs/>
          <w:sz w:val="26"/>
          <w:szCs w:val="26"/>
          <w:lang w:val="de-DE"/>
        </w:rPr>
        <w:t xml:space="preserve">«Die Geheimwissenschaftim Umriß» </w:t>
      </w:r>
      <w:r>
        <w:rPr>
          <w:sz w:val="26"/>
          <w:szCs w:val="26"/>
          <w:lang w:val="de-DE"/>
        </w:rPr>
        <w:t>(1910), GA 13.</w:t>
      </w:r>
    </w:p>
    <w:p>
      <w:pPr>
        <w:pStyle w:val="Normal"/>
        <w:shd w:fill="FFFFFF" w:val="clear"/>
        <w:spacing w:lineRule="exact" w:line="307" w:before="230" w:after="0"/>
        <w:ind w:start="538" w:end="24" w:hanging="0"/>
        <w:jc w:val="both"/>
        <w:rPr>
          <w:lang w:val="en-US"/>
        </w:rPr>
      </w:pPr>
      <w:r>
        <w:rPr>
          <w:i/>
          <w:iCs/>
          <w:sz w:val="26"/>
          <w:szCs w:val="26"/>
          <w:lang w:val="de-DE"/>
        </w:rPr>
        <w:t xml:space="preserve">«Wie erlangt man Erkenntnisse der höheren Welten?» </w:t>
      </w:r>
      <w:r>
        <w:rPr>
          <w:sz w:val="26"/>
          <w:szCs w:val="26"/>
          <w:lang w:val="de-DE"/>
        </w:rPr>
        <w:t>(1904-1905), GA 10.</w:t>
      </w:r>
    </w:p>
    <w:p>
      <w:pPr>
        <w:pStyle w:val="Normal"/>
        <w:shd w:fill="FFFFFF" w:val="clear"/>
        <w:spacing w:lineRule="exact" w:line="322" w:before="226" w:after="0"/>
        <w:ind w:start="528" w:end="24" w:hanging="504"/>
        <w:jc w:val="both"/>
        <w:rPr>
          <w:lang w:val="en-US"/>
        </w:rPr>
      </w:pPr>
      <w:r>
        <w:rPr>
          <w:sz w:val="26"/>
          <w:szCs w:val="26"/>
          <w:lang w:val="de-DE"/>
        </w:rPr>
        <w:t xml:space="preserve">13 </w:t>
      </w:r>
      <w:r>
        <w:rPr>
          <w:i/>
          <w:iCs/>
          <w:sz w:val="26"/>
          <w:szCs w:val="26"/>
          <w:lang w:val="de-DE"/>
        </w:rPr>
        <w:t xml:space="preserve">«Die geistige Führung des Menschen und der Menschheit. </w:t>
      </w:r>
      <w:r>
        <w:rPr>
          <w:sz w:val="26"/>
          <w:szCs w:val="26"/>
          <w:lang w:val="de-DE"/>
        </w:rPr>
        <w:t>Geisteswissen</w:t>
        <w:softHyphen/>
        <w:t>schaftliche Ergebnisse über die Menschheits-Entwickelung» (1911), GA 15.</w:t>
      </w:r>
    </w:p>
    <w:p>
      <w:pPr>
        <w:pStyle w:val="Normal"/>
        <w:shd w:fill="FFFFFF" w:val="clear"/>
        <w:spacing w:lineRule="exact" w:line="317" w:before="216" w:after="0"/>
        <w:ind w:start="542" w:end="10" w:hanging="0"/>
        <w:jc w:val="both"/>
        <w:rPr>
          <w:lang w:val="en-US"/>
        </w:rPr>
      </w:pPr>
      <w:r>
        <w:rPr>
          <w:i/>
          <w:iCs/>
          <w:sz w:val="26"/>
          <w:szCs w:val="26"/>
          <w:lang w:val="de-DE"/>
        </w:rPr>
        <w:t xml:space="preserve">«Ein Weg zur Selbsterkenntnis des Menschen. </w:t>
      </w:r>
      <w:r>
        <w:rPr>
          <w:sz w:val="26"/>
          <w:szCs w:val="26"/>
          <w:lang w:val="de-DE"/>
        </w:rPr>
        <w:t>In acht Meditationen» (1912), GA 16.</w:t>
      </w:r>
    </w:p>
    <w:p>
      <w:pPr>
        <w:pStyle w:val="Normal"/>
        <w:shd w:fill="FFFFFF" w:val="clear"/>
        <w:spacing w:lineRule="exact" w:line="322" w:before="221" w:after="0"/>
        <w:ind w:start="542" w:end="24" w:hanging="0"/>
        <w:jc w:val="both"/>
        <w:rPr/>
      </w:pPr>
      <w:r>
        <w:rPr>
          <w:i/>
          <w:iCs/>
          <w:sz w:val="26"/>
          <w:szCs w:val="26"/>
          <w:lang w:val="de-DE"/>
        </w:rPr>
        <w:t xml:space="preserve">«Die Schwelle der geistigen Welt. </w:t>
      </w:r>
      <w:r>
        <w:rPr>
          <w:sz w:val="26"/>
          <w:szCs w:val="26"/>
          <w:lang w:val="de-DE"/>
        </w:rPr>
        <w:t>Aphoristische Ausführungen» (1913), GA 17.</w:t>
      </w:r>
    </w:p>
    <w:p>
      <w:pPr>
        <w:pStyle w:val="Normal"/>
        <w:numPr>
          <w:ilvl w:val="0"/>
          <w:numId w:val="2"/>
        </w:numPr>
        <w:shd w:fill="FFFFFF" w:val="clear"/>
        <w:tabs>
          <w:tab w:val="clear" w:pos="708"/>
          <w:tab w:val="left" w:pos="533" w:leader="none"/>
        </w:tabs>
        <w:spacing w:before="226" w:after="0"/>
        <w:ind w:start="10" w:hanging="0"/>
        <w:rPr>
          <w:spacing w:val="-12"/>
          <w:sz w:val="26"/>
          <w:szCs w:val="26"/>
          <w:lang w:val="de-DE"/>
        </w:rPr>
      </w:pPr>
      <w:r>
        <w:rPr>
          <w:i/>
          <w:iCs/>
          <w:sz w:val="26"/>
          <w:szCs w:val="26"/>
          <w:lang w:val="de-DE"/>
        </w:rPr>
        <w:t xml:space="preserve">«Aus der Akasha-Chronik» </w:t>
      </w:r>
      <w:r>
        <w:rPr>
          <w:sz w:val="26"/>
          <w:szCs w:val="26"/>
          <w:lang w:val="de-DE"/>
        </w:rPr>
        <w:t>(1904-08), GA 11.</w:t>
      </w:r>
    </w:p>
    <w:p>
      <w:pPr>
        <w:pStyle w:val="Normal"/>
        <w:numPr>
          <w:ilvl w:val="0"/>
          <w:numId w:val="2"/>
        </w:numPr>
        <w:shd w:fill="FFFFFF" w:val="clear"/>
        <w:tabs>
          <w:tab w:val="clear" w:pos="708"/>
          <w:tab w:val="left" w:pos="533" w:leader="none"/>
        </w:tabs>
        <w:spacing w:lineRule="exact" w:line="322" w:before="216" w:after="0"/>
        <w:ind w:start="533" w:end="10" w:hanging="523"/>
        <w:jc w:val="both"/>
        <w:rPr>
          <w:spacing w:val="-12"/>
          <w:sz w:val="26"/>
          <w:szCs w:val="26"/>
          <w:lang w:val="de-DE"/>
        </w:rPr>
      </w:pPr>
      <w:r>
        <w:rPr>
          <w:i/>
          <w:iCs/>
          <w:sz w:val="26"/>
          <w:szCs w:val="26"/>
          <w:lang w:val="de-DE"/>
        </w:rPr>
        <w:t xml:space="preserve">die bewußte Ausbildung gewisser Tugenden: </w:t>
      </w:r>
      <w:r>
        <w:rPr>
          <w:sz w:val="26"/>
          <w:szCs w:val="26"/>
          <w:lang w:val="de-DE"/>
        </w:rPr>
        <w:t>Siehe hierzu das Kapitel «Über einige Wirkungen der Einweihung» in «Wie erlangt man Erkennt</w:t>
        <w:softHyphen/>
        <w:t>nisse der höheren Welten?», GA 10, S. 115ff.</w:t>
      </w:r>
    </w:p>
    <w:p>
      <w:pPr>
        <w:pStyle w:val="Normal"/>
        <w:shd w:fill="FFFFFF" w:val="clear"/>
        <w:spacing w:lineRule="exact" w:line="317" w:before="221" w:after="0"/>
        <w:ind w:start="533" w:end="34" w:hanging="523"/>
        <w:jc w:val="both"/>
        <w:rPr>
          <w:lang w:val="en-US"/>
        </w:rPr>
      </w:pPr>
      <w:r>
        <w:rPr>
          <w:sz w:val="26"/>
          <w:szCs w:val="26"/>
          <w:lang w:val="de-DE"/>
        </w:rPr>
        <w:t xml:space="preserve">32 </w:t>
      </w:r>
      <w:r>
        <w:rPr>
          <w:i/>
          <w:iCs/>
          <w:sz w:val="26"/>
          <w:szCs w:val="26"/>
          <w:lang w:val="de-DE"/>
        </w:rPr>
        <w:t xml:space="preserve">«Himmelhoch jauchzend, zu Tode betrübt»: </w:t>
      </w:r>
      <w:r>
        <w:rPr>
          <w:sz w:val="26"/>
          <w:szCs w:val="26"/>
          <w:lang w:val="de-DE"/>
        </w:rPr>
        <w:t>Klärchens Lied in J. W. Goethes «Egmont», 3. Aufzug.</w:t>
      </w:r>
    </w:p>
    <w:p>
      <w:pPr>
        <w:sectPr>
          <w:type w:val="nextPage"/>
          <w:pgSz w:w="11906" w:h="16838"/>
          <w:pgMar w:left="1522" w:right="1790" w:gutter="0" w:header="0" w:top="1212" w:footer="0" w:bottom="360"/>
          <w:pgNumType w:fmt="decimal"/>
          <w:formProt w:val="false"/>
          <w:textDirection w:val="lrTb"/>
          <w:docGrid w:type="default" w:linePitch="360" w:charSpace="0"/>
        </w:sectPr>
        <w:pStyle w:val="Normal"/>
        <w:shd w:fill="FFFFFF" w:val="clear"/>
        <w:spacing w:lineRule="exact" w:line="322" w:before="211" w:after="0"/>
        <w:ind w:start="518" w:end="10" w:hanging="0"/>
        <w:jc w:val="both"/>
        <w:rPr>
          <w:lang w:val="en-US"/>
        </w:rPr>
      </w:pPr>
      <w:r>
        <w:rPr>
          <w:i/>
          <w:iCs/>
          <w:sz w:val="26"/>
          <w:szCs w:val="26"/>
          <w:lang w:val="de-DE"/>
        </w:rPr>
        <w:t xml:space="preserve">Es gibt eine schöne, in der persischen Dichtung vorhandene Legende von Christus: </w:t>
      </w:r>
      <w:r>
        <w:rPr>
          <w:sz w:val="26"/>
          <w:szCs w:val="26"/>
          <w:lang w:val="de-DE"/>
        </w:rPr>
        <w:t>Die Legende ist überliefert durch Nisami (Nezamii) (gest. 1209) und wurde übersetzt von Joseph von Hammer in seiner «Geschichte der schönen Redekünste Persiens, mit einer Blütenlese aus 200 persischen Dichtern» Wien 1818, S. 108. Goethe verwendete diese Übersetzung für seine «Noten und Abhandlungen zu besserem Verständnis des West</w:t>
        <w:softHyphen/>
        <w:t>östlichen Divans», wo er sie im Abschnitt «Allgemeines» vollständig zitiert.</w:t>
      </w:r>
    </w:p>
    <w:p>
      <w:pPr>
        <w:pStyle w:val="Normal"/>
        <w:shd w:fill="FFFFFF" w:val="clear"/>
        <w:spacing w:lineRule="exact" w:line="322"/>
        <w:ind w:start="523" w:hanging="518"/>
        <w:jc w:val="both"/>
        <w:rPr>
          <w:lang w:val="en-US"/>
        </w:rPr>
      </w:pPr>
      <w:r>
        <w:rPr>
          <w:spacing w:val="-1"/>
          <w:sz w:val="28"/>
          <w:szCs w:val="28"/>
          <w:lang w:val="de-DE"/>
        </w:rPr>
        <w:t xml:space="preserve">35 </w:t>
      </w:r>
      <w:r>
        <w:rPr>
          <w:i/>
          <w:iCs/>
          <w:spacing w:val="-1"/>
          <w:sz w:val="28"/>
          <w:szCs w:val="28"/>
          <w:lang w:val="de-DE"/>
        </w:rPr>
        <w:t xml:space="preserve">Es ist auf die Bedeutung der angeführten Eigenschaften schon früher bei </w:t>
      </w:r>
      <w:r>
        <w:rPr>
          <w:i/>
          <w:iCs/>
          <w:spacing w:val="-4"/>
          <w:sz w:val="28"/>
          <w:szCs w:val="28"/>
          <w:lang w:val="de-DE"/>
        </w:rPr>
        <w:t xml:space="preserve">Besprechung der «Lotusblumen» hingewiesen worden: </w:t>
      </w:r>
      <w:r>
        <w:rPr>
          <w:spacing w:val="-4"/>
          <w:sz w:val="28"/>
          <w:szCs w:val="28"/>
          <w:lang w:val="de-DE"/>
        </w:rPr>
        <w:t xml:space="preserve">Im Kapitel «Über </w:t>
      </w:r>
      <w:r>
        <w:rPr>
          <w:sz w:val="28"/>
          <w:szCs w:val="28"/>
          <w:lang w:val="de-DE"/>
        </w:rPr>
        <w:t>einige Wirkungen der Einweihung» in «Wie erlangt man Erkenntnisse der höheren Welten?», GA 10, S. 117ff.</w:t>
      </w:r>
    </w:p>
    <w:p>
      <w:pPr>
        <w:pStyle w:val="Normal"/>
        <w:shd w:fill="FFFFFF" w:val="clear"/>
        <w:spacing w:lineRule="exact" w:line="322" w:before="211" w:after="0"/>
        <w:ind w:start="538" w:end="19" w:hanging="538"/>
        <w:jc w:val="both"/>
        <w:rPr>
          <w:lang w:val="en-US"/>
        </w:rPr>
      </w:pPr>
      <w:r>
        <w:rPr>
          <w:spacing w:val="-1"/>
          <w:sz w:val="28"/>
          <w:szCs w:val="28"/>
          <w:lang w:val="de-DE"/>
        </w:rPr>
        <w:t xml:space="preserve">49 </w:t>
      </w:r>
      <w:r>
        <w:rPr>
          <w:i/>
          <w:iCs/>
          <w:spacing w:val="-1"/>
          <w:sz w:val="28"/>
          <w:szCs w:val="28"/>
          <w:lang w:val="de-DE"/>
        </w:rPr>
        <w:t xml:space="preserve">in den verschiedenen Methoden der okkulten Schulung: </w:t>
      </w:r>
      <w:r>
        <w:rPr>
          <w:spacing w:val="-1"/>
          <w:sz w:val="28"/>
          <w:szCs w:val="28"/>
          <w:lang w:val="de-DE"/>
        </w:rPr>
        <w:t xml:space="preserve">Siehe z. B. die Ausführungen Rudolf Steiners in den beiden Vorträgen Stuttgart 3. und </w:t>
      </w:r>
      <w:r>
        <w:rPr>
          <w:sz w:val="28"/>
          <w:szCs w:val="28"/>
          <w:lang w:val="de-DE"/>
        </w:rPr>
        <w:t>4. September 1906 in «Vor dem Tore der Theosophie», GA 95.</w:t>
      </w:r>
    </w:p>
    <w:p>
      <w:pPr>
        <w:pStyle w:val="Normal"/>
        <w:shd w:fill="FFFFFF" w:val="clear"/>
        <w:spacing w:lineRule="exact" w:line="322" w:before="211" w:after="0"/>
        <w:ind w:start="542" w:end="24" w:hanging="533"/>
        <w:jc w:val="both"/>
        <w:rPr>
          <w:lang w:val="en-US"/>
        </w:rPr>
      </w:pPr>
      <w:r>
        <w:rPr>
          <w:spacing w:val="-4"/>
          <w:sz w:val="28"/>
          <w:szCs w:val="28"/>
          <w:lang w:val="de-DE"/>
        </w:rPr>
        <w:t xml:space="preserve">83 </w:t>
      </w:r>
      <w:r>
        <w:rPr>
          <w:i/>
          <w:iCs/>
          <w:spacing w:val="-4"/>
          <w:sz w:val="28"/>
          <w:szCs w:val="28"/>
          <w:lang w:val="de-DE"/>
        </w:rPr>
        <w:t xml:space="preserve">«Kosmologie, Religion und Philosophie». </w:t>
      </w:r>
      <w:r>
        <w:rPr>
          <w:spacing w:val="-4"/>
          <w:sz w:val="28"/>
          <w:szCs w:val="28"/>
          <w:lang w:val="de-DE"/>
        </w:rPr>
        <w:t>Auto-Referate zu den zehn Vor</w:t>
        <w:softHyphen/>
      </w:r>
      <w:r>
        <w:rPr>
          <w:spacing w:val="-7"/>
          <w:sz w:val="28"/>
          <w:szCs w:val="28"/>
          <w:lang w:val="de-DE"/>
        </w:rPr>
        <w:t>trägen des «Französischen Kurses» vom 6. bis 15. September 1922, GA 25.</w:t>
      </w:r>
    </w:p>
    <w:p>
      <w:pPr>
        <w:pStyle w:val="Normal"/>
        <w:shd w:fill="FFFFFF" w:val="clear"/>
        <w:spacing w:lineRule="exact" w:line="322" w:before="211" w:after="0"/>
        <w:ind w:start="547" w:end="10" w:hanging="0"/>
        <w:jc w:val="both"/>
        <w:rPr>
          <w:lang w:val="en-US"/>
        </w:rPr>
      </w:pPr>
      <w:r>
        <w:rPr>
          <w:i/>
          <w:iCs/>
          <w:spacing w:val="-5"/>
          <w:sz w:val="28"/>
          <w:szCs w:val="28"/>
          <w:lang w:val="de-DE"/>
        </w:rPr>
        <w:t xml:space="preserve">Das Büchlein «Vom Seelenleben»: </w:t>
      </w:r>
      <w:r>
        <w:rPr>
          <w:spacing w:val="-5"/>
          <w:sz w:val="28"/>
          <w:szCs w:val="28"/>
          <w:lang w:val="de-DE"/>
        </w:rPr>
        <w:t xml:space="preserve">Vier Aufsätze, ursprünglich erschienen </w:t>
      </w:r>
      <w:r>
        <w:rPr>
          <w:spacing w:val="-2"/>
          <w:sz w:val="28"/>
          <w:szCs w:val="28"/>
          <w:lang w:val="de-DE"/>
        </w:rPr>
        <w:t>in «Das Goetheanum», Okt./Nov. 1923, erste Einzelausgabe unter dem</w:t>
        <w:softHyphen/>
      </w:r>
      <w:r>
        <w:rPr>
          <w:spacing w:val="-1"/>
          <w:sz w:val="28"/>
          <w:szCs w:val="28"/>
          <w:lang w:val="de-DE"/>
        </w:rPr>
        <w:t xml:space="preserve">selben Titel Dornach 1930, jetzt enthalten in «Der Goetheanumgedanke </w:t>
      </w:r>
      <w:r>
        <w:rPr>
          <w:sz w:val="28"/>
          <w:szCs w:val="28"/>
          <w:lang w:val="de-DE"/>
        </w:rPr>
        <w:t>inmitten der Kulturkrisis der Gegenwart. Gesammelte Aufsätze 1921-</w:t>
      </w:r>
      <w:r>
        <w:rPr>
          <w:spacing w:val="-3"/>
          <w:sz w:val="28"/>
          <w:szCs w:val="28"/>
          <w:lang w:val="de-DE"/>
        </w:rPr>
        <w:t xml:space="preserve">1925 aus der Wochenschrift &lt;Das Goetheanum&gt;», GA 36, S. 349-364. </w:t>
      </w:r>
      <w:r>
        <w:rPr>
          <w:spacing w:val="-4"/>
          <w:sz w:val="28"/>
          <w:szCs w:val="28"/>
          <w:lang w:val="de-DE"/>
        </w:rPr>
        <w:t xml:space="preserve">Auch als Einzelausgabe unter dem Titel: «Vom Seelenleben. Sprache und </w:t>
      </w:r>
      <w:r>
        <w:rPr>
          <w:sz w:val="28"/>
          <w:szCs w:val="28"/>
          <w:lang w:val="de-DE"/>
        </w:rPr>
        <w:t>Sprachgeist», Dornach 1975.</w:t>
      </w:r>
    </w:p>
    <w:p>
      <w:pPr>
        <w:pStyle w:val="Normal"/>
        <w:shd w:fill="FFFFFF" w:val="clear"/>
        <w:spacing w:lineRule="exact" w:line="322" w:before="211" w:after="0"/>
        <w:ind w:start="557" w:end="34" w:hanging="0"/>
        <w:jc w:val="both"/>
        <w:rPr>
          <w:lang w:val="en-US"/>
        </w:rPr>
      </w:pPr>
      <w:r>
        <w:rPr>
          <w:i/>
          <w:iCs/>
          <w:spacing w:val="-3"/>
          <w:sz w:val="28"/>
          <w:szCs w:val="28"/>
          <w:lang w:val="de-DE"/>
        </w:rPr>
        <w:t xml:space="preserve">«Anthroposophische Leitsätze. </w:t>
      </w:r>
      <w:r>
        <w:rPr>
          <w:spacing w:val="-3"/>
          <w:sz w:val="28"/>
          <w:szCs w:val="28"/>
          <w:lang w:val="de-DE"/>
        </w:rPr>
        <w:t xml:space="preserve">Der Erkenntnisweg der Anthroposophie. </w:t>
      </w:r>
      <w:r>
        <w:rPr>
          <w:sz w:val="28"/>
          <w:szCs w:val="28"/>
          <w:lang w:val="de-DE"/>
        </w:rPr>
        <w:t>Das Michael-Mysterium» (1924/25), GA 26.</w:t>
      </w:r>
    </w:p>
    <w:p>
      <w:pPr>
        <w:sectPr>
          <w:type w:val="nextPage"/>
          <w:pgSz w:w="11906" w:h="16838"/>
          <w:pgMar w:left="1644" w:right="1634" w:gutter="0" w:header="0" w:top="1440" w:footer="0" w:bottom="720"/>
          <w:pgNumType w:fmt="decimal"/>
          <w:formProt w:val="false"/>
          <w:textDirection w:val="lrTb"/>
          <w:docGrid w:type="default" w:linePitch="360" w:charSpace="0"/>
        </w:sectPr>
        <w:pStyle w:val="Normal"/>
        <w:shd w:fill="FFFFFF" w:val="clear"/>
        <w:spacing w:lineRule="exact" w:line="322" w:before="206" w:after="0"/>
        <w:ind w:start="547" w:end="14" w:hanging="0"/>
        <w:jc w:val="both"/>
        <w:rPr>
          <w:lang w:val="en-US"/>
        </w:rPr>
      </w:pPr>
      <w:r>
        <w:rPr>
          <w:i/>
          <w:iCs/>
          <w:spacing w:val="-3"/>
          <w:sz w:val="28"/>
          <w:szCs w:val="28"/>
          <w:lang w:val="de-DE"/>
        </w:rPr>
        <w:t xml:space="preserve">Carl Unger, </w:t>
      </w:r>
      <w:r>
        <w:rPr>
          <w:spacing w:val="-3"/>
          <w:sz w:val="28"/>
          <w:szCs w:val="28"/>
          <w:lang w:val="de-DE"/>
        </w:rPr>
        <w:t>«Aus der Sprache der Bewußtseinsseele. Unter Zugrunde</w:t>
        <w:softHyphen/>
      </w:r>
      <w:r>
        <w:rPr>
          <w:spacing w:val="-4"/>
          <w:sz w:val="28"/>
          <w:szCs w:val="28"/>
          <w:lang w:val="de-DE"/>
        </w:rPr>
        <w:t>legung der &lt;Leitsätze&gt; Rudolf Steiners», Dornach 1930, 4. Aufl., Schrif</w:t>
        <w:softHyphen/>
      </w:r>
      <w:r>
        <w:rPr>
          <w:sz w:val="28"/>
          <w:szCs w:val="28"/>
          <w:lang w:val="de-DE"/>
        </w:rPr>
        <w:t xml:space="preserve">ten Bd. </w:t>
      </w:r>
      <w:r>
        <w:rPr>
          <w:sz w:val="28"/>
          <w:szCs w:val="28"/>
          <w:lang w:val="en-US"/>
        </w:rPr>
        <w:t xml:space="preserve">III, </w:t>
      </w:r>
      <w:r>
        <w:rPr>
          <w:sz w:val="28"/>
          <w:szCs w:val="28"/>
          <w:lang w:val="de-DE"/>
        </w:rPr>
        <w:t>Stuttgart 1981.</w:t>
      </w:r>
    </w:p>
    <w:p>
      <w:pPr>
        <w:pStyle w:val="Normal"/>
        <w:shd w:fill="FFFFFF" w:val="clear"/>
        <w:ind w:start="859" w:hanging="0"/>
        <w:rPr>
          <w:lang w:val="en-US"/>
        </w:rPr>
      </w:pPr>
      <w:r>
        <w:rPr>
          <w:sz w:val="34"/>
          <w:szCs w:val="34"/>
          <w:lang w:val="de-DE"/>
        </w:rPr>
        <w:t>RUDOLF   STEINER GESAMTAUSGABE</w:t>
      </w:r>
    </w:p>
    <w:p>
      <w:pPr>
        <w:pStyle w:val="Normal"/>
        <w:shd w:fill="FFFFFF" w:val="clear"/>
        <w:spacing w:lineRule="exact" w:line="250" w:before="317" w:after="0"/>
        <w:ind w:start="10" w:hanging="0"/>
        <w:jc w:val="center"/>
        <w:rPr>
          <w:lang w:val="en-US"/>
        </w:rPr>
      </w:pPr>
      <w:r>
        <w:rPr>
          <w:lang w:val="de-DE"/>
        </w:rPr>
        <w:t>Gliederung nach: Rudolf Steiner - Das literarische</w:t>
      </w:r>
    </w:p>
    <w:p>
      <w:pPr>
        <w:pStyle w:val="Normal"/>
        <w:shd w:fill="FFFFFF" w:val="clear"/>
        <w:spacing w:lineRule="exact" w:line="250"/>
        <w:ind w:start="14" w:hanging="0"/>
        <w:jc w:val="center"/>
        <w:rPr>
          <w:lang w:val="en-US"/>
        </w:rPr>
      </w:pPr>
      <w:r>
        <w:rPr>
          <w:lang w:val="de-DE"/>
        </w:rPr>
        <w:t>und künstlerische Werk. Eine bibliographische Übersicht</w:t>
      </w:r>
    </w:p>
    <w:p>
      <w:pPr>
        <w:pStyle w:val="Normal"/>
        <w:shd w:fill="FFFFFF" w:val="clear"/>
        <w:spacing w:lineRule="exact" w:line="250"/>
        <w:jc w:val="center"/>
        <w:rPr>
          <w:lang w:val="en-US"/>
        </w:rPr>
      </w:pPr>
      <w:r>
        <w:rPr>
          <w:lang w:val="de-DE"/>
        </w:rPr>
        <w:t xml:space="preserve">(Bibliographie-Nrn. </w:t>
      </w:r>
      <w:r>
        <w:rPr>
          <w:i/>
          <w:iCs/>
          <w:lang w:val="de-DE"/>
        </w:rPr>
        <w:t xml:space="preserve">kursiv </w:t>
      </w:r>
      <w:r>
        <w:rPr>
          <w:lang w:val="de-DE"/>
        </w:rPr>
        <w:t>in Klammern)</w:t>
      </w:r>
    </w:p>
    <w:p>
      <w:pPr>
        <w:pStyle w:val="Normal"/>
        <w:shd w:fill="FFFFFF" w:val="clear"/>
        <w:spacing w:before="974" w:after="0"/>
        <w:ind w:end="5" w:hanging="0"/>
        <w:jc w:val="center"/>
        <w:rPr>
          <w:lang w:val="en-US"/>
        </w:rPr>
      </w:pPr>
      <w:r>
        <w:rPr>
          <w:lang w:val="de-DE"/>
        </w:rPr>
        <w:t>A.  SCHRIFTEN</w:t>
      </w:r>
    </w:p>
    <w:p>
      <w:pPr>
        <w:pStyle w:val="Normal"/>
        <w:shd w:fill="FFFFFF" w:val="clear"/>
        <w:spacing w:before="302" w:after="0"/>
        <w:ind w:start="14" w:hanging="0"/>
        <w:rPr>
          <w:lang w:val="en-US"/>
        </w:rPr>
      </w:pPr>
      <w:r>
        <w:rPr>
          <w:lang w:val="de-DE"/>
        </w:rPr>
        <w:t xml:space="preserve">/. </w:t>
      </w:r>
      <w:r>
        <w:rPr>
          <w:i/>
          <w:iCs/>
          <w:lang w:val="de-DE"/>
        </w:rPr>
        <w:t>Werke</w:t>
      </w:r>
    </w:p>
    <w:p>
      <w:pPr>
        <w:pStyle w:val="Normal"/>
        <w:shd w:fill="FFFFFF" w:val="clear"/>
        <w:spacing w:lineRule="exact" w:line="298" w:before="86" w:after="0"/>
        <w:ind w:start="307" w:hanging="283"/>
        <w:jc w:val="both"/>
        <w:rPr>
          <w:lang w:val="en-US"/>
        </w:rPr>
      </w:pPr>
      <w:r>
        <w:rPr>
          <w:lang w:val="de-DE"/>
        </w:rPr>
        <w:t xml:space="preserve">Goethes Naturwissenschaftliche Schriften, eingeleitet und kommentiert von R. Steiner, 5 Bände, 1884-97, Nachdruck 1975, </w:t>
      </w:r>
      <w:r>
        <w:rPr>
          <w:i/>
          <w:iCs/>
          <w:lang w:val="de-DE"/>
        </w:rPr>
        <w:t xml:space="preserve">(la-e); </w:t>
      </w:r>
      <w:r>
        <w:rPr>
          <w:lang w:val="de-DE"/>
        </w:rPr>
        <w:t xml:space="preserve">separate Ausgabe der Einleitungen, 1925 </w:t>
      </w:r>
      <w:r>
        <w:rPr>
          <w:i/>
          <w:iCs/>
          <w:lang w:val="de-DE"/>
        </w:rPr>
        <w:t>(1)</w:t>
      </w:r>
    </w:p>
    <w:p>
      <w:pPr>
        <w:pStyle w:val="Normal"/>
        <w:shd w:fill="FFFFFF" w:val="clear"/>
        <w:spacing w:lineRule="exact" w:line="298" w:before="5" w:after="0"/>
        <w:ind w:start="19" w:hanging="0"/>
        <w:rPr>
          <w:lang w:val="en-US"/>
        </w:rPr>
      </w:pPr>
      <w:r>
        <w:rPr>
          <w:lang w:val="de-DE"/>
        </w:rPr>
        <w:t xml:space="preserve">Grundlinien einer Erkenntnistheorie der GoetheschenWeltanschauung,1886 </w:t>
      </w:r>
      <w:r>
        <w:rPr>
          <w:i/>
          <w:iCs/>
          <w:lang w:val="de-DE"/>
        </w:rPr>
        <w:t>(2)</w:t>
      </w:r>
    </w:p>
    <w:p>
      <w:pPr>
        <w:pStyle w:val="Normal"/>
        <w:shd w:fill="FFFFFF" w:val="clear"/>
        <w:spacing w:lineRule="exact" w:line="298"/>
        <w:ind w:start="10" w:hanging="0"/>
        <w:rPr>
          <w:lang w:val="en-US"/>
        </w:rPr>
      </w:pPr>
      <w:r>
        <w:rPr>
          <w:lang w:val="de-DE"/>
        </w:rPr>
        <w:t xml:space="preserve">Wahrheit und Wissenschaft. Vorspiel einer &lt;Philosophie der Freiheit^ 1892 </w:t>
      </w:r>
      <w:r>
        <w:rPr>
          <w:i/>
          <w:iCs/>
          <w:lang w:val="de-DE"/>
        </w:rPr>
        <w:t>(3)</w:t>
      </w:r>
    </w:p>
    <w:p>
      <w:pPr>
        <w:pStyle w:val="Normal"/>
        <w:shd w:fill="FFFFFF" w:val="clear"/>
        <w:spacing w:lineRule="exact" w:line="298"/>
        <w:ind w:start="317" w:end="19" w:hanging="302"/>
        <w:jc w:val="both"/>
        <w:rPr>
          <w:lang w:val="en-US"/>
        </w:rPr>
      </w:pPr>
      <w:r>
        <w:rPr>
          <w:lang w:val="de-DE"/>
        </w:rPr>
        <w:t xml:space="preserve">Die Philosophie der Freiheit. Grundzüge einer modernen Weltanschauung, 1894 </w:t>
      </w:r>
      <w:r>
        <w:rPr>
          <w:i/>
          <w:iCs/>
          <w:lang w:val="de-DE"/>
        </w:rPr>
        <w:t>(4)</w:t>
      </w:r>
    </w:p>
    <w:p>
      <w:pPr>
        <w:pStyle w:val="Normal"/>
        <w:shd w:fill="FFFFFF" w:val="clear"/>
        <w:spacing w:before="34" w:after="0"/>
        <w:ind w:start="14" w:hanging="0"/>
        <w:rPr>
          <w:lang w:val="en-US"/>
        </w:rPr>
      </w:pPr>
      <w:r>
        <w:rPr>
          <w:lang w:val="de-DE"/>
        </w:rPr>
        <w:t xml:space="preserve">Friedrich Nietzsche, ein Kämpfer gegen seine Zeit, 1895 </w:t>
      </w:r>
      <w:r>
        <w:rPr>
          <w:i/>
          <w:iCs/>
          <w:lang w:val="de-DE"/>
        </w:rPr>
        <w:t>(5)</w:t>
      </w:r>
    </w:p>
    <w:p>
      <w:pPr>
        <w:pStyle w:val="Normal"/>
        <w:shd w:fill="FFFFFF" w:val="clear"/>
        <w:spacing w:before="10" w:after="0"/>
        <w:ind w:start="19" w:hanging="0"/>
        <w:rPr>
          <w:lang w:val="en-US"/>
        </w:rPr>
      </w:pPr>
      <w:r>
        <w:rPr>
          <w:lang w:val="de-DE"/>
        </w:rPr>
        <w:t xml:space="preserve">Goethes Weltanschauung, 1897 </w:t>
      </w:r>
      <w:r>
        <w:rPr>
          <w:i/>
          <w:iCs/>
          <w:lang w:val="de-DE"/>
        </w:rPr>
        <w:t>(6)</w:t>
      </w:r>
    </w:p>
    <w:p>
      <w:pPr>
        <w:pStyle w:val="Normal"/>
        <w:shd w:fill="FFFFFF" w:val="clear"/>
        <w:spacing w:lineRule="exact" w:line="293" w:before="5" w:after="0"/>
        <w:ind w:start="298" w:end="24" w:hanging="288"/>
        <w:jc w:val="both"/>
        <w:rPr>
          <w:lang w:val="en-US"/>
        </w:rPr>
      </w:pPr>
      <w:r>
        <w:rPr>
          <w:lang w:val="de-DE"/>
        </w:rPr>
        <w:t xml:space="preserve">Die Mystik im Aufgange des neuzeitlichen Geisteslebens und ihr Verhältnis zur modernen Weltanschauung, 1901 </w:t>
      </w:r>
      <w:r>
        <w:rPr>
          <w:i/>
          <w:iCs/>
          <w:lang w:val="de-DE"/>
        </w:rPr>
        <w:t>(7)</w:t>
      </w:r>
    </w:p>
    <w:p>
      <w:pPr>
        <w:pStyle w:val="Normal"/>
        <w:shd w:fill="FFFFFF" w:val="clear"/>
        <w:spacing w:lineRule="exact" w:line="293" w:before="5" w:after="0"/>
        <w:ind w:start="10" w:hanging="0"/>
        <w:rPr>
          <w:lang w:val="en-US"/>
        </w:rPr>
      </w:pPr>
      <w:r>
        <w:rPr>
          <w:lang w:val="de-DE"/>
        </w:rPr>
        <w:t xml:space="preserve">Das Christentum als mystische Tatsache und die Mysterien des Altertums, 1902 </w:t>
      </w:r>
      <w:r>
        <w:rPr>
          <w:i/>
          <w:iCs/>
          <w:lang w:val="de-DE"/>
        </w:rPr>
        <w:t>(8)</w:t>
      </w:r>
    </w:p>
    <w:p>
      <w:pPr>
        <w:pStyle w:val="Normal"/>
        <w:shd w:fill="FFFFFF" w:val="clear"/>
        <w:spacing w:lineRule="exact" w:line="293" w:before="5" w:after="0"/>
        <w:ind w:start="302" w:end="19" w:hanging="293"/>
        <w:jc w:val="both"/>
        <w:rPr>
          <w:lang w:val="en-US"/>
        </w:rPr>
      </w:pPr>
      <w:r>
        <w:rPr>
          <w:lang w:val="de-DE"/>
        </w:rPr>
        <w:t>Theosophie. Einführung in übersinnliche Welterkenntnis und Menschen</w:t>
        <w:softHyphen/>
        <w:t xml:space="preserve">bestimmung, 1904 </w:t>
      </w:r>
      <w:r>
        <w:rPr>
          <w:i/>
          <w:iCs/>
          <w:lang w:val="de-DE"/>
        </w:rPr>
        <w:t>(9)</w:t>
      </w:r>
    </w:p>
    <w:p>
      <w:pPr>
        <w:pStyle w:val="Normal"/>
        <w:shd w:fill="FFFFFF" w:val="clear"/>
        <w:spacing w:lineRule="exact" w:line="298" w:before="10" w:after="0"/>
        <w:ind w:start="10" w:hanging="0"/>
        <w:rPr>
          <w:lang w:val="en-US"/>
        </w:rPr>
      </w:pPr>
      <w:r>
        <w:rPr>
          <w:lang w:val="de-DE"/>
        </w:rPr>
        <w:t xml:space="preserve">Wie erlangt man Erkenntnisse der höheren Welten? 1904/05 </w:t>
      </w:r>
      <w:r>
        <w:rPr>
          <w:i/>
          <w:iCs/>
          <w:lang w:val="de-DE"/>
        </w:rPr>
        <w:t>(10)</w:t>
      </w:r>
    </w:p>
    <w:p>
      <w:pPr>
        <w:pStyle w:val="Normal"/>
        <w:shd w:fill="FFFFFF" w:val="clear"/>
        <w:spacing w:lineRule="exact" w:line="298"/>
        <w:ind w:start="10" w:hanging="0"/>
        <w:rPr>
          <w:lang w:val="en-US"/>
        </w:rPr>
      </w:pPr>
      <w:r>
        <w:rPr>
          <w:lang w:val="de-DE"/>
        </w:rPr>
        <w:t xml:space="preserve">Aus der Akasha-Chronik, 1904-08 </w:t>
      </w:r>
      <w:r>
        <w:rPr>
          <w:i/>
          <w:iCs/>
          <w:lang w:val="de-DE"/>
        </w:rPr>
        <w:t>(11)</w:t>
      </w:r>
    </w:p>
    <w:p>
      <w:pPr>
        <w:pStyle w:val="Normal"/>
        <w:shd w:fill="FFFFFF" w:val="clear"/>
        <w:spacing w:lineRule="exact" w:line="298"/>
        <w:ind w:start="10" w:hanging="0"/>
        <w:rPr>
          <w:lang w:val="en-US"/>
        </w:rPr>
      </w:pPr>
      <w:r>
        <w:rPr>
          <w:lang w:val="de-DE"/>
        </w:rPr>
        <w:t xml:space="preserve">Die Stufen der höheren Erkenntnis, 1905-08 </w:t>
      </w:r>
      <w:r>
        <w:rPr>
          <w:i/>
          <w:iCs/>
          <w:lang w:val="de-DE"/>
        </w:rPr>
        <w:t>(12)</w:t>
      </w:r>
    </w:p>
    <w:p>
      <w:pPr>
        <w:pStyle w:val="Normal"/>
        <w:shd w:fill="FFFFFF" w:val="clear"/>
        <w:spacing w:lineRule="exact" w:line="298" w:before="5" w:after="0"/>
        <w:ind w:start="10" w:hanging="0"/>
        <w:rPr>
          <w:lang w:val="en-US"/>
        </w:rPr>
      </w:pPr>
      <w:r>
        <w:rPr>
          <w:lang w:val="de-DE"/>
        </w:rPr>
        <w:t xml:space="preserve">Die Geheim Wissenschaft im Umriß, 1910 </w:t>
      </w:r>
      <w:r>
        <w:rPr>
          <w:i/>
          <w:iCs/>
          <w:lang w:val="de-DE"/>
        </w:rPr>
        <w:t>(13)</w:t>
      </w:r>
    </w:p>
    <w:p>
      <w:pPr>
        <w:pStyle w:val="Normal"/>
        <w:shd w:fill="FFFFFF" w:val="clear"/>
        <w:spacing w:lineRule="exact" w:line="298"/>
        <w:rPr>
          <w:lang w:val="en-US"/>
        </w:rPr>
      </w:pPr>
      <w:r>
        <w:rPr>
          <w:lang w:val="de-DE"/>
        </w:rPr>
        <w:t xml:space="preserve">Vier Mysteriendramen, 1910-13 </w:t>
      </w:r>
      <w:r>
        <w:rPr>
          <w:i/>
          <w:iCs/>
          <w:lang w:val="de-DE"/>
        </w:rPr>
        <w:t>(14)</w:t>
      </w:r>
    </w:p>
    <w:p>
      <w:pPr>
        <w:pStyle w:val="Normal"/>
        <w:shd w:fill="FFFFFF" w:val="clear"/>
        <w:spacing w:lineRule="exact" w:line="298"/>
        <w:ind w:start="10" w:hanging="0"/>
        <w:rPr>
          <w:lang w:val="en-US"/>
        </w:rPr>
      </w:pPr>
      <w:r>
        <w:rPr>
          <w:lang w:val="de-DE"/>
        </w:rPr>
        <w:t>Die geistige Führung des Menschen und der Menschheit, 1911 (75,)</w:t>
      </w:r>
    </w:p>
    <w:p>
      <w:pPr>
        <w:pStyle w:val="Normal"/>
        <w:shd w:fill="FFFFFF" w:val="clear"/>
        <w:spacing w:lineRule="exact" w:line="298"/>
        <w:ind w:start="10" w:hanging="0"/>
        <w:rPr>
          <w:lang w:val="en-US"/>
        </w:rPr>
      </w:pPr>
      <w:r>
        <w:rPr>
          <w:lang w:val="de-DE"/>
        </w:rPr>
        <w:t xml:space="preserve">Anthroposophischer Seelenkalender, 1912 </w:t>
      </w:r>
      <w:r>
        <w:rPr>
          <w:i/>
          <w:iCs/>
          <w:lang w:val="de-DE"/>
        </w:rPr>
        <w:t>(in 40)</w:t>
      </w:r>
    </w:p>
    <w:p>
      <w:pPr>
        <w:pStyle w:val="Normal"/>
        <w:shd w:fill="FFFFFF" w:val="clear"/>
        <w:spacing w:lineRule="exact" w:line="298"/>
        <w:ind w:start="10" w:hanging="0"/>
        <w:rPr>
          <w:lang w:val="en-US"/>
        </w:rPr>
      </w:pPr>
      <w:r>
        <w:rPr>
          <w:lang w:val="de-DE"/>
        </w:rPr>
        <w:t xml:space="preserve">Ein Weg zur Selbsterkenntnis des Menschen, 1912 </w:t>
      </w:r>
      <w:r>
        <w:rPr>
          <w:i/>
          <w:iCs/>
          <w:lang w:val="de-DE"/>
        </w:rPr>
        <w:t>(16)</w:t>
      </w:r>
    </w:p>
    <w:p>
      <w:pPr>
        <w:pStyle w:val="Normal"/>
        <w:shd w:fill="FFFFFF" w:val="clear"/>
        <w:spacing w:lineRule="exact" w:line="298"/>
        <w:rPr>
          <w:lang w:val="en-US"/>
        </w:rPr>
      </w:pPr>
      <w:r>
        <w:rPr>
          <w:lang w:val="de-DE"/>
        </w:rPr>
        <w:t xml:space="preserve">Die Schwelle der geistigen Welt, 1913 </w:t>
      </w:r>
      <w:r>
        <w:rPr>
          <w:i/>
          <w:iCs/>
          <w:lang w:val="de-DE"/>
        </w:rPr>
        <w:t>(17)</w:t>
      </w:r>
    </w:p>
    <w:p>
      <w:pPr>
        <w:pStyle w:val="Normal"/>
        <w:shd w:fill="FFFFFF" w:val="clear"/>
        <w:spacing w:lineRule="exact" w:line="298"/>
        <w:ind w:start="5" w:hanging="0"/>
        <w:rPr>
          <w:lang w:val="en-US"/>
        </w:rPr>
      </w:pPr>
      <w:r>
        <w:rPr>
          <w:lang w:val="de-DE"/>
        </w:rPr>
        <w:t xml:space="preserve">Die Rätsel der Philosophie in ihrer Geschichte als Umriß dargestellt, 1914 </w:t>
      </w:r>
      <w:r>
        <w:rPr>
          <w:i/>
          <w:iCs/>
          <w:lang w:val="de-DE"/>
        </w:rPr>
        <w:t>(18)</w:t>
      </w:r>
    </w:p>
    <w:p>
      <w:pPr>
        <w:pStyle w:val="Normal"/>
        <w:shd w:fill="FFFFFF" w:val="clear"/>
        <w:spacing w:lineRule="exact" w:line="298"/>
        <w:ind w:start="5" w:hanging="0"/>
        <w:rPr>
          <w:lang w:val="en-US"/>
        </w:rPr>
      </w:pPr>
      <w:r>
        <w:rPr>
          <w:lang w:val="de-DE"/>
        </w:rPr>
        <w:t xml:space="preserve">Vom Menschenrätsel, 1916 </w:t>
      </w:r>
      <w:r>
        <w:rPr>
          <w:i/>
          <w:iCs/>
          <w:lang w:val="de-DE"/>
        </w:rPr>
        <w:t>(20)</w:t>
      </w:r>
    </w:p>
    <w:p>
      <w:pPr>
        <w:pStyle w:val="Normal"/>
        <w:shd w:fill="FFFFFF" w:val="clear"/>
        <w:spacing w:lineRule="exact" w:line="298" w:before="5" w:after="0"/>
        <w:ind w:start="5" w:hanging="0"/>
        <w:rPr>
          <w:lang w:val="en-US"/>
        </w:rPr>
      </w:pPr>
      <w:r>
        <w:rPr>
          <w:lang w:val="de-DE"/>
        </w:rPr>
        <w:t xml:space="preserve">Von Seelenrätseln, 1917 </w:t>
      </w:r>
      <w:r>
        <w:rPr>
          <w:i/>
          <w:iCs/>
          <w:lang w:val="de-DE"/>
        </w:rPr>
        <w:t>(21)</w:t>
      </w:r>
    </w:p>
    <w:p>
      <w:pPr>
        <w:pStyle w:val="Normal"/>
        <w:shd w:fill="FFFFFF" w:val="clear"/>
        <w:spacing w:lineRule="exact" w:line="298" w:before="5" w:after="0"/>
        <w:ind w:start="298" w:end="29" w:hanging="278"/>
        <w:jc w:val="both"/>
        <w:rPr>
          <w:lang w:val="en-US"/>
        </w:rPr>
      </w:pPr>
      <w:r>
        <w:rPr>
          <w:lang w:val="de-DE"/>
        </w:rPr>
        <w:t xml:space="preserve">Goethes Geistesart in ihrer Offenbarung durch seinen Faust und durch das Märchen von der Schlange und der Lilie, 1918 </w:t>
      </w:r>
      <w:r>
        <w:rPr>
          <w:i/>
          <w:iCs/>
          <w:lang w:val="de-DE"/>
        </w:rPr>
        <w:t>(22)</w:t>
      </w:r>
    </w:p>
    <w:p>
      <w:pPr>
        <w:pStyle w:val="Normal"/>
        <w:shd w:fill="FFFFFF" w:val="clear"/>
        <w:spacing w:lineRule="exact" w:line="298" w:before="5" w:after="0"/>
        <w:ind w:start="283" w:end="29" w:hanging="278"/>
        <w:jc w:val="both"/>
        <w:rPr>
          <w:lang w:val="en-US"/>
        </w:rPr>
      </w:pPr>
      <w:r>
        <w:rPr>
          <w:lang w:val="de-DE"/>
        </w:rPr>
        <w:t>Die Kernpunkte der sozialen Frage in den Lebensnotwendigkeiten der Gegen</w:t>
        <w:softHyphen/>
        <w:t xml:space="preserve">wart und Zukunft, 1919 </w:t>
      </w:r>
      <w:r>
        <w:rPr>
          <w:i/>
          <w:iCs/>
          <w:lang w:val="de-DE"/>
        </w:rPr>
        <w:t>(23)</w:t>
      </w:r>
    </w:p>
    <w:p>
      <w:pPr>
        <w:pStyle w:val="Normal"/>
        <w:shd w:fill="FFFFFF" w:val="clear"/>
        <w:spacing w:lineRule="exact" w:line="298" w:before="10" w:after="0"/>
        <w:ind w:start="307" w:end="19" w:hanging="302"/>
        <w:jc w:val="both"/>
        <w:rPr>
          <w:lang w:val="en-US"/>
        </w:rPr>
      </w:pPr>
      <w:r>
        <w:rPr>
          <w:lang w:val="de-DE"/>
        </w:rPr>
        <w:t xml:space="preserve">Aufsätze über die Dreigliederung des sozialen Organismus und zur Zeitlage 1915-1921 </w:t>
      </w:r>
      <w:r>
        <w:rPr>
          <w:i/>
          <w:iCs/>
          <w:lang w:val="de-DE"/>
        </w:rPr>
        <w:t>(24)</w:t>
      </w:r>
    </w:p>
    <w:p>
      <w:pPr>
        <w:pStyle w:val="Normal"/>
        <w:shd w:fill="FFFFFF" w:val="clear"/>
        <w:spacing w:lineRule="exact" w:line="298" w:before="10" w:after="0"/>
        <w:ind w:start="14" w:hanging="0"/>
        <w:rPr>
          <w:lang w:val="en-US"/>
        </w:rPr>
      </w:pPr>
      <w:r>
        <w:rPr>
          <w:lang w:val="de-DE"/>
        </w:rPr>
        <w:t xml:space="preserve">Kosmologie, Religion und Philosophie, 1922 </w:t>
      </w:r>
      <w:r>
        <w:rPr>
          <w:i/>
          <w:iCs/>
          <w:lang w:val="de-DE"/>
        </w:rPr>
        <w:t>(25)</w:t>
      </w:r>
    </w:p>
    <w:p>
      <w:pPr>
        <w:pStyle w:val="Normal"/>
        <w:shd w:fill="FFFFFF" w:val="clear"/>
        <w:spacing w:lineRule="exact" w:line="298"/>
        <w:ind w:start="10" w:hanging="0"/>
        <w:rPr>
          <w:lang w:val="en-US"/>
        </w:rPr>
      </w:pPr>
      <w:r>
        <w:rPr>
          <w:lang w:val="de-DE"/>
        </w:rPr>
        <w:t xml:space="preserve">Anthroposophische Leitsätze, 1924/25, </w:t>
      </w:r>
      <w:r>
        <w:rPr>
          <w:i/>
          <w:iCs/>
          <w:lang w:val="de-DE"/>
        </w:rPr>
        <w:t>(26)</w:t>
      </w:r>
    </w:p>
    <w:p>
      <w:pPr>
        <w:pStyle w:val="Normal"/>
        <w:shd w:fill="FFFFFF" w:val="clear"/>
        <w:spacing w:lineRule="exact" w:line="298" w:before="5" w:after="0"/>
        <w:ind w:start="350" w:end="24" w:hanging="341"/>
        <w:jc w:val="both"/>
        <w:rPr>
          <w:lang w:val="en-US"/>
        </w:rPr>
      </w:pPr>
      <w:r>
        <w:rPr>
          <w:lang w:val="de-DE"/>
        </w:rPr>
        <w:t>Grundlegendes für eine Erweiterung der Heilkunst nach geisteswissenschaft</w:t>
        <w:softHyphen/>
        <w:t xml:space="preserve">lichen Erkenntnissen, 1925. Von Dr. R. Steiner und Dr. </w:t>
      </w:r>
      <w:r>
        <w:rPr>
          <w:lang w:val="en-US"/>
        </w:rPr>
        <w:t xml:space="preserve">I. </w:t>
      </w:r>
      <w:r>
        <w:rPr>
          <w:lang w:val="de-DE"/>
        </w:rPr>
        <w:t xml:space="preserve">Wegman </w:t>
      </w:r>
      <w:r>
        <w:rPr>
          <w:i/>
          <w:iCs/>
          <w:lang w:val="de-DE"/>
        </w:rPr>
        <w:t>(27)</w:t>
      </w:r>
    </w:p>
    <w:p>
      <w:pPr>
        <w:sectPr>
          <w:type w:val="nextPage"/>
          <w:pgSz w:w="11906" w:h="16838"/>
          <w:pgMar w:left="1681" w:right="1627" w:gutter="0" w:header="0" w:top="1121" w:footer="0" w:bottom="360"/>
          <w:pgNumType w:fmt="decimal"/>
          <w:formProt w:val="false"/>
          <w:textDirection w:val="lrTb"/>
          <w:docGrid w:type="default" w:linePitch="360" w:charSpace="0"/>
        </w:sectPr>
        <w:pStyle w:val="Normal"/>
        <w:shd w:fill="FFFFFF" w:val="clear"/>
        <w:spacing w:lineRule="exact" w:line="298"/>
        <w:ind w:start="5" w:hanging="0"/>
        <w:rPr>
          <w:lang w:val="en-US"/>
        </w:rPr>
      </w:pPr>
      <w:r>
        <w:rPr>
          <w:lang w:val="de-DE"/>
        </w:rPr>
        <w:t xml:space="preserve">Mein Lebensgang, 1923-25 </w:t>
      </w:r>
      <w:r>
        <w:rPr>
          <w:i/>
          <w:iCs/>
          <w:lang w:val="de-DE"/>
        </w:rPr>
        <w:t>(28)</w:t>
      </w:r>
    </w:p>
    <w:p>
      <w:pPr>
        <w:pStyle w:val="Normal"/>
        <w:shd w:fill="FFFFFF" w:val="clear"/>
        <w:rPr>
          <w:lang w:val="en-US"/>
        </w:rPr>
      </w:pPr>
      <w:r>
        <w:rPr>
          <w:lang w:val="de-DE"/>
        </w:rPr>
        <w:t xml:space="preserve">77. </w:t>
      </w:r>
      <w:r>
        <w:rPr>
          <w:i/>
          <w:iCs/>
          <w:lang w:val="de-DE"/>
        </w:rPr>
        <w:t>Gesammelte Aufsätze</w:t>
      </w:r>
    </w:p>
    <w:p>
      <w:pPr>
        <w:pStyle w:val="Normal"/>
        <w:shd w:fill="FFFFFF" w:val="clear"/>
        <w:spacing w:lineRule="exact" w:line="269" w:before="53" w:after="0"/>
        <w:ind w:start="10" w:end="5" w:hanging="0"/>
        <w:jc w:val="both"/>
        <w:rPr>
          <w:lang w:val="en-US"/>
        </w:rPr>
      </w:pPr>
      <w:r>
        <w:rPr>
          <w:lang w:val="de-DE"/>
        </w:rPr>
        <w:t xml:space="preserve">Aufsätze zur Dramaturgie 1889-1901 </w:t>
      </w:r>
      <w:r>
        <w:rPr>
          <w:i/>
          <w:iCs/>
          <w:lang w:val="de-DE"/>
        </w:rPr>
        <w:t xml:space="preserve">(29) - </w:t>
      </w:r>
      <w:r>
        <w:rPr>
          <w:lang w:val="de-DE"/>
        </w:rPr>
        <w:t xml:space="preserve">Methodische Grundlagen der Anthroposophie 1884-1901 </w:t>
      </w:r>
      <w:r>
        <w:rPr>
          <w:i/>
          <w:iCs/>
          <w:lang w:val="de-DE"/>
        </w:rPr>
        <w:t xml:space="preserve">(30) - </w:t>
      </w:r>
      <w:r>
        <w:rPr>
          <w:lang w:val="de-DE"/>
        </w:rPr>
        <w:t xml:space="preserve">Aufsätze zur Kultur- und Zeitgeschichte 1887-1901 </w:t>
      </w:r>
      <w:r>
        <w:rPr>
          <w:i/>
          <w:iCs/>
          <w:lang w:val="de-DE"/>
        </w:rPr>
        <w:t xml:space="preserve">(31) - </w:t>
      </w:r>
      <w:r>
        <w:rPr>
          <w:lang w:val="de-DE"/>
        </w:rPr>
        <w:t xml:space="preserve">Aufsätze zur Literatur 1886-1902 </w:t>
      </w:r>
      <w:r>
        <w:rPr>
          <w:i/>
          <w:iCs/>
          <w:lang w:val="de-DE"/>
        </w:rPr>
        <w:t xml:space="preserve">(32) - </w:t>
      </w:r>
      <w:r>
        <w:rPr>
          <w:lang w:val="de-DE"/>
        </w:rPr>
        <w:t xml:space="preserve">Biographien und biographische Skizzen 1894-1905 </w:t>
      </w:r>
      <w:r>
        <w:rPr>
          <w:i/>
          <w:iCs/>
          <w:lang w:val="de-DE"/>
        </w:rPr>
        <w:t xml:space="preserve">(33) - </w:t>
      </w:r>
      <w:r>
        <w:rPr>
          <w:lang w:val="de-DE"/>
        </w:rPr>
        <w:t xml:space="preserve">Aufsätze aus «Lucifer-Gnosis» 1903-1908 </w:t>
      </w:r>
      <w:r>
        <w:rPr>
          <w:i/>
          <w:iCs/>
          <w:lang w:val="de-DE"/>
        </w:rPr>
        <w:t xml:space="preserve">(34) </w:t>
      </w:r>
      <w:r>
        <w:rPr>
          <w:lang w:val="de-DE"/>
        </w:rPr>
        <w:t xml:space="preserve">- Philosophie und Anthroposophie 1904-1918 </w:t>
      </w:r>
      <w:r>
        <w:rPr>
          <w:i/>
          <w:iCs/>
          <w:lang w:val="de-DE"/>
        </w:rPr>
        <w:t xml:space="preserve">(35) - </w:t>
      </w:r>
      <w:r>
        <w:rPr>
          <w:lang w:val="de-DE"/>
        </w:rPr>
        <w:t>Auf</w:t>
        <w:softHyphen/>
        <w:t xml:space="preserve">sätze aus «Das Goetheanum» 1921-1925 </w:t>
      </w:r>
      <w:r>
        <w:rPr>
          <w:i/>
          <w:iCs/>
          <w:lang w:val="de-DE"/>
        </w:rPr>
        <w:t>(36)</w:t>
      </w:r>
    </w:p>
    <w:p>
      <w:pPr>
        <w:pStyle w:val="Normal"/>
        <w:shd w:fill="FFFFFF" w:val="clear"/>
        <w:spacing w:before="384" w:after="0"/>
        <w:ind w:start="5" w:hanging="0"/>
        <w:rPr>
          <w:lang w:val="en-US"/>
        </w:rPr>
      </w:pPr>
      <w:r>
        <w:rPr>
          <w:i/>
          <w:iCs/>
          <w:lang w:val="en-US"/>
        </w:rPr>
        <w:t xml:space="preserve">III. </w:t>
      </w:r>
      <w:r>
        <w:rPr>
          <w:i/>
          <w:iCs/>
          <w:lang w:val="de-DE"/>
        </w:rPr>
        <w:t>Veröffentlichungen aus dem Nachlaß</w:t>
      </w:r>
    </w:p>
    <w:p>
      <w:pPr>
        <w:pStyle w:val="Normal"/>
        <w:shd w:fill="FFFFFF" w:val="clear"/>
        <w:spacing w:lineRule="exact" w:line="264" w:before="53" w:after="0"/>
        <w:ind w:start="10" w:end="5" w:hanging="0"/>
        <w:jc w:val="both"/>
        <w:rPr>
          <w:lang w:val="en-US"/>
        </w:rPr>
      </w:pPr>
      <w:r>
        <w:rPr>
          <w:lang w:val="de-DE"/>
        </w:rPr>
        <w:t>Briefe - Wahrspruchworte - Bühnenbearbeitungen - Entwürfe zu den Vier Mysteriendramen 1910-1913 - Anthroposophie. Ein Fragment - Gesam</w:t>
        <w:softHyphen/>
        <w:t xml:space="preserve">melte Skizzen und Fragmente - Aus Notizbüchern und -blättern - </w:t>
      </w:r>
      <w:r>
        <w:rPr>
          <w:i/>
          <w:iCs/>
          <w:lang w:val="de-DE"/>
        </w:rPr>
        <w:t>(38-47)</w:t>
      </w:r>
    </w:p>
    <w:p>
      <w:pPr>
        <w:pStyle w:val="Normal"/>
        <w:shd w:fill="FFFFFF" w:val="clear"/>
        <w:spacing w:before="542" w:after="0"/>
        <w:ind w:end="14" w:hanging="0"/>
        <w:jc w:val="center"/>
        <w:rPr>
          <w:lang w:val="en-US"/>
        </w:rPr>
      </w:pPr>
      <w:r>
        <w:rPr>
          <w:lang w:val="de-DE"/>
        </w:rPr>
        <w:t>B. DAS VORTRAGSWERK</w:t>
      </w:r>
    </w:p>
    <w:p>
      <w:pPr>
        <w:pStyle w:val="Normal"/>
        <w:shd w:fill="FFFFFF" w:val="clear"/>
        <w:spacing w:before="187" w:after="0"/>
        <w:ind w:start="10" w:hanging="0"/>
        <w:rPr>
          <w:lang w:val="en-US"/>
        </w:rPr>
      </w:pPr>
      <w:r>
        <w:rPr>
          <w:i/>
          <w:iCs/>
          <w:lang w:val="en-US"/>
        </w:rPr>
        <w:t xml:space="preserve">I. </w:t>
      </w:r>
      <w:r>
        <w:rPr>
          <w:i/>
          <w:iCs/>
          <w:lang w:val="de-DE"/>
        </w:rPr>
        <w:t>Öffentliche Vorträge</w:t>
      </w:r>
    </w:p>
    <w:p>
      <w:pPr>
        <w:pStyle w:val="Normal"/>
        <w:shd w:fill="FFFFFF" w:val="clear"/>
        <w:spacing w:lineRule="exact" w:line="269" w:before="43" w:after="0"/>
        <w:ind w:start="14" w:end="5" w:hanging="0"/>
        <w:jc w:val="both"/>
        <w:rPr>
          <w:lang w:val="en-US"/>
        </w:rPr>
      </w:pPr>
      <w:r>
        <w:rPr>
          <w:lang w:val="de-DE"/>
        </w:rPr>
        <w:t xml:space="preserve">Die Berliner öffentlichen Vortragsreihen, 1903/04 bis 1917/18 </w:t>
      </w:r>
      <w:r>
        <w:rPr>
          <w:i/>
          <w:iCs/>
          <w:lang w:val="de-DE"/>
        </w:rPr>
        <w:t>(51-67) -</w:t>
      </w:r>
      <w:r>
        <w:rPr>
          <w:lang w:val="de-DE"/>
        </w:rPr>
        <w:t xml:space="preserve">Öffentlich Vorträge, Vortragsreihen und Hochschulkurse an anderen Orten Europas 1906-1924 </w:t>
      </w:r>
      <w:r>
        <w:rPr>
          <w:i/>
          <w:iCs/>
          <w:lang w:val="de-DE"/>
        </w:rPr>
        <w:t>(68-84)</w:t>
      </w:r>
    </w:p>
    <w:p>
      <w:pPr>
        <w:pStyle w:val="Normal"/>
        <w:shd w:fill="FFFFFF" w:val="clear"/>
        <w:spacing w:before="365" w:after="0"/>
        <w:ind w:start="5" w:hanging="0"/>
        <w:rPr>
          <w:lang w:val="en-US"/>
        </w:rPr>
      </w:pPr>
      <w:r>
        <w:rPr>
          <w:i/>
          <w:iCs/>
          <w:lang w:val="de-DE"/>
        </w:rPr>
        <w:t>IL Vorträge vor Mitgliedern der Anthroposophischen Gesellschaft</w:t>
      </w:r>
    </w:p>
    <w:p>
      <w:pPr>
        <w:pStyle w:val="Normal"/>
        <w:shd w:fill="FFFFFF" w:val="clear"/>
        <w:spacing w:lineRule="exact" w:line="269" w:before="43" w:after="0"/>
        <w:ind w:start="10" w:end="5" w:hanging="0"/>
        <w:jc w:val="both"/>
        <w:rPr>
          <w:lang w:val="en-US"/>
        </w:rPr>
      </w:pPr>
      <w:r>
        <w:rPr>
          <w:lang w:val="de-DE"/>
        </w:rPr>
        <w:t>Vorträge und Vortragszyklen allgemein-anthroposophischen Inhalts - Chri-stologie und Evangelien-Betrachtungen - Geisteswissenschaftliche Men</w:t>
        <w:softHyphen/>
        <w:t xml:space="preserve">schenkunde - Kosmische und menschliche Geschichte - Die geistigen Hintergründe der sozialen Frage - Der Mensch in seinem Zusammenhang mit dem Kosmos - Karma-Betrachtungen - </w:t>
      </w:r>
      <w:r>
        <w:rPr>
          <w:i/>
          <w:iCs/>
          <w:lang w:val="de-DE"/>
        </w:rPr>
        <w:t>(91-244)</w:t>
      </w:r>
    </w:p>
    <w:p>
      <w:pPr>
        <w:pStyle w:val="Normal"/>
        <w:shd w:fill="FFFFFF" w:val="clear"/>
        <w:spacing w:lineRule="exact" w:line="269"/>
        <w:ind w:start="10" w:end="14" w:hanging="0"/>
        <w:jc w:val="both"/>
        <w:rPr>
          <w:lang w:val="en-US"/>
        </w:rPr>
      </w:pPr>
      <w:r>
        <w:rPr>
          <w:lang w:val="de-DE"/>
        </w:rPr>
        <w:t>Vorträge und Schriften zur Geschichte der anthroposophischen Bewegung und der Anthroposophischen Gesellschaft - Veröffentlichungen zur Ge</w:t>
        <w:softHyphen/>
        <w:t xml:space="preserve">schichte und aus den Inhalten der Esoterischen Schule </w:t>
      </w:r>
      <w:r>
        <w:rPr>
          <w:i/>
          <w:iCs/>
          <w:lang w:val="de-DE"/>
        </w:rPr>
        <w:t>(251-270)</w:t>
      </w:r>
    </w:p>
    <w:p>
      <w:pPr>
        <w:pStyle w:val="Normal"/>
        <w:shd w:fill="FFFFFF" w:val="clear"/>
        <w:spacing w:before="384" w:after="0"/>
        <w:ind w:start="10" w:hanging="0"/>
        <w:rPr>
          <w:lang w:val="en-US"/>
        </w:rPr>
      </w:pPr>
      <w:r>
        <w:rPr>
          <w:i/>
          <w:iCs/>
          <w:lang w:val="en-US"/>
        </w:rPr>
        <w:t xml:space="preserve">III. </w:t>
      </w:r>
      <w:r>
        <w:rPr>
          <w:i/>
          <w:iCs/>
          <w:lang w:val="de-DE"/>
        </w:rPr>
        <w:t>Vorträge und Kurse zu einzelnen Lebensgebieten</w:t>
      </w:r>
    </w:p>
    <w:p>
      <w:pPr>
        <w:pStyle w:val="Normal"/>
        <w:shd w:fill="FFFFFF" w:val="clear"/>
        <w:spacing w:lineRule="exact" w:line="269" w:before="48" w:after="0"/>
        <w:ind w:start="14" w:hanging="0"/>
        <w:jc w:val="both"/>
        <w:rPr>
          <w:lang w:val="en-US"/>
        </w:rPr>
      </w:pPr>
      <w:r>
        <w:rPr>
          <w:lang w:val="de-DE"/>
        </w:rPr>
        <w:t>Vorträge über Kunst: Allgemein-Künstlerisches - Eurythmie - Sprach</w:t>
        <w:softHyphen/>
        <w:t>gestaltung und Dramatische Kunst - Musik - Bildende Künste - Kunst</w:t>
        <w:softHyphen/>
        <w:t xml:space="preserve">geschichte - </w:t>
      </w:r>
      <w:r>
        <w:rPr>
          <w:i/>
          <w:iCs/>
          <w:lang w:val="de-DE"/>
        </w:rPr>
        <w:t xml:space="preserve">(271-292) - </w:t>
      </w:r>
      <w:r>
        <w:rPr>
          <w:lang w:val="de-DE"/>
        </w:rPr>
        <w:t xml:space="preserve">Vorträge über Erziehung </w:t>
      </w:r>
      <w:r>
        <w:rPr>
          <w:i/>
          <w:iCs/>
          <w:lang w:val="de-DE"/>
        </w:rPr>
        <w:t xml:space="preserve">(293-311) - </w:t>
      </w:r>
      <w:r>
        <w:rPr>
          <w:lang w:val="de-DE"/>
        </w:rPr>
        <w:t xml:space="preserve">Vorträge über Medizin </w:t>
      </w:r>
      <w:r>
        <w:rPr>
          <w:i/>
          <w:iCs/>
          <w:lang w:val="de-DE"/>
        </w:rPr>
        <w:t xml:space="preserve">(312-319) - </w:t>
      </w:r>
      <w:r>
        <w:rPr>
          <w:lang w:val="de-DE"/>
        </w:rPr>
        <w:t xml:space="preserve">Vorträge über Naturwissenschaft </w:t>
      </w:r>
      <w:r>
        <w:rPr>
          <w:i/>
          <w:iCs/>
          <w:lang w:val="de-DE"/>
        </w:rPr>
        <w:t xml:space="preserve">(320-327) - </w:t>
      </w:r>
      <w:r>
        <w:rPr>
          <w:lang w:val="de-DE"/>
        </w:rPr>
        <w:t xml:space="preserve">Vorträge über das soziale Leben und die Dreigliederung des sozialen Organismus </w:t>
      </w:r>
      <w:r>
        <w:rPr>
          <w:i/>
          <w:iCs/>
          <w:lang w:val="de-DE"/>
        </w:rPr>
        <w:t xml:space="preserve">(328-341) </w:t>
      </w:r>
      <w:r>
        <w:rPr>
          <w:lang w:val="de-DE"/>
        </w:rPr>
        <w:t xml:space="preserve">- Vorträge für die Arbeiter am Goetheanumbau </w:t>
      </w:r>
      <w:r>
        <w:rPr>
          <w:i/>
          <w:iCs/>
          <w:lang w:val="de-DE"/>
        </w:rPr>
        <w:t>(347-354)</w:t>
      </w:r>
    </w:p>
    <w:p>
      <w:pPr>
        <w:pStyle w:val="Normal"/>
        <w:shd w:fill="FFFFFF" w:val="clear"/>
        <w:spacing w:before="504" w:after="0"/>
        <w:ind w:start="19" w:hanging="0"/>
        <w:jc w:val="center"/>
        <w:rPr>
          <w:lang w:val="en-US"/>
        </w:rPr>
      </w:pPr>
      <w:r>
        <w:rPr>
          <w:lang w:val="de-DE"/>
        </w:rPr>
        <w:t>C. DAS KÜNSTLERISCHE WERK</w:t>
      </w:r>
    </w:p>
    <w:p>
      <w:pPr>
        <w:pStyle w:val="Normal"/>
        <w:shd w:fill="FFFFFF" w:val="clear"/>
        <w:spacing w:lineRule="exact" w:line="264" w:before="163" w:after="0"/>
        <w:ind w:start="14" w:hanging="0"/>
        <w:jc w:val="both"/>
        <w:rPr>
          <w:lang w:val="en-US"/>
        </w:rPr>
      </w:pPr>
      <w:r>
        <w:rPr>
          <w:lang w:val="de-DE"/>
        </w:rPr>
        <w:t>Originalgetreue Wiedergaben von malerischen und graphischen Entwürfen und Skizzen Rudolf Steiners in Kunstmappen oder als Einzelblätter: Entwürfe für die Malerei des Ersten Goetheanum - Schulungsskizzen für Maler - Pro-grammbilder für Eurythmie-Aufführungen - Eurythmieformen - Entwürfe zu den Eurythmiefiguren - Wandtafelzeichnungen zum Vortragswerk, u. a.</w:t>
      </w:r>
    </w:p>
    <w:p>
      <w:pPr>
        <w:pStyle w:val="Normal"/>
        <w:shd w:fill="FFFFFF" w:val="clear"/>
        <w:spacing w:lineRule="exact" w:line="250" w:before="504" w:after="0"/>
        <w:ind w:start="14" w:hanging="0"/>
        <w:jc w:val="center"/>
        <w:rPr>
          <w:lang w:val="en-US"/>
        </w:rPr>
      </w:pPr>
      <w:r>
        <w:rPr>
          <w:i/>
          <w:iCs/>
          <w:lang w:val="de-DE"/>
        </w:rPr>
        <w:t>Die Bände der Rudolf Steiner Gesamtausgabe</w:t>
      </w:r>
    </w:p>
    <w:p>
      <w:pPr>
        <w:pStyle w:val="Normal"/>
        <w:shd w:fill="FFFFFF" w:val="clear"/>
        <w:spacing w:lineRule="exact" w:line="250"/>
        <w:ind w:end="5" w:hanging="0"/>
        <w:jc w:val="center"/>
        <w:rPr>
          <w:lang w:val="en-US"/>
        </w:rPr>
      </w:pPr>
      <w:r>
        <w:rPr>
          <w:i/>
          <w:iCs/>
          <w:lang w:val="de-DE"/>
        </w:rPr>
        <w:t>sind innerhalb einzelner Gruppen einheitlich ausgestattet.</w:t>
      </w:r>
    </w:p>
    <w:p>
      <w:pPr>
        <w:pStyle w:val="Normal"/>
        <w:shd w:fill="FFFFFF" w:val="clear"/>
        <w:spacing w:lineRule="exact" w:line="250"/>
        <w:ind w:end="43" w:hanging="0"/>
        <w:jc w:val="center"/>
        <w:rPr>
          <w:lang w:val="en-US"/>
        </w:rPr>
      </w:pPr>
      <w:r>
        <w:rPr>
          <w:i/>
          <w:iCs/>
          <w:lang w:val="de-DE"/>
        </w:rPr>
        <w:t>Jeder Band ist einzeln erhältlich.</w:t>
      </w:r>
    </w:p>
    <w:p>
      <w:pPr>
        <w:pStyle w:val="Normal"/>
        <w:rPr>
          <w:lang w:val="en-US"/>
        </w:rPr>
      </w:pPr>
      <w:r>
        <w:rPr>
          <w:lang w:val="en-US"/>
        </w:rPr>
      </w:r>
    </w:p>
    <w:sectPr>
      <w:type w:val="nextPage"/>
      <w:pgSz w:w="11906" w:h="16838"/>
      <w:pgMar w:left="1690" w:right="1636" w:gutter="0" w:header="0" w:top="1176"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Liberation Sans">
    <w:altName w:val="Arial"/>
    <w:charset w:val="01" w:characterSet="utf-8"/>
    <w:family w:val="swiss"/>
    <w:pitch w:val="variable"/>
  </w:font>
  <w:font w:name="Arial">
    <w:charset w:val="cc" w:characterSet="windows-125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1"/>
      <w:numFmt w:val="decimal"/>
      <w:lvlText w:val="%1"/>
      <w:lvlJc w:val="start"/>
      <w:pPr>
        <w:tabs>
          <w:tab w:val="num" w:pos="624"/>
        </w:tabs>
        <w:ind w:start="0" w:hanging="0"/>
      </w:pPr>
      <w:rPr>
        <w:rFonts w:ascii="Times New Roman" w:hAnsi="Times New Roman" w:cs="Times New Roman"/>
      </w:rPr>
    </w:lvl>
  </w:abstractNum>
  <w:abstractNum w:abstractNumId="2">
    <w:lvl w:ilvl="0">
      <w:start w:val="28"/>
      <w:numFmt w:val="decimal"/>
      <w:lvlText w:val="%1"/>
      <w:lvlJc w:val="start"/>
      <w:pPr>
        <w:tabs>
          <w:tab w:val="num" w:pos="523"/>
        </w:tabs>
        <w:ind w:start="0" w:hanging="0"/>
      </w:pPr>
      <w:rPr>
        <w:rFonts w:ascii="Times New Roman" w:hAnsi="Times New Roman" w:cs="Times New Roman"/>
      </w:rPr>
    </w:lvl>
  </w:abstractNum>
  <w:abstractNum w:abstractNumId="3">
    <w:lvl w:ilvl="0">
      <w:start w:val="1"/>
      <w:numFmt w:val="decimal"/>
      <w:lvlText w:val="%1."/>
      <w:lvlJc w:val="start"/>
      <w:pPr>
        <w:tabs>
          <w:tab w:val="num" w:pos="423"/>
        </w:tabs>
        <w:ind w:start="0" w:hanging="0"/>
      </w:pPr>
      <w:rPr>
        <w:rFonts w:ascii="Times New Roman" w:hAnsi="Times New Roman" w:cs="Times New Roman"/>
      </w:rPr>
    </w:lvl>
  </w:abstractNum>
  <w:abstractNum w:abstractNumId="4">
    <w:lvl w:ilvl="0">
      <w:start w:val="1"/>
      <w:numFmt w:val="decimal"/>
      <w:lvlText w:val="%1."/>
      <w:lvlJc w:val="start"/>
      <w:pPr>
        <w:tabs>
          <w:tab w:val="num" w:pos="422"/>
        </w:tabs>
        <w:ind w:start="0" w:hanging="0"/>
      </w:pPr>
      <w:rPr>
        <w:rFonts w:ascii="Times New Roman" w:hAnsi="Times New Roman" w:cs="Times New Roman"/>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ru-RU" w:bidi="ar-SA" w:eastAsia="zh-CN"/>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St2z0">
    <w:name w:val="WW8NumSt2z0"/>
    <w:qFormat/>
    <w:rPr>
      <w:rFonts w:ascii="Times New Roman" w:hAnsi="Times New Roman" w:cs="Times New Roman"/>
    </w:rPr>
  </w:style>
  <w:style w:type="character" w:styleId="Style14">
    <w:name w:val="Основной шрифт абзаца"/>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2007-03-12T14:22:00Z</dcterms:created>
  <dc:creator>Владимир</dc:creator>
  <dc:description/>
  <dc:language>en-US</dc:language>
  <cp:lastModifiedBy>Владимир</cp:lastModifiedBy>
  <dcterms:modified xsi:type="dcterms:W3CDTF">2007-03-12T14:22:00Z</dcterms:modified>
  <cp:revision>2</cp:revision>
  <dc:subject/>
  <dc:title/>
</cp:coreProperties>
</file>