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2BA0E" w14:textId="5F9C0B90" w:rsidR="000D730A" w:rsidRPr="00851A35" w:rsidRDefault="00CC50D5" w:rsidP="000D730A">
      <w:pPr>
        <w:pStyle w:val="a3"/>
        <w:framePr w:wrap="notBeside" w:x="1510" w:y="231"/>
        <w:rPr>
          <w:b/>
          <w:sz w:val="44"/>
        </w:rPr>
      </w:pPr>
      <w:r>
        <w:rPr>
          <w:b/>
          <w:sz w:val="44"/>
        </w:rPr>
        <w:t>S</w:t>
      </w:r>
      <w:r w:rsidR="009B0304" w:rsidRPr="009B0304">
        <w:rPr>
          <w:b/>
          <w:sz w:val="44"/>
        </w:rPr>
        <w:t>upplementary Materials</w:t>
      </w:r>
      <w:r w:rsidR="009B0304">
        <w:rPr>
          <w:b/>
          <w:sz w:val="44"/>
        </w:rPr>
        <w:t xml:space="preserve"> of the paper “</w:t>
      </w:r>
      <w:r w:rsidR="000D730A">
        <w:rPr>
          <w:b/>
          <w:sz w:val="44"/>
        </w:rPr>
        <w:t>A Line-complex Vector Field</w:t>
      </w:r>
      <w:r w:rsidR="000D730A">
        <w:rPr>
          <w:b/>
          <w:sz w:val="44"/>
          <w:lang w:eastAsia="zh-CN"/>
        </w:rPr>
        <w:t>-b</w:t>
      </w:r>
      <w:r w:rsidR="000D730A">
        <w:rPr>
          <w:b/>
          <w:sz w:val="44"/>
        </w:rPr>
        <w:t>ased Evolutionary Algorithm for Many-Objective Optimization</w:t>
      </w:r>
      <w:r w:rsidR="009B0304">
        <w:rPr>
          <w:b/>
          <w:sz w:val="44"/>
        </w:rPr>
        <w:t>”</w:t>
      </w:r>
    </w:p>
    <w:p w14:paraId="7A7CD472" w14:textId="3922B607" w:rsidR="00057F75" w:rsidRPr="00851A35" w:rsidRDefault="00E97402">
      <w:pPr>
        <w:pStyle w:val="Text"/>
        <w:ind w:firstLine="0"/>
      </w:pPr>
      <w:r w:rsidRPr="00851A35">
        <w:rPr>
          <w:sz w:val="18"/>
          <w:szCs w:val="18"/>
        </w:rPr>
        <w:footnoteReference w:customMarkFollows="1" w:id="1"/>
        <w:sym w:font="Symbol" w:char="F020"/>
      </w:r>
    </w:p>
    <w:p w14:paraId="327C884C" w14:textId="77777777" w:rsidR="00E97402" w:rsidRPr="00851A35" w:rsidRDefault="00CA3227" w:rsidP="000F038C">
      <w:pPr>
        <w:pStyle w:val="Authors"/>
        <w:framePr w:wrap="notBeside" w:x="1567" w:y="-208"/>
        <w:spacing w:after="0" w:line="252" w:lineRule="auto"/>
        <w:rPr>
          <w:bCs/>
          <w:i/>
        </w:rPr>
      </w:pPr>
      <w:r w:rsidRPr="00851A35">
        <w:rPr>
          <w:bCs/>
        </w:rPr>
        <w:t>Liang Zhang</w:t>
      </w:r>
      <w:r w:rsidR="00392DBA" w:rsidRPr="00851A35">
        <w:rPr>
          <w:bCs/>
        </w:rPr>
        <w:t xml:space="preserve">, </w:t>
      </w:r>
      <w:r w:rsidR="00C7206B" w:rsidRPr="00851A35">
        <w:rPr>
          <w:bCs/>
        </w:rPr>
        <w:t xml:space="preserve">Qi Kang, </w:t>
      </w:r>
      <w:r w:rsidR="00C7206B" w:rsidRPr="00851A35">
        <w:rPr>
          <w:bCs/>
          <w:i/>
          <w:iCs/>
        </w:rPr>
        <w:t>Senior</w:t>
      </w:r>
      <w:r w:rsidR="00C7206B" w:rsidRPr="00851A35">
        <w:rPr>
          <w:bCs/>
        </w:rPr>
        <w:t xml:space="preserve"> </w:t>
      </w:r>
      <w:r w:rsidR="00C7206B" w:rsidRPr="00851A35">
        <w:rPr>
          <w:rStyle w:val="MemberType"/>
          <w:bCs/>
        </w:rPr>
        <w:t>Member</w:t>
      </w:r>
      <w:r w:rsidR="00C7206B" w:rsidRPr="00851A35">
        <w:rPr>
          <w:rStyle w:val="MemberType"/>
          <w:bCs/>
          <w:i w:val="0"/>
          <w:iCs w:val="0"/>
        </w:rPr>
        <w:t>,</w:t>
      </w:r>
      <w:r w:rsidR="00C7206B" w:rsidRPr="00851A35">
        <w:rPr>
          <w:rStyle w:val="MemberType"/>
          <w:bCs/>
        </w:rPr>
        <w:t xml:space="preserve"> IEEE</w:t>
      </w:r>
      <w:r w:rsidR="00C7206B" w:rsidRPr="00851A35">
        <w:rPr>
          <w:rStyle w:val="MemberType"/>
          <w:rFonts w:hint="eastAsia"/>
          <w:bCs/>
          <w:lang w:eastAsia="zh-CN"/>
        </w:rPr>
        <w:t>,</w:t>
      </w:r>
      <w:r w:rsidR="00C7206B" w:rsidRPr="00851A35">
        <w:rPr>
          <w:rFonts w:hint="eastAsia"/>
          <w:bCs/>
        </w:rPr>
        <w:t xml:space="preserve"> </w:t>
      </w:r>
      <w:r w:rsidR="00E222A5" w:rsidRPr="00851A35">
        <w:rPr>
          <w:rFonts w:hint="eastAsia"/>
          <w:bCs/>
        </w:rPr>
        <w:t>Qi</w:t>
      </w:r>
      <w:r w:rsidR="00E222A5" w:rsidRPr="00851A35">
        <w:rPr>
          <w:bCs/>
        </w:rPr>
        <w:t xml:space="preserve"> Deng</w:t>
      </w:r>
      <w:r w:rsidR="00E97402" w:rsidRPr="00851A35">
        <w:rPr>
          <w:bCs/>
        </w:rPr>
        <w:t>,</w:t>
      </w:r>
      <w:r w:rsidRPr="00851A35">
        <w:rPr>
          <w:bCs/>
        </w:rPr>
        <w:t xml:space="preserve"> Lu</w:t>
      </w:r>
      <w:r w:rsidR="0067302A" w:rsidRPr="00851A35">
        <w:rPr>
          <w:rFonts w:hint="eastAsia"/>
          <w:bCs/>
          <w:lang w:eastAsia="zh-CN"/>
        </w:rPr>
        <w:t>Y</w:t>
      </w:r>
      <w:r w:rsidRPr="00851A35">
        <w:rPr>
          <w:bCs/>
        </w:rPr>
        <w:t>uan Xu</w:t>
      </w:r>
      <w:r w:rsidR="005C41B6" w:rsidRPr="00851A35">
        <w:rPr>
          <w:rFonts w:hint="eastAsia"/>
          <w:bCs/>
          <w:lang w:eastAsia="zh-CN"/>
        </w:rPr>
        <w:t>,</w:t>
      </w:r>
      <w:r w:rsidR="0026338B" w:rsidRPr="00851A35">
        <w:rPr>
          <w:bCs/>
        </w:rPr>
        <w:t xml:space="preserve"> </w:t>
      </w:r>
      <w:r w:rsidR="005C41B6" w:rsidRPr="00851A35">
        <w:rPr>
          <w:bCs/>
        </w:rPr>
        <w:t>MengChu Zhou,</w:t>
      </w:r>
      <w:r w:rsidR="005C41B6" w:rsidRPr="00851A35">
        <w:rPr>
          <w:bCs/>
          <w:i/>
        </w:rPr>
        <w:t xml:space="preserve"> Fellow</w:t>
      </w:r>
      <w:r w:rsidR="005C41B6" w:rsidRPr="00851A35">
        <w:rPr>
          <w:bCs/>
          <w:iCs/>
        </w:rPr>
        <w:t>,</w:t>
      </w:r>
      <w:r w:rsidR="005C41B6" w:rsidRPr="00851A35">
        <w:rPr>
          <w:bCs/>
          <w:i/>
        </w:rPr>
        <w:t xml:space="preserve"> IEEE</w:t>
      </w:r>
      <w:r w:rsidR="005C41B6" w:rsidRPr="00851A35">
        <w:rPr>
          <w:rFonts w:hint="eastAsia"/>
          <w:bCs/>
          <w:lang w:eastAsia="zh-CN"/>
        </w:rPr>
        <w:t>,</w:t>
      </w:r>
      <w:r w:rsidR="005C41B6" w:rsidRPr="00851A35">
        <w:rPr>
          <w:rFonts w:hint="eastAsia"/>
          <w:bCs/>
        </w:rPr>
        <w:t xml:space="preserve"> </w:t>
      </w:r>
      <w:r w:rsidR="0026338B" w:rsidRPr="00851A35">
        <w:rPr>
          <w:bCs/>
        </w:rPr>
        <w:t>and</w:t>
      </w:r>
      <w:r w:rsidR="00CC6925" w:rsidRPr="00851A35">
        <w:rPr>
          <w:bCs/>
        </w:rPr>
        <w:t xml:space="preserve"> </w:t>
      </w:r>
      <w:r w:rsidR="0026338B" w:rsidRPr="00851A35">
        <w:rPr>
          <w:rFonts w:hint="eastAsia"/>
          <w:bCs/>
        </w:rPr>
        <w:t>Qi</w:t>
      </w:r>
      <w:r w:rsidR="0067302A" w:rsidRPr="00851A35">
        <w:rPr>
          <w:rFonts w:hint="eastAsia"/>
          <w:bCs/>
          <w:lang w:eastAsia="zh-CN"/>
        </w:rPr>
        <w:t>D</w:t>
      </w:r>
      <w:r w:rsidR="0026338B" w:rsidRPr="00851A35">
        <w:rPr>
          <w:rFonts w:hint="eastAsia"/>
          <w:bCs/>
        </w:rPr>
        <w:t>i Wu</w:t>
      </w:r>
      <w:r w:rsidR="005C41B6" w:rsidRPr="00851A35">
        <w:rPr>
          <w:rFonts w:hint="eastAsia"/>
          <w:bCs/>
        </w:rPr>
        <w:t>,</w:t>
      </w:r>
      <w:r w:rsidR="005C41B6" w:rsidRPr="00851A35">
        <w:rPr>
          <w:bCs/>
        </w:rPr>
        <w:t xml:space="preserve"> </w:t>
      </w:r>
      <w:r w:rsidR="005C41B6" w:rsidRPr="00851A35">
        <w:rPr>
          <w:bCs/>
          <w:i/>
        </w:rPr>
        <w:t>Senior Member</w:t>
      </w:r>
      <w:r w:rsidR="005C41B6" w:rsidRPr="00851A35">
        <w:rPr>
          <w:bCs/>
          <w:iCs/>
        </w:rPr>
        <w:t>,</w:t>
      </w:r>
      <w:r w:rsidR="005C41B6" w:rsidRPr="00851A35">
        <w:rPr>
          <w:bCs/>
          <w:i/>
        </w:rPr>
        <w:t xml:space="preserve"> IEEE</w:t>
      </w:r>
    </w:p>
    <w:p w14:paraId="0E83E15B" w14:textId="77777777" w:rsidR="00353B1F" w:rsidRPr="00851A35" w:rsidRDefault="00353B1F" w:rsidP="00353B1F">
      <w:pPr>
        <w:pStyle w:val="1"/>
      </w:pPr>
      <w:r w:rsidRPr="00851A35">
        <w:rPr>
          <w:rFonts w:hint="eastAsia"/>
          <w:lang w:eastAsia="zh-CN"/>
        </w:rPr>
        <w:t>E</w:t>
      </w:r>
      <w:r w:rsidRPr="00851A35">
        <w:rPr>
          <w:lang w:eastAsia="zh-CN"/>
        </w:rPr>
        <w:t>xperimental Results</w:t>
      </w:r>
    </w:p>
    <w:p w14:paraId="746927D6" w14:textId="587BD3D4" w:rsidR="000D730A" w:rsidRPr="00851A35" w:rsidRDefault="00353B1F" w:rsidP="000D730A">
      <w:pPr>
        <w:ind w:firstLine="204"/>
        <w:jc w:val="both"/>
        <w:rPr>
          <w:rFonts w:eastAsia="宋体"/>
        </w:rPr>
      </w:pPr>
      <w:r w:rsidRPr="00851A35">
        <w:rPr>
          <w:rFonts w:eastAsia="宋体"/>
        </w:rPr>
        <w:t xml:space="preserve">In this section, numerical experiments are performed to observe the effectiveness of </w:t>
      </w:r>
      <w:r w:rsidR="00CB7A2F">
        <w:rPr>
          <w:rFonts w:eastAsia="宋体"/>
        </w:rPr>
        <w:t>NSGA-III/LCD</w:t>
      </w:r>
      <w:r w:rsidR="00826BD1" w:rsidRPr="00851A35">
        <w:rPr>
          <w:rFonts w:eastAsia="宋体"/>
        </w:rPr>
        <w:t xml:space="preserve">. </w:t>
      </w:r>
      <w:r w:rsidR="00F7489B" w:rsidRPr="00851A35">
        <w:rPr>
          <w:rFonts w:eastAsia="宋体"/>
        </w:rPr>
        <w:t xml:space="preserve">Because </w:t>
      </w:r>
      <w:r w:rsidR="00CB7A2F">
        <w:rPr>
          <w:rFonts w:eastAsia="宋体"/>
        </w:rPr>
        <w:t>it</w:t>
      </w:r>
      <w:r w:rsidR="00826BD1" w:rsidRPr="00851A35">
        <w:rPr>
          <w:rFonts w:eastAsia="宋体"/>
        </w:rPr>
        <w:t xml:space="preserve"> adopts the same framework </w:t>
      </w:r>
      <w:r w:rsidR="00DE1B83" w:rsidRPr="00851A35">
        <w:rPr>
          <w:rFonts w:eastAsia="宋体"/>
        </w:rPr>
        <w:t>as</w:t>
      </w:r>
      <w:r w:rsidR="00826BD1" w:rsidRPr="00851A35">
        <w:rPr>
          <w:rFonts w:eastAsia="宋体"/>
        </w:rPr>
        <w:t xml:space="preserve"> NSGA-III</w:t>
      </w:r>
      <w:r w:rsidR="00F7489B" w:rsidRPr="00851A35">
        <w:rPr>
          <w:rFonts w:eastAsia="宋体"/>
        </w:rPr>
        <w:t>,</w:t>
      </w:r>
      <w:r w:rsidR="00DE1B83" w:rsidRPr="00851A35">
        <w:rPr>
          <w:rFonts w:eastAsia="宋体"/>
        </w:rPr>
        <w:t xml:space="preserve"> </w:t>
      </w:r>
      <w:r w:rsidR="00F7489B" w:rsidRPr="00851A35">
        <w:rPr>
          <w:rFonts w:eastAsia="宋体"/>
        </w:rPr>
        <w:t>t</w:t>
      </w:r>
      <w:r w:rsidR="00826BD1" w:rsidRPr="00851A35">
        <w:rPr>
          <w:rFonts w:eastAsia="宋体"/>
        </w:rPr>
        <w:t xml:space="preserve">o eliminate the effects brought by the basic algorithm, </w:t>
      </w:r>
      <w:r w:rsidR="0065593E" w:rsidRPr="00851A35">
        <w:rPr>
          <w:rFonts w:eastAsia="宋体"/>
        </w:rPr>
        <w:t xml:space="preserve">firstly, </w:t>
      </w:r>
      <w:r w:rsidR="00826BD1" w:rsidRPr="00851A35">
        <w:rPr>
          <w:rFonts w:eastAsia="宋体"/>
        </w:rPr>
        <w:t>the proposed algorithm is</w:t>
      </w:r>
      <w:r w:rsidR="000C1A70" w:rsidRPr="00851A35">
        <w:rPr>
          <w:rFonts w:eastAsia="宋体"/>
        </w:rPr>
        <w:t xml:space="preserve"> </w:t>
      </w:r>
      <w:r w:rsidR="00826BD1" w:rsidRPr="00851A35">
        <w:rPr>
          <w:rFonts w:eastAsia="宋体"/>
        </w:rPr>
        <w:t xml:space="preserve">compared with NSGA-III and </w:t>
      </w:r>
      <w:r w:rsidR="00DE1B83" w:rsidRPr="00851A35">
        <w:rPr>
          <w:rFonts w:eastAsia="宋体"/>
        </w:rPr>
        <w:t>its variant</w:t>
      </w:r>
      <w:r w:rsidR="000C1A70" w:rsidRPr="00851A35">
        <w:rPr>
          <w:rFonts w:eastAsia="宋体"/>
        </w:rPr>
        <w:t xml:space="preserve">, </w:t>
      </w:r>
      <w:r w:rsidR="00826BD1" w:rsidRPr="00851A35">
        <w:rPr>
          <w:rFonts w:eastAsia="宋体"/>
        </w:rPr>
        <w:t xml:space="preserve">in </w:t>
      </w:r>
      <w:r w:rsidR="00DE1B83" w:rsidRPr="00851A35">
        <w:rPr>
          <w:rFonts w:eastAsia="宋体"/>
        </w:rPr>
        <w:t xml:space="preserve">solving </w:t>
      </w:r>
      <w:r w:rsidR="00826BD1" w:rsidRPr="00851A35">
        <w:rPr>
          <w:rFonts w:eastAsia="宋体"/>
        </w:rPr>
        <w:t xml:space="preserve">a number of many-objective benchmark problems. </w:t>
      </w:r>
      <w:r w:rsidR="00DE1B83" w:rsidRPr="00851A35">
        <w:rPr>
          <w:rFonts w:eastAsia="宋体"/>
        </w:rPr>
        <w:t>T</w:t>
      </w:r>
      <w:r w:rsidR="00826BD1" w:rsidRPr="00851A35">
        <w:rPr>
          <w:rFonts w:eastAsia="宋体"/>
        </w:rPr>
        <w:t>o further demonstrate the effectiveness of NSGA-III/LCD, it is compared with several state-of-th</w:t>
      </w:r>
    </w:p>
    <w:p w14:paraId="6BEBFA45" w14:textId="3A32EBA2" w:rsidR="004B75CB" w:rsidRPr="00851A35" w:rsidRDefault="004B75CB" w:rsidP="00AD4767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eastAsia="宋体"/>
        </w:rPr>
        <w:t xml:space="preserve"> </w:t>
      </w:r>
    </w:p>
    <w:p w14:paraId="56ED1F3A" w14:textId="77777777" w:rsidR="00E738EC" w:rsidRPr="00851A35" w:rsidRDefault="00E738EC" w:rsidP="00AD4767">
      <w:pPr>
        <w:spacing w:line="252" w:lineRule="auto"/>
        <w:ind w:firstLine="204"/>
        <w:jc w:val="both"/>
        <w:rPr>
          <w:rFonts w:eastAsia="宋体"/>
        </w:rPr>
      </w:pPr>
    </w:p>
    <w:p w14:paraId="61D3DF24" w14:textId="61F440E4" w:rsidR="004B75CB" w:rsidRPr="00851A35" w:rsidRDefault="00B940AA" w:rsidP="00500124">
      <w:pPr>
        <w:pStyle w:val="3"/>
        <w:spacing w:line="252" w:lineRule="auto"/>
      </w:pPr>
      <w:r w:rsidRPr="00851A35">
        <w:t xml:space="preserve">Results on </w:t>
      </w:r>
      <w:bookmarkStart w:id="0" w:name="_Hlk64240009"/>
      <w:r w:rsidRPr="00851A35">
        <w:t>DTLZ</w:t>
      </w:r>
      <w:bookmarkEnd w:id="0"/>
      <w:r w:rsidRPr="00851A35">
        <w:t xml:space="preserve"> </w:t>
      </w:r>
      <w:r w:rsidR="00230921" w:rsidRPr="00851A35">
        <w:t xml:space="preserve">,CDTLZ </w:t>
      </w:r>
      <w:r w:rsidRPr="00851A35">
        <w:t>and SDTLZ Test Problem</w:t>
      </w:r>
      <w:r w:rsidR="004B75CB" w:rsidRPr="00851A35">
        <w:t>s</w:t>
      </w:r>
    </w:p>
    <w:p w14:paraId="18245793" w14:textId="2CD7AEE6" w:rsidR="00E1648D" w:rsidRDefault="004B75CB" w:rsidP="00BC1935">
      <w:pPr>
        <w:spacing w:line="252" w:lineRule="auto"/>
        <w:ind w:firstLine="204"/>
        <w:jc w:val="both"/>
      </w:pPr>
      <w:r w:rsidRPr="00851A35">
        <w:rPr>
          <w:rFonts w:ascii="Times-Roman" w:eastAsia="宋体" w:hAnsi="Times-Roman" w:cs="宋体"/>
        </w:rPr>
        <w:t xml:space="preserve">The statistical results </w:t>
      </w:r>
      <w:bookmarkStart w:id="1" w:name="_Hlk41048363"/>
      <w:r w:rsidRPr="00851A35">
        <w:rPr>
          <w:rFonts w:ascii="Times-Roman" w:eastAsia="宋体" w:hAnsi="Times-Roman" w:cs="宋体"/>
        </w:rPr>
        <w:t>of NSGA-III</w:t>
      </w:r>
      <w:r w:rsidRPr="00851A35">
        <w:rPr>
          <w:rFonts w:ascii="Times-Roman" w:eastAsia="宋体" w:hAnsi="Times-Roman" w:cs="宋体" w:hint="eastAsia"/>
        </w:rPr>
        <w:t>/</w:t>
      </w:r>
      <w:r w:rsidRPr="00851A35">
        <w:rPr>
          <w:rFonts w:ascii="Times-Roman" w:eastAsia="宋体" w:hAnsi="Times-Roman" w:cs="宋体"/>
        </w:rPr>
        <w:t>LCD</w:t>
      </w:r>
      <w:r w:rsidR="00CB7A2F">
        <w:rPr>
          <w:rFonts w:ascii="Times-Roman" w:eastAsia="宋体" w:hAnsi="Times-Roman" w:cs="宋体"/>
        </w:rPr>
        <w:t>,</w:t>
      </w:r>
      <w:r w:rsidRPr="00851A35">
        <w:rPr>
          <w:rFonts w:ascii="Times-Roman" w:eastAsia="宋体" w:hAnsi="Times-Roman" w:cs="宋体"/>
        </w:rPr>
        <w:t xml:space="preserve"> NSGA-III</w:t>
      </w:r>
      <w:r w:rsidRPr="00851A35">
        <w:rPr>
          <w:rFonts w:ascii="Times-Roman" w:eastAsia="宋体" w:hAnsi="Times-Roman" w:cs="宋体" w:hint="eastAsia"/>
        </w:rPr>
        <w:t xml:space="preserve"> and</w:t>
      </w:r>
      <w:r w:rsidRPr="00851A35">
        <w:rPr>
          <w:rFonts w:ascii="Times-Roman" w:eastAsia="宋体" w:hAnsi="Times-Roman" w:cs="宋体"/>
        </w:rPr>
        <w:t xml:space="preserve"> ANSGA-III in handling </w:t>
      </w:r>
      <w:bookmarkEnd w:id="1"/>
      <w:r w:rsidR="00084A33" w:rsidRPr="00851A35">
        <w:rPr>
          <w:rFonts w:ascii="Times-Roman" w:eastAsia="宋体" w:hAnsi="Times-Roman" w:cs="宋体"/>
        </w:rPr>
        <w:t>DTLZ</w:t>
      </w:r>
      <w:r w:rsidR="009E6E22" w:rsidRPr="00851A35">
        <w:rPr>
          <w:rFonts w:ascii="Times-Roman" w:eastAsia="宋体" w:hAnsi="Times-Roman" w:cs="宋体"/>
        </w:rPr>
        <w:t>, CDTLZ</w:t>
      </w:r>
      <w:r w:rsidR="00084A33" w:rsidRPr="00851A35">
        <w:rPr>
          <w:rFonts w:ascii="Times-Roman" w:eastAsia="宋体" w:hAnsi="Times-Roman" w:cs="宋体"/>
        </w:rPr>
        <w:t xml:space="preserve"> and SDTLZ problems</w:t>
      </w:r>
      <w:r w:rsidRPr="00851A35">
        <w:rPr>
          <w:rFonts w:ascii="Times-Roman" w:eastAsia="宋体" w:hAnsi="Times-Roman" w:cs="宋体"/>
        </w:rPr>
        <w:t xml:space="preserve"> are </w:t>
      </w:r>
      <w:r w:rsidR="00CB7A2F">
        <w:rPr>
          <w:rFonts w:ascii="Times-Roman" w:eastAsia="宋体" w:hAnsi="Times-Roman" w:cs="宋体"/>
        </w:rPr>
        <w:t>shown</w:t>
      </w:r>
      <w:r w:rsidRPr="00851A35">
        <w:rPr>
          <w:rFonts w:ascii="Times-Roman" w:eastAsia="宋体" w:hAnsi="Times-Roman" w:cs="宋体"/>
        </w:rPr>
        <w:t xml:space="preserve"> in Table I, where the best results are highlighted.</w:t>
      </w:r>
      <w:r w:rsidRPr="00851A35">
        <w:t xml:space="preserve"> </w:t>
      </w:r>
    </w:p>
    <w:p w14:paraId="41292181" w14:textId="77777777" w:rsidR="000D730A" w:rsidRPr="00851A35" w:rsidRDefault="000D730A" w:rsidP="000D730A">
      <w:pPr>
        <w:ind w:firstLine="204"/>
        <w:jc w:val="both"/>
        <w:rPr>
          <w:rFonts w:ascii="Times-Roman" w:eastAsia="宋体" w:hAnsi="Times-Roman" w:cs="宋体"/>
        </w:rPr>
      </w:pPr>
      <w:r w:rsidRPr="00851A35">
        <w:rPr>
          <w:rFonts w:ascii="Times-Roman" w:eastAsia="宋体" w:hAnsi="Times-Roman" w:cs="宋体"/>
        </w:rPr>
        <w:t>It can be seen that the proposed NSGA-III/LCD presents a clear advantage over its two peers on 20 of 30 test instances.</w:t>
      </w: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</w:rPr>
        <w:t xml:space="preserve">NSGA-III/LCD performs significantly better on DTLZ1, DTLZ4, and SDTLZ1 with respect to all considered numbers of objectives. </w:t>
      </w:r>
      <w:r w:rsidRPr="00851A35">
        <w:rPr>
          <w:rFonts w:ascii="Times-Roman" w:eastAsia="宋体" w:hAnsi="Times-Roman" w:cs="宋体"/>
          <w:lang w:eastAsia="zh-CN"/>
        </w:rPr>
        <w:t>The results demonstrate</w:t>
      </w:r>
      <w:r>
        <w:rPr>
          <w:rFonts w:ascii="Times-Roman" w:eastAsia="宋体" w:hAnsi="Times-Roman" w:cs="宋体"/>
          <w:lang w:eastAsia="zh-CN"/>
        </w:rPr>
        <w:t xml:space="preserve"> its</w:t>
      </w:r>
      <w:r w:rsidRPr="00851A35">
        <w:rPr>
          <w:rFonts w:ascii="Times-Roman" w:eastAsia="宋体" w:hAnsi="Times-Roman" w:cs="宋体"/>
          <w:lang w:eastAsia="zh-CN"/>
        </w:rPr>
        <w:t xml:space="preserve"> significant improvement </w:t>
      </w:r>
      <w:r>
        <w:rPr>
          <w:rFonts w:ascii="Times-Roman" w:eastAsia="宋体" w:hAnsi="Times-Roman" w:cs="宋体"/>
          <w:lang w:eastAsia="zh-CN"/>
        </w:rPr>
        <w:t>over its two peers in solving</w:t>
      </w:r>
      <w:r w:rsidRPr="00851A35">
        <w:rPr>
          <w:rFonts w:ascii="Times-Roman" w:eastAsia="宋体" w:hAnsi="Times-Roman" w:cs="宋体"/>
          <w:lang w:eastAsia="zh-CN"/>
        </w:rPr>
        <w:t xml:space="preserve"> M</w:t>
      </w:r>
      <w:r>
        <w:rPr>
          <w:rFonts w:ascii="Times-Roman" w:eastAsia="宋体" w:hAnsi="Times-Roman" w:cs="宋体"/>
          <w:lang w:eastAsia="zh-CN"/>
        </w:rPr>
        <w:t>a</w:t>
      </w:r>
      <w:r w:rsidRPr="00851A35">
        <w:rPr>
          <w:rFonts w:ascii="Times-Roman" w:eastAsia="宋体" w:hAnsi="Times-Roman" w:cs="宋体"/>
          <w:lang w:eastAsia="zh-CN"/>
        </w:rPr>
        <w:t>OPs characterized by linear, concave, degenerated, and discontinues PFs.</w:t>
      </w:r>
    </w:p>
    <w:p w14:paraId="695D739C" w14:textId="086B61BE" w:rsidR="000D730A" w:rsidRPr="00851A35" w:rsidRDefault="000D730A" w:rsidP="00BC1935">
      <w:pPr>
        <w:spacing w:line="252" w:lineRule="auto"/>
        <w:ind w:firstLine="204"/>
        <w:jc w:val="both"/>
      </w:pPr>
      <w:r w:rsidRPr="00851A35">
        <w:rPr>
          <w:rFonts w:ascii="Times-Roman" w:eastAsia="宋体" w:hAnsi="Times-Roman" w:cs="宋体"/>
        </w:rPr>
        <w:t xml:space="preserve">For visual observations, Figs. </w:t>
      </w:r>
      <w:r>
        <w:rPr>
          <w:rFonts w:ascii="Times-Roman" w:eastAsia="宋体" w:hAnsi="Times-Roman" w:cs="宋体"/>
        </w:rPr>
        <w:t>8</w:t>
      </w:r>
      <w:r w:rsidRPr="00851A35">
        <w:rPr>
          <w:rFonts w:ascii="Times-Roman" w:eastAsia="宋体" w:hAnsi="Times-Roman" w:cs="宋体"/>
        </w:rPr>
        <w:t xml:space="preserve"> and </w:t>
      </w:r>
      <w:r>
        <w:rPr>
          <w:rFonts w:ascii="Times-Roman" w:eastAsia="宋体" w:hAnsi="Times-Roman" w:cs="宋体"/>
        </w:rPr>
        <w:t>9</w:t>
      </w:r>
      <w:r w:rsidRPr="00851A35">
        <w:rPr>
          <w:rFonts w:ascii="Times-Roman" w:eastAsia="宋体" w:hAnsi="Times-Roman" w:cs="宋体"/>
        </w:rPr>
        <w:t xml:space="preserve"> plot the parallel coordinates [57] of the non-dominated solution set with the median HV value among 30 runs obtained by the algorithms on </w:t>
      </w:r>
      <w:r w:rsidRPr="00851A35">
        <w:rPr>
          <w:rFonts w:ascii="Times-Roman" w:eastAsia="宋体" w:hAnsi="Times-Roman" w:cs="宋体" w:hint="eastAsia"/>
        </w:rPr>
        <w:t>1</w:t>
      </w:r>
      <w:r w:rsidRPr="00851A35">
        <w:rPr>
          <w:rFonts w:ascii="Times-Roman" w:eastAsia="宋体" w:hAnsi="Times-Roman" w:cs="宋体"/>
        </w:rPr>
        <w:t>5-objective DTLZ2 and CDTLZ2 test problems, respectively. Each polyline denotes a solution, and each vertex on the polyline represents one objective value.</w:t>
      </w:r>
    </w:p>
    <w:p w14:paraId="1C43DADD" w14:textId="201676EE" w:rsidR="0023508F" w:rsidRPr="00851A35" w:rsidRDefault="0023508F" w:rsidP="009E6E22">
      <w:pPr>
        <w:spacing w:line="252" w:lineRule="auto"/>
        <w:ind w:firstLine="204"/>
        <w:jc w:val="both"/>
        <w:rPr>
          <w:rFonts w:ascii="Times-Roman" w:eastAsia="宋体" w:hAnsi="Times-Roman" w:cs="宋体"/>
          <w:lang w:eastAsia="zh-CN"/>
        </w:rPr>
      </w:pPr>
    </w:p>
    <w:p w14:paraId="4EE7F4F7" w14:textId="77777777" w:rsidR="000D730A" w:rsidRDefault="000D730A" w:rsidP="00122B59">
      <w:pPr>
        <w:snapToGrid w:val="0"/>
        <w:spacing w:line="252" w:lineRule="auto"/>
        <w:jc w:val="center"/>
        <w:rPr>
          <w:rFonts w:eastAsia="宋体"/>
          <w:sz w:val="16"/>
          <w:szCs w:val="16"/>
        </w:rPr>
      </w:pPr>
    </w:p>
    <w:p w14:paraId="23A3C074" w14:textId="77777777" w:rsidR="000D730A" w:rsidRDefault="000D730A" w:rsidP="00122B59">
      <w:pPr>
        <w:snapToGrid w:val="0"/>
        <w:spacing w:line="252" w:lineRule="auto"/>
        <w:jc w:val="center"/>
        <w:rPr>
          <w:rFonts w:eastAsia="宋体"/>
          <w:sz w:val="16"/>
          <w:szCs w:val="16"/>
        </w:rPr>
      </w:pPr>
    </w:p>
    <w:p w14:paraId="6DB4AEC9" w14:textId="5C1AE19A" w:rsidR="00122B59" w:rsidRPr="00851A35" w:rsidRDefault="00122B59" w:rsidP="00122B59">
      <w:pPr>
        <w:snapToGrid w:val="0"/>
        <w:spacing w:line="252" w:lineRule="auto"/>
        <w:jc w:val="center"/>
        <w:rPr>
          <w:rFonts w:eastAsia="宋体"/>
          <w:sz w:val="16"/>
          <w:szCs w:val="16"/>
        </w:rPr>
      </w:pPr>
      <w:r w:rsidRPr="00851A35">
        <w:rPr>
          <w:rFonts w:eastAsia="宋体"/>
          <w:sz w:val="16"/>
          <w:szCs w:val="16"/>
        </w:rPr>
        <w:t>TABLE I</w:t>
      </w:r>
    </w:p>
    <w:p w14:paraId="47A242D4" w14:textId="77777777" w:rsidR="00122B59" w:rsidRPr="00851A35" w:rsidRDefault="00122B59" w:rsidP="00122B59">
      <w:pPr>
        <w:spacing w:line="252" w:lineRule="auto"/>
        <w:jc w:val="center"/>
        <w:rPr>
          <w:rFonts w:ascii="Times-Roman" w:eastAsia="宋体" w:hAnsi="Times-Roman" w:cs="宋体"/>
          <w:sz w:val="16"/>
          <w:szCs w:val="16"/>
        </w:rPr>
      </w:pPr>
      <w:r w:rsidRPr="00851A35">
        <w:rPr>
          <w:rFonts w:ascii="Times-Roman" w:eastAsia="宋体" w:hAnsi="Times-Roman" w:cs="宋体"/>
          <w:sz w:val="16"/>
          <w:szCs w:val="16"/>
        </w:rPr>
        <w:t>HV V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ALUES OF 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NSGA-III, ANSGA-III, 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AND </w:t>
      </w:r>
      <w:r w:rsidRPr="00851A35">
        <w:rPr>
          <w:rFonts w:ascii="Times-Roman" w:eastAsia="宋体" w:hAnsi="Times-Roman" w:cs="宋体"/>
          <w:sz w:val="16"/>
          <w:szCs w:val="16"/>
        </w:rPr>
        <w:t>NSGA-III</w:t>
      </w:r>
      <w:r w:rsidRPr="00851A35">
        <w:rPr>
          <w:rFonts w:ascii="Times-Roman" w:eastAsia="宋体" w:hAnsi="Times-Roman" w:cs="宋体" w:hint="eastAsia"/>
          <w:sz w:val="16"/>
          <w:szCs w:val="16"/>
        </w:rPr>
        <w:t>/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LCD </w:t>
      </w:r>
    </w:p>
    <w:p w14:paraId="36EA8D2B" w14:textId="77777777" w:rsidR="00122B59" w:rsidRPr="00851A35" w:rsidRDefault="00122B59" w:rsidP="00122B59">
      <w:pPr>
        <w:spacing w:line="252" w:lineRule="auto"/>
        <w:jc w:val="center"/>
        <w:rPr>
          <w:rFonts w:ascii="Times-Roman" w:eastAsia="宋体" w:hAnsi="Times-Roman" w:cs="宋体"/>
          <w:sz w:val="16"/>
          <w:szCs w:val="16"/>
        </w:rPr>
      </w:pPr>
      <w:r w:rsidRPr="00851A35">
        <w:rPr>
          <w:rFonts w:ascii="Times-Roman" w:eastAsia="宋体" w:hAnsi="Times-Roman" w:cs="宋体"/>
          <w:sz w:val="13"/>
          <w:szCs w:val="13"/>
        </w:rPr>
        <w:t xml:space="preserve">ON </w:t>
      </w:r>
      <w:r w:rsidRPr="00851A35">
        <w:rPr>
          <w:rFonts w:ascii="Times-Roman" w:eastAsia="宋体" w:hAnsi="Times-Roman" w:cs="宋体"/>
          <w:sz w:val="16"/>
          <w:szCs w:val="16"/>
        </w:rPr>
        <w:t>DTLZ1–DTLZ4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 AND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 WFG4-9 W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ITH 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5-, 10-, 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AND </w:t>
      </w:r>
      <w:r w:rsidRPr="00851A35">
        <w:rPr>
          <w:rFonts w:ascii="Times-Roman" w:eastAsia="宋体" w:hAnsi="Times-Roman" w:cs="宋体"/>
          <w:sz w:val="16"/>
          <w:szCs w:val="16"/>
        </w:rPr>
        <w:t>15-O</w:t>
      </w:r>
      <w:r w:rsidRPr="00851A35">
        <w:rPr>
          <w:rFonts w:ascii="Times-Roman" w:eastAsia="宋体" w:hAnsi="Times-Roman" w:cs="宋体"/>
          <w:sz w:val="13"/>
          <w:szCs w:val="13"/>
        </w:rPr>
        <w:t>BJECTIVES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. </w:t>
      </w:r>
    </w:p>
    <w:p w14:paraId="5F366F67" w14:textId="77777777" w:rsidR="00122B59" w:rsidRPr="00851A35" w:rsidRDefault="00122B59" w:rsidP="00122B59">
      <w:pPr>
        <w:spacing w:line="252" w:lineRule="auto"/>
        <w:jc w:val="center"/>
        <w:rPr>
          <w:rFonts w:ascii="Times-Roman" w:eastAsia="宋体" w:hAnsi="Times-Roman" w:cs="宋体"/>
          <w:sz w:val="16"/>
          <w:szCs w:val="16"/>
        </w:rPr>
      </w:pPr>
      <w:r w:rsidRPr="00851A35">
        <w:rPr>
          <w:rFonts w:ascii="Times-Roman" w:eastAsia="宋体" w:hAnsi="Times-Roman" w:cs="宋体"/>
          <w:sz w:val="16"/>
          <w:szCs w:val="16"/>
        </w:rPr>
        <w:t>T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HE </w:t>
      </w:r>
      <w:r w:rsidRPr="00851A35">
        <w:rPr>
          <w:rFonts w:ascii="Times-Roman" w:eastAsia="宋体" w:hAnsi="Times-Roman" w:cs="宋体"/>
          <w:sz w:val="16"/>
          <w:szCs w:val="16"/>
        </w:rPr>
        <w:t>B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EST </w:t>
      </w:r>
      <w:r w:rsidRPr="00851A35">
        <w:rPr>
          <w:rFonts w:ascii="Times-Roman" w:eastAsia="宋体" w:hAnsi="Times-Roman" w:cs="宋体"/>
          <w:sz w:val="16"/>
          <w:szCs w:val="16"/>
        </w:rPr>
        <w:t>R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ESULT IN </w:t>
      </w:r>
      <w:r w:rsidRPr="00851A35">
        <w:rPr>
          <w:rFonts w:ascii="Times-Roman" w:eastAsia="宋体" w:hAnsi="Times-Roman" w:cs="宋体"/>
          <w:sz w:val="16"/>
          <w:szCs w:val="16"/>
        </w:rPr>
        <w:t>E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ACH </w:t>
      </w:r>
      <w:r w:rsidRPr="00851A35">
        <w:rPr>
          <w:rFonts w:ascii="Times-Roman" w:eastAsia="宋体" w:hAnsi="Times-Roman" w:cs="宋体"/>
          <w:sz w:val="16"/>
          <w:szCs w:val="16"/>
        </w:rPr>
        <w:t>R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OW </w:t>
      </w:r>
      <w:r w:rsidRPr="00851A35">
        <w:rPr>
          <w:rFonts w:ascii="Times-Roman" w:eastAsia="宋体" w:hAnsi="Times-Roman" w:cs="宋体"/>
          <w:sz w:val="16"/>
          <w:szCs w:val="16"/>
        </w:rPr>
        <w:t>I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S </w:t>
      </w:r>
      <w:r w:rsidRPr="00851A35">
        <w:rPr>
          <w:rFonts w:ascii="Times-Roman" w:eastAsia="宋体" w:hAnsi="Times-Roman" w:cs="宋体"/>
          <w:sz w:val="16"/>
          <w:szCs w:val="16"/>
        </w:rPr>
        <w:t>H</w:t>
      </w:r>
      <w:r w:rsidRPr="00851A35">
        <w:rPr>
          <w:rFonts w:ascii="Times-Roman" w:eastAsia="宋体" w:hAnsi="Times-Roman" w:cs="宋体"/>
          <w:sz w:val="13"/>
          <w:szCs w:val="13"/>
        </w:rPr>
        <w:t>IGHLIGHTED</w:t>
      </w:r>
    </w:p>
    <w:p w14:paraId="465CB8E1" w14:textId="77777777" w:rsidR="00122B59" w:rsidRPr="00851A35" w:rsidRDefault="00122B59" w:rsidP="00122B59">
      <w:pPr>
        <w:jc w:val="center"/>
        <w:rPr>
          <w:rFonts w:ascii="Times-Roman" w:eastAsia="宋体" w:hAnsi="Times-Roman" w:cs="宋体"/>
          <w:color w:val="231F20"/>
          <w:sz w:val="16"/>
          <w:szCs w:val="16"/>
        </w:rPr>
      </w:pPr>
    </w:p>
    <w:tbl>
      <w:tblPr>
        <w:tblStyle w:val="af2"/>
        <w:tblW w:w="5049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1"/>
        <w:gridCol w:w="35"/>
        <w:gridCol w:w="246"/>
        <w:gridCol w:w="36"/>
        <w:gridCol w:w="1405"/>
        <w:gridCol w:w="10"/>
        <w:gridCol w:w="1398"/>
        <w:gridCol w:w="30"/>
        <w:gridCol w:w="1328"/>
      </w:tblGrid>
      <w:tr w:rsidR="00122B59" w:rsidRPr="00851A35" w14:paraId="3C60F5E6" w14:textId="77777777" w:rsidTr="006551BA">
        <w:trPr>
          <w:trHeight w:hRule="exact" w:val="284"/>
          <w:jc w:val="center"/>
        </w:trPr>
        <w:tc>
          <w:tcPr>
            <w:tcW w:w="561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6E2D703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P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roblem</w:t>
            </w:r>
          </w:p>
        </w:tc>
        <w:tc>
          <w:tcPr>
            <w:tcW w:w="281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6037F8E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M</w:t>
            </w:r>
          </w:p>
        </w:tc>
        <w:tc>
          <w:tcPr>
            <w:tcW w:w="1451" w:type="dxa"/>
            <w:gridSpan w:val="3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5E55866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</w:t>
            </w:r>
          </w:p>
        </w:tc>
        <w:tc>
          <w:tcPr>
            <w:tcW w:w="142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1212AD69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A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</w:t>
            </w:r>
          </w:p>
        </w:tc>
        <w:tc>
          <w:tcPr>
            <w:tcW w:w="132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71935641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SGA-III/LCD</w:t>
            </w:r>
          </w:p>
        </w:tc>
      </w:tr>
      <w:tr w:rsidR="00122B59" w:rsidRPr="00851A35" w14:paraId="48ABC3DC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</w:tcBorders>
            <w:vAlign w:val="center"/>
          </w:tcPr>
          <w:p w14:paraId="6EC63CD0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</w:tcBorders>
            <w:vAlign w:val="center"/>
          </w:tcPr>
          <w:p w14:paraId="4617E39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1D83AED1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9.7982e-1 (1.19e-4) ≈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5FD644EA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9.7880e-1 (2.41e-3) -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3A1EBFA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9.7987e-1 (1.61e-4)</w:t>
            </w:r>
          </w:p>
        </w:tc>
      </w:tr>
      <w:tr w:rsidR="00122B59" w:rsidRPr="00851A35" w14:paraId="4B0116CF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0085A65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TLZ1</w:t>
            </w: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224C16A7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</w:tcBorders>
            <w:tcMar>
              <w:left w:w="0" w:type="dxa"/>
            </w:tcMar>
            <w:vAlign w:val="center"/>
          </w:tcPr>
          <w:p w14:paraId="5C0DC87A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9.7864e-1 (6.77e-2)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17D0E46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9.7660e-1 (3.87e-2)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3D7DB33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9.9969e-1 (1.55e-5)</w:t>
            </w:r>
          </w:p>
        </w:tc>
      </w:tr>
      <w:tr w:rsidR="00122B59" w:rsidRPr="00851A35" w14:paraId="47D649E3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03D4D087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16508FE8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tcMar>
              <w:left w:w="0" w:type="dxa"/>
            </w:tcMar>
            <w:vAlign w:val="center"/>
          </w:tcPr>
          <w:p w14:paraId="2BAD67F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9.9954e-1 (1.39e-3)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367B0AEF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9.9317e-1 (3.86e-3)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295F4B3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9.9994e-1 (1.42e-5)</w:t>
            </w:r>
          </w:p>
        </w:tc>
      </w:tr>
      <w:tr w:rsidR="00122B59" w:rsidRPr="00851A35" w14:paraId="5BCC23A7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</w:tcBorders>
            <w:vAlign w:val="center"/>
          </w:tcPr>
          <w:p w14:paraId="02DD646F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</w:tcBorders>
            <w:vAlign w:val="center"/>
          </w:tcPr>
          <w:p w14:paraId="02629712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1B4A4F7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8.1258e-1 (3.73e-4) -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0CD7E62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8.1188e-1 (8.77e-4) -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51A5AC34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8.1285e-1 (2.89e-4)</w:t>
            </w:r>
          </w:p>
        </w:tc>
      </w:tr>
      <w:tr w:rsidR="00122B59" w:rsidRPr="00851A35" w14:paraId="30F0DA6C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41809290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TLZ2</w:t>
            </w: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7C83706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597D2F29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9.6950e-1 (2.60e-4) +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328713D5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9.5716e-1 (1.81e-2)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0310A75A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9.6833e-1 (7.49e-3)</w:t>
            </w:r>
          </w:p>
        </w:tc>
      </w:tr>
      <w:tr w:rsidR="00122B59" w:rsidRPr="00851A35" w14:paraId="375AF448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22F839F4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27D41285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tcMar>
              <w:left w:w="0" w:type="dxa"/>
            </w:tcMar>
            <w:vAlign w:val="center"/>
          </w:tcPr>
          <w:p w14:paraId="0DD739B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9.7962e-1 (8.91e-3)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14CE845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9.7666e-1 (4.02e-3)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51B8BDE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9.8517e-1 (4.99e-3)</w:t>
            </w:r>
          </w:p>
        </w:tc>
      </w:tr>
      <w:tr w:rsidR="00122B59" w:rsidRPr="00851A35" w14:paraId="2CDACF3A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</w:tcBorders>
            <w:vAlign w:val="center"/>
          </w:tcPr>
          <w:p w14:paraId="375A3710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</w:tcBorders>
            <w:vAlign w:val="center"/>
          </w:tcPr>
          <w:p w14:paraId="1AFF308A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4AF5DBC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8.0988e-1 (3.38e-3) ≈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54FE0DC1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8.0267e-1 (8.25e-3) -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31628D7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8.1081e-1 (1.29e-3)</w:t>
            </w:r>
          </w:p>
        </w:tc>
      </w:tr>
      <w:tr w:rsidR="00122B59" w:rsidRPr="00851A35" w14:paraId="3C12EE81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614C9D3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TLZ3</w:t>
            </w: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53391DB4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</w:tcBorders>
            <w:tcMar>
              <w:left w:w="0" w:type="dxa"/>
            </w:tcMar>
            <w:vAlign w:val="center"/>
          </w:tcPr>
          <w:p w14:paraId="5135557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8.9628e-1 (2.16e-1)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061D60C0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8.8592e-1 (4.34e-2)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0154C0A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9.6616e-1 (9.34e-3)</w:t>
            </w:r>
          </w:p>
        </w:tc>
      </w:tr>
      <w:tr w:rsidR="00122B59" w:rsidRPr="00851A35" w14:paraId="1CB8EC97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3D54A0A8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72A4260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E546C1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 xml:space="preserve">9.0183e-1 (2.14e-1) </w:t>
            </w:r>
            <w:r w:rsidRPr="00851A35">
              <w:rPr>
                <w:rFonts w:ascii="Times New Roman" w:eastAsia="宋体" w:hAnsi="Times New Roman" w:cs="Times New Roman" w:hint="eastAsia"/>
                <w:b/>
                <w:bCs/>
                <w:sz w:val="16"/>
                <w:szCs w:val="16"/>
              </w:rPr>
              <w:t>+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27C4283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8.7973e-1 (2.08e-1)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+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2B48A399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7.5910e-1 (3.76e-1)</w:t>
            </w:r>
          </w:p>
        </w:tc>
      </w:tr>
      <w:tr w:rsidR="00122B59" w:rsidRPr="00851A35" w14:paraId="1CB94C50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</w:tcBorders>
            <w:vAlign w:val="center"/>
          </w:tcPr>
          <w:p w14:paraId="7D5925AF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</w:tcBorders>
            <w:vAlign w:val="center"/>
          </w:tcPr>
          <w:p w14:paraId="600799B1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1EA00387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8.1224e-1 (3.96e-4) -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7BB41EE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8.1219e-1 (4.80e-4) -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48130526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8.1270e-1 (3.39e-4)</w:t>
            </w:r>
          </w:p>
        </w:tc>
      </w:tr>
      <w:tr w:rsidR="00122B59" w:rsidRPr="00851A35" w14:paraId="6343628E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0BB153CF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TLZ4</w:t>
            </w: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2CE8EF43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</w:tcBorders>
            <w:tcMar>
              <w:left w:w="0" w:type="dxa"/>
            </w:tcMar>
            <w:vAlign w:val="center"/>
          </w:tcPr>
          <w:p w14:paraId="7F2FA69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9.6618e-1 (1.08e-2)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6217EDF6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9.6582e-1 (1.17e-2)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B10EC3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9.7411e-1 (5.27e-4)</w:t>
            </w:r>
          </w:p>
        </w:tc>
      </w:tr>
      <w:tr w:rsidR="00122B59" w:rsidRPr="00851A35" w14:paraId="72F83E11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2B28DA99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5956E078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tcMar>
              <w:left w:w="0" w:type="dxa"/>
            </w:tcMar>
            <w:vAlign w:val="center"/>
          </w:tcPr>
          <w:p w14:paraId="74EE40F8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9.8873e-1 (4.23e-3)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733F6114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9.8646e-1 (4.67e-3)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617C2730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9.9130e-1 (1.02e-4)</w:t>
            </w:r>
          </w:p>
        </w:tc>
      </w:tr>
      <w:tr w:rsidR="00122B59" w:rsidRPr="00851A35" w14:paraId="66BCC3FB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  <w:bottom w:val="nil"/>
            </w:tcBorders>
            <w:vAlign w:val="center"/>
          </w:tcPr>
          <w:p w14:paraId="3872060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095D9A67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6F917D0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1.1288e-1 (7.52e-3) -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  <w:bottom w:val="nil"/>
            </w:tcBorders>
            <w:tcMar>
              <w:left w:w="0" w:type="dxa"/>
            </w:tcMar>
            <w:vAlign w:val="center"/>
          </w:tcPr>
          <w:p w14:paraId="7D1381D1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1.1481e-1 (4.77e-3) ≈</w:t>
            </w:r>
          </w:p>
        </w:tc>
        <w:tc>
          <w:tcPr>
            <w:tcW w:w="1328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70682768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1.1618e-1 (1.18e-3)</w:t>
            </w:r>
          </w:p>
        </w:tc>
      </w:tr>
      <w:tr w:rsidR="00122B59" w:rsidRPr="00851A35" w14:paraId="1C7DF43D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  <w:bottom w:val="nil"/>
            </w:tcBorders>
            <w:vAlign w:val="center"/>
          </w:tcPr>
          <w:p w14:paraId="72B7501E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TLZ5</w:t>
            </w:r>
          </w:p>
        </w:tc>
        <w:tc>
          <w:tcPr>
            <w:tcW w:w="281" w:type="dxa"/>
            <w:gridSpan w:val="2"/>
            <w:tcBorders>
              <w:top w:val="nil"/>
              <w:bottom w:val="nil"/>
            </w:tcBorders>
            <w:vAlign w:val="center"/>
          </w:tcPr>
          <w:p w14:paraId="7D898A3A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2088D2AD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9.1062e-2 (1.86e-3) +</w:t>
            </w:r>
          </w:p>
        </w:tc>
        <w:tc>
          <w:tcPr>
            <w:tcW w:w="1428" w:type="dxa"/>
            <w:gridSpan w:val="2"/>
            <w:tcBorders>
              <w:top w:val="nil"/>
              <w:bottom w:val="nil"/>
            </w:tcBorders>
            <w:tcMar>
              <w:left w:w="0" w:type="dxa"/>
            </w:tcMar>
            <w:vAlign w:val="center"/>
          </w:tcPr>
          <w:p w14:paraId="3C06F736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8.9847e-2 (7.38e-4) +</w:t>
            </w:r>
          </w:p>
        </w:tc>
        <w:tc>
          <w:tcPr>
            <w:tcW w:w="1328" w:type="dxa"/>
            <w:tcBorders>
              <w:top w:val="nil"/>
              <w:bottom w:val="nil"/>
            </w:tcBorders>
            <w:tcMar>
              <w:left w:w="0" w:type="dxa"/>
            </w:tcMar>
            <w:vAlign w:val="center"/>
          </w:tcPr>
          <w:p w14:paraId="7246AD9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8.8497e-2 (1.74e-3)</w:t>
            </w:r>
          </w:p>
        </w:tc>
      </w:tr>
      <w:tr w:rsidR="00122B59" w:rsidRPr="00851A35" w14:paraId="2ECB9280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270F8A2D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1A3494CD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E3D35A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8.8362e-2 (3.09e-3) +</w:t>
            </w:r>
          </w:p>
        </w:tc>
        <w:tc>
          <w:tcPr>
            <w:tcW w:w="142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D3FC51F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8.9407e-2 (1.20e-3) +</w:t>
            </w:r>
          </w:p>
        </w:tc>
        <w:tc>
          <w:tcPr>
            <w:tcW w:w="1328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527A0982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8.1804e-2 (8.86e-3)</w:t>
            </w:r>
          </w:p>
        </w:tc>
      </w:tr>
      <w:tr w:rsidR="00122B59" w:rsidRPr="00851A35" w14:paraId="3288144F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  <w:bottom w:val="nil"/>
            </w:tcBorders>
            <w:vAlign w:val="center"/>
          </w:tcPr>
          <w:p w14:paraId="52BFFCE9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2A564A4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B6BE17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1.0624e-1 (8.26e-3) ≈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  <w:bottom w:val="nil"/>
            </w:tcBorders>
            <w:tcMar>
              <w:left w:w="0" w:type="dxa"/>
            </w:tcMar>
            <w:vAlign w:val="center"/>
          </w:tcPr>
          <w:p w14:paraId="04B4F550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9.9992e-2 (8.02e-3) ≈</w:t>
            </w:r>
          </w:p>
        </w:tc>
        <w:tc>
          <w:tcPr>
            <w:tcW w:w="1328" w:type="dxa"/>
            <w:tcBorders>
              <w:top w:val="single" w:sz="4" w:space="0" w:color="auto"/>
              <w:bottom w:val="nil"/>
            </w:tcBorders>
            <w:tcMar>
              <w:left w:w="0" w:type="dxa"/>
            </w:tcMar>
            <w:vAlign w:val="center"/>
          </w:tcPr>
          <w:p w14:paraId="2D33AD32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1.0151e-1 (8.84e-3)</w:t>
            </w:r>
          </w:p>
        </w:tc>
      </w:tr>
      <w:tr w:rsidR="00122B59" w:rsidRPr="00851A35" w14:paraId="606A2642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297FD692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TLZ6</w:t>
            </w: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28575789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9C5FAF6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8.8926e-2 (8.93e-3) +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7B398130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7.7296e-2 (3.33e-2) +</w:t>
            </w:r>
          </w:p>
        </w:tc>
        <w:tc>
          <w:tcPr>
            <w:tcW w:w="1328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681DF5C3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4.5455e-3 (2.03e-2)</w:t>
            </w:r>
          </w:p>
        </w:tc>
      </w:tr>
      <w:tr w:rsidR="00122B59" w:rsidRPr="00851A35" w14:paraId="63AC7A8B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634AABCF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42AE0B60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29F74049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8.6386e-2 (2.03e-2) +</w:t>
            </w:r>
          </w:p>
        </w:tc>
        <w:tc>
          <w:tcPr>
            <w:tcW w:w="142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0D6A054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9.0902e-2 (1.57e-4) +</w:t>
            </w:r>
          </w:p>
        </w:tc>
        <w:tc>
          <w:tcPr>
            <w:tcW w:w="1328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3758C5E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9.1064e-3 (2.80e-2)</w:t>
            </w:r>
          </w:p>
        </w:tc>
      </w:tr>
      <w:tr w:rsidR="00122B59" w:rsidRPr="00851A35" w14:paraId="1F142E3D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single" w:sz="4" w:space="0" w:color="auto"/>
              <w:bottom w:val="nil"/>
            </w:tcBorders>
            <w:vAlign w:val="center"/>
          </w:tcPr>
          <w:p w14:paraId="6AE6019B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4D892B8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5381569D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2.5777e-1 (2.94e-3) +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23E4A099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2.5789e-1 (3.15e-3) +</w:t>
            </w:r>
          </w:p>
        </w:tc>
        <w:tc>
          <w:tcPr>
            <w:tcW w:w="1328" w:type="dxa"/>
            <w:tcBorders>
              <w:top w:val="single" w:sz="4" w:space="0" w:color="auto"/>
              <w:bottom w:val="nil"/>
            </w:tcBorders>
            <w:tcMar>
              <w:left w:w="0" w:type="dxa"/>
            </w:tcMar>
            <w:vAlign w:val="center"/>
          </w:tcPr>
          <w:p w14:paraId="14F1E613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2.5472e-1 (4.36e-3)</w:t>
            </w:r>
          </w:p>
        </w:tc>
      </w:tr>
      <w:tr w:rsidR="00122B59" w:rsidRPr="00851A35" w14:paraId="731854A6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643E8AA3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TLZ7</w:t>
            </w: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4E597D0F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5A1F8D3A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1.8737e-1 (5.14e-3) ≈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0779CFAD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1.8684e-1 (5.11e-3) ≈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6720DF03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1.8951e-1 (5.13e-3)</w:t>
            </w:r>
          </w:p>
        </w:tc>
      </w:tr>
      <w:tr w:rsidR="00122B59" w:rsidRPr="00851A35" w14:paraId="29893776" w14:textId="77777777" w:rsidTr="006551BA">
        <w:trPr>
          <w:trHeight w:hRule="exact" w:val="198"/>
          <w:jc w:val="center"/>
        </w:trPr>
        <w:tc>
          <w:tcPr>
            <w:tcW w:w="561" w:type="dxa"/>
            <w:tcBorders>
              <w:top w:val="nil"/>
            </w:tcBorders>
            <w:vAlign w:val="center"/>
          </w:tcPr>
          <w:p w14:paraId="077446FD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1" w:type="dxa"/>
            <w:gridSpan w:val="2"/>
            <w:tcBorders>
              <w:top w:val="nil"/>
            </w:tcBorders>
            <w:vAlign w:val="center"/>
          </w:tcPr>
          <w:p w14:paraId="12D413EE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1" w:type="dxa"/>
            <w:gridSpan w:val="3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D0D57E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8.7963e-2 (3.83e-2) -</w:t>
            </w:r>
          </w:p>
        </w:tc>
        <w:tc>
          <w:tcPr>
            <w:tcW w:w="142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33F1BC24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9.2135e-2 (3.60e-2) -</w:t>
            </w:r>
          </w:p>
        </w:tc>
        <w:tc>
          <w:tcPr>
            <w:tcW w:w="132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5BCB83B9" w14:textId="77777777" w:rsidR="00122B59" w:rsidRPr="00851A35" w:rsidRDefault="00122B59" w:rsidP="006551BA">
            <w:pPr>
              <w:snapToGrid w:val="0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1.5290e-1 (6.11e-3)</w:t>
            </w:r>
          </w:p>
        </w:tc>
      </w:tr>
      <w:tr w:rsidR="00122B59" w:rsidRPr="00851A35" w14:paraId="1266A8F6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single" w:sz="4" w:space="0" w:color="auto"/>
            </w:tcBorders>
            <w:vAlign w:val="center"/>
          </w:tcPr>
          <w:p w14:paraId="102168E3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single" w:sz="4" w:space="0" w:color="auto"/>
            </w:tcBorders>
            <w:vAlign w:val="center"/>
          </w:tcPr>
          <w:p w14:paraId="6CC176B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54F48221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9.9937e-1 (3.47e-5) +</w:t>
            </w:r>
          </w:p>
        </w:tc>
        <w:tc>
          <w:tcPr>
            <w:tcW w:w="1408" w:type="dxa"/>
            <w:gridSpan w:val="2"/>
            <w:tcBorders>
              <w:top w:val="single" w:sz="4" w:space="0" w:color="auto"/>
            </w:tcBorders>
            <w:vAlign w:val="center"/>
          </w:tcPr>
          <w:p w14:paraId="43310D9F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9.9831e-1 (9.07e-4) -</w:t>
            </w:r>
          </w:p>
        </w:tc>
        <w:tc>
          <w:tcPr>
            <w:tcW w:w="1358" w:type="dxa"/>
            <w:gridSpan w:val="2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4BE45A3D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9.9935e-1 (4.37e-5)</w:t>
            </w:r>
          </w:p>
        </w:tc>
      </w:tr>
      <w:tr w:rsidR="00122B59" w:rsidRPr="00851A35" w14:paraId="253BA9BB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nil"/>
            </w:tcBorders>
            <w:vAlign w:val="center"/>
          </w:tcPr>
          <w:p w14:paraId="076C8DD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CDTLZ2</w:t>
            </w:r>
          </w:p>
        </w:tc>
        <w:tc>
          <w:tcPr>
            <w:tcW w:w="282" w:type="dxa"/>
            <w:gridSpan w:val="2"/>
            <w:tcBorders>
              <w:top w:val="nil"/>
            </w:tcBorders>
            <w:vAlign w:val="center"/>
          </w:tcPr>
          <w:p w14:paraId="6A89DB26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45A9388A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9.9983e-1 (3.64e-4) -</w:t>
            </w:r>
          </w:p>
        </w:tc>
        <w:tc>
          <w:tcPr>
            <w:tcW w:w="1408" w:type="dxa"/>
            <w:gridSpan w:val="2"/>
            <w:tcBorders>
              <w:top w:val="nil"/>
            </w:tcBorders>
            <w:vAlign w:val="center"/>
          </w:tcPr>
          <w:p w14:paraId="07EAEA04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9.9881e-1 (6.91e-4) -</w:t>
            </w:r>
          </w:p>
        </w:tc>
        <w:tc>
          <w:tcPr>
            <w:tcW w:w="135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5A2053C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pacing w:val="-2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pacing w:val="-2"/>
                <w:sz w:val="16"/>
                <w:szCs w:val="16"/>
              </w:rPr>
              <w:t>1.0000e+0 (2.48e-6)</w:t>
            </w:r>
          </w:p>
        </w:tc>
      </w:tr>
      <w:tr w:rsidR="00122B59" w:rsidRPr="00851A35" w14:paraId="5E395135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nil"/>
            </w:tcBorders>
            <w:vAlign w:val="center"/>
          </w:tcPr>
          <w:p w14:paraId="7CEB1EA1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nil"/>
            </w:tcBorders>
            <w:vAlign w:val="center"/>
          </w:tcPr>
          <w:p w14:paraId="6303136D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080D3011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9.9972e-1 (9.87e-4) ≈</w:t>
            </w:r>
          </w:p>
        </w:tc>
        <w:tc>
          <w:tcPr>
            <w:tcW w:w="1408" w:type="dxa"/>
            <w:gridSpan w:val="2"/>
            <w:tcBorders>
              <w:top w:val="nil"/>
            </w:tcBorders>
            <w:vAlign w:val="center"/>
          </w:tcPr>
          <w:p w14:paraId="7CF9AC20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9.9934e-1 (6.26e-4) -</w:t>
            </w:r>
          </w:p>
        </w:tc>
        <w:tc>
          <w:tcPr>
            <w:tcW w:w="135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14D516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9.9994e-1 (1.33e-4)</w:t>
            </w:r>
          </w:p>
        </w:tc>
      </w:tr>
      <w:tr w:rsidR="00122B59" w:rsidRPr="00851A35" w14:paraId="7F5F93FA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single" w:sz="4" w:space="0" w:color="auto"/>
            </w:tcBorders>
            <w:vAlign w:val="center"/>
          </w:tcPr>
          <w:p w14:paraId="57ED4834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single" w:sz="4" w:space="0" w:color="auto"/>
            </w:tcBorders>
            <w:vAlign w:val="center"/>
          </w:tcPr>
          <w:p w14:paraId="44F7C696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708A3E35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9.7980e-1 (3.01e-4) ≈</w:t>
            </w:r>
          </w:p>
        </w:tc>
        <w:tc>
          <w:tcPr>
            <w:tcW w:w="1408" w:type="dxa"/>
            <w:gridSpan w:val="2"/>
            <w:tcBorders>
              <w:top w:val="single" w:sz="4" w:space="0" w:color="auto"/>
            </w:tcBorders>
            <w:vAlign w:val="center"/>
          </w:tcPr>
          <w:p w14:paraId="02816FAB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9.7941e-1 (1.08e-3) ≈</w:t>
            </w:r>
          </w:p>
        </w:tc>
        <w:tc>
          <w:tcPr>
            <w:tcW w:w="1358" w:type="dxa"/>
            <w:gridSpan w:val="2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3AA5A2B4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9.7985e-1 (1.57e-4)</w:t>
            </w:r>
          </w:p>
        </w:tc>
      </w:tr>
      <w:tr w:rsidR="00122B59" w:rsidRPr="00851A35" w14:paraId="28E32B3C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nil"/>
            </w:tcBorders>
            <w:vAlign w:val="center"/>
          </w:tcPr>
          <w:p w14:paraId="10BCE4B2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SDTLZ1</w:t>
            </w:r>
          </w:p>
        </w:tc>
        <w:tc>
          <w:tcPr>
            <w:tcW w:w="282" w:type="dxa"/>
            <w:gridSpan w:val="2"/>
            <w:tcBorders>
              <w:top w:val="nil"/>
            </w:tcBorders>
            <w:vAlign w:val="center"/>
          </w:tcPr>
          <w:p w14:paraId="399E3258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04FE1DD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9.9605e-1 (1.29e-2)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-</w:t>
            </w:r>
          </w:p>
        </w:tc>
        <w:tc>
          <w:tcPr>
            <w:tcW w:w="1408" w:type="dxa"/>
            <w:gridSpan w:val="2"/>
            <w:tcBorders>
              <w:top w:val="nil"/>
            </w:tcBorders>
            <w:vAlign w:val="center"/>
          </w:tcPr>
          <w:p w14:paraId="23CC23C4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9.9564e-1 (7.58e-3) -</w:t>
            </w:r>
          </w:p>
        </w:tc>
        <w:tc>
          <w:tcPr>
            <w:tcW w:w="135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6984DB6F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9.9967e-1 (3.42e-5)</w:t>
            </w:r>
          </w:p>
        </w:tc>
      </w:tr>
      <w:tr w:rsidR="00122B59" w:rsidRPr="00851A35" w14:paraId="2E948175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nil"/>
            </w:tcBorders>
            <w:vAlign w:val="center"/>
          </w:tcPr>
          <w:p w14:paraId="2DFE6494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nil"/>
            </w:tcBorders>
            <w:vAlign w:val="center"/>
          </w:tcPr>
          <w:p w14:paraId="13655C0F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32895A35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9.9429e-1 (2.80e-3) -</w:t>
            </w:r>
          </w:p>
        </w:tc>
        <w:tc>
          <w:tcPr>
            <w:tcW w:w="1408" w:type="dxa"/>
            <w:gridSpan w:val="2"/>
            <w:tcBorders>
              <w:top w:val="nil"/>
            </w:tcBorders>
            <w:vAlign w:val="center"/>
          </w:tcPr>
          <w:p w14:paraId="5A5663EA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9.9173e-1 (6.26e-3) -</w:t>
            </w:r>
          </w:p>
        </w:tc>
        <w:tc>
          <w:tcPr>
            <w:tcW w:w="135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F43FED8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9.9832e-1 (2.20e-3)</w:t>
            </w:r>
          </w:p>
        </w:tc>
      </w:tr>
      <w:tr w:rsidR="00122B59" w:rsidRPr="00851A35" w14:paraId="23661473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single" w:sz="4" w:space="0" w:color="auto"/>
            </w:tcBorders>
            <w:vAlign w:val="center"/>
          </w:tcPr>
          <w:p w14:paraId="123728F1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single" w:sz="4" w:space="0" w:color="auto"/>
            </w:tcBorders>
            <w:vAlign w:val="center"/>
          </w:tcPr>
          <w:p w14:paraId="692A6B4F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1B6393A9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8.1252e-1 (4.86e-4) ≈</w:t>
            </w:r>
          </w:p>
        </w:tc>
        <w:tc>
          <w:tcPr>
            <w:tcW w:w="1408" w:type="dxa"/>
            <w:gridSpan w:val="2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56248BB1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8.0940e-1 (1.74e-3) -</w:t>
            </w:r>
          </w:p>
        </w:tc>
        <w:tc>
          <w:tcPr>
            <w:tcW w:w="1358" w:type="dxa"/>
            <w:gridSpan w:val="2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530FE236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8.1271e-1 (4.00e-4)</w:t>
            </w:r>
          </w:p>
        </w:tc>
      </w:tr>
      <w:tr w:rsidR="00122B59" w:rsidRPr="00851A35" w14:paraId="6B9C4934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nil"/>
            </w:tcBorders>
            <w:vAlign w:val="center"/>
          </w:tcPr>
          <w:p w14:paraId="1E2B49A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SDTLZ2</w:t>
            </w:r>
          </w:p>
        </w:tc>
        <w:tc>
          <w:tcPr>
            <w:tcW w:w="282" w:type="dxa"/>
            <w:gridSpan w:val="2"/>
            <w:tcBorders>
              <w:top w:val="nil"/>
            </w:tcBorders>
            <w:vAlign w:val="center"/>
          </w:tcPr>
          <w:p w14:paraId="7DB58F9D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9537538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9.6847e-1 (4.43e-3) ≈</w:t>
            </w:r>
          </w:p>
        </w:tc>
        <w:tc>
          <w:tcPr>
            <w:tcW w:w="140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51C4B07F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9.4047e-1 (1.43e-2) -</w:t>
            </w:r>
          </w:p>
        </w:tc>
        <w:tc>
          <w:tcPr>
            <w:tcW w:w="135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01B3D919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9.6497e-1 (1.59e-2)</w:t>
            </w:r>
          </w:p>
        </w:tc>
      </w:tr>
      <w:tr w:rsidR="00122B59" w:rsidRPr="00851A35" w14:paraId="56D0ED43" w14:textId="77777777" w:rsidTr="006551BA">
        <w:trPr>
          <w:trHeight w:hRule="exact" w:val="198"/>
          <w:jc w:val="center"/>
        </w:trPr>
        <w:tc>
          <w:tcPr>
            <w:tcW w:w="596" w:type="dxa"/>
            <w:gridSpan w:val="2"/>
            <w:tcBorders>
              <w:top w:val="nil"/>
            </w:tcBorders>
            <w:vAlign w:val="center"/>
          </w:tcPr>
          <w:p w14:paraId="65B147C7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nil"/>
            </w:tcBorders>
            <w:vAlign w:val="center"/>
          </w:tcPr>
          <w:p w14:paraId="5D1B7FD2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03039607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9.8692e-1 (5.23e-3) ≈</w:t>
            </w:r>
          </w:p>
        </w:tc>
        <w:tc>
          <w:tcPr>
            <w:tcW w:w="1408" w:type="dxa"/>
            <w:gridSpan w:val="2"/>
            <w:tcBorders>
              <w:top w:val="nil"/>
            </w:tcBorders>
            <w:tcMar>
              <w:left w:w="0" w:type="dxa"/>
            </w:tcMar>
            <w:vAlign w:val="center"/>
          </w:tcPr>
          <w:p w14:paraId="3B9F2BE3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9.8578e-1 (3.16e-3) -</w:t>
            </w:r>
          </w:p>
        </w:tc>
        <w:tc>
          <w:tcPr>
            <w:tcW w:w="1358" w:type="dxa"/>
            <w:gridSpan w:val="2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646376C9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9.8874e-1 (3.67e-3)</w:t>
            </w:r>
          </w:p>
        </w:tc>
      </w:tr>
      <w:tr w:rsidR="00122B59" w:rsidRPr="00851A35" w14:paraId="0658F1A8" w14:textId="77777777" w:rsidTr="006551BA">
        <w:trPr>
          <w:trHeight w:hRule="exact" w:val="284"/>
          <w:jc w:val="center"/>
        </w:trPr>
        <w:tc>
          <w:tcPr>
            <w:tcW w:w="561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282B00E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+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/ - / ≈</w:t>
            </w:r>
          </w:p>
        </w:tc>
        <w:tc>
          <w:tcPr>
            <w:tcW w:w="281" w:type="dxa"/>
            <w:gridSpan w:val="2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4CF58E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</w:p>
        </w:tc>
        <w:tc>
          <w:tcPr>
            <w:tcW w:w="1451" w:type="dxa"/>
            <w:gridSpan w:val="3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7192FA85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3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428" w:type="dxa"/>
            <w:gridSpan w:val="2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2EA1C7A3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6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/2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bottom w:val="single" w:sz="8" w:space="0" w:color="auto"/>
            </w:tcBorders>
          </w:tcPr>
          <w:p w14:paraId="0F7493DB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</w:p>
        </w:tc>
      </w:tr>
    </w:tbl>
    <w:p w14:paraId="1D3B7D3F" w14:textId="77777777" w:rsidR="00122B59" w:rsidRPr="00851A35" w:rsidRDefault="00122B59" w:rsidP="00122B59">
      <w:pPr>
        <w:spacing w:beforeLines="50" w:before="120"/>
        <w:jc w:val="both"/>
        <w:rPr>
          <w:rFonts w:ascii="Times-Roman" w:eastAsia="宋体" w:hAnsi="Times-Roman" w:cs="宋体"/>
          <w:color w:val="231F20"/>
          <w:sz w:val="16"/>
          <w:szCs w:val="16"/>
          <w:lang w:eastAsia="zh-CN"/>
        </w:rPr>
      </w:pPr>
      <w:r w:rsidRPr="00851A35">
        <w:rPr>
          <w:rFonts w:ascii="Times-Roman" w:eastAsia="宋体" w:hAnsi="Times-Roman" w:cs="宋体"/>
          <w:color w:val="231F20"/>
          <w:sz w:val="16"/>
          <w:szCs w:val="16"/>
          <w:lang w:eastAsia="zh-CN"/>
        </w:rPr>
        <w:t>‘+’, ‘-’ and ‘</w:t>
      </w:r>
      <w:r w:rsidRPr="00851A35">
        <w:rPr>
          <w:rFonts w:eastAsia="宋体"/>
          <w:sz w:val="16"/>
          <w:szCs w:val="16"/>
        </w:rPr>
        <w:t>≈</w:t>
      </w:r>
      <w:r w:rsidRPr="00851A35">
        <w:rPr>
          <w:rFonts w:ascii="Times-Roman" w:eastAsia="宋体" w:hAnsi="Times-Roman" w:cs="宋体"/>
          <w:color w:val="231F20"/>
          <w:sz w:val="16"/>
          <w:szCs w:val="16"/>
          <w:lang w:eastAsia="zh-CN"/>
        </w:rPr>
        <w:t>’ indicate that the result is significantly better, significantly worse and statistically similar to that obtained by NSGA-III/LCD, respectively.</w:t>
      </w:r>
    </w:p>
    <w:p w14:paraId="34778F33" w14:textId="08E93C2E" w:rsidR="00122B59" w:rsidRPr="00851A35" w:rsidRDefault="00122B59" w:rsidP="00122B59">
      <w:pPr>
        <w:jc w:val="both"/>
        <w:rPr>
          <w:rFonts w:ascii="Times-Roman" w:eastAsia="宋体" w:hAnsi="Times-Roman" w:cs="宋体"/>
        </w:rPr>
      </w:pPr>
    </w:p>
    <w:p w14:paraId="43481072" w14:textId="1A917A36" w:rsidR="00426CF7" w:rsidRDefault="00426CF7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5A0A2855" w14:textId="52BA1FFE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496A2851" w14:textId="08998B7D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0588E8A5" w14:textId="7051B830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0A13F6C3" w14:textId="3AEE4AEA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62BCD610" w14:textId="016D029A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4E0978CE" w14:textId="5C6C4CC7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41CA60B5" w14:textId="0BECE79C" w:rsidR="000D730A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1A7DF5B6" w14:textId="77777777" w:rsidR="000D730A" w:rsidRPr="00851A35" w:rsidRDefault="000D730A" w:rsidP="000D730A">
      <w:pPr>
        <w:spacing w:line="252" w:lineRule="auto"/>
        <w:jc w:val="both"/>
        <w:rPr>
          <w:rFonts w:ascii="Times-Roman" w:eastAsia="宋体" w:hAnsi="Times-Roman" w:cs="宋体"/>
        </w:rPr>
      </w:pPr>
    </w:p>
    <w:p w14:paraId="13767A8C" w14:textId="77777777" w:rsidR="00426CF7" w:rsidRPr="00851A35" w:rsidRDefault="00426CF7" w:rsidP="00122B59">
      <w:pPr>
        <w:jc w:val="both"/>
        <w:rPr>
          <w:rFonts w:ascii="Times-Roman" w:eastAsia="宋体" w:hAnsi="Times-Roman" w:cs="宋体"/>
        </w:rPr>
      </w:pPr>
    </w:p>
    <w:p w14:paraId="69BD5C4F" w14:textId="1B15C0C5" w:rsidR="00122B59" w:rsidRPr="00851A35" w:rsidRDefault="00122B59" w:rsidP="00122B59">
      <w:pPr>
        <w:jc w:val="center"/>
        <w:rPr>
          <w:rFonts w:ascii="Times-Roman" w:eastAsia="宋体" w:hAnsi="Times-Roman" w:cs="宋体"/>
        </w:rPr>
      </w:pPr>
      <w:r w:rsidRPr="00851A35">
        <w:rPr>
          <w:rFonts w:ascii="Times-Roman" w:eastAsia="宋体" w:hAnsi="Times-Roman" w:cs="宋体"/>
          <w:noProof/>
          <w:lang w:eastAsia="zh-CN"/>
        </w:rPr>
        <w:lastRenderedPageBreak/>
        <w:drawing>
          <wp:inline distT="0" distB="0" distL="0" distR="0" wp14:anchorId="42350DFC" wp14:editId="048A9032">
            <wp:extent cx="1458521" cy="1260000"/>
            <wp:effectExtent l="0" t="0" r="8890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21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A35">
        <w:rPr>
          <w:rFonts w:ascii="Times-Roman" w:eastAsia="宋体" w:hAnsi="Times-Roman" w:cs="宋体"/>
          <w:lang w:eastAsia="zh-CN"/>
        </w:rPr>
        <w:t xml:space="preserve">  </w:t>
      </w: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</w:t>
      </w:r>
      <w:r w:rsidRPr="00851A35">
        <w:rPr>
          <w:rFonts w:ascii="Times-Roman" w:eastAsia="宋体" w:hAnsi="Times-Roman" w:cs="宋体" w:hint="eastAsia"/>
          <w:noProof/>
          <w:lang w:eastAsia="zh-CN"/>
        </w:rPr>
        <w:drawing>
          <wp:inline distT="0" distB="0" distL="0" distR="0" wp14:anchorId="5857CDC8" wp14:editId="52CA8742">
            <wp:extent cx="1454179" cy="1260000"/>
            <wp:effectExtent l="0" t="0" r="0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7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392A" w14:textId="77777777" w:rsidR="00122B59" w:rsidRPr="00851A35" w:rsidRDefault="00122B59" w:rsidP="00122B59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        </w:t>
      </w: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>)                                                           (b)</w:t>
      </w:r>
    </w:p>
    <w:p w14:paraId="181CBA68" w14:textId="77777777" w:rsidR="00122B59" w:rsidRPr="00851A35" w:rsidRDefault="00122B59" w:rsidP="00122B59">
      <w:pPr>
        <w:snapToGrid w:val="0"/>
        <w:spacing w:line="80" w:lineRule="atLeast"/>
        <w:ind w:firstLineChars="750" w:firstLine="1500"/>
        <w:rPr>
          <w:rFonts w:ascii="Times-Roman" w:eastAsia="宋体" w:hAnsi="Times-Roman" w:cs="宋体"/>
          <w:lang w:eastAsia="zh-CN"/>
        </w:rPr>
      </w:pP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                                                                  </w:t>
      </w:r>
    </w:p>
    <w:p w14:paraId="2127D976" w14:textId="2C910974" w:rsidR="00122B59" w:rsidRPr="00851A35" w:rsidRDefault="00122B59" w:rsidP="00122B59">
      <w:pPr>
        <w:jc w:val="center"/>
        <w:rPr>
          <w:rFonts w:ascii="Times-Roman" w:eastAsia="宋体" w:hAnsi="Times-Roman" w:cs="宋体"/>
          <w:lang w:eastAsia="zh-CN"/>
        </w:rPr>
      </w:pPr>
      <w:r w:rsidRPr="00851A35">
        <w:rPr>
          <w:noProof/>
        </w:rPr>
        <w:drawing>
          <wp:inline distT="0" distB="0" distL="0" distR="0" wp14:anchorId="7B7B86C2" wp14:editId="3EB3D88D">
            <wp:extent cx="1451852" cy="1260000"/>
            <wp:effectExtent l="0" t="0" r="0" b="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5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A35">
        <w:rPr>
          <w:rFonts w:ascii="Times-Roman" w:eastAsia="宋体" w:hAnsi="Times-Roman" w:cs="宋体"/>
          <w:lang w:eastAsia="zh-CN"/>
        </w:rPr>
        <w:t xml:space="preserve">  </w:t>
      </w: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</w:t>
      </w:r>
      <w:r w:rsidRPr="00851A35">
        <w:rPr>
          <w:rFonts w:ascii="Times-Roman" w:eastAsia="宋体" w:hAnsi="Times-Roman" w:cs="宋体"/>
          <w:noProof/>
        </w:rPr>
        <w:drawing>
          <wp:inline distT="0" distB="0" distL="0" distR="0" wp14:anchorId="54AA2B8D" wp14:editId="14877071">
            <wp:extent cx="1451852" cy="1260000"/>
            <wp:effectExtent l="0" t="0" r="0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5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47C1" w14:textId="77777777" w:rsidR="00122B59" w:rsidRPr="00851A35" w:rsidRDefault="00122B59" w:rsidP="00122B59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    </w:t>
      </w:r>
      <w:r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Pr="00851A35">
        <w:rPr>
          <w:rFonts w:ascii="Times-Italic" w:hAnsi="Times-Italic"/>
          <w:color w:val="231F20"/>
          <w:sz w:val="16"/>
          <w:szCs w:val="16"/>
        </w:rPr>
        <w:t>c)                                                          (d)</w:t>
      </w:r>
    </w:p>
    <w:p w14:paraId="54A38051" w14:textId="77777777" w:rsidR="00122B59" w:rsidRPr="00851A35" w:rsidRDefault="00122B59" w:rsidP="00122B59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</w:p>
    <w:p w14:paraId="1F7E8F06" w14:textId="73E04C4C" w:rsidR="00122B59" w:rsidRPr="00851A35" w:rsidRDefault="00122B59" w:rsidP="004E2788">
      <w:pPr>
        <w:snapToGrid w:val="0"/>
        <w:spacing w:line="252" w:lineRule="auto"/>
        <w:jc w:val="both"/>
        <w:rPr>
          <w:rFonts w:eastAsia="宋体"/>
          <w:sz w:val="16"/>
          <w:szCs w:val="16"/>
          <w:shd w:val="clear" w:color="auto" w:fill="FFFFFF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Fig. </w:t>
      </w:r>
      <w:r w:rsidR="002324CA">
        <w:rPr>
          <w:rFonts w:ascii="Times-Italic" w:hAnsi="Times-Italic"/>
          <w:color w:val="231F20"/>
          <w:sz w:val="16"/>
          <w:szCs w:val="16"/>
        </w:rPr>
        <w:t>8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. </w:t>
      </w:r>
      <w:r w:rsidRPr="00851A35">
        <w:rPr>
          <w:rFonts w:eastAsia="宋体"/>
          <w:sz w:val="16"/>
          <w:szCs w:val="16"/>
          <w:shd w:val="clear" w:color="auto" w:fill="FFFFFF"/>
        </w:rPr>
        <w:t>Parallel coordinates of the non-dominated solution set with</w:t>
      </w:r>
      <w:r w:rsidRPr="00851A35">
        <w:rPr>
          <w:rFonts w:eastAsia="宋体" w:hint="eastAsia"/>
          <w:sz w:val="16"/>
          <w:szCs w:val="16"/>
          <w:shd w:val="clear" w:color="auto" w:fill="FFFFFF"/>
        </w:rPr>
        <w:t xml:space="preserve"> </w:t>
      </w:r>
      <w:r w:rsidRPr="00851A35">
        <w:rPr>
          <w:rFonts w:eastAsia="宋体"/>
          <w:sz w:val="16"/>
          <w:szCs w:val="16"/>
          <w:shd w:val="clear" w:color="auto" w:fill="FFFFFF"/>
        </w:rPr>
        <w:t>the median HV</w:t>
      </w:r>
      <w:r w:rsidRPr="00851A35">
        <w:rPr>
          <w:rFonts w:eastAsia="宋体" w:hint="eastAsia"/>
          <w:sz w:val="16"/>
          <w:szCs w:val="16"/>
          <w:shd w:val="clear" w:color="auto" w:fill="FFFFFF"/>
        </w:rPr>
        <w:t xml:space="preserve"> </w:t>
      </w:r>
      <w:r w:rsidRPr="00851A35">
        <w:rPr>
          <w:rFonts w:eastAsia="宋体"/>
          <w:sz w:val="16"/>
          <w:szCs w:val="16"/>
          <w:shd w:val="clear" w:color="auto" w:fill="FFFFFF"/>
        </w:rPr>
        <w:t>among 30 runs</w:t>
      </w:r>
      <w:r w:rsidRPr="00851A35">
        <w:rPr>
          <w:rFonts w:eastAsia="宋体" w:hint="eastAsia"/>
          <w:sz w:val="16"/>
          <w:szCs w:val="16"/>
          <w:shd w:val="clear" w:color="auto" w:fill="FFFFFF"/>
        </w:rPr>
        <w:t xml:space="preserve"> </w:t>
      </w:r>
      <w:r w:rsidRPr="00851A35">
        <w:rPr>
          <w:rFonts w:eastAsia="宋体"/>
          <w:sz w:val="16"/>
          <w:szCs w:val="16"/>
          <w:shd w:val="clear" w:color="auto" w:fill="FFFFFF"/>
        </w:rPr>
        <w:t>obtained by each algorithm</w:t>
      </w:r>
      <w:r w:rsidRPr="00851A35">
        <w:rPr>
          <w:rFonts w:eastAsia="宋体" w:hint="eastAsia"/>
          <w:sz w:val="16"/>
          <w:szCs w:val="16"/>
          <w:shd w:val="clear" w:color="auto" w:fill="FFFFFF"/>
        </w:rPr>
        <w:t xml:space="preserve"> </w:t>
      </w:r>
      <w:r w:rsidRPr="00851A35">
        <w:rPr>
          <w:rFonts w:eastAsia="宋体"/>
          <w:sz w:val="16"/>
          <w:szCs w:val="16"/>
          <w:shd w:val="clear" w:color="auto" w:fill="FFFFFF"/>
        </w:rPr>
        <w:t xml:space="preserve">on 15-objective DTLZ2.  </w:t>
      </w:r>
    </w:p>
    <w:p w14:paraId="5541ACB9" w14:textId="77777777" w:rsidR="00122B59" w:rsidRPr="00851A35" w:rsidRDefault="00122B59" w:rsidP="00122B59">
      <w:pPr>
        <w:snapToGrid w:val="0"/>
        <w:spacing w:line="252" w:lineRule="auto"/>
        <w:jc w:val="both"/>
        <w:rPr>
          <w:rFonts w:eastAsia="宋体"/>
          <w:sz w:val="16"/>
          <w:szCs w:val="16"/>
          <w:shd w:val="clear" w:color="auto" w:fill="FFFFFF"/>
        </w:rPr>
      </w:pPr>
      <w:r w:rsidRPr="00851A35">
        <w:rPr>
          <w:rFonts w:eastAsia="宋体"/>
          <w:sz w:val="16"/>
          <w:szCs w:val="16"/>
          <w:shd w:val="clear" w:color="auto" w:fill="FFFFFF"/>
        </w:rPr>
        <w:t>(a) NSGA-III (b) ANSGA-III (c) NSGA-III/LCD and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(d) True Pareto Front.</w:t>
      </w:r>
    </w:p>
    <w:p w14:paraId="5F171B88" w14:textId="77777777" w:rsidR="00122B59" w:rsidRPr="00851A35" w:rsidRDefault="00122B59" w:rsidP="00DA36DF">
      <w:pPr>
        <w:rPr>
          <w:rFonts w:ascii="Times-Roman" w:eastAsia="宋体" w:hAnsi="Times-Roman" w:cs="宋体"/>
          <w:lang w:eastAsia="zh-CN"/>
        </w:rPr>
      </w:pPr>
    </w:p>
    <w:p w14:paraId="1488284B" w14:textId="0F143CB1" w:rsidR="00122B59" w:rsidRPr="00851A35" w:rsidRDefault="00122B59" w:rsidP="004E2788">
      <w:pPr>
        <w:rPr>
          <w:rFonts w:ascii="Times-Roman" w:eastAsia="宋体" w:hAnsi="Times-Roman" w:cs="宋体"/>
          <w:lang w:eastAsia="zh-CN"/>
        </w:rPr>
      </w:pPr>
      <w:r w:rsidRPr="00851A35">
        <w:rPr>
          <w:rFonts w:ascii="Times-Roman" w:eastAsia="宋体" w:hAnsi="Times-Roman" w:cs="宋体"/>
          <w:lang w:eastAsia="zh-CN"/>
        </w:rPr>
        <w:t xml:space="preserve">  </w:t>
      </w:r>
      <w:r w:rsidRPr="00851A35">
        <w:rPr>
          <w:rFonts w:ascii="Times-Roman" w:eastAsia="宋体" w:hAnsi="Times-Roman" w:cs="宋体"/>
          <w:noProof/>
          <w:lang w:eastAsia="zh-CN"/>
        </w:rPr>
        <w:drawing>
          <wp:inline distT="0" distB="0" distL="0" distR="0" wp14:anchorId="07F85353" wp14:editId="2AF16303">
            <wp:extent cx="1452848" cy="1260000"/>
            <wp:effectExtent l="0" t="0" r="0" b="0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48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</w:t>
      </w:r>
      <w:r w:rsidR="004E2788">
        <w:rPr>
          <w:rFonts w:ascii="Times-Roman" w:eastAsia="宋体" w:hAnsi="Times-Roman" w:cs="宋体"/>
          <w:lang w:eastAsia="zh-CN"/>
        </w:rPr>
        <w:t xml:space="preserve">  </w:t>
      </w:r>
      <w:r w:rsidRPr="00851A35">
        <w:rPr>
          <w:rFonts w:ascii="Times-Italic" w:hAnsi="Times-Italic"/>
          <w:noProof/>
          <w:color w:val="231F20"/>
          <w:sz w:val="16"/>
          <w:szCs w:val="16"/>
          <w:lang w:eastAsia="zh-CN"/>
        </w:rPr>
        <w:drawing>
          <wp:inline distT="0" distB="0" distL="0" distR="0" wp14:anchorId="3148E4B7" wp14:editId="09703A44">
            <wp:extent cx="1454179" cy="1260000"/>
            <wp:effectExtent l="0" t="0" r="0" b="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7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90B3" w14:textId="77777777" w:rsidR="00122B59" w:rsidRPr="00851A35" w:rsidRDefault="00122B59" w:rsidP="00122B59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           </w:t>
      </w: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>)                                                         (b)</w:t>
      </w:r>
    </w:p>
    <w:p w14:paraId="0081F980" w14:textId="77777777" w:rsidR="00122B59" w:rsidRPr="00851A35" w:rsidRDefault="00122B59" w:rsidP="00122B59">
      <w:pPr>
        <w:ind w:firstLineChars="750" w:firstLine="1500"/>
        <w:rPr>
          <w:rFonts w:ascii="Times-Roman" w:eastAsia="宋体" w:hAnsi="Times-Roman" w:cs="宋体"/>
          <w:lang w:eastAsia="zh-CN"/>
        </w:rPr>
      </w:pP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                                                                 </w:t>
      </w:r>
    </w:p>
    <w:p w14:paraId="154D4825" w14:textId="53247058" w:rsidR="00122B59" w:rsidRPr="00851A35" w:rsidRDefault="004E2788" w:rsidP="004E2788">
      <w:pPr>
        <w:jc w:val="center"/>
        <w:rPr>
          <w:rFonts w:ascii="Times-Roman" w:eastAsia="宋体" w:hAnsi="Times-Roman" w:cs="宋体"/>
          <w:lang w:eastAsia="zh-CN"/>
        </w:rPr>
      </w:pPr>
      <w:r>
        <w:rPr>
          <w:rFonts w:ascii="Times-Roman" w:eastAsia="宋体" w:hAnsi="Times-Roman" w:cs="宋体"/>
          <w:lang w:eastAsia="zh-CN"/>
        </w:rPr>
        <w:t xml:space="preserve"> </w:t>
      </w:r>
      <w:r w:rsidR="00122B59" w:rsidRPr="00851A35">
        <w:rPr>
          <w:rFonts w:ascii="Times-Italic" w:hAnsi="Times-Italic"/>
          <w:noProof/>
          <w:color w:val="231F20"/>
          <w:sz w:val="16"/>
          <w:szCs w:val="16"/>
          <w:lang w:eastAsia="zh-CN"/>
        </w:rPr>
        <w:drawing>
          <wp:inline distT="0" distB="0" distL="0" distR="0" wp14:anchorId="102C5ECB" wp14:editId="317803D1">
            <wp:extent cx="1451852" cy="1260000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5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-Roman" w:eastAsia="宋体" w:hAnsi="Times-Roman" w:cs="宋体" w:hint="eastAsia"/>
          <w:lang w:eastAsia="zh-CN"/>
        </w:rPr>
        <w:t xml:space="preserve"> </w:t>
      </w:r>
      <w:r>
        <w:rPr>
          <w:rFonts w:ascii="Times-Roman" w:eastAsia="宋体" w:hAnsi="Times-Roman" w:cs="宋体"/>
          <w:lang w:eastAsia="zh-CN"/>
        </w:rPr>
        <w:t xml:space="preserve">   </w:t>
      </w:r>
      <w:r w:rsidR="00122B59" w:rsidRPr="00851A35">
        <w:rPr>
          <w:rFonts w:ascii="Times-Italic" w:hAnsi="Times-Italic"/>
          <w:noProof/>
          <w:color w:val="231F20"/>
          <w:sz w:val="16"/>
          <w:szCs w:val="16"/>
          <w:lang w:eastAsia="zh-CN"/>
        </w:rPr>
        <w:drawing>
          <wp:inline distT="0" distB="0" distL="0" distR="0" wp14:anchorId="78C8D407" wp14:editId="64373CD8">
            <wp:extent cx="1451852" cy="1260000"/>
            <wp:effectExtent l="0" t="0" r="0" b="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5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6019" w14:textId="77777777" w:rsidR="00122B59" w:rsidRPr="00851A35" w:rsidRDefault="00122B59" w:rsidP="00122B59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      </w:t>
      </w:r>
      <w:r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Pr="00851A35">
        <w:rPr>
          <w:rFonts w:ascii="Times-Italic" w:hAnsi="Times-Italic"/>
          <w:color w:val="231F20"/>
          <w:sz w:val="16"/>
          <w:szCs w:val="16"/>
        </w:rPr>
        <w:t>c)                                                       (d)</w:t>
      </w:r>
    </w:p>
    <w:p w14:paraId="24D48E51" w14:textId="77777777" w:rsidR="00122B59" w:rsidRPr="00851A35" w:rsidRDefault="00122B59" w:rsidP="00122B59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</w:p>
    <w:p w14:paraId="09647286" w14:textId="56765CF7" w:rsidR="00122B59" w:rsidRPr="00851A35" w:rsidRDefault="00122B59" w:rsidP="00122B59">
      <w:pPr>
        <w:snapToGrid w:val="0"/>
        <w:spacing w:line="252" w:lineRule="auto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Fig. </w:t>
      </w:r>
      <w:r w:rsidR="002324CA">
        <w:rPr>
          <w:rFonts w:ascii="Times-Italic" w:hAnsi="Times-Italic"/>
          <w:color w:val="231F20"/>
          <w:sz w:val="16"/>
          <w:szCs w:val="16"/>
        </w:rPr>
        <w:t>9</w:t>
      </w:r>
      <w:r w:rsidRPr="00851A35">
        <w:rPr>
          <w:rFonts w:ascii="Times-Italic" w:hAnsi="Times-Italic"/>
          <w:color w:val="231F20"/>
          <w:sz w:val="16"/>
          <w:szCs w:val="16"/>
        </w:rPr>
        <w:t>. Parallel coordinates of the non-dominated solution set</w:t>
      </w:r>
      <w:r w:rsidRPr="00851A35">
        <w:rPr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with the median HV among 30 runs obtained by each algorithm on 15-objective CDTZL2. </w:t>
      </w:r>
    </w:p>
    <w:p w14:paraId="6D8A41E3" w14:textId="71148B1B" w:rsidR="00122B59" w:rsidRDefault="00122B59" w:rsidP="00122B59">
      <w:pPr>
        <w:snapToGrid w:val="0"/>
        <w:spacing w:line="252" w:lineRule="auto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(a) NSGA-III (b) ANSGA-III (c) NSGA-III/LCD and (d) The true Pareto Front.</w:t>
      </w:r>
    </w:p>
    <w:p w14:paraId="3C298E02" w14:textId="77777777" w:rsidR="00CB7A2F" w:rsidRPr="00851A35" w:rsidRDefault="00CB7A2F" w:rsidP="00122B59">
      <w:pPr>
        <w:snapToGrid w:val="0"/>
        <w:spacing w:line="252" w:lineRule="auto"/>
        <w:jc w:val="both"/>
        <w:rPr>
          <w:rFonts w:ascii="Times-Italic" w:hAnsi="Times-Italic" w:hint="eastAsia"/>
          <w:color w:val="231F20"/>
          <w:sz w:val="16"/>
          <w:szCs w:val="16"/>
        </w:rPr>
      </w:pPr>
    </w:p>
    <w:p w14:paraId="6C0E9F0B" w14:textId="2D0D79F5" w:rsidR="00122B59" w:rsidRPr="00851A35" w:rsidRDefault="00D51C23" w:rsidP="00D51C23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ascii="Times-Roman" w:eastAsia="宋体" w:hAnsi="Times-Roman" w:cs="宋体"/>
        </w:rPr>
        <w:t xml:space="preserve">It can be seen in Figs. </w:t>
      </w:r>
      <w:r>
        <w:rPr>
          <w:rFonts w:ascii="Times-Roman" w:eastAsia="宋体" w:hAnsi="Times-Roman" w:cs="宋体"/>
        </w:rPr>
        <w:t>8</w:t>
      </w:r>
      <w:r w:rsidRPr="00851A35">
        <w:rPr>
          <w:rFonts w:ascii="Times-Roman" w:eastAsia="宋体" w:hAnsi="Times-Roman" w:cs="宋体"/>
        </w:rPr>
        <w:t xml:space="preserve"> and </w:t>
      </w:r>
      <w:r>
        <w:rPr>
          <w:rFonts w:ascii="Times-Roman" w:eastAsia="宋体" w:hAnsi="Times-Roman" w:cs="宋体"/>
        </w:rPr>
        <w:t>9</w:t>
      </w:r>
      <w:r w:rsidRPr="00851A35">
        <w:rPr>
          <w:rFonts w:ascii="Times-Roman" w:eastAsia="宋体" w:hAnsi="Times-Roman" w:cs="宋体"/>
        </w:rPr>
        <w:t xml:space="preserve"> that NSGA-III/LCD show the best convergence</w:t>
      </w:r>
      <w:r w:rsidRPr="00851A35">
        <w:rPr>
          <w:rFonts w:eastAsia="宋体"/>
        </w:rPr>
        <w:t xml:space="preserve"> and coverage</w:t>
      </w:r>
      <w:r w:rsidRPr="00851A35">
        <w:rPr>
          <w:rFonts w:ascii="Times-Roman" w:eastAsia="宋体" w:hAnsi="Times-Roman" w:cs="宋体"/>
        </w:rPr>
        <w:t xml:space="preserve"> on both DTLZ2 and CDTLZ2. </w:t>
      </w:r>
      <w:r w:rsidRPr="00851A35">
        <w:rPr>
          <w:rFonts w:eastAsia="宋体"/>
        </w:rPr>
        <w:t xml:space="preserve">For DTLZ2 problem, although the three algorithms can push the candidate solutions toward the global Pareto front, ANSGA-III and NSGA-III fails to cover the first three objectives. For CDTLZ2 with a convex Pareto front, ANSGA-III and NSGA-III show inferior convergence.  </w:t>
      </w:r>
      <w:r w:rsidRPr="00851A35">
        <w:rPr>
          <w:rFonts w:eastAsia="宋体"/>
          <w:spacing w:val="4"/>
        </w:rPr>
        <w:t xml:space="preserve">Because of the effectiveness of the proposed distance metric </w:t>
      </w:r>
      <w:r w:rsidR="002353A3" w:rsidRPr="00851A35">
        <w:rPr>
          <w:rFonts w:eastAsia="宋体"/>
        </w:rPr>
        <w:t xml:space="preserve">and line-complex-based niching strategy, NSGA-III/LCD performs well on both convergence and </w:t>
      </w:r>
      <w:r w:rsidR="00CB7A2F">
        <w:rPr>
          <w:rFonts w:eastAsia="宋体"/>
        </w:rPr>
        <w:t>diversity</w:t>
      </w:r>
      <w:r w:rsidR="002353A3" w:rsidRPr="00851A35">
        <w:rPr>
          <w:rFonts w:eastAsia="宋体"/>
        </w:rPr>
        <w:t>.</w:t>
      </w:r>
    </w:p>
    <w:p w14:paraId="3439A7CA" w14:textId="77777777" w:rsidR="00E738EC" w:rsidRPr="00851A35" w:rsidRDefault="00E738EC" w:rsidP="000A657A">
      <w:pPr>
        <w:spacing w:line="252" w:lineRule="auto"/>
        <w:ind w:firstLine="204"/>
        <w:jc w:val="both"/>
        <w:rPr>
          <w:rFonts w:ascii="Times-Roman" w:eastAsia="宋体" w:hAnsi="Times-Roman" w:cs="宋体"/>
        </w:rPr>
      </w:pPr>
    </w:p>
    <w:p w14:paraId="22E6CE32" w14:textId="322CFAF4" w:rsidR="00402913" w:rsidRPr="00851A35" w:rsidRDefault="00B940AA" w:rsidP="00402913">
      <w:pPr>
        <w:pStyle w:val="3"/>
        <w:spacing w:line="252" w:lineRule="auto"/>
      </w:pPr>
      <w:r w:rsidRPr="00851A35">
        <w:t>Results on WFG Test Problem</w:t>
      </w:r>
      <w:r w:rsidR="00402913" w:rsidRPr="00851A35">
        <w:t>s</w:t>
      </w:r>
    </w:p>
    <w:p w14:paraId="0B811787" w14:textId="3B1EC1DF" w:rsidR="00402913" w:rsidRPr="00851A35" w:rsidRDefault="00402913" w:rsidP="00656F29">
      <w:pPr>
        <w:spacing w:line="252" w:lineRule="auto"/>
        <w:ind w:firstLine="204"/>
        <w:jc w:val="both"/>
        <w:rPr>
          <w:rFonts w:ascii="Times-Roman" w:eastAsia="宋体" w:hAnsi="Times-Roman" w:cs="宋体"/>
        </w:rPr>
      </w:pPr>
      <w:r w:rsidRPr="00851A35">
        <w:rPr>
          <w:rFonts w:ascii="Times-Roman" w:eastAsia="宋体" w:hAnsi="Times-Roman" w:cs="宋体"/>
        </w:rPr>
        <w:t>Table II</w:t>
      </w:r>
      <w:r w:rsidRPr="00851A35">
        <w:rPr>
          <w:rFonts w:ascii="Times-Roman" w:eastAsia="宋体" w:hAnsi="Times-Roman" w:cs="宋体" w:hint="eastAsia"/>
        </w:rPr>
        <w:t xml:space="preserve"> </w:t>
      </w:r>
      <w:r w:rsidRPr="00851A35">
        <w:rPr>
          <w:rFonts w:ascii="Times-Roman" w:eastAsia="宋体" w:hAnsi="Times-Roman" w:cs="宋体"/>
        </w:rPr>
        <w:t>provides their results</w:t>
      </w:r>
      <w:r w:rsidRPr="00851A35">
        <w:t xml:space="preserve"> </w:t>
      </w:r>
      <w:r w:rsidRPr="00851A35">
        <w:rPr>
          <w:rFonts w:ascii="Times-Roman" w:eastAsia="宋体" w:hAnsi="Times-Roman" w:cs="宋体"/>
        </w:rPr>
        <w:t xml:space="preserve">in handling </w:t>
      </w:r>
      <w:r w:rsidR="00D505C2" w:rsidRPr="00851A35">
        <w:rPr>
          <w:rFonts w:ascii="Times-Roman" w:eastAsia="宋体" w:hAnsi="Times-Roman" w:cs="宋体"/>
        </w:rPr>
        <w:t xml:space="preserve">WFG </w:t>
      </w:r>
      <w:r w:rsidR="00D505C2" w:rsidRPr="00851A35">
        <w:rPr>
          <w:rFonts w:eastAsia="宋体"/>
        </w:rPr>
        <w:t>problems</w:t>
      </w:r>
      <w:r w:rsidRPr="00851A35">
        <w:rPr>
          <w:rFonts w:ascii="Times-Roman" w:eastAsia="宋体" w:hAnsi="Times-Roman" w:cs="宋体"/>
        </w:rPr>
        <w:t>.</w:t>
      </w: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</w:rPr>
        <w:t xml:space="preserve">It can be seen that </w:t>
      </w:r>
      <w:r w:rsidR="00230921" w:rsidRPr="00851A35">
        <w:rPr>
          <w:rFonts w:ascii="Times-Roman" w:eastAsia="宋体" w:hAnsi="Times-Roman" w:cs="宋体"/>
        </w:rPr>
        <w:t>NSGA-III/LCD</w:t>
      </w:r>
      <w:r w:rsidR="00017A28" w:rsidRPr="00851A35">
        <w:rPr>
          <w:rFonts w:ascii="Times-Roman" w:eastAsia="宋体" w:hAnsi="Times-Roman" w:cs="宋体"/>
        </w:rPr>
        <w:t xml:space="preserve"> significantly improves</w:t>
      </w:r>
      <w:r w:rsidR="00017A28" w:rsidRPr="00851A35">
        <w:rPr>
          <w:rFonts w:eastAsia="宋体"/>
        </w:rPr>
        <w:t xml:space="preserve"> the performance on most of the test instances. </w:t>
      </w:r>
      <w:r w:rsidR="00230921" w:rsidRPr="00851A35">
        <w:rPr>
          <w:rFonts w:ascii="Times-Roman" w:eastAsia="宋体" w:hAnsi="Times-Roman" w:cs="宋体"/>
        </w:rPr>
        <w:t>It</w:t>
      </w:r>
      <w:r w:rsidRPr="00851A35">
        <w:rPr>
          <w:rFonts w:eastAsia="宋体"/>
        </w:rPr>
        <w:t xml:space="preserve"> achieves the best results </w:t>
      </w:r>
      <w:r w:rsidR="007211D8" w:rsidRPr="00851A35">
        <w:rPr>
          <w:rFonts w:eastAsia="宋体"/>
        </w:rPr>
        <w:t>i</w:t>
      </w:r>
      <w:r w:rsidRPr="00851A35">
        <w:rPr>
          <w:rFonts w:eastAsia="宋体"/>
        </w:rPr>
        <w:t xml:space="preserve">n </w:t>
      </w:r>
      <w:r w:rsidR="009309A9" w:rsidRPr="00851A35">
        <w:rPr>
          <w:rFonts w:eastAsia="宋体"/>
        </w:rPr>
        <w:t>22</w:t>
      </w:r>
      <w:r w:rsidRPr="00851A35">
        <w:rPr>
          <w:rFonts w:eastAsia="宋体"/>
        </w:rPr>
        <w:t xml:space="preserve"> out of 27 instances.</w:t>
      </w:r>
      <w:r w:rsidRPr="00851A35">
        <w:rPr>
          <w:rFonts w:ascii="Times-Roman" w:eastAsia="宋体" w:hAnsi="Times-Roman" w:cs="宋体"/>
        </w:rPr>
        <w:t xml:space="preserve"> </w:t>
      </w:r>
      <w:r w:rsidR="00017A28" w:rsidRPr="00851A35">
        <w:rPr>
          <w:rFonts w:ascii="Times-Roman" w:eastAsia="宋体" w:hAnsi="Times-Roman" w:cs="宋体"/>
        </w:rPr>
        <w:t>Especially,</w:t>
      </w:r>
      <w:r w:rsidR="00804D7D" w:rsidRPr="00851A35">
        <w:rPr>
          <w:rFonts w:ascii="Times-Roman" w:eastAsia="宋体" w:hAnsi="Times-Roman" w:cs="宋体"/>
        </w:rPr>
        <w:t xml:space="preserve"> </w:t>
      </w:r>
      <w:r w:rsidR="00CB7A2F">
        <w:rPr>
          <w:rFonts w:ascii="Times-Roman" w:eastAsia="宋体" w:hAnsi="Times-Roman" w:cs="宋体"/>
        </w:rPr>
        <w:t xml:space="preserve">it </w:t>
      </w:r>
      <w:r w:rsidR="00804D7D" w:rsidRPr="00851A35">
        <w:rPr>
          <w:rFonts w:ascii="Times-Roman" w:eastAsia="宋体" w:hAnsi="Times-Roman" w:cs="宋体"/>
        </w:rPr>
        <w:t>surpasses NSGA-III</w:t>
      </w:r>
      <w:r w:rsidR="00017A28" w:rsidRPr="00851A35">
        <w:rPr>
          <w:rFonts w:ascii="Times-Roman" w:eastAsia="宋体" w:hAnsi="Times-Roman" w:cs="宋体"/>
        </w:rPr>
        <w:t xml:space="preserve"> and ANSGA-III </w:t>
      </w:r>
      <w:r w:rsidR="00804D7D" w:rsidRPr="00851A35">
        <w:rPr>
          <w:rFonts w:ascii="Times-Roman" w:eastAsia="宋体" w:hAnsi="Times-Roman" w:cs="宋体"/>
        </w:rPr>
        <w:t>on almost all the test instances on WFG</w:t>
      </w:r>
      <w:r w:rsidR="00017A28" w:rsidRPr="00851A35">
        <w:rPr>
          <w:rFonts w:ascii="Times-Roman" w:eastAsia="宋体" w:hAnsi="Times-Roman" w:cs="宋体"/>
        </w:rPr>
        <w:t>1-</w:t>
      </w:r>
      <w:r w:rsidR="00804D7D" w:rsidRPr="00851A35">
        <w:rPr>
          <w:rFonts w:ascii="Times-Roman" w:eastAsia="宋体" w:hAnsi="Times-Roman" w:cs="宋体"/>
        </w:rPr>
        <w:t>WFG</w:t>
      </w:r>
      <w:r w:rsidR="00017A28" w:rsidRPr="00851A35">
        <w:rPr>
          <w:rFonts w:ascii="Times-Roman" w:eastAsia="宋体" w:hAnsi="Times-Roman" w:cs="宋体"/>
        </w:rPr>
        <w:t>2, WFG5-WFG6 and WFG8</w:t>
      </w:r>
      <w:r w:rsidR="00804D7D" w:rsidRPr="00851A35">
        <w:rPr>
          <w:rFonts w:ascii="Times-Roman" w:eastAsia="宋体" w:hAnsi="Times-Roman" w:cs="宋体"/>
        </w:rPr>
        <w:t>.</w:t>
      </w:r>
      <w:r w:rsidR="00656F29" w:rsidRPr="00851A35">
        <w:rPr>
          <w:rFonts w:ascii="Times-Roman" w:eastAsia="宋体" w:hAnsi="Times-Roman" w:cs="宋体"/>
        </w:rPr>
        <w:t xml:space="preserve"> According to the results, it can be concluded that the line-complex</w:t>
      </w:r>
      <w:r w:rsidR="006D0AFD" w:rsidRPr="00851A35">
        <w:rPr>
          <w:rFonts w:ascii="Times-Roman" w:eastAsia="宋体" w:hAnsi="Times-Roman" w:cs="宋体"/>
        </w:rPr>
        <w:t>-</w:t>
      </w:r>
      <w:r w:rsidR="00656F29" w:rsidRPr="00851A35">
        <w:rPr>
          <w:rFonts w:ascii="Times-Roman" w:eastAsia="宋体" w:hAnsi="Times-Roman" w:cs="宋体"/>
        </w:rPr>
        <w:t xml:space="preserve">based strategy </w:t>
      </w:r>
      <w:r w:rsidR="00CB7A2F">
        <w:rPr>
          <w:rFonts w:ascii="Times-Roman" w:eastAsia="宋体" w:hAnsi="Times-Roman" w:cs="宋体"/>
        </w:rPr>
        <w:t xml:space="preserve">helps NSGA-III </w:t>
      </w:r>
      <w:r w:rsidR="00656F29" w:rsidRPr="00851A35">
        <w:rPr>
          <w:rFonts w:ascii="Times-Roman" w:eastAsia="宋体" w:hAnsi="Times-Roman" w:cs="宋体"/>
        </w:rPr>
        <w:t>improve</w:t>
      </w:r>
      <w:r w:rsidR="00CB7A2F">
        <w:rPr>
          <w:rFonts w:ascii="Times-Roman" w:eastAsia="宋体" w:hAnsi="Times-Roman" w:cs="宋体"/>
        </w:rPr>
        <w:t xml:space="preserve"> its</w:t>
      </w:r>
      <w:r w:rsidR="00656F29" w:rsidRPr="00851A35">
        <w:rPr>
          <w:rFonts w:ascii="Times-Roman" w:eastAsia="宋体" w:hAnsi="Times-Roman" w:cs="宋体"/>
        </w:rPr>
        <w:t xml:space="preserve"> performance </w:t>
      </w:r>
      <w:r w:rsidR="00CB7A2F">
        <w:rPr>
          <w:rFonts w:ascii="Times-Roman" w:eastAsia="宋体" w:hAnsi="Times-Roman" w:cs="宋体"/>
        </w:rPr>
        <w:t>in solving</w:t>
      </w:r>
      <w:r w:rsidR="00656F29" w:rsidRPr="00851A35">
        <w:rPr>
          <w:rFonts w:ascii="Times-Roman" w:eastAsia="宋体" w:hAnsi="Times-Roman" w:cs="宋体"/>
        </w:rPr>
        <w:t xml:space="preserve"> WFG problems significantly.</w:t>
      </w:r>
    </w:p>
    <w:p w14:paraId="6B37F1FF" w14:textId="3503166C" w:rsidR="00122B59" w:rsidRPr="00851A35" w:rsidRDefault="00122B59" w:rsidP="00DA36DF">
      <w:pPr>
        <w:spacing w:line="252" w:lineRule="auto"/>
        <w:ind w:firstLine="204"/>
        <w:rPr>
          <w:rFonts w:eastAsia="宋体"/>
        </w:rPr>
      </w:pPr>
    </w:p>
    <w:p w14:paraId="5C4BB2FB" w14:textId="77777777" w:rsidR="00122B59" w:rsidRPr="00851A35" w:rsidRDefault="00122B59" w:rsidP="00122B59">
      <w:pPr>
        <w:snapToGrid w:val="0"/>
        <w:jc w:val="center"/>
        <w:rPr>
          <w:rFonts w:eastAsia="宋体"/>
          <w:sz w:val="16"/>
          <w:szCs w:val="16"/>
        </w:rPr>
      </w:pPr>
      <w:r w:rsidRPr="00851A35">
        <w:rPr>
          <w:rFonts w:eastAsia="宋体"/>
          <w:sz w:val="16"/>
          <w:szCs w:val="16"/>
        </w:rPr>
        <w:t>TABLE II</w:t>
      </w:r>
    </w:p>
    <w:p w14:paraId="5F1E1E06" w14:textId="77777777" w:rsidR="00122B59" w:rsidRPr="00851A35" w:rsidRDefault="00122B59" w:rsidP="00122B59">
      <w:pPr>
        <w:snapToGrid w:val="0"/>
        <w:jc w:val="center"/>
        <w:rPr>
          <w:rFonts w:ascii="Times-Roman" w:eastAsia="宋体" w:hAnsi="Times-Roman" w:cs="宋体"/>
          <w:sz w:val="13"/>
          <w:szCs w:val="13"/>
        </w:rPr>
      </w:pPr>
      <w:r w:rsidRPr="00851A35">
        <w:rPr>
          <w:rFonts w:ascii="Times-Roman" w:eastAsia="宋体" w:hAnsi="Times-Roman" w:cs="宋体"/>
          <w:sz w:val="16"/>
          <w:szCs w:val="16"/>
        </w:rPr>
        <w:t>HV V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ALUES OF 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NSGA-III, ANSGA-III, </w:t>
      </w:r>
      <w:r w:rsidRPr="00851A35">
        <w:rPr>
          <w:rFonts w:ascii="Times-Roman" w:eastAsia="宋体" w:hAnsi="Times-Roman" w:cs="宋体"/>
          <w:sz w:val="13"/>
          <w:szCs w:val="13"/>
        </w:rPr>
        <w:t>AND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 NSGA-III/LE 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ON </w:t>
      </w:r>
      <w:r w:rsidRPr="00851A35">
        <w:rPr>
          <w:rFonts w:ascii="Times-Roman" w:eastAsia="宋体" w:hAnsi="Times-Roman" w:cs="宋体"/>
          <w:sz w:val="16"/>
          <w:szCs w:val="16"/>
        </w:rPr>
        <w:t>DTLZ5–DTLZ7, WFG1-WFG3, SDTLZ1-SDTLZ2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 AND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 CDTLZ2 W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ITH </w:t>
      </w:r>
      <w:r w:rsidRPr="00851A35">
        <w:rPr>
          <w:rFonts w:ascii="Times-Roman" w:eastAsia="宋体" w:hAnsi="Times-Roman" w:cs="宋体"/>
          <w:sz w:val="16"/>
          <w:szCs w:val="16"/>
        </w:rPr>
        <w:t xml:space="preserve">5-, 10-, 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AND </w:t>
      </w:r>
      <w:r w:rsidRPr="00851A35">
        <w:rPr>
          <w:rFonts w:ascii="Times-Roman" w:eastAsia="宋体" w:hAnsi="Times-Roman" w:cs="宋体"/>
          <w:sz w:val="16"/>
          <w:szCs w:val="16"/>
        </w:rPr>
        <w:t>15-O</w:t>
      </w:r>
      <w:r w:rsidRPr="00851A35">
        <w:rPr>
          <w:rFonts w:ascii="Times-Roman" w:eastAsia="宋体" w:hAnsi="Times-Roman" w:cs="宋体"/>
          <w:sz w:val="13"/>
          <w:szCs w:val="13"/>
        </w:rPr>
        <w:t>BJECTIVES</w:t>
      </w:r>
      <w:r w:rsidRPr="00851A35">
        <w:rPr>
          <w:rFonts w:ascii="Times-Roman" w:eastAsia="宋体" w:hAnsi="Times-Roman" w:cs="宋体"/>
          <w:sz w:val="16"/>
          <w:szCs w:val="16"/>
        </w:rPr>
        <w:t>. T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HE </w:t>
      </w:r>
      <w:r w:rsidRPr="00851A35">
        <w:rPr>
          <w:rFonts w:ascii="Times-Roman" w:eastAsia="宋体" w:hAnsi="Times-Roman" w:cs="宋体"/>
          <w:sz w:val="16"/>
          <w:szCs w:val="16"/>
        </w:rPr>
        <w:t>B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EST </w:t>
      </w:r>
      <w:r w:rsidRPr="00851A35">
        <w:rPr>
          <w:rFonts w:ascii="Times-Roman" w:eastAsia="宋体" w:hAnsi="Times-Roman" w:cs="宋体"/>
          <w:sz w:val="16"/>
          <w:szCs w:val="16"/>
        </w:rPr>
        <w:t>R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ESULT IN </w:t>
      </w:r>
      <w:r w:rsidRPr="00851A35">
        <w:rPr>
          <w:rFonts w:ascii="Times-Roman" w:eastAsia="宋体" w:hAnsi="Times-Roman" w:cs="宋体"/>
          <w:sz w:val="16"/>
          <w:szCs w:val="16"/>
        </w:rPr>
        <w:t>E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ACH </w:t>
      </w:r>
      <w:r w:rsidRPr="00851A35">
        <w:rPr>
          <w:rFonts w:ascii="Times-Roman" w:eastAsia="宋体" w:hAnsi="Times-Roman" w:cs="宋体"/>
          <w:sz w:val="16"/>
          <w:szCs w:val="16"/>
        </w:rPr>
        <w:t>R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OW </w:t>
      </w:r>
      <w:r w:rsidRPr="00851A35">
        <w:rPr>
          <w:rFonts w:ascii="Times-Roman" w:eastAsia="宋体" w:hAnsi="Times-Roman" w:cs="宋体"/>
          <w:sz w:val="16"/>
          <w:szCs w:val="16"/>
        </w:rPr>
        <w:t>I</w:t>
      </w:r>
      <w:r w:rsidRPr="00851A35">
        <w:rPr>
          <w:rFonts w:ascii="Times-Roman" w:eastAsia="宋体" w:hAnsi="Times-Roman" w:cs="宋体"/>
          <w:sz w:val="13"/>
          <w:szCs w:val="13"/>
        </w:rPr>
        <w:t xml:space="preserve">S </w:t>
      </w:r>
      <w:r w:rsidRPr="00851A35">
        <w:rPr>
          <w:rFonts w:ascii="Times-Roman" w:eastAsia="宋体" w:hAnsi="Times-Roman" w:cs="宋体"/>
          <w:sz w:val="16"/>
          <w:szCs w:val="16"/>
        </w:rPr>
        <w:t>H</w:t>
      </w:r>
      <w:r w:rsidRPr="00851A35">
        <w:rPr>
          <w:rFonts w:ascii="Times-Roman" w:eastAsia="宋体" w:hAnsi="Times-Roman" w:cs="宋体"/>
          <w:sz w:val="13"/>
          <w:szCs w:val="13"/>
        </w:rPr>
        <w:t>IGHLIGHTED</w:t>
      </w:r>
    </w:p>
    <w:p w14:paraId="2172BA07" w14:textId="77777777" w:rsidR="00122B59" w:rsidRPr="00851A35" w:rsidRDefault="00122B59" w:rsidP="00122B59">
      <w:pPr>
        <w:snapToGrid w:val="0"/>
        <w:jc w:val="center"/>
        <w:rPr>
          <w:rFonts w:ascii="Times-Italic" w:hAnsi="Times-Italic" w:hint="eastAsia"/>
          <w:color w:val="231F20"/>
        </w:rPr>
      </w:pPr>
    </w:p>
    <w:tbl>
      <w:tblPr>
        <w:tblStyle w:val="af2"/>
        <w:tblW w:w="5049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6"/>
        <w:gridCol w:w="282"/>
        <w:gridCol w:w="1405"/>
        <w:gridCol w:w="1408"/>
        <w:gridCol w:w="1358"/>
      </w:tblGrid>
      <w:tr w:rsidR="00122B59" w:rsidRPr="00851A35" w14:paraId="3226B7FA" w14:textId="77777777" w:rsidTr="006551BA">
        <w:trPr>
          <w:trHeight w:hRule="exact" w:val="284"/>
          <w:jc w:val="center"/>
        </w:trPr>
        <w:tc>
          <w:tcPr>
            <w:tcW w:w="596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9575CF5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P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roblem</w:t>
            </w:r>
          </w:p>
        </w:tc>
        <w:tc>
          <w:tcPr>
            <w:tcW w:w="282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3796089C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M</w:t>
            </w:r>
          </w:p>
        </w:tc>
        <w:tc>
          <w:tcPr>
            <w:tcW w:w="1405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11D507D7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</w:t>
            </w:r>
          </w:p>
        </w:tc>
        <w:tc>
          <w:tcPr>
            <w:tcW w:w="140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349A7B4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A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</w:t>
            </w:r>
          </w:p>
        </w:tc>
        <w:tc>
          <w:tcPr>
            <w:tcW w:w="135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25791BA8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SGA-III/LCD</w:t>
            </w:r>
          </w:p>
        </w:tc>
      </w:tr>
      <w:tr w:rsidR="00122B59" w:rsidRPr="00851A35" w14:paraId="092D074A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</w:tcBorders>
            <w:vAlign w:val="center"/>
          </w:tcPr>
          <w:p w14:paraId="126CB14A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</w:tcBorders>
            <w:vAlign w:val="center"/>
          </w:tcPr>
          <w:p w14:paraId="6EDA1196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3EE1A00D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9.9833e-1 (1.36e-4) -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70C5F699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9.9690e-1 (2.11e-3) -</w:t>
            </w:r>
          </w:p>
        </w:tc>
        <w:tc>
          <w:tcPr>
            <w:tcW w:w="135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759250A7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9.9850e-1 (2.29e-4)</w:t>
            </w:r>
          </w:p>
        </w:tc>
      </w:tr>
      <w:tr w:rsidR="00122B59" w:rsidRPr="00851A35" w14:paraId="113496CE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1F7D55A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FG1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264BFB94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4BFF25A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9.9928e-1 (2.68e-4)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16550736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9.9908e-1 (3.41e-4)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57026048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9.9977e-1 (1.28e-4)</w:t>
            </w:r>
          </w:p>
        </w:tc>
      </w:tr>
      <w:tr w:rsidR="00122B59" w:rsidRPr="00851A35" w14:paraId="7A0682EA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298A1ED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32CE45A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2E52AA7A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9.9989e-1 (1.56e-4)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3462D480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9.9968e-1 (1.44e-4)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E7F0598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9.9999e-1 (9.30e-6)</w:t>
            </w:r>
          </w:p>
        </w:tc>
      </w:tr>
      <w:tr w:rsidR="00122B59" w:rsidRPr="00851A35" w14:paraId="3CC915D5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</w:tcBorders>
            <w:vAlign w:val="center"/>
          </w:tcPr>
          <w:p w14:paraId="66D93E0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</w:tcBorders>
            <w:vAlign w:val="center"/>
          </w:tcPr>
          <w:p w14:paraId="372D3F20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5DDB8B62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9.9665e-1 (4.63e-4) -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4A7F29D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9.9508e-1 (1.51e-3) -</w:t>
            </w:r>
          </w:p>
        </w:tc>
        <w:tc>
          <w:tcPr>
            <w:tcW w:w="135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0B75AF0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9.9695e-1 (4.10e-4)</w:t>
            </w:r>
          </w:p>
        </w:tc>
      </w:tr>
      <w:tr w:rsidR="00122B59" w:rsidRPr="00851A35" w14:paraId="072FC553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0957683F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FG2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7946E08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2F2051E4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9.9802e-1 (1.04e-3) ≈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05F2702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9.9692e-1 (2.20e-3)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0C60161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9.9848e-1 (9.78e-4)</w:t>
            </w:r>
          </w:p>
        </w:tc>
      </w:tr>
      <w:tr w:rsidR="00122B59" w:rsidRPr="00851A35" w14:paraId="0DA074F6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4EB1C7E2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154E14ED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6F858A2F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9.9749e-1 (1.70e-3)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71130EDA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9.9595e-1 (1.82e-3)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032DC30D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9.9856e-1 (7.80e-4)</w:t>
            </w:r>
          </w:p>
        </w:tc>
      </w:tr>
      <w:tr w:rsidR="00122B59" w:rsidRPr="00851A35" w14:paraId="25AF6785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</w:tcBorders>
            <w:vAlign w:val="center"/>
          </w:tcPr>
          <w:p w14:paraId="5FB3AD6D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</w:tcBorders>
            <w:vAlign w:val="center"/>
          </w:tcPr>
          <w:p w14:paraId="0B1117F3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</w:tcBorders>
            <w:tcMar>
              <w:left w:w="0" w:type="dxa"/>
            </w:tcMar>
            <w:vAlign w:val="center"/>
          </w:tcPr>
          <w:p w14:paraId="29D08797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9.7499e-1 (2.09e-3) -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3FEE7C2E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9.7389e-1 (1.59e-3) -</w:t>
            </w:r>
          </w:p>
        </w:tc>
        <w:tc>
          <w:tcPr>
            <w:tcW w:w="1358" w:type="dxa"/>
            <w:tcBorders>
              <w:top w:val="single" w:sz="4" w:space="0" w:color="auto"/>
            </w:tcBorders>
            <w:shd w:val="clear" w:color="auto" w:fill="92D050"/>
            <w:tcMar>
              <w:left w:w="0" w:type="dxa"/>
            </w:tcMar>
            <w:vAlign w:val="center"/>
          </w:tcPr>
          <w:p w14:paraId="3B1EBFC3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9.7619e-1 (2.12e-3)</w:t>
            </w:r>
          </w:p>
        </w:tc>
      </w:tr>
      <w:tr w:rsidR="00122B59" w:rsidRPr="00851A35" w14:paraId="56A7091F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55231E53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FG3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3F4F3B28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5D9D41AD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9.0941e-1 (4.19e-3)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74ED6302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9.1122e-1 (3.34e-3)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51FC49C6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9.1396e-1 (4.92e-3)</w:t>
            </w:r>
          </w:p>
        </w:tc>
      </w:tr>
      <w:tr w:rsidR="00122B59" w:rsidRPr="00851A35" w14:paraId="5B73A216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6115BC1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19DD58F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5BAA74FC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7.8659e-1 (4.37e-2)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-</w:t>
            </w:r>
          </w:p>
        </w:tc>
        <w:tc>
          <w:tcPr>
            <w:tcW w:w="1408" w:type="dxa"/>
            <w:tcBorders>
              <w:top w:val="nil"/>
            </w:tcBorders>
            <w:shd w:val="clear" w:color="auto" w:fill="92D050"/>
            <w:vAlign w:val="center"/>
          </w:tcPr>
          <w:p w14:paraId="3556DA6A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8.2657e-1 (1.83e-2) +</w:t>
            </w:r>
          </w:p>
        </w:tc>
        <w:tc>
          <w:tcPr>
            <w:tcW w:w="1358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6005D971" w14:textId="77777777" w:rsidR="00122B59" w:rsidRPr="00851A35" w:rsidRDefault="00122B59" w:rsidP="006551BA">
            <w:pPr>
              <w:snapToGrid w:val="0"/>
              <w:spacing w:line="252" w:lineRule="auto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7.9194e-1 (2.52e-2)</w:t>
            </w:r>
          </w:p>
        </w:tc>
      </w:tr>
      <w:tr w:rsidR="00122B59" w:rsidRPr="00851A35" w14:paraId="31B10C5D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  <w:bottom w:val="nil"/>
            </w:tcBorders>
            <w:vAlign w:val="center"/>
          </w:tcPr>
          <w:p w14:paraId="7E1DFE41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  <w:bottom w:val="nil"/>
            </w:tcBorders>
            <w:vAlign w:val="center"/>
          </w:tcPr>
          <w:p w14:paraId="5FB002C4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7E66FC7B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8.0880e-1 (8.16e-4) ≈</w:t>
            </w:r>
          </w:p>
        </w:tc>
        <w:tc>
          <w:tcPr>
            <w:tcW w:w="1408" w:type="dxa"/>
            <w:tcBorders>
              <w:top w:val="single" w:sz="4" w:space="0" w:color="auto"/>
              <w:bottom w:val="nil"/>
            </w:tcBorders>
            <w:vAlign w:val="center"/>
          </w:tcPr>
          <w:p w14:paraId="4FF0EE5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7.9034e-1 (5.27e-3) -</w:t>
            </w:r>
          </w:p>
        </w:tc>
        <w:tc>
          <w:tcPr>
            <w:tcW w:w="1358" w:type="dxa"/>
            <w:tcBorders>
              <w:top w:val="single" w:sz="4" w:space="0" w:color="auto"/>
              <w:bottom w:val="nil"/>
            </w:tcBorders>
            <w:tcMar>
              <w:left w:w="0" w:type="dxa"/>
            </w:tcMar>
            <w:vAlign w:val="center"/>
          </w:tcPr>
          <w:p w14:paraId="68F59DBB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8.0856e-1 (9.05e-4)</w:t>
            </w:r>
          </w:p>
        </w:tc>
      </w:tr>
      <w:tr w:rsidR="00122B59" w:rsidRPr="00851A35" w14:paraId="59992CF3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7034282B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FG4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1BF5F867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464747C8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9.5650e-1 (1.07e-2)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37999E9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9.1191e-1 (1.21e-2)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B6700D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9.6178e-1 (2.63e-3)</w:t>
            </w:r>
          </w:p>
        </w:tc>
      </w:tr>
      <w:tr w:rsidR="00122B59" w:rsidRPr="00851A35" w14:paraId="12227044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645E3A1F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0DE89AEB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2F8BF32D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9.8595e-1 (4.27e-3)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26FCDBF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9.5921e-1 (1.42e-2)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D8F6BAB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9.8774e-1 (3.12e-3)</w:t>
            </w:r>
          </w:p>
        </w:tc>
      </w:tr>
      <w:tr w:rsidR="00122B59" w:rsidRPr="00851A35" w14:paraId="1F790862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  <w:bottom w:val="nil"/>
            </w:tcBorders>
            <w:vAlign w:val="center"/>
          </w:tcPr>
          <w:p w14:paraId="4E399ED1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  <w:bottom w:val="nil"/>
            </w:tcBorders>
            <w:vAlign w:val="center"/>
          </w:tcPr>
          <w:p w14:paraId="138EA806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2D0977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7.6143e-1 (3.65e-4) -</w:t>
            </w:r>
          </w:p>
        </w:tc>
        <w:tc>
          <w:tcPr>
            <w:tcW w:w="1408" w:type="dxa"/>
            <w:tcBorders>
              <w:top w:val="single" w:sz="4" w:space="0" w:color="auto"/>
              <w:bottom w:val="nil"/>
            </w:tcBorders>
            <w:vAlign w:val="center"/>
          </w:tcPr>
          <w:p w14:paraId="774F8D4A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7.5367e-1 (2.64e-3) -</w:t>
            </w:r>
          </w:p>
        </w:tc>
        <w:tc>
          <w:tcPr>
            <w:tcW w:w="1358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41EC40A6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7.6167e-1 (3.29e-4)</w:t>
            </w:r>
          </w:p>
        </w:tc>
      </w:tr>
      <w:tr w:rsidR="00122B59" w:rsidRPr="00851A35" w14:paraId="73BB115B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0143568C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FG5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0F5BDC27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52198CD9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9.0351e-1 (3.05e-4)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393D4D84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8.6663e-1 (3.12e-3)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7FD399AA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9.0395e-1 (2.45e-4)</w:t>
            </w:r>
          </w:p>
        </w:tc>
      </w:tr>
      <w:tr w:rsidR="00122B59" w:rsidRPr="00851A35" w14:paraId="74AF5D5B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6A95C0F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0E19067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711A06A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9.1652e-1 (2.28e-3)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0E7E2570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8.9769e-1 (7.82e-3)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86EFB6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9.1672e-1 (1.82e-3)</w:t>
            </w:r>
          </w:p>
        </w:tc>
      </w:tr>
      <w:tr w:rsidR="00122B59" w:rsidRPr="00851A35" w14:paraId="217CC69D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  <w:bottom w:val="nil"/>
            </w:tcBorders>
            <w:vAlign w:val="center"/>
          </w:tcPr>
          <w:p w14:paraId="069D5C1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  <w:bottom w:val="nil"/>
            </w:tcBorders>
            <w:vAlign w:val="center"/>
          </w:tcPr>
          <w:p w14:paraId="5DE2340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49F28BF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7.4698e-1 (1.40e-2)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-</w:t>
            </w:r>
          </w:p>
        </w:tc>
        <w:tc>
          <w:tcPr>
            <w:tcW w:w="1408" w:type="dxa"/>
            <w:tcBorders>
              <w:top w:val="single" w:sz="4" w:space="0" w:color="auto"/>
              <w:bottom w:val="nil"/>
            </w:tcBorders>
            <w:vAlign w:val="center"/>
          </w:tcPr>
          <w:p w14:paraId="78F06F00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7.3551e-1 (1.62e-2) -</w:t>
            </w:r>
          </w:p>
        </w:tc>
        <w:tc>
          <w:tcPr>
            <w:tcW w:w="1358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ADF3EE6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7.5242e-1 (1.29e-2)</w:t>
            </w:r>
          </w:p>
        </w:tc>
      </w:tr>
      <w:tr w:rsidR="00122B59" w:rsidRPr="00851A35" w14:paraId="1156FEAA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4ADC2C5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FG6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7B9D94AA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75D2B2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8.8144e-1 (2.03e-2) ≈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7C4D587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8.5440e-1 (1.43e-2)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E48FE7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8.8787e-1 (1.20e-2)</w:t>
            </w:r>
          </w:p>
        </w:tc>
      </w:tr>
      <w:tr w:rsidR="00122B59" w:rsidRPr="00851A35" w14:paraId="3929AAED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517474A8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7BAC3402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18542EE9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8.9185e-1 (2.81e-2) ≈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70984F9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8.9120e-1 (1.44e-2) ≈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E3382B2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8.9553e-1 (1.85e-2)</w:t>
            </w:r>
          </w:p>
        </w:tc>
      </w:tr>
      <w:tr w:rsidR="00122B59" w:rsidRPr="00851A35" w14:paraId="04FC785D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  <w:bottom w:val="nil"/>
            </w:tcBorders>
            <w:vAlign w:val="center"/>
          </w:tcPr>
          <w:p w14:paraId="0E8F0BC9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  <w:bottom w:val="nil"/>
            </w:tcBorders>
            <w:vAlign w:val="center"/>
          </w:tcPr>
          <w:p w14:paraId="20C3CEA6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2DB8BBA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8.0965e-1 (4.77e-4) ≈</w:t>
            </w:r>
          </w:p>
        </w:tc>
        <w:tc>
          <w:tcPr>
            <w:tcW w:w="1408" w:type="dxa"/>
            <w:tcBorders>
              <w:top w:val="single" w:sz="4" w:space="0" w:color="auto"/>
              <w:bottom w:val="nil"/>
            </w:tcBorders>
            <w:vAlign w:val="center"/>
          </w:tcPr>
          <w:p w14:paraId="0B8C14B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7.9728e-1 (4.98e-3) -</w:t>
            </w:r>
          </w:p>
        </w:tc>
        <w:tc>
          <w:tcPr>
            <w:tcW w:w="1358" w:type="dxa"/>
            <w:tcBorders>
              <w:top w:val="single" w:sz="4" w:space="0" w:color="auto"/>
              <w:bottom w:val="nil"/>
            </w:tcBorders>
            <w:tcMar>
              <w:left w:w="0" w:type="dxa"/>
            </w:tcMar>
            <w:vAlign w:val="center"/>
          </w:tcPr>
          <w:p w14:paraId="1804A361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8.0960e-1 (4.62e-4)</w:t>
            </w:r>
          </w:p>
        </w:tc>
      </w:tr>
      <w:tr w:rsidR="00122B59" w:rsidRPr="00851A35" w14:paraId="07988EB2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64A23D22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FG7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3F1027C7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9D2E2BE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9.6193e-1 (1.50e-2) 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5A5190FA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9.1657e-1 (8.13e-3)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0633ADA0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9.6704e-1 (1.08e-3)</w:t>
            </w:r>
          </w:p>
        </w:tc>
      </w:tr>
      <w:tr w:rsidR="00122B59" w:rsidRPr="00851A35" w14:paraId="28495A67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02A705A7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5C9099FA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32700283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8.9175e-1 (2.42e-2) -</w:t>
            </w:r>
          </w:p>
        </w:tc>
        <w:tc>
          <w:tcPr>
            <w:tcW w:w="1408" w:type="dxa"/>
            <w:tcBorders>
              <w:top w:val="nil"/>
            </w:tcBorders>
            <w:shd w:val="clear" w:color="auto" w:fill="92D050"/>
            <w:vAlign w:val="center"/>
          </w:tcPr>
          <w:p w14:paraId="0E1D1B48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9.7829e-1 (5.91e-3) +</w:t>
            </w:r>
          </w:p>
        </w:tc>
        <w:tc>
          <w:tcPr>
            <w:tcW w:w="1358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0DAC5BC5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9.1386e-1 (1.22e-2)</w:t>
            </w:r>
          </w:p>
        </w:tc>
      </w:tr>
      <w:tr w:rsidR="00122B59" w:rsidRPr="00851A35" w14:paraId="2216E72A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  <w:bottom w:val="nil"/>
            </w:tcBorders>
            <w:vAlign w:val="center"/>
          </w:tcPr>
          <w:p w14:paraId="211DDFFC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  <w:bottom w:val="nil"/>
            </w:tcBorders>
            <w:vAlign w:val="center"/>
          </w:tcPr>
          <w:p w14:paraId="122693BA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6CFDFD7E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6.9706e-1 (3.24e-3) -</w:t>
            </w:r>
          </w:p>
        </w:tc>
        <w:tc>
          <w:tcPr>
            <w:tcW w:w="1408" w:type="dxa"/>
            <w:tcBorders>
              <w:top w:val="single" w:sz="4" w:space="0" w:color="auto"/>
              <w:bottom w:val="nil"/>
            </w:tcBorders>
            <w:vAlign w:val="center"/>
          </w:tcPr>
          <w:p w14:paraId="66F2AA15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6.3991e-1 (6.69e-3) -</w:t>
            </w:r>
          </w:p>
        </w:tc>
        <w:tc>
          <w:tcPr>
            <w:tcW w:w="1358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0673C345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6.9980e-1 (2.03e-3)</w:t>
            </w:r>
          </w:p>
        </w:tc>
      </w:tr>
      <w:tr w:rsidR="00122B59" w:rsidRPr="00851A35" w14:paraId="179B4A68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63AEF977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FG8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4AA547CF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41C0BA86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8.7329e-1 (1.53e-2) ≈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19C076DB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8.5779e-1 (8.87e-3)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079C70AD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8.7653e-1 (1.56e-2)</w:t>
            </w:r>
          </w:p>
        </w:tc>
      </w:tr>
      <w:tr w:rsidR="00122B59" w:rsidRPr="00851A35" w14:paraId="0EF90427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3B823C0B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0E4637AF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36D2E534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9.2592e-1 (2.34e-2)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53AFD14F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9.2568e-1 (4.00e-3)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AFDA03D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9.3671e-1 (2.25e-2)</w:t>
            </w:r>
          </w:p>
        </w:tc>
      </w:tr>
      <w:tr w:rsidR="00122B59" w:rsidRPr="00851A35" w14:paraId="0000FD65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single" w:sz="4" w:space="0" w:color="auto"/>
              <w:bottom w:val="nil"/>
            </w:tcBorders>
            <w:vAlign w:val="center"/>
          </w:tcPr>
          <w:p w14:paraId="0221044B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single" w:sz="4" w:space="0" w:color="auto"/>
              <w:bottom w:val="nil"/>
            </w:tcBorders>
            <w:vAlign w:val="center"/>
          </w:tcPr>
          <w:p w14:paraId="47AE6698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single" w:sz="4" w:space="0" w:color="auto"/>
              <w:bottom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08A2BBA7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7.6576e-1 (3.96e-3) ≈</w:t>
            </w:r>
          </w:p>
        </w:tc>
        <w:tc>
          <w:tcPr>
            <w:tcW w:w="1408" w:type="dxa"/>
            <w:tcBorders>
              <w:top w:val="single" w:sz="4" w:space="0" w:color="auto"/>
              <w:bottom w:val="nil"/>
            </w:tcBorders>
            <w:vAlign w:val="center"/>
          </w:tcPr>
          <w:p w14:paraId="6605A565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7.4585e-1 (7.64e-3) -</w:t>
            </w:r>
          </w:p>
        </w:tc>
        <w:tc>
          <w:tcPr>
            <w:tcW w:w="1358" w:type="dxa"/>
            <w:tcBorders>
              <w:top w:val="single" w:sz="4" w:space="0" w:color="auto"/>
              <w:bottom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01A70895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7.6710e-1 (4.61e-3)</w:t>
            </w:r>
          </w:p>
        </w:tc>
      </w:tr>
      <w:tr w:rsidR="00122B59" w:rsidRPr="00851A35" w14:paraId="11DA4E16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4105C730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FG9</w:t>
            </w: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15B743F5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32B6CE72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 xml:space="preserve">8.8920e-1 (3.60e-2) </w:t>
            </w:r>
            <w:r w:rsidRPr="00851A35">
              <w:rPr>
                <w:rFonts w:ascii="Times New Roman" w:eastAsia="宋体" w:hAnsi="Times New Roman" w:cs="Times New Roman" w:hint="eastAsia"/>
                <w:b/>
                <w:bCs/>
                <w:sz w:val="16"/>
                <w:szCs w:val="16"/>
              </w:rPr>
              <w:t>+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2A1AA6FC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8.6039e-1 (3.57e-2) ≈</w:t>
            </w:r>
          </w:p>
        </w:tc>
        <w:tc>
          <w:tcPr>
            <w:tcW w:w="1358" w:type="dxa"/>
            <w:tcBorders>
              <w:top w:val="nil"/>
            </w:tcBorders>
            <w:tcMar>
              <w:left w:w="0" w:type="dxa"/>
            </w:tcMar>
            <w:vAlign w:val="center"/>
          </w:tcPr>
          <w:p w14:paraId="5B84D488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8.6992e-1 (6.32e-2)</w:t>
            </w:r>
          </w:p>
        </w:tc>
      </w:tr>
      <w:tr w:rsidR="00122B59" w:rsidRPr="00851A35" w14:paraId="029A5430" w14:textId="77777777" w:rsidTr="006551BA">
        <w:trPr>
          <w:trHeight w:hRule="exact" w:val="198"/>
          <w:jc w:val="center"/>
        </w:trPr>
        <w:tc>
          <w:tcPr>
            <w:tcW w:w="596" w:type="dxa"/>
            <w:tcBorders>
              <w:top w:val="nil"/>
            </w:tcBorders>
            <w:vAlign w:val="center"/>
          </w:tcPr>
          <w:p w14:paraId="7EF24BF3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</w:p>
        </w:tc>
        <w:tc>
          <w:tcPr>
            <w:tcW w:w="282" w:type="dxa"/>
            <w:tcBorders>
              <w:top w:val="nil"/>
            </w:tcBorders>
            <w:vAlign w:val="center"/>
          </w:tcPr>
          <w:p w14:paraId="30589EB1" w14:textId="77777777" w:rsidR="00122B59" w:rsidRPr="00851A35" w:rsidRDefault="00122B59" w:rsidP="006551BA">
            <w:pPr>
              <w:snapToGrid w:val="0"/>
              <w:spacing w:line="252" w:lineRule="auto"/>
              <w:jc w:val="center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05" w:type="dxa"/>
            <w:tcBorders>
              <w:top w:val="nil"/>
            </w:tcBorders>
            <w:shd w:val="clear" w:color="auto" w:fill="auto"/>
            <w:tcMar>
              <w:left w:w="0" w:type="dxa"/>
            </w:tcMar>
            <w:vAlign w:val="center"/>
          </w:tcPr>
          <w:p w14:paraId="52CCB80D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8.9077e-1 (7.43e-2) 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-</w:t>
            </w:r>
          </w:p>
        </w:tc>
        <w:tc>
          <w:tcPr>
            <w:tcW w:w="1408" w:type="dxa"/>
            <w:tcBorders>
              <w:top w:val="nil"/>
            </w:tcBorders>
            <w:vAlign w:val="center"/>
          </w:tcPr>
          <w:p w14:paraId="12BDBD11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9.0906e-1 (1.37e-2) -</w:t>
            </w:r>
          </w:p>
        </w:tc>
        <w:tc>
          <w:tcPr>
            <w:tcW w:w="1358" w:type="dxa"/>
            <w:tcBorders>
              <w:top w:val="nil"/>
            </w:tcBorders>
            <w:shd w:val="clear" w:color="auto" w:fill="92D050"/>
            <w:tcMar>
              <w:left w:w="0" w:type="dxa"/>
            </w:tcMar>
            <w:vAlign w:val="center"/>
          </w:tcPr>
          <w:p w14:paraId="140AEFB3" w14:textId="77777777" w:rsidR="00122B59" w:rsidRPr="00851A35" w:rsidRDefault="00122B59" w:rsidP="006551BA">
            <w:pPr>
              <w:snapToGrid w:val="0"/>
              <w:spacing w:line="252" w:lineRule="auto"/>
              <w:rPr>
                <w:rFonts w:eastAsia="宋体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9.1345e-1 (4.42e-2)</w:t>
            </w:r>
          </w:p>
        </w:tc>
      </w:tr>
      <w:tr w:rsidR="00122B59" w:rsidRPr="00851A35" w14:paraId="76B2C953" w14:textId="77777777" w:rsidTr="006551BA">
        <w:trPr>
          <w:trHeight w:hRule="exact" w:val="284"/>
          <w:jc w:val="center"/>
        </w:trPr>
        <w:tc>
          <w:tcPr>
            <w:tcW w:w="596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759C64B7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+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/ - / ≈</w:t>
            </w:r>
          </w:p>
        </w:tc>
        <w:tc>
          <w:tcPr>
            <w:tcW w:w="282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0BD0B1EE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60469BC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0FD3E4FD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23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/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358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4F046566" w14:textId="77777777" w:rsidR="00122B59" w:rsidRPr="00851A35" w:rsidRDefault="00122B59" w:rsidP="006551BA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</w:p>
        </w:tc>
      </w:tr>
    </w:tbl>
    <w:p w14:paraId="43E27C19" w14:textId="77777777" w:rsidR="00122B59" w:rsidRPr="00851A35" w:rsidRDefault="00122B59" w:rsidP="00122B59">
      <w:pPr>
        <w:spacing w:beforeLines="50" w:before="120"/>
        <w:rPr>
          <w:rFonts w:ascii="Times-Roman" w:eastAsia="宋体" w:hAnsi="Times-Roman" w:cs="宋体"/>
          <w:color w:val="231F20"/>
          <w:sz w:val="16"/>
          <w:szCs w:val="16"/>
          <w:lang w:eastAsia="zh-CN"/>
        </w:rPr>
      </w:pPr>
      <w:r w:rsidRPr="00851A35">
        <w:rPr>
          <w:rFonts w:ascii="Times-Roman" w:eastAsia="宋体" w:hAnsi="Times-Roman" w:cs="宋体"/>
          <w:color w:val="231F20"/>
          <w:sz w:val="16"/>
          <w:szCs w:val="16"/>
          <w:lang w:eastAsia="zh-CN"/>
        </w:rPr>
        <w:t>‘+’, ‘-’ and ‘</w:t>
      </w:r>
      <w:r w:rsidRPr="00851A35">
        <w:rPr>
          <w:rFonts w:eastAsia="宋体"/>
          <w:sz w:val="16"/>
          <w:szCs w:val="16"/>
        </w:rPr>
        <w:t>≈</w:t>
      </w:r>
      <w:r w:rsidRPr="00851A35">
        <w:rPr>
          <w:rFonts w:ascii="Times-Roman" w:eastAsia="宋体" w:hAnsi="Times-Roman" w:cs="宋体"/>
          <w:color w:val="231F20"/>
          <w:sz w:val="16"/>
          <w:szCs w:val="16"/>
          <w:lang w:eastAsia="zh-CN"/>
        </w:rPr>
        <w:t>’ indicate that the result is significantly better, significantly worse and statistically similar to that obtained by NSGA-III/LCD, respectively.</w:t>
      </w:r>
    </w:p>
    <w:p w14:paraId="62BFAA2A" w14:textId="6225C27A" w:rsidR="00122B59" w:rsidRPr="00851A35" w:rsidRDefault="00122B59" w:rsidP="00122B59">
      <w:pPr>
        <w:rPr>
          <w:rFonts w:ascii="Times-Italic" w:hAnsi="Times-Italic" w:hint="eastAsia"/>
          <w:b/>
          <w:bCs/>
          <w:color w:val="231F20"/>
          <w:szCs w:val="21"/>
        </w:rPr>
      </w:pPr>
    </w:p>
    <w:p w14:paraId="4CE7B7A6" w14:textId="4CBB7E9B" w:rsidR="00426CF7" w:rsidRPr="00851A35" w:rsidRDefault="00426CF7" w:rsidP="00426CF7">
      <w:pPr>
        <w:snapToGrid w:val="0"/>
        <w:ind w:firstLine="204"/>
        <w:jc w:val="both"/>
        <w:rPr>
          <w:rFonts w:ascii="Times-Roman" w:eastAsia="宋体" w:hAnsi="Times-Roman" w:cs="宋体"/>
        </w:rPr>
      </w:pPr>
      <w:r w:rsidRPr="00851A35">
        <w:rPr>
          <w:rFonts w:ascii="Times-Roman" w:eastAsia="宋体" w:hAnsi="Times-Roman" w:cs="宋体"/>
        </w:rPr>
        <w:t xml:space="preserve">To visually understand this conclusion, Figs. </w:t>
      </w:r>
      <w:r w:rsidR="002324CA">
        <w:rPr>
          <w:rFonts w:ascii="Times-Roman" w:eastAsia="宋体" w:hAnsi="Times-Roman" w:cs="宋体"/>
        </w:rPr>
        <w:t>10</w:t>
      </w:r>
      <w:r w:rsidRPr="00851A35">
        <w:rPr>
          <w:rFonts w:ascii="Times-Roman" w:eastAsia="宋体" w:hAnsi="Times-Roman" w:cs="宋体"/>
        </w:rPr>
        <w:t xml:space="preserve"> and 1</w:t>
      </w:r>
      <w:r w:rsidR="002324CA">
        <w:rPr>
          <w:rFonts w:ascii="Times-Roman" w:eastAsia="宋体" w:hAnsi="Times-Roman" w:cs="宋体"/>
        </w:rPr>
        <w:t>1</w:t>
      </w:r>
      <w:r w:rsidRPr="00851A35">
        <w:rPr>
          <w:rFonts w:ascii="Times-Roman" w:eastAsia="宋体" w:hAnsi="Times-Roman" w:cs="宋体"/>
        </w:rPr>
        <w:t xml:space="preserve"> plot </w:t>
      </w:r>
      <w:r w:rsidRPr="00851A35">
        <w:rPr>
          <w:rFonts w:ascii="Times-Roman" w:eastAsia="宋体" w:hAnsi="Times-Roman" w:cs="宋体"/>
          <w:spacing w:val="2"/>
        </w:rPr>
        <w:t>the nondominated solution set with median HV value among</w:t>
      </w:r>
      <w:r w:rsidRPr="00851A35">
        <w:rPr>
          <w:rFonts w:ascii="Times-Roman" w:eastAsia="宋体" w:hAnsi="Times-Roman" w:cs="宋体"/>
        </w:rPr>
        <w:t xml:space="preserve"> 30 runs obtained by the algorithms on 1</w:t>
      </w:r>
      <w:r w:rsidRPr="00851A35">
        <w:rPr>
          <w:rFonts w:ascii="Times-Roman" w:eastAsia="宋体" w:hAnsi="Times-Roman" w:cs="宋体" w:hint="eastAsia"/>
        </w:rPr>
        <w:t>5</w:t>
      </w:r>
      <w:r w:rsidRPr="00851A35">
        <w:rPr>
          <w:rFonts w:ascii="Times-Roman" w:eastAsia="宋体" w:hAnsi="Times-Roman" w:cs="宋体"/>
        </w:rPr>
        <w:t xml:space="preserve">-objective WFG2 and WFG8 </w:t>
      </w:r>
      <w:r w:rsidRPr="00851A35">
        <w:rPr>
          <w:rFonts w:ascii="Times-Roman" w:eastAsia="宋体" w:hAnsi="Times-Roman" w:cs="宋体" w:hint="eastAsia"/>
        </w:rPr>
        <w:t>problem</w:t>
      </w:r>
      <w:r w:rsidR="00CB7A2F">
        <w:rPr>
          <w:rFonts w:ascii="Times-Roman" w:eastAsia="宋体" w:hAnsi="Times-Roman" w:cs="宋体"/>
        </w:rPr>
        <w:t>s</w:t>
      </w:r>
      <w:r w:rsidRPr="00851A35">
        <w:rPr>
          <w:rFonts w:ascii="Times-Roman" w:eastAsia="宋体" w:hAnsi="Times-Roman" w:cs="宋体"/>
        </w:rPr>
        <w:t xml:space="preserve">. </w:t>
      </w:r>
      <w:r w:rsidR="00F63E22" w:rsidRPr="00851A35">
        <w:rPr>
          <w:rFonts w:ascii="Times-Roman" w:eastAsia="宋体" w:hAnsi="Times-Roman" w:cs="宋体"/>
        </w:rPr>
        <w:t>For</w:t>
      </w:r>
      <w:r w:rsidR="00CB7A2F">
        <w:rPr>
          <w:rFonts w:ascii="Times-Roman" w:eastAsia="宋体" w:hAnsi="Times-Roman" w:cs="宋体"/>
        </w:rPr>
        <w:t xml:space="preserve"> the</w:t>
      </w:r>
      <w:r w:rsidR="00F63E22" w:rsidRPr="00851A35">
        <w:rPr>
          <w:rFonts w:ascii="Times-Roman" w:eastAsia="宋体" w:hAnsi="Times-Roman" w:cs="宋体"/>
        </w:rPr>
        <w:t xml:space="preserve"> </w:t>
      </w:r>
      <w:r w:rsidRPr="00851A35">
        <w:rPr>
          <w:rFonts w:ascii="Times-Roman" w:eastAsia="宋体" w:hAnsi="Times-Roman" w:cs="宋体"/>
        </w:rPr>
        <w:t xml:space="preserve">WFG2 problem </w:t>
      </w:r>
      <w:r w:rsidR="00D73382">
        <w:rPr>
          <w:rFonts w:ascii="Times-Roman" w:eastAsia="宋体" w:hAnsi="Times-Roman" w:cs="宋体"/>
        </w:rPr>
        <w:t>with</w:t>
      </w:r>
      <w:r w:rsidRPr="00851A35">
        <w:rPr>
          <w:rFonts w:ascii="Times-Roman" w:eastAsia="宋体" w:hAnsi="Times-Roman" w:cs="宋体"/>
        </w:rPr>
        <w:t xml:space="preserve"> a disconnected PF</w:t>
      </w:r>
      <w:r w:rsidR="00293F26" w:rsidRPr="00851A35">
        <w:rPr>
          <w:rFonts w:ascii="Times-Roman" w:eastAsia="宋体" w:hAnsi="Times-Roman" w:cs="宋体"/>
        </w:rPr>
        <w:t>,</w:t>
      </w:r>
      <w:r w:rsidRPr="00851A35">
        <w:rPr>
          <w:rFonts w:ascii="Times-Roman" w:eastAsia="宋体" w:hAnsi="Times-Roman" w:cs="宋体"/>
        </w:rPr>
        <w:t xml:space="preserve"> </w:t>
      </w:r>
      <w:r w:rsidR="00293F26" w:rsidRPr="00851A35">
        <w:rPr>
          <w:rFonts w:ascii="Times-Roman" w:eastAsia="宋体" w:hAnsi="Times-Roman" w:cs="宋体"/>
        </w:rPr>
        <w:t>i</w:t>
      </w:r>
      <w:r w:rsidR="00F63E22" w:rsidRPr="00851A35">
        <w:rPr>
          <w:rFonts w:ascii="Times-Roman" w:eastAsia="宋体" w:hAnsi="Times-Roman" w:cs="宋体"/>
        </w:rPr>
        <w:t>n comparison with parallel coordinates of true PF sampled by PlatEMO, i</w:t>
      </w:r>
      <w:r w:rsidRPr="00851A35">
        <w:rPr>
          <w:rFonts w:ascii="Times-Roman" w:eastAsia="宋体" w:hAnsi="Times-Roman" w:cs="宋体"/>
        </w:rPr>
        <w:t xml:space="preserve">t can be observed that NSGA-III and ANSGA-III </w:t>
      </w:r>
      <w:r w:rsidR="00D73382">
        <w:rPr>
          <w:rFonts w:ascii="Times-Roman" w:eastAsia="宋体" w:hAnsi="Times-Roman" w:cs="宋体"/>
        </w:rPr>
        <w:t>fail to</w:t>
      </w:r>
      <w:r w:rsidRPr="00851A35">
        <w:rPr>
          <w:rFonts w:ascii="Times-Roman" w:eastAsia="宋体" w:hAnsi="Times-Roman" w:cs="宋体"/>
        </w:rPr>
        <w:t xml:space="preserve"> reach an appropriate solution </w:t>
      </w:r>
      <w:r w:rsidR="00D73382">
        <w:rPr>
          <w:rFonts w:ascii="Times-Roman" w:eastAsia="宋体" w:hAnsi="Times-Roman" w:cs="宋体"/>
        </w:rPr>
        <w:t>but</w:t>
      </w:r>
      <w:r w:rsidRPr="00851A35">
        <w:rPr>
          <w:rFonts w:ascii="Times-Roman" w:eastAsia="宋体" w:hAnsi="Times-Roman" w:cs="宋体"/>
        </w:rPr>
        <w:t xml:space="preserve"> NSGA-III/LCD</w:t>
      </w:r>
      <w:r w:rsidR="00D73382">
        <w:rPr>
          <w:rFonts w:ascii="Times-Roman" w:eastAsia="宋体" w:hAnsi="Times-Roman" w:cs="宋体"/>
        </w:rPr>
        <w:t xml:space="preserve"> can</w:t>
      </w:r>
      <w:r w:rsidRPr="00851A35">
        <w:rPr>
          <w:rFonts w:ascii="Times-Roman" w:eastAsia="宋体" w:hAnsi="Times-Roman" w:cs="宋体"/>
        </w:rPr>
        <w:t>.</w:t>
      </w:r>
      <w:r w:rsidR="00F63E22" w:rsidRPr="00851A35">
        <w:rPr>
          <w:rFonts w:ascii="Times-Roman" w:eastAsia="宋体" w:hAnsi="Times-Roman" w:cs="宋体"/>
        </w:rPr>
        <w:t xml:space="preserve"> </w:t>
      </w:r>
      <w:r w:rsidR="00FB6EE0" w:rsidRPr="00851A35">
        <w:rPr>
          <w:rFonts w:ascii="Times-Roman" w:eastAsia="宋体" w:hAnsi="Times-Roman" w:cs="宋体"/>
        </w:rPr>
        <w:t>T</w:t>
      </w:r>
      <w:r w:rsidR="00F63E22" w:rsidRPr="00851A35">
        <w:rPr>
          <w:rFonts w:ascii="Times-Roman" w:eastAsia="宋体" w:hAnsi="Times-Roman" w:cs="宋体"/>
        </w:rPr>
        <w:t xml:space="preserve">he proposed </w:t>
      </w:r>
      <w:r w:rsidR="00F63E22" w:rsidRPr="00851A35">
        <w:rPr>
          <w:rFonts w:eastAsia="宋体"/>
        </w:rPr>
        <w:t xml:space="preserve">line-complex-based </w:t>
      </w:r>
      <w:r w:rsidR="00FB6EE0" w:rsidRPr="00851A35">
        <w:rPr>
          <w:rFonts w:ascii="Times-Roman" w:eastAsia="宋体" w:hAnsi="Times-Roman" w:cs="宋体"/>
        </w:rPr>
        <w:t>strategy improves</w:t>
      </w:r>
      <w:r w:rsidR="00FB6EE0" w:rsidRPr="00851A35">
        <w:rPr>
          <w:rFonts w:eastAsia="宋体"/>
        </w:rPr>
        <w:t xml:space="preserve"> the performance</w:t>
      </w:r>
      <w:r w:rsidR="00293F26" w:rsidRPr="00851A35">
        <w:rPr>
          <w:rFonts w:eastAsia="宋体"/>
        </w:rPr>
        <w:t xml:space="preserve"> effectively</w:t>
      </w:r>
      <w:r w:rsidR="00FB6EE0" w:rsidRPr="00851A35">
        <w:rPr>
          <w:rFonts w:eastAsia="宋体"/>
        </w:rPr>
        <w:t xml:space="preserve"> on </w:t>
      </w:r>
      <w:r w:rsidR="00FB6EE0" w:rsidRPr="00851A35">
        <w:rPr>
          <w:rFonts w:ascii="Times-Roman" w:eastAsia="宋体" w:hAnsi="Times-Roman" w:cs="宋体"/>
        </w:rPr>
        <w:t>problem</w:t>
      </w:r>
      <w:r w:rsidR="00D73382">
        <w:rPr>
          <w:rFonts w:ascii="Times-Roman" w:eastAsia="宋体" w:hAnsi="Times-Roman" w:cs="宋体"/>
        </w:rPr>
        <w:t>s</w:t>
      </w:r>
      <w:r w:rsidR="00FB6EE0" w:rsidRPr="00851A35">
        <w:rPr>
          <w:rFonts w:ascii="Times-Roman" w:eastAsia="宋体" w:hAnsi="Times-Roman" w:cs="宋体"/>
        </w:rPr>
        <w:t xml:space="preserve"> with a disconnected PF.</w:t>
      </w:r>
      <w:r w:rsidRPr="00851A35">
        <w:rPr>
          <w:rFonts w:ascii="Times-Roman" w:eastAsia="宋体" w:hAnsi="Times-Roman" w:cs="宋体"/>
        </w:rPr>
        <w:t xml:space="preserve"> For the WFG8 problem, </w:t>
      </w:r>
      <w:r w:rsidRPr="00851A35">
        <w:rPr>
          <w:rFonts w:eastAsia="宋体"/>
        </w:rPr>
        <w:t>NSGA-III/LCD coverage</w:t>
      </w:r>
      <w:r w:rsidR="00D73382">
        <w:rPr>
          <w:rFonts w:eastAsia="宋体"/>
        </w:rPr>
        <w:t>s faster</w:t>
      </w:r>
      <w:r w:rsidRPr="00851A35">
        <w:rPr>
          <w:rFonts w:eastAsia="宋体"/>
        </w:rPr>
        <w:t xml:space="preserve"> than its </w:t>
      </w:r>
      <w:r w:rsidR="00D73382">
        <w:rPr>
          <w:rFonts w:eastAsia="宋体"/>
        </w:rPr>
        <w:t>peer</w:t>
      </w:r>
      <w:r w:rsidRPr="00851A35">
        <w:rPr>
          <w:rFonts w:eastAsia="宋体"/>
        </w:rPr>
        <w:t>s.</w:t>
      </w:r>
      <w:r w:rsidRPr="00851A35">
        <w:rPr>
          <w:rFonts w:ascii="Times-Roman" w:eastAsia="宋体" w:hAnsi="Times-Roman" w:cs="宋体"/>
        </w:rPr>
        <w:t xml:space="preserve"> NSGA-III and ANSGA-III’s solutions do not display proper distributions. For example, they fail to cover the first three objectives </w:t>
      </w:r>
      <w:r w:rsidR="00D73382">
        <w:rPr>
          <w:rFonts w:ascii="Times-Roman" w:eastAsia="宋体" w:hAnsi="Times-Roman" w:cs="宋体"/>
        </w:rPr>
        <w:t>of</w:t>
      </w:r>
      <w:r w:rsidRPr="00851A35">
        <w:rPr>
          <w:rFonts w:ascii="Times-Roman" w:eastAsia="宋体" w:hAnsi="Times-Roman" w:cs="宋体"/>
        </w:rPr>
        <w:t xml:space="preserve"> WFG8.</w:t>
      </w:r>
    </w:p>
    <w:p w14:paraId="1038896D" w14:textId="63F3A243" w:rsidR="00426CF7" w:rsidRPr="00851A35" w:rsidRDefault="00D73382" w:rsidP="00426CF7">
      <w:pPr>
        <w:snapToGrid w:val="0"/>
        <w:ind w:firstLine="204"/>
        <w:jc w:val="both"/>
        <w:rPr>
          <w:rFonts w:ascii="Times-Roman" w:eastAsia="宋体" w:hAnsi="Times-Roman" w:cs="宋体"/>
        </w:rPr>
      </w:pPr>
      <w:r>
        <w:rPr>
          <w:rFonts w:ascii="Times-Roman" w:eastAsia="宋体" w:hAnsi="Times-Roman" w:cs="宋体"/>
        </w:rPr>
        <w:lastRenderedPageBreak/>
        <w:t>I</w:t>
      </w:r>
      <w:r w:rsidR="00566B46" w:rsidRPr="00851A35">
        <w:rPr>
          <w:rFonts w:ascii="Times-Roman" w:eastAsia="宋体" w:hAnsi="Times-Roman" w:cs="宋体"/>
        </w:rPr>
        <w:t xml:space="preserve">n conclusion, </w:t>
      </w:r>
      <w:r w:rsidR="00426CF7" w:rsidRPr="00851A35">
        <w:rPr>
          <w:rFonts w:ascii="Times-Roman" w:eastAsia="宋体" w:hAnsi="Times-Roman" w:cs="宋体"/>
        </w:rPr>
        <w:t xml:space="preserve">the </w:t>
      </w:r>
      <w:r>
        <w:rPr>
          <w:rFonts w:ascii="Times-Roman" w:eastAsia="宋体" w:hAnsi="Times-Roman" w:cs="宋体"/>
        </w:rPr>
        <w:t>use</w:t>
      </w:r>
      <w:r w:rsidR="00426CF7" w:rsidRPr="00851A35">
        <w:rPr>
          <w:rFonts w:ascii="Times-Roman" w:eastAsia="宋体" w:hAnsi="Times-Roman" w:cs="宋体"/>
        </w:rPr>
        <w:t xml:space="preserve"> of line-complex</w:t>
      </w:r>
      <w:r w:rsidR="006D0AFD" w:rsidRPr="00851A35">
        <w:rPr>
          <w:rFonts w:ascii="Times-Roman" w:eastAsia="宋体" w:hAnsi="Times-Roman" w:cs="宋体"/>
        </w:rPr>
        <w:t>-</w:t>
      </w:r>
      <w:r w:rsidR="00426CF7" w:rsidRPr="00851A35">
        <w:rPr>
          <w:rFonts w:ascii="Times-Roman" w:eastAsia="宋体" w:hAnsi="Times-Roman" w:cs="宋体"/>
        </w:rPr>
        <w:t>based strategy helps NSGA-III/LCD significantly improve the convergence</w:t>
      </w:r>
      <w:r w:rsidR="00426CF7" w:rsidRPr="00851A35">
        <w:rPr>
          <w:rFonts w:eastAsia="宋体"/>
        </w:rPr>
        <w:t xml:space="preserve"> and </w:t>
      </w:r>
      <w:r>
        <w:rPr>
          <w:rFonts w:eastAsia="宋体"/>
        </w:rPr>
        <w:t>diversity</w:t>
      </w:r>
      <w:r w:rsidR="00426CF7" w:rsidRPr="00851A35">
        <w:rPr>
          <w:rFonts w:ascii="Times-Roman" w:eastAsia="宋体" w:hAnsi="Times-Roman" w:cs="宋体"/>
        </w:rPr>
        <w:t xml:space="preserve"> on both </w:t>
      </w:r>
      <w:r w:rsidR="00566B46" w:rsidRPr="00851A35">
        <w:rPr>
          <w:rFonts w:ascii="Times-Roman" w:eastAsia="宋体" w:hAnsi="Times-Roman" w:cs="宋体"/>
        </w:rPr>
        <w:t xml:space="preserve">DTLZ and </w:t>
      </w:r>
      <w:r w:rsidR="00426CF7" w:rsidRPr="00851A35">
        <w:rPr>
          <w:rFonts w:ascii="Times-Roman" w:eastAsia="宋体" w:hAnsi="Times-Roman" w:cs="宋体"/>
        </w:rPr>
        <w:t>WFG test instances.</w:t>
      </w:r>
    </w:p>
    <w:p w14:paraId="2AF32539" w14:textId="77777777" w:rsidR="00426CF7" w:rsidRPr="00851A35" w:rsidRDefault="00426CF7" w:rsidP="00122B59">
      <w:pPr>
        <w:rPr>
          <w:rFonts w:ascii="Times-Italic" w:hAnsi="Times-Italic" w:hint="eastAsia"/>
          <w:b/>
          <w:bCs/>
          <w:color w:val="231F20"/>
          <w:szCs w:val="21"/>
        </w:rPr>
      </w:pPr>
    </w:p>
    <w:p w14:paraId="1F3EAAF8" w14:textId="561DD451" w:rsidR="00266BE8" w:rsidRPr="00851A35" w:rsidRDefault="0017613C" w:rsidP="00FC5FDD">
      <w:pPr>
        <w:jc w:val="center"/>
        <w:rPr>
          <w:rFonts w:ascii="Times-Roman" w:eastAsia="宋体" w:hAnsi="Times-Roman" w:cs="宋体"/>
        </w:rPr>
      </w:pPr>
      <w:r w:rsidRPr="00851A35">
        <w:rPr>
          <w:rFonts w:ascii="Times-Roman" w:eastAsia="宋体" w:hAnsi="Times-Roman" w:cs="宋体" w:hint="eastAsia"/>
          <w:noProof/>
          <w:lang w:eastAsia="zh-CN"/>
        </w:rPr>
        <w:drawing>
          <wp:inline distT="0" distB="0" distL="0" distR="0" wp14:anchorId="52BC957A" wp14:editId="36261518">
            <wp:extent cx="1440327" cy="1260000"/>
            <wp:effectExtent l="0" t="0" r="762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2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DE2"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="004C7E48" w:rsidRPr="00851A35">
        <w:rPr>
          <w:rFonts w:ascii="Times-Roman" w:eastAsia="宋体" w:hAnsi="Times-Roman" w:cs="宋体"/>
          <w:lang w:eastAsia="zh-CN"/>
        </w:rPr>
        <w:t xml:space="preserve">  </w:t>
      </w:r>
      <w:r w:rsidR="004E2788">
        <w:rPr>
          <w:rFonts w:ascii="Times-Roman" w:eastAsia="宋体" w:hAnsi="Times-Roman" w:cs="宋体"/>
          <w:lang w:eastAsia="zh-CN"/>
        </w:rPr>
        <w:t xml:space="preserve"> </w:t>
      </w:r>
      <w:r w:rsidR="009D02F0" w:rsidRPr="00851A35">
        <w:rPr>
          <w:rFonts w:ascii="Times-Roman" w:eastAsia="宋体" w:hAnsi="Times-Roman" w:cs="宋体"/>
          <w:lang w:eastAsia="zh-CN"/>
        </w:rPr>
        <w:t xml:space="preserve"> </w:t>
      </w:r>
      <w:r w:rsidR="00345A14" w:rsidRPr="00851A35">
        <w:rPr>
          <w:rFonts w:ascii="Times-Roman" w:eastAsia="宋体" w:hAnsi="Times-Roman" w:cs="宋体"/>
          <w:noProof/>
          <w:lang w:eastAsia="zh-CN"/>
        </w:rPr>
        <w:drawing>
          <wp:inline distT="0" distB="0" distL="0" distR="0" wp14:anchorId="794C8B9A" wp14:editId="6E03FF66">
            <wp:extent cx="1440327" cy="1260000"/>
            <wp:effectExtent l="0" t="0" r="7620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2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FE91" w14:textId="26324F17" w:rsidR="00266BE8" w:rsidRPr="00851A35" w:rsidRDefault="00266BE8" w:rsidP="000C1A75">
      <w:pPr>
        <w:ind w:firstLineChars="800" w:firstLine="128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</w:t>
      </w:r>
      <w:r w:rsidR="000C1A75" w:rsidRPr="00851A35">
        <w:rPr>
          <w:rFonts w:ascii="Times-Italic" w:hAnsi="Times-Italic"/>
          <w:color w:val="231F20"/>
          <w:sz w:val="16"/>
          <w:szCs w:val="16"/>
        </w:rPr>
        <w:t xml:space="preserve">                      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(b)   </w:t>
      </w:r>
    </w:p>
    <w:p w14:paraId="11817DC0" w14:textId="3BD4AFAD" w:rsidR="00523358" w:rsidRPr="00851A35" w:rsidRDefault="001F27D2" w:rsidP="000C1A75">
      <w:pPr>
        <w:ind w:firstLineChars="800" w:firstLine="1600"/>
        <w:rPr>
          <w:rFonts w:ascii="Times-Roman" w:eastAsia="宋体" w:hAnsi="Times-Roman" w:cs="宋体"/>
          <w:lang w:eastAsia="zh-CN"/>
        </w:rPr>
      </w:pPr>
      <w:r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Pr="00851A35">
        <w:rPr>
          <w:rFonts w:ascii="Times-Roman" w:eastAsia="宋体" w:hAnsi="Times-Roman" w:cs="宋体"/>
          <w:lang w:eastAsia="zh-CN"/>
        </w:rPr>
        <w:t xml:space="preserve">                                                                 </w:t>
      </w:r>
    </w:p>
    <w:p w14:paraId="2FC1EA05" w14:textId="51671293" w:rsidR="00FC5FDD" w:rsidRPr="00851A35" w:rsidRDefault="00122B59" w:rsidP="004E2788">
      <w:pPr>
        <w:jc w:val="center"/>
        <w:rPr>
          <w:rFonts w:ascii="Times-Roman" w:eastAsia="宋体" w:hAnsi="Times-Roman" w:cs="宋体"/>
        </w:rPr>
      </w:pPr>
      <w:r w:rsidRPr="00851A35">
        <w:rPr>
          <w:noProof/>
        </w:rPr>
        <w:drawing>
          <wp:inline distT="0" distB="0" distL="0" distR="0" wp14:anchorId="584A60E0" wp14:editId="2A69E969">
            <wp:extent cx="1442289" cy="1260000"/>
            <wp:effectExtent l="0" t="0" r="5715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28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88">
        <w:rPr>
          <w:rFonts w:ascii="Times-Roman" w:eastAsia="宋体" w:hAnsi="Times-Roman" w:cs="宋体" w:hint="eastAsia"/>
          <w:lang w:eastAsia="zh-CN"/>
        </w:rPr>
        <w:t xml:space="preserve"> </w:t>
      </w:r>
      <w:r w:rsidR="004E2788">
        <w:rPr>
          <w:rFonts w:ascii="Times-Roman" w:eastAsia="宋体" w:hAnsi="Times-Roman" w:cs="宋体"/>
          <w:lang w:eastAsia="zh-CN"/>
        </w:rPr>
        <w:t xml:space="preserve">    </w:t>
      </w:r>
      <w:r w:rsidR="00345A14" w:rsidRPr="00851A35">
        <w:rPr>
          <w:rFonts w:ascii="Times-Roman" w:eastAsia="宋体" w:hAnsi="Times-Roman" w:cs="宋体"/>
          <w:noProof/>
          <w:lang w:eastAsia="zh-CN"/>
        </w:rPr>
        <w:drawing>
          <wp:inline distT="0" distB="0" distL="0" distR="0" wp14:anchorId="5AD3E8A1" wp14:editId="3C2C36A3">
            <wp:extent cx="1439021" cy="1260000"/>
            <wp:effectExtent l="0" t="0" r="8890" b="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021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030B" w14:textId="7310E498" w:rsidR="00FC5FDD" w:rsidRPr="00851A35" w:rsidRDefault="004C7E48" w:rsidP="004C7E48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   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</w:t>
      </w:r>
      <w:r w:rsidR="009D39B9"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="009D39B9" w:rsidRPr="00851A35">
        <w:rPr>
          <w:rFonts w:ascii="Times-Italic" w:hAnsi="Times-Italic"/>
          <w:color w:val="231F20"/>
          <w:sz w:val="16"/>
          <w:szCs w:val="16"/>
        </w:rPr>
        <w:t xml:space="preserve">c)                                  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                       </w:t>
      </w:r>
      <w:r w:rsidR="009D39B9" w:rsidRPr="00851A35">
        <w:rPr>
          <w:rFonts w:ascii="Times-Italic" w:hAnsi="Times-Italic"/>
          <w:color w:val="231F20"/>
          <w:sz w:val="16"/>
          <w:szCs w:val="16"/>
        </w:rPr>
        <w:t>(d)</w:t>
      </w:r>
    </w:p>
    <w:p w14:paraId="060BBC4B" w14:textId="77777777" w:rsidR="004C7E48" w:rsidRPr="00851A35" w:rsidRDefault="004C7E48" w:rsidP="004C7E48">
      <w:pPr>
        <w:jc w:val="center"/>
        <w:rPr>
          <w:rFonts w:ascii="Times-Italic" w:hAnsi="Times-Italic" w:hint="eastAsia"/>
          <w:color w:val="231F20"/>
          <w:sz w:val="16"/>
          <w:szCs w:val="16"/>
        </w:rPr>
      </w:pPr>
    </w:p>
    <w:p w14:paraId="42828BD2" w14:textId="7067B0B0" w:rsidR="00FC5FDD" w:rsidRPr="00851A35" w:rsidRDefault="00FC5FDD" w:rsidP="00752903">
      <w:pPr>
        <w:snapToGrid w:val="0"/>
        <w:spacing w:line="252" w:lineRule="auto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Fig. </w:t>
      </w:r>
      <w:r w:rsidR="002324CA">
        <w:rPr>
          <w:rFonts w:ascii="Times-Italic" w:hAnsi="Times-Italic"/>
          <w:color w:val="231F20"/>
          <w:sz w:val="16"/>
          <w:szCs w:val="16"/>
        </w:rPr>
        <w:t>10</w:t>
      </w:r>
      <w:r w:rsidRPr="00851A35">
        <w:rPr>
          <w:rFonts w:ascii="Times-Italic" w:hAnsi="Times-Italic"/>
          <w:color w:val="231F20"/>
          <w:sz w:val="16"/>
          <w:szCs w:val="16"/>
        </w:rPr>
        <w:t>. Parallel coordinates of the non</w:t>
      </w:r>
      <w:r w:rsidR="007211D8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dominated solution set</w:t>
      </w:r>
      <w:r w:rsidRPr="00851A35">
        <w:rPr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with the </w:t>
      </w:r>
      <w:r w:rsidR="00F07342" w:rsidRPr="00851A35">
        <w:rPr>
          <w:rFonts w:ascii="Times-Italic" w:hAnsi="Times-Italic"/>
          <w:color w:val="231F20"/>
          <w:sz w:val="16"/>
          <w:szCs w:val="16"/>
        </w:rPr>
        <w:t>median HV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among 30 runs obtained by each algorithm on 15-objective </w:t>
      </w:r>
      <w:r w:rsidR="00CF0F3E" w:rsidRPr="00851A35">
        <w:rPr>
          <w:rFonts w:ascii="Times-Italic" w:hAnsi="Times-Italic"/>
          <w:color w:val="231F20"/>
          <w:sz w:val="16"/>
          <w:szCs w:val="16"/>
        </w:rPr>
        <w:t>WFG2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. </w:t>
      </w:r>
    </w:p>
    <w:p w14:paraId="253AD46D" w14:textId="77777777" w:rsidR="00FC5FDD" w:rsidRPr="00851A35" w:rsidRDefault="00FC5FDD" w:rsidP="00752903">
      <w:pPr>
        <w:snapToGrid w:val="0"/>
        <w:spacing w:line="252" w:lineRule="auto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(a) 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 (b) ANSGA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 (c) 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III/LCD</w:t>
      </w:r>
      <w:r w:rsidR="00CF6D47" w:rsidRPr="00851A35">
        <w:rPr>
          <w:rFonts w:ascii="Times-Italic" w:hAnsi="Times-Italic"/>
          <w:color w:val="231F20"/>
          <w:sz w:val="16"/>
          <w:szCs w:val="16"/>
        </w:rPr>
        <w:t xml:space="preserve"> and</w:t>
      </w:r>
      <w:r w:rsidR="009D39B9" w:rsidRPr="00851A35">
        <w:rPr>
          <w:rFonts w:ascii="Times-Italic" w:hAnsi="Times-Italic"/>
          <w:color w:val="231F20"/>
          <w:sz w:val="16"/>
          <w:szCs w:val="16"/>
        </w:rPr>
        <w:t xml:space="preserve"> (d) True Pareto Front.</w:t>
      </w:r>
    </w:p>
    <w:p w14:paraId="5CF42AF8" w14:textId="2848715A" w:rsidR="009D1FCD" w:rsidRPr="00851A35" w:rsidRDefault="009D1FCD" w:rsidP="00752903">
      <w:pPr>
        <w:snapToGrid w:val="0"/>
        <w:spacing w:line="252" w:lineRule="auto"/>
        <w:rPr>
          <w:rFonts w:ascii="Times-Italic" w:hAnsi="Times-Italic" w:hint="eastAsia"/>
          <w:color w:val="231F20"/>
        </w:rPr>
      </w:pPr>
    </w:p>
    <w:p w14:paraId="1FC255E1" w14:textId="62A216AC" w:rsidR="00266BE8" w:rsidRPr="00851A35" w:rsidRDefault="004E2788" w:rsidP="004E2788">
      <w:pPr>
        <w:snapToGrid w:val="0"/>
        <w:ind w:leftChars="-337" w:left="-674" w:rightChars="-297" w:right="-594"/>
        <w:jc w:val="center"/>
        <w:rPr>
          <w:rFonts w:ascii="Times-Italic" w:hAnsi="Times-Italic" w:hint="eastAsia"/>
          <w:color w:val="231F20"/>
          <w:sz w:val="16"/>
          <w:szCs w:val="16"/>
        </w:rPr>
      </w:pPr>
      <w:r>
        <w:rPr>
          <w:rFonts w:ascii="Times-Italic" w:hAnsi="Times-Italic"/>
          <w:color w:val="231F20"/>
          <w:sz w:val="16"/>
          <w:szCs w:val="16"/>
          <w:lang w:eastAsia="zh-CN"/>
        </w:rPr>
        <w:t xml:space="preserve">  </w:t>
      </w:r>
      <w:r w:rsidR="00345A14" w:rsidRPr="00851A35">
        <w:rPr>
          <w:rFonts w:ascii="Times-Roman" w:eastAsia="宋体" w:hAnsi="Times-Roman" w:cs="宋体"/>
          <w:noProof/>
          <w:lang w:eastAsia="zh-CN"/>
        </w:rPr>
        <w:drawing>
          <wp:inline distT="0" distB="0" distL="0" distR="0" wp14:anchorId="5DB7B4FA" wp14:editId="0738EEB9">
            <wp:extent cx="1440327" cy="1260000"/>
            <wp:effectExtent l="0" t="0" r="7620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2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-Italic" w:hAnsi="Times-Italic" w:hint="eastAsia"/>
          <w:color w:val="231F20"/>
          <w:sz w:val="16"/>
          <w:szCs w:val="16"/>
          <w:lang w:eastAsia="zh-CN"/>
        </w:rPr>
        <w:t xml:space="preserve"> </w:t>
      </w:r>
      <w:r>
        <w:rPr>
          <w:rFonts w:ascii="Times-Italic" w:hAnsi="Times-Italic"/>
          <w:color w:val="231F20"/>
          <w:sz w:val="16"/>
          <w:szCs w:val="16"/>
          <w:lang w:eastAsia="zh-CN"/>
        </w:rPr>
        <w:t xml:space="preserve">    </w:t>
      </w:r>
      <w:r w:rsidR="0023092A">
        <w:rPr>
          <w:rFonts w:ascii="Times-Italic" w:hAnsi="Times-Italic"/>
          <w:color w:val="231F20"/>
          <w:sz w:val="16"/>
          <w:szCs w:val="16"/>
          <w:lang w:eastAsia="zh-CN"/>
        </w:rPr>
        <w:t xml:space="preserve"> </w:t>
      </w:r>
      <w:r w:rsidR="00CF0F3E" w:rsidRPr="00851A35">
        <w:rPr>
          <w:rFonts w:ascii="Times-Roman" w:eastAsia="宋体" w:hAnsi="Times-Roman" w:cs="宋体"/>
          <w:noProof/>
          <w:lang w:eastAsia="zh-CN"/>
        </w:rPr>
        <w:drawing>
          <wp:inline distT="0" distB="0" distL="0" distR="0" wp14:anchorId="35F24991" wp14:editId="2E2AEB13">
            <wp:extent cx="1440327" cy="1260000"/>
            <wp:effectExtent l="0" t="0" r="7620" b="0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2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2B23" w14:textId="2F3DFE06" w:rsidR="00767563" w:rsidRPr="00851A35" w:rsidRDefault="00266BE8" w:rsidP="00EE63FA">
      <w:pPr>
        <w:snapToGrid w:val="0"/>
        <w:ind w:rightChars="-297" w:right="-594" w:firstLineChars="800" w:firstLine="128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</w:t>
      </w:r>
      <w:r w:rsidR="000C1A75" w:rsidRPr="00851A35">
        <w:rPr>
          <w:rFonts w:ascii="Times-Italic" w:hAnsi="Times-Italic"/>
          <w:color w:val="231F20"/>
          <w:sz w:val="16"/>
          <w:szCs w:val="16"/>
        </w:rPr>
        <w:t xml:space="preserve">               </w:t>
      </w:r>
      <w:r w:rsidR="00EE63FA" w:rsidRPr="00851A35">
        <w:rPr>
          <w:rFonts w:ascii="Times-Italic" w:hAnsi="Times-Italic"/>
          <w:color w:val="231F20"/>
          <w:sz w:val="16"/>
          <w:szCs w:val="16"/>
        </w:rPr>
        <w:t xml:space="preserve">          </w:t>
      </w:r>
      <w:r w:rsidR="000C1A75" w:rsidRPr="00851A35">
        <w:rPr>
          <w:rFonts w:ascii="Times-Italic" w:hAnsi="Times-Italic"/>
          <w:color w:val="231F20"/>
          <w:sz w:val="16"/>
          <w:szCs w:val="16"/>
        </w:rPr>
        <w:t xml:space="preserve">       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   </w:t>
      </w:r>
      <w:r w:rsidRPr="00851A35">
        <w:rPr>
          <w:rFonts w:ascii="Times-Italic" w:hAnsi="Times-Italic"/>
          <w:color w:val="231F20"/>
          <w:sz w:val="16"/>
          <w:szCs w:val="16"/>
        </w:rPr>
        <w:t>(b)</w:t>
      </w:r>
    </w:p>
    <w:p w14:paraId="3CC4A6C5" w14:textId="0B702B2A" w:rsidR="005A38FE" w:rsidRPr="00851A35" w:rsidRDefault="005A38FE" w:rsidP="000C1A75">
      <w:pPr>
        <w:snapToGrid w:val="0"/>
        <w:ind w:leftChars="-337" w:left="-674" w:rightChars="-297" w:right="-594" w:firstLineChars="1200" w:firstLine="1920"/>
        <w:rPr>
          <w:rFonts w:ascii="Times-Italic" w:hAnsi="Times-Italic" w:hint="eastAsia"/>
          <w:color w:val="231F20"/>
          <w:sz w:val="16"/>
          <w:szCs w:val="16"/>
        </w:rPr>
      </w:pPr>
    </w:p>
    <w:p w14:paraId="5F3EB13A" w14:textId="64E14F86" w:rsidR="00266BE8" w:rsidRPr="00851A35" w:rsidRDefault="00266BE8" w:rsidP="00A752CF">
      <w:pPr>
        <w:snapToGrid w:val="0"/>
        <w:ind w:leftChars="-337" w:left="-674" w:rightChars="-297" w:right="-594" w:firstLineChars="1200" w:firstLine="192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9868BF" w:rsidRPr="00851A35">
        <w:rPr>
          <w:rFonts w:ascii="Times-Italic" w:hAnsi="Times-Italic"/>
          <w:color w:val="231F20"/>
          <w:sz w:val="16"/>
          <w:szCs w:val="16"/>
        </w:rPr>
        <w:t xml:space="preserve">                                                                            </w:t>
      </w:r>
    </w:p>
    <w:p w14:paraId="0321D9DD" w14:textId="7F4CC1E9" w:rsidR="00FC5FDD" w:rsidRPr="00851A35" w:rsidRDefault="004E2788" w:rsidP="004E2788">
      <w:pPr>
        <w:snapToGrid w:val="0"/>
        <w:ind w:leftChars="-337" w:left="-674" w:rightChars="-297" w:right="-594"/>
        <w:jc w:val="center"/>
        <w:rPr>
          <w:rFonts w:ascii="Times-Italic" w:hAnsi="Times-Italic" w:hint="eastAsia"/>
          <w:color w:val="231F20"/>
          <w:sz w:val="16"/>
          <w:szCs w:val="16"/>
          <w:lang w:eastAsia="zh-CN"/>
        </w:rPr>
      </w:pPr>
      <w:r>
        <w:rPr>
          <w:rFonts w:ascii="Times-Italic" w:hAnsi="Times-Italic"/>
          <w:color w:val="231F20"/>
          <w:sz w:val="16"/>
          <w:szCs w:val="16"/>
          <w:lang w:eastAsia="zh-CN"/>
        </w:rPr>
        <w:t xml:space="preserve">  </w:t>
      </w:r>
      <w:r w:rsidR="00EE63FA" w:rsidRPr="00851A35">
        <w:rPr>
          <w:rFonts w:ascii="Times-Italic" w:hAnsi="Times-Italic"/>
          <w:noProof/>
          <w:color w:val="231F20"/>
          <w:sz w:val="16"/>
          <w:szCs w:val="16"/>
          <w:lang w:eastAsia="zh-CN"/>
        </w:rPr>
        <w:drawing>
          <wp:inline distT="0" distB="0" distL="0" distR="0" wp14:anchorId="09781F29" wp14:editId="3F8916C3">
            <wp:extent cx="1438043" cy="1260000"/>
            <wp:effectExtent l="0" t="0" r="0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043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-Italic" w:hAnsi="Times-Italic"/>
          <w:color w:val="231F20"/>
          <w:sz w:val="16"/>
          <w:szCs w:val="16"/>
          <w:lang w:eastAsia="zh-CN"/>
        </w:rPr>
        <w:t xml:space="preserve">   </w:t>
      </w:r>
      <w:r w:rsidR="00EE63FA" w:rsidRPr="00851A35">
        <w:rPr>
          <w:rFonts w:ascii="Times-Italic" w:hAnsi="Times-Italic" w:hint="eastAsia"/>
          <w:color w:val="231F20"/>
          <w:sz w:val="16"/>
          <w:szCs w:val="16"/>
          <w:lang w:eastAsia="zh-CN"/>
        </w:rPr>
        <w:t xml:space="preserve"> </w:t>
      </w:r>
      <w:r w:rsidR="0023092A">
        <w:rPr>
          <w:rFonts w:ascii="Times-Italic" w:hAnsi="Times-Italic"/>
          <w:color w:val="231F20"/>
          <w:sz w:val="16"/>
          <w:szCs w:val="16"/>
          <w:lang w:eastAsia="zh-CN"/>
        </w:rPr>
        <w:t xml:space="preserve"> </w:t>
      </w:r>
      <w:r w:rsidR="00EE63FA" w:rsidRPr="00851A35">
        <w:rPr>
          <w:rFonts w:ascii="Times-Italic" w:hAnsi="Times-Italic"/>
          <w:color w:val="231F20"/>
          <w:sz w:val="16"/>
          <w:szCs w:val="16"/>
          <w:lang w:eastAsia="zh-CN"/>
        </w:rPr>
        <w:t xml:space="preserve">  </w:t>
      </w:r>
      <w:r w:rsidR="00CF0F3E" w:rsidRPr="00851A35">
        <w:rPr>
          <w:rFonts w:ascii="Times-Roman" w:eastAsia="宋体" w:hAnsi="Times-Roman" w:cs="宋体"/>
          <w:noProof/>
          <w:lang w:eastAsia="zh-CN"/>
        </w:rPr>
        <w:drawing>
          <wp:inline distT="0" distB="0" distL="0" distR="0" wp14:anchorId="61DC5A49" wp14:editId="093B0F09">
            <wp:extent cx="1441307" cy="1260000"/>
            <wp:effectExtent l="0" t="0" r="6985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30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D8FA" w14:textId="7F827DF6" w:rsidR="00FC5FDD" w:rsidRPr="00851A35" w:rsidRDefault="00084333" w:rsidP="00580F55">
      <w:pPr>
        <w:snapToGrid w:val="0"/>
        <w:ind w:leftChars="-337" w:left="-674" w:rightChars="-297" w:right="-594"/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  <w:lang w:eastAsia="zh-CN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  <w:lang w:eastAsia="zh-CN"/>
        </w:rPr>
        <w:t xml:space="preserve">  </w:t>
      </w:r>
      <w:r w:rsidR="0023092A">
        <w:rPr>
          <w:rFonts w:ascii="Times-Italic" w:hAnsi="Times-Italic"/>
          <w:color w:val="231F20"/>
          <w:sz w:val="16"/>
          <w:szCs w:val="16"/>
          <w:lang w:eastAsia="zh-CN"/>
        </w:rPr>
        <w:t xml:space="preserve">     </w:t>
      </w:r>
      <w:r w:rsidR="009868BF"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="009868BF" w:rsidRPr="00851A35">
        <w:rPr>
          <w:rFonts w:ascii="Times-Italic" w:hAnsi="Times-Italic"/>
          <w:color w:val="231F20"/>
          <w:sz w:val="16"/>
          <w:szCs w:val="16"/>
        </w:rPr>
        <w:t xml:space="preserve">c)                          </w:t>
      </w:r>
      <w:r w:rsidR="00EE63FA" w:rsidRPr="00851A35">
        <w:rPr>
          <w:rFonts w:ascii="Times-Italic" w:hAnsi="Times-Italic"/>
          <w:color w:val="231F20"/>
          <w:sz w:val="16"/>
          <w:szCs w:val="16"/>
        </w:rPr>
        <w:t xml:space="preserve">  </w:t>
      </w:r>
      <w:r w:rsidR="009868BF" w:rsidRPr="00851A35">
        <w:rPr>
          <w:rFonts w:ascii="Times-Italic" w:hAnsi="Times-Italic"/>
          <w:color w:val="231F20"/>
          <w:sz w:val="16"/>
          <w:szCs w:val="16"/>
        </w:rPr>
        <w:t xml:space="preserve">                        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    </w:t>
      </w:r>
      <w:r w:rsidR="009868BF" w:rsidRPr="00851A35">
        <w:rPr>
          <w:rFonts w:ascii="Times-Italic" w:hAnsi="Times-Italic"/>
          <w:color w:val="231F20"/>
          <w:sz w:val="16"/>
          <w:szCs w:val="16"/>
        </w:rPr>
        <w:t xml:space="preserve">(d) </w:t>
      </w:r>
      <w:r w:rsidR="00FC5FDD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</w:p>
    <w:p w14:paraId="3C99162A" w14:textId="77777777" w:rsidR="00580F55" w:rsidRPr="00851A35" w:rsidRDefault="00580F55" w:rsidP="00580F55">
      <w:pPr>
        <w:snapToGrid w:val="0"/>
        <w:ind w:leftChars="-337" w:left="-674" w:rightChars="-297" w:right="-594"/>
        <w:jc w:val="center"/>
        <w:rPr>
          <w:rFonts w:ascii="Times-Italic" w:hAnsi="Times-Italic" w:hint="eastAsia"/>
          <w:color w:val="231F20"/>
          <w:sz w:val="16"/>
          <w:szCs w:val="16"/>
        </w:rPr>
      </w:pPr>
    </w:p>
    <w:p w14:paraId="0D4FB76E" w14:textId="6EE247DB" w:rsidR="00571DB3" w:rsidRPr="00851A35" w:rsidRDefault="00FC5FDD" w:rsidP="000B043F">
      <w:pPr>
        <w:snapToGrid w:val="0"/>
        <w:jc w:val="both"/>
        <w:rPr>
          <w:rFonts w:ascii="Times-Italic" w:hAnsi="Times-Italic" w:hint="eastAsia"/>
          <w:sz w:val="16"/>
          <w:szCs w:val="16"/>
        </w:rPr>
      </w:pPr>
      <w:r w:rsidRPr="00851A35">
        <w:rPr>
          <w:rFonts w:ascii="Times-Italic" w:hAnsi="Times-Italic"/>
          <w:sz w:val="16"/>
          <w:szCs w:val="16"/>
        </w:rPr>
        <w:t>Fig. 1</w:t>
      </w:r>
      <w:r w:rsidR="002324CA">
        <w:rPr>
          <w:rFonts w:ascii="Times-Italic" w:hAnsi="Times-Italic"/>
          <w:sz w:val="16"/>
          <w:szCs w:val="16"/>
        </w:rPr>
        <w:t>1</w:t>
      </w:r>
      <w:r w:rsidRPr="00851A35">
        <w:rPr>
          <w:rFonts w:ascii="Times-Italic" w:hAnsi="Times-Italic"/>
          <w:sz w:val="16"/>
          <w:szCs w:val="16"/>
        </w:rPr>
        <w:t>. Parallel coordinates of the non</w:t>
      </w:r>
      <w:r w:rsidR="007211D8" w:rsidRPr="00851A35">
        <w:rPr>
          <w:rFonts w:ascii="Times-Italic" w:hAnsi="Times-Italic"/>
          <w:sz w:val="16"/>
          <w:szCs w:val="16"/>
        </w:rPr>
        <w:t>-</w:t>
      </w:r>
      <w:r w:rsidRPr="00851A35">
        <w:rPr>
          <w:rFonts w:ascii="Times-Italic" w:hAnsi="Times-Italic"/>
          <w:sz w:val="16"/>
          <w:szCs w:val="16"/>
        </w:rPr>
        <w:t>dominated solution set</w:t>
      </w:r>
      <w:r w:rsidRPr="00851A35">
        <w:rPr>
          <w:sz w:val="16"/>
          <w:szCs w:val="16"/>
        </w:rPr>
        <w:t xml:space="preserve"> </w:t>
      </w:r>
      <w:r w:rsidRPr="00851A35">
        <w:rPr>
          <w:rFonts w:ascii="Times-Italic" w:hAnsi="Times-Italic"/>
          <w:sz w:val="16"/>
          <w:szCs w:val="16"/>
        </w:rPr>
        <w:t>with the median</w:t>
      </w:r>
      <w:r w:rsidR="000B043F" w:rsidRPr="00851A35">
        <w:rPr>
          <w:rFonts w:ascii="Times-Italic" w:hAnsi="Times-Italic"/>
          <w:sz w:val="16"/>
          <w:szCs w:val="16"/>
        </w:rPr>
        <w:t xml:space="preserve"> </w:t>
      </w:r>
      <w:r w:rsidRPr="00851A35">
        <w:rPr>
          <w:rFonts w:ascii="Times-Italic" w:hAnsi="Times-Italic"/>
          <w:sz w:val="16"/>
          <w:szCs w:val="16"/>
        </w:rPr>
        <w:t xml:space="preserve">HV among 30 runs obtained by each algorithm on 15-objective </w:t>
      </w:r>
      <w:r w:rsidR="00CF0F3E" w:rsidRPr="00851A35">
        <w:rPr>
          <w:rFonts w:ascii="Times-Italic" w:hAnsi="Times-Italic"/>
          <w:sz w:val="16"/>
          <w:szCs w:val="16"/>
        </w:rPr>
        <w:t>WFG8</w:t>
      </w:r>
      <w:r w:rsidRPr="00851A35">
        <w:rPr>
          <w:rFonts w:ascii="Times-Italic" w:hAnsi="Times-Italic"/>
          <w:sz w:val="16"/>
          <w:szCs w:val="16"/>
        </w:rPr>
        <w:t>.</w:t>
      </w:r>
      <w:r w:rsidR="00571DB3" w:rsidRPr="00851A35">
        <w:rPr>
          <w:rFonts w:ascii="Times-Italic" w:hAnsi="Times-Italic"/>
          <w:sz w:val="16"/>
          <w:szCs w:val="16"/>
        </w:rPr>
        <w:t xml:space="preserve"> </w:t>
      </w:r>
    </w:p>
    <w:p w14:paraId="463CAAD0" w14:textId="70A5F5E7" w:rsidR="00FC5FDD" w:rsidRDefault="00FC5FDD" w:rsidP="000B043F">
      <w:pPr>
        <w:snapToGrid w:val="0"/>
        <w:jc w:val="both"/>
        <w:rPr>
          <w:rFonts w:ascii="Times-Italic" w:hAnsi="Times-Italic" w:hint="eastAsia"/>
          <w:sz w:val="16"/>
          <w:szCs w:val="16"/>
        </w:rPr>
      </w:pPr>
      <w:r w:rsidRPr="00851A35">
        <w:rPr>
          <w:rFonts w:ascii="Times-Italic" w:hAnsi="Times-Italic"/>
          <w:sz w:val="16"/>
          <w:szCs w:val="16"/>
        </w:rPr>
        <w:t>(a) NSGA</w:t>
      </w:r>
      <w:r w:rsidR="00A86631" w:rsidRPr="00851A35">
        <w:rPr>
          <w:rFonts w:ascii="Times-Italic" w:hAnsi="Times-Italic"/>
          <w:sz w:val="16"/>
          <w:szCs w:val="16"/>
        </w:rPr>
        <w:t>-</w:t>
      </w:r>
      <w:r w:rsidRPr="00851A35">
        <w:rPr>
          <w:rFonts w:ascii="Times-Italic" w:hAnsi="Times-Italic"/>
          <w:sz w:val="16"/>
          <w:szCs w:val="16"/>
        </w:rPr>
        <w:t>III (b) ANSGA</w:t>
      </w:r>
      <w:r w:rsidR="00A86631" w:rsidRPr="00851A35">
        <w:rPr>
          <w:rFonts w:ascii="Times-Italic" w:hAnsi="Times-Italic"/>
          <w:sz w:val="16"/>
          <w:szCs w:val="16"/>
        </w:rPr>
        <w:t>-</w:t>
      </w:r>
      <w:r w:rsidRPr="00851A35">
        <w:rPr>
          <w:rFonts w:ascii="Times-Italic" w:hAnsi="Times-Italic"/>
          <w:sz w:val="16"/>
          <w:szCs w:val="16"/>
        </w:rPr>
        <w:t>III (c) NSGA</w:t>
      </w:r>
      <w:r w:rsidR="00A86631" w:rsidRPr="00851A35">
        <w:rPr>
          <w:rFonts w:ascii="Times-Italic" w:hAnsi="Times-Italic"/>
          <w:sz w:val="16"/>
          <w:szCs w:val="16"/>
        </w:rPr>
        <w:t>-</w:t>
      </w:r>
      <w:r w:rsidRPr="00851A35">
        <w:rPr>
          <w:rFonts w:ascii="Times-Italic" w:hAnsi="Times-Italic"/>
          <w:sz w:val="16"/>
          <w:szCs w:val="16"/>
        </w:rPr>
        <w:t>III/LCD</w:t>
      </w:r>
      <w:r w:rsidR="00CF6D47" w:rsidRPr="00851A35">
        <w:rPr>
          <w:rFonts w:ascii="Times-Italic" w:hAnsi="Times-Italic"/>
          <w:sz w:val="16"/>
          <w:szCs w:val="16"/>
        </w:rPr>
        <w:t xml:space="preserve"> and</w:t>
      </w:r>
      <w:r w:rsidRPr="00851A35">
        <w:rPr>
          <w:rFonts w:ascii="Times-Italic" w:hAnsi="Times-Italic"/>
          <w:sz w:val="16"/>
          <w:szCs w:val="16"/>
        </w:rPr>
        <w:t xml:space="preserve"> </w:t>
      </w:r>
      <w:r w:rsidR="00423D18" w:rsidRPr="00851A35">
        <w:rPr>
          <w:rFonts w:ascii="Times-Italic" w:hAnsi="Times-Italic"/>
          <w:sz w:val="16"/>
          <w:szCs w:val="16"/>
        </w:rPr>
        <w:t>(d) True Pareto Front.</w:t>
      </w:r>
    </w:p>
    <w:p w14:paraId="29D78619" w14:textId="77777777" w:rsidR="001818C2" w:rsidRPr="00851A35" w:rsidRDefault="001818C2" w:rsidP="000B043F">
      <w:pPr>
        <w:snapToGrid w:val="0"/>
        <w:jc w:val="both"/>
        <w:rPr>
          <w:rFonts w:ascii="Times-Italic" w:hAnsi="Times-Italic" w:hint="eastAsia"/>
          <w:sz w:val="16"/>
          <w:szCs w:val="16"/>
        </w:rPr>
      </w:pPr>
    </w:p>
    <w:p w14:paraId="22CF4D3A" w14:textId="700A3BCC" w:rsidR="00B653E6" w:rsidRPr="00851A35" w:rsidRDefault="00046C55" w:rsidP="00B653E6">
      <w:pPr>
        <w:spacing w:line="252" w:lineRule="auto"/>
        <w:ind w:firstLine="204"/>
        <w:jc w:val="both"/>
        <w:rPr>
          <w:rFonts w:eastAsia="宋体"/>
          <w:lang w:eastAsia="zh-CN"/>
        </w:rPr>
      </w:pPr>
      <w:r w:rsidRPr="00851A35">
        <w:rPr>
          <w:rFonts w:eastAsia="宋体"/>
          <w:lang w:eastAsia="zh-CN"/>
        </w:rPr>
        <w:t xml:space="preserve">Furthermore, experimental comparisons of </w:t>
      </w:r>
      <w:r w:rsidR="00E14DE5" w:rsidRPr="00851A35">
        <w:rPr>
          <w:rFonts w:eastAsia="宋体"/>
          <w:lang w:eastAsia="zh-CN"/>
        </w:rPr>
        <w:t xml:space="preserve">the convergence profiles of HV values obtained </w:t>
      </w:r>
      <w:r w:rsidRPr="00851A35">
        <w:rPr>
          <w:rFonts w:eastAsia="宋体"/>
          <w:lang w:eastAsia="zh-CN"/>
        </w:rPr>
        <w:t>with and without the line-complex</w:t>
      </w:r>
      <w:r w:rsidR="000C1A70" w:rsidRPr="00851A35">
        <w:rPr>
          <w:rFonts w:eastAsia="宋体"/>
          <w:lang w:eastAsia="zh-CN"/>
        </w:rPr>
        <w:t>-</w:t>
      </w:r>
      <w:r w:rsidRPr="00851A35">
        <w:rPr>
          <w:rFonts w:eastAsia="宋体"/>
          <w:lang w:eastAsia="zh-CN"/>
        </w:rPr>
        <w:t xml:space="preserve">based </w:t>
      </w:r>
      <w:r w:rsidR="00E14DE5" w:rsidRPr="00851A35">
        <w:rPr>
          <w:rFonts w:eastAsia="宋体"/>
          <w:lang w:eastAsia="zh-CN"/>
        </w:rPr>
        <w:t>strategy</w:t>
      </w:r>
      <w:r w:rsidRPr="00851A35">
        <w:rPr>
          <w:rFonts w:eastAsia="宋体"/>
          <w:lang w:eastAsia="zh-CN"/>
        </w:rPr>
        <w:t xml:space="preserve"> are performed. Specifically, the median HV values among 30 runs obtained by the algorithms on 15-objective WFG6 and WFG8 problems are illustrated in Fig. 1</w:t>
      </w:r>
      <w:r w:rsidR="002324CA">
        <w:rPr>
          <w:rFonts w:eastAsia="宋体"/>
          <w:lang w:eastAsia="zh-CN"/>
        </w:rPr>
        <w:t>2</w:t>
      </w:r>
      <w:r w:rsidR="00D73382">
        <w:rPr>
          <w:rFonts w:eastAsia="宋体"/>
          <w:lang w:eastAsia="zh-CN"/>
        </w:rPr>
        <w:t>.</w:t>
      </w:r>
      <w:r w:rsidRPr="00851A35">
        <w:rPr>
          <w:rFonts w:eastAsia="宋体"/>
          <w:lang w:eastAsia="zh-CN"/>
        </w:rPr>
        <w:t xml:space="preserve"> </w:t>
      </w:r>
      <w:r w:rsidR="00D73382">
        <w:rPr>
          <w:rFonts w:eastAsia="宋体"/>
          <w:lang w:eastAsia="zh-CN"/>
        </w:rPr>
        <w:t>T</w:t>
      </w:r>
      <w:r w:rsidRPr="00851A35">
        <w:rPr>
          <w:rFonts w:eastAsia="宋体"/>
          <w:lang w:eastAsia="zh-CN"/>
        </w:rPr>
        <w:t xml:space="preserve">he HV values obtained by the algorithms on 15-objective DTLZ7 and SDTLZ2 test problems are illustrated </w:t>
      </w:r>
      <w:r w:rsidRPr="00851A35">
        <w:rPr>
          <w:rFonts w:eastAsia="宋体"/>
          <w:lang w:eastAsia="zh-CN"/>
        </w:rPr>
        <w:t>in Fig. 1</w:t>
      </w:r>
      <w:r w:rsidR="002324CA">
        <w:rPr>
          <w:rFonts w:eastAsia="宋体"/>
          <w:lang w:eastAsia="zh-CN"/>
        </w:rPr>
        <w:t>3</w:t>
      </w:r>
      <w:r w:rsidRPr="00851A35">
        <w:rPr>
          <w:rFonts w:eastAsia="宋体"/>
          <w:lang w:eastAsia="zh-CN"/>
        </w:rPr>
        <w:t xml:space="preserve">. The red lines denote the results </w:t>
      </w:r>
      <w:r w:rsidR="006A5752" w:rsidRPr="00851A35">
        <w:rPr>
          <w:rFonts w:eastAsia="宋体"/>
          <w:lang w:eastAsia="zh-CN"/>
        </w:rPr>
        <w:t>obtained by the NSGA-III framework</w:t>
      </w:r>
      <w:r w:rsidRPr="00851A35">
        <w:rPr>
          <w:rFonts w:eastAsia="宋体"/>
          <w:lang w:eastAsia="zh-CN"/>
        </w:rPr>
        <w:t xml:space="preserve">, while blue ones refer to </w:t>
      </w:r>
      <w:r w:rsidR="00D73382">
        <w:rPr>
          <w:rFonts w:eastAsia="宋体"/>
          <w:lang w:eastAsia="zh-CN"/>
        </w:rPr>
        <w:t>those</w:t>
      </w:r>
      <w:r w:rsidR="006A5752" w:rsidRPr="00851A35">
        <w:rPr>
          <w:rFonts w:eastAsia="宋体"/>
          <w:lang w:eastAsia="zh-CN"/>
        </w:rPr>
        <w:t xml:space="preserve"> by the proposed algorithm</w:t>
      </w:r>
      <w:r w:rsidRPr="00851A35">
        <w:rPr>
          <w:rFonts w:eastAsia="宋体"/>
          <w:lang w:eastAsia="zh-CN"/>
        </w:rPr>
        <w:t xml:space="preserve"> with </w:t>
      </w:r>
      <w:r w:rsidR="00D73382">
        <w:rPr>
          <w:rFonts w:eastAsia="宋体"/>
          <w:lang w:eastAsia="zh-CN"/>
        </w:rPr>
        <w:t xml:space="preserve">a </w:t>
      </w:r>
      <w:r w:rsidR="006A5752" w:rsidRPr="00851A35">
        <w:rPr>
          <w:rFonts w:eastAsia="宋体"/>
          <w:lang w:eastAsia="zh-CN"/>
        </w:rPr>
        <w:t>line-complex-based strategy</w:t>
      </w:r>
      <w:r w:rsidRPr="00851A35">
        <w:rPr>
          <w:rFonts w:eastAsia="宋体"/>
          <w:lang w:eastAsia="zh-CN"/>
        </w:rPr>
        <w:t>.</w:t>
      </w:r>
      <w:r w:rsidR="00BC3413" w:rsidRPr="00851A35">
        <w:rPr>
          <w:rFonts w:eastAsia="宋体"/>
          <w:lang w:eastAsia="zh-CN"/>
        </w:rPr>
        <w:t xml:space="preserve"> </w:t>
      </w:r>
      <w:r w:rsidR="00B653E6" w:rsidRPr="00851A35">
        <w:rPr>
          <w:rFonts w:eastAsia="宋体"/>
          <w:lang w:eastAsia="zh-CN"/>
        </w:rPr>
        <w:t xml:space="preserve">The results reveal that, with the </w:t>
      </w:r>
      <w:r w:rsidR="00D73382">
        <w:rPr>
          <w:rFonts w:eastAsia="宋体"/>
          <w:lang w:eastAsia="zh-CN"/>
        </w:rPr>
        <w:t>proposed</w:t>
      </w:r>
      <w:r w:rsidR="00B653E6" w:rsidRPr="00851A35">
        <w:rPr>
          <w:rFonts w:eastAsia="宋体"/>
          <w:lang w:eastAsia="zh-CN"/>
        </w:rPr>
        <w:t xml:space="preserve"> </w:t>
      </w:r>
      <w:r w:rsidR="006A5752" w:rsidRPr="00851A35">
        <w:rPr>
          <w:rFonts w:eastAsia="宋体"/>
          <w:lang w:eastAsia="zh-CN"/>
        </w:rPr>
        <w:t>strategy</w:t>
      </w:r>
      <w:r w:rsidR="00B653E6" w:rsidRPr="00851A35">
        <w:rPr>
          <w:rFonts w:eastAsia="宋体"/>
          <w:lang w:eastAsia="zh-CN"/>
        </w:rPr>
        <w:t xml:space="preserve">, the </w:t>
      </w:r>
      <w:r w:rsidR="006A5752" w:rsidRPr="00851A35">
        <w:rPr>
          <w:rFonts w:ascii="Times-Roman" w:eastAsia="宋体" w:hAnsi="Times-Roman" w:cs="宋体"/>
        </w:rPr>
        <w:t>convergence</w:t>
      </w:r>
      <w:r w:rsidR="00B653E6" w:rsidRPr="00851A35">
        <w:rPr>
          <w:rFonts w:eastAsia="宋体"/>
          <w:lang w:eastAsia="zh-CN"/>
        </w:rPr>
        <w:t xml:space="preserve"> </w:t>
      </w:r>
      <w:r w:rsidR="00871CB9" w:rsidRPr="00851A35">
        <w:rPr>
          <w:rFonts w:eastAsia="宋体"/>
          <w:lang w:eastAsia="zh-CN"/>
        </w:rPr>
        <w:t>is</w:t>
      </w:r>
      <w:r w:rsidR="00B653E6" w:rsidRPr="00851A35">
        <w:rPr>
          <w:rFonts w:eastAsia="宋体"/>
          <w:lang w:eastAsia="zh-CN"/>
        </w:rPr>
        <w:t xml:space="preserve"> improved and better HV values</w:t>
      </w:r>
      <w:r w:rsidR="00B653E6" w:rsidRPr="00851A35">
        <w:t xml:space="preserve"> are </w:t>
      </w:r>
      <w:r w:rsidR="00B653E6" w:rsidRPr="00851A35">
        <w:rPr>
          <w:rFonts w:eastAsia="宋体"/>
          <w:lang w:eastAsia="zh-CN"/>
        </w:rPr>
        <w:t>obtained.</w:t>
      </w:r>
    </w:p>
    <w:p w14:paraId="05D26DF6" w14:textId="77777777" w:rsidR="00373B22" w:rsidRPr="00851A35" w:rsidRDefault="00373B22" w:rsidP="00B653E6">
      <w:pPr>
        <w:spacing w:line="252" w:lineRule="auto"/>
        <w:ind w:firstLine="204"/>
        <w:jc w:val="both"/>
        <w:rPr>
          <w:rFonts w:eastAsia="宋体"/>
          <w:lang w:eastAsia="zh-CN"/>
        </w:rPr>
      </w:pPr>
    </w:p>
    <w:p w14:paraId="14C0F1DB" w14:textId="77777777" w:rsidR="00C07968" w:rsidRPr="00851A35" w:rsidRDefault="008246BB" w:rsidP="008246BB">
      <w:pPr>
        <w:spacing w:line="252" w:lineRule="auto"/>
        <w:jc w:val="both"/>
        <w:rPr>
          <w:rFonts w:eastAsia="宋体"/>
          <w:color w:val="FF0000"/>
          <w:lang w:eastAsia="zh-CN"/>
        </w:rPr>
      </w:pPr>
      <w:bookmarkStart w:id="2" w:name="_Hlk52046652"/>
      <w:bookmarkStart w:id="3" w:name="_Hlk51483816"/>
      <w:r w:rsidRPr="00851A35">
        <w:rPr>
          <w:rFonts w:eastAsia="宋体"/>
          <w:color w:val="FF0000"/>
          <w:lang w:eastAsia="zh-CN"/>
        </w:rPr>
        <w:t xml:space="preserve"> </w:t>
      </w:r>
      <w:r w:rsidR="002B5A5C" w:rsidRPr="00851A35">
        <w:rPr>
          <w:rFonts w:eastAsia="宋体"/>
          <w:noProof/>
          <w:color w:val="FF0000"/>
          <w:lang w:eastAsia="zh-CN"/>
        </w:rPr>
        <w:drawing>
          <wp:inline distT="0" distB="0" distL="0" distR="0" wp14:anchorId="27DEEE1D" wp14:editId="39BC77BB">
            <wp:extent cx="1569085" cy="1279340"/>
            <wp:effectExtent l="0" t="0" r="0" b="0"/>
            <wp:docPr id="46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12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2B7" w:rsidRPr="00851A35">
        <w:rPr>
          <w:rFonts w:eastAsia="宋体"/>
          <w:color w:val="FF0000"/>
          <w:lang w:eastAsia="zh-CN"/>
        </w:rPr>
        <w:t xml:space="preserve"> </w:t>
      </w:r>
      <w:r w:rsidR="00B432B7" w:rsidRPr="00851A35">
        <w:rPr>
          <w:rFonts w:eastAsia="宋体"/>
          <w:noProof/>
          <w:color w:val="FF0000"/>
          <w:lang w:eastAsia="zh-CN"/>
        </w:rPr>
        <w:drawing>
          <wp:inline distT="0" distB="0" distL="0" distR="0" wp14:anchorId="6F9A09AE" wp14:editId="0E4A01E6">
            <wp:extent cx="1522800" cy="1278000"/>
            <wp:effectExtent l="0" t="0" r="1270" b="0"/>
            <wp:docPr id="45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800" cy="1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0BBD" w14:textId="77777777" w:rsidR="00767563" w:rsidRPr="00851A35" w:rsidRDefault="00767563" w:rsidP="00767563">
      <w:pPr>
        <w:spacing w:beforeLines="50" w:before="120" w:afterLines="50" w:after="120" w:line="252" w:lineRule="auto"/>
        <w:ind w:firstLineChars="800" w:firstLine="128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   (b)   </w:t>
      </w:r>
    </w:p>
    <w:bookmarkEnd w:id="2"/>
    <w:p w14:paraId="47CE3FCE" w14:textId="21B13412" w:rsidR="008246BB" w:rsidRPr="00851A35" w:rsidRDefault="003853A2" w:rsidP="00C547CA">
      <w:pPr>
        <w:spacing w:line="252" w:lineRule="auto"/>
        <w:jc w:val="both"/>
        <w:rPr>
          <w:rFonts w:ascii="Times-Italic" w:hAnsi="Times-Italic" w:hint="eastAsia"/>
          <w:sz w:val="16"/>
          <w:szCs w:val="16"/>
        </w:rPr>
      </w:pPr>
      <w:r w:rsidRPr="00851A35">
        <w:rPr>
          <w:rFonts w:ascii="Times-Italic" w:hAnsi="Times-Italic"/>
          <w:sz w:val="16"/>
          <w:szCs w:val="16"/>
        </w:rPr>
        <w:t>Fig. 1</w:t>
      </w:r>
      <w:r w:rsidR="002324CA">
        <w:rPr>
          <w:rFonts w:ascii="Times-Italic" w:hAnsi="Times-Italic"/>
          <w:sz w:val="16"/>
          <w:szCs w:val="16"/>
        </w:rPr>
        <w:t>2</w:t>
      </w:r>
      <w:r w:rsidRPr="00851A35">
        <w:rPr>
          <w:rFonts w:ascii="Times-Italic" w:hAnsi="Times-Italic"/>
          <w:sz w:val="16"/>
          <w:szCs w:val="16"/>
        </w:rPr>
        <w:t>.</w:t>
      </w:r>
      <w:r w:rsidR="007B4845" w:rsidRPr="00851A35">
        <w:t xml:space="preserve"> </w:t>
      </w:r>
      <w:r w:rsidR="007B4845" w:rsidRPr="00851A35">
        <w:rPr>
          <w:rFonts w:ascii="Times-Italic" w:hAnsi="Times-Italic"/>
          <w:sz w:val="16"/>
          <w:szCs w:val="16"/>
        </w:rPr>
        <w:t xml:space="preserve">HV values of the results </w:t>
      </w:r>
      <w:r w:rsidR="008716CB" w:rsidRPr="00851A35">
        <w:rPr>
          <w:rFonts w:ascii="Times-Italic" w:hAnsi="Times-Italic"/>
          <w:sz w:val="16"/>
          <w:szCs w:val="16"/>
        </w:rPr>
        <w:t>obtained by the algorithms on</w:t>
      </w:r>
      <w:r w:rsidR="007B4845" w:rsidRPr="00851A35">
        <w:rPr>
          <w:rFonts w:ascii="Times-Italic" w:hAnsi="Times-Italic"/>
          <w:sz w:val="16"/>
          <w:szCs w:val="16"/>
        </w:rPr>
        <w:t xml:space="preserve"> 15-objective (a) WFG6 and (b) WFG8 test problems with and without </w:t>
      </w:r>
      <w:r w:rsidR="001507F0" w:rsidRPr="00851A35">
        <w:rPr>
          <w:rFonts w:ascii="Times-Italic" w:hAnsi="Times-Italic"/>
          <w:sz w:val="16"/>
          <w:szCs w:val="16"/>
        </w:rPr>
        <w:t>t</w:t>
      </w:r>
      <w:r w:rsidR="007B4845" w:rsidRPr="00851A35">
        <w:rPr>
          <w:rFonts w:ascii="Times-Italic" w:hAnsi="Times-Italic"/>
          <w:sz w:val="16"/>
          <w:szCs w:val="16"/>
        </w:rPr>
        <w:t>he line-complex</w:t>
      </w:r>
      <w:r w:rsidR="000C1A70" w:rsidRPr="00851A35">
        <w:rPr>
          <w:rFonts w:ascii="Times-Italic" w:hAnsi="Times-Italic"/>
          <w:sz w:val="16"/>
          <w:szCs w:val="16"/>
        </w:rPr>
        <w:t>-</w:t>
      </w:r>
      <w:r w:rsidR="007B4845" w:rsidRPr="00851A35">
        <w:rPr>
          <w:rFonts w:ascii="Times-Italic" w:hAnsi="Times-Italic"/>
          <w:sz w:val="16"/>
          <w:szCs w:val="16"/>
        </w:rPr>
        <w:t>based diversity preservation mechanism over 1000 generations</w:t>
      </w:r>
      <w:r w:rsidRPr="00851A35">
        <w:rPr>
          <w:rFonts w:ascii="Times-Italic" w:hAnsi="Times-Italic"/>
          <w:sz w:val="16"/>
          <w:szCs w:val="16"/>
        </w:rPr>
        <w:t>.</w:t>
      </w:r>
    </w:p>
    <w:p w14:paraId="4E729C20" w14:textId="77777777" w:rsidR="008246BB" w:rsidRPr="00851A35" w:rsidRDefault="008246BB" w:rsidP="00000891">
      <w:pPr>
        <w:spacing w:line="252" w:lineRule="auto"/>
        <w:ind w:firstLine="204"/>
        <w:jc w:val="both"/>
        <w:rPr>
          <w:rFonts w:eastAsia="宋体"/>
          <w:color w:val="FF0000"/>
          <w:lang w:eastAsia="zh-CN"/>
        </w:rPr>
      </w:pPr>
    </w:p>
    <w:p w14:paraId="676A4F32" w14:textId="77777777" w:rsidR="008246BB" w:rsidRPr="00851A35" w:rsidRDefault="008246BB" w:rsidP="008246BB">
      <w:pPr>
        <w:spacing w:line="252" w:lineRule="auto"/>
        <w:rPr>
          <w:rFonts w:eastAsia="宋体"/>
          <w:color w:val="FF0000"/>
          <w:lang w:eastAsia="zh-CN"/>
        </w:rPr>
      </w:pPr>
      <w:r w:rsidRPr="00851A35">
        <w:rPr>
          <w:rFonts w:eastAsia="宋体" w:hint="eastAsia"/>
          <w:color w:val="FF0000"/>
          <w:lang w:eastAsia="zh-CN"/>
        </w:rPr>
        <w:t xml:space="preserve"> </w:t>
      </w:r>
      <w:r w:rsidR="002B5A5C" w:rsidRPr="00851A35">
        <w:rPr>
          <w:rFonts w:eastAsia="宋体" w:hint="eastAsia"/>
          <w:noProof/>
          <w:color w:val="FF0000"/>
          <w:lang w:eastAsia="zh-CN"/>
        </w:rPr>
        <w:drawing>
          <wp:inline distT="0" distB="0" distL="0" distR="0" wp14:anchorId="51B72EB5" wp14:editId="48379A8A">
            <wp:extent cx="1544400" cy="1278000"/>
            <wp:effectExtent l="0" t="0" r="0" b="0"/>
            <wp:docPr id="47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400" cy="1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2B7" w:rsidRPr="00851A35">
        <w:rPr>
          <w:rFonts w:eastAsia="宋体" w:hint="eastAsia"/>
          <w:color w:val="FF0000"/>
          <w:lang w:eastAsia="zh-CN"/>
        </w:rPr>
        <w:t xml:space="preserve"> </w:t>
      </w:r>
      <w:r w:rsidR="00B432B7" w:rsidRPr="00851A35">
        <w:rPr>
          <w:rFonts w:eastAsia="宋体" w:hint="eastAsia"/>
          <w:noProof/>
          <w:color w:val="FF0000"/>
          <w:lang w:eastAsia="zh-CN"/>
        </w:rPr>
        <w:drawing>
          <wp:inline distT="0" distB="0" distL="0" distR="0" wp14:anchorId="23421F89" wp14:editId="18306CA3">
            <wp:extent cx="1540800" cy="1278000"/>
            <wp:effectExtent l="0" t="0" r="2540" b="0"/>
            <wp:docPr id="4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1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0E26" w14:textId="77777777" w:rsidR="00767563" w:rsidRPr="00851A35" w:rsidRDefault="00767563" w:rsidP="00767563">
      <w:pPr>
        <w:spacing w:beforeLines="50" w:before="120" w:afterLines="50" w:after="120" w:line="252" w:lineRule="auto"/>
        <w:ind w:firstLineChars="800" w:firstLine="128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   (b)   </w:t>
      </w:r>
    </w:p>
    <w:p w14:paraId="16C4B19B" w14:textId="509F1B77" w:rsidR="00C07968" w:rsidRPr="00851A35" w:rsidRDefault="00C07968" w:rsidP="00C547CA">
      <w:pPr>
        <w:snapToGrid w:val="0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Fig. 1</w:t>
      </w:r>
      <w:r w:rsidR="002324CA">
        <w:rPr>
          <w:rFonts w:ascii="Times-Italic" w:hAnsi="Times-Italic"/>
          <w:color w:val="231F20"/>
          <w:sz w:val="16"/>
          <w:szCs w:val="16"/>
        </w:rPr>
        <w:t>3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. </w:t>
      </w:r>
      <w:r w:rsidR="003F59C1" w:rsidRPr="00851A35">
        <w:rPr>
          <w:rFonts w:ascii="Times-Italic" w:hAnsi="Times-Italic"/>
          <w:color w:val="231F20"/>
          <w:sz w:val="16"/>
          <w:szCs w:val="16"/>
        </w:rPr>
        <w:t>HV values of the results</w:t>
      </w:r>
      <w:r w:rsidR="00FC4A23" w:rsidRPr="00851A35">
        <w:rPr>
          <w:rFonts w:ascii="Times-Italic" w:hAnsi="Times-Italic"/>
          <w:sz w:val="16"/>
          <w:szCs w:val="16"/>
        </w:rPr>
        <w:t xml:space="preserve"> obtained by the algorithms</w:t>
      </w:r>
      <w:r w:rsidR="0046484C" w:rsidRPr="00851A35">
        <w:rPr>
          <w:rFonts w:ascii="Times-Italic" w:hAnsi="Times-Italic"/>
          <w:sz w:val="16"/>
          <w:szCs w:val="16"/>
        </w:rPr>
        <w:t xml:space="preserve"> on</w:t>
      </w:r>
      <w:r w:rsidR="003F59C1" w:rsidRPr="00851A35">
        <w:rPr>
          <w:rFonts w:ascii="Times-Italic" w:hAnsi="Times-Italic"/>
          <w:color w:val="231F20"/>
          <w:sz w:val="16"/>
          <w:szCs w:val="16"/>
        </w:rPr>
        <w:t xml:space="preserve"> 15-objective (a) DTLZ7 and (b) SDTLZ2 test problems with and without </w:t>
      </w:r>
      <w:r w:rsidR="001507F0" w:rsidRPr="00851A35">
        <w:rPr>
          <w:rFonts w:ascii="Times-Italic" w:hAnsi="Times-Italic"/>
          <w:color w:val="231F20"/>
          <w:sz w:val="16"/>
          <w:szCs w:val="16"/>
        </w:rPr>
        <w:t>t</w:t>
      </w:r>
      <w:r w:rsidR="003F59C1" w:rsidRPr="00851A35">
        <w:rPr>
          <w:rFonts w:ascii="Times-Italic" w:hAnsi="Times-Italic"/>
          <w:color w:val="231F20"/>
          <w:sz w:val="16"/>
          <w:szCs w:val="16"/>
        </w:rPr>
        <w:t>he line-complex</w:t>
      </w:r>
      <w:r w:rsidR="000C1A70" w:rsidRPr="00851A35">
        <w:rPr>
          <w:rFonts w:ascii="Times-Italic" w:hAnsi="Times-Italic"/>
          <w:color w:val="231F20"/>
          <w:sz w:val="16"/>
          <w:szCs w:val="16"/>
        </w:rPr>
        <w:t>-</w:t>
      </w:r>
      <w:r w:rsidR="003F59C1" w:rsidRPr="00851A35">
        <w:rPr>
          <w:rFonts w:ascii="Times-Italic" w:hAnsi="Times-Italic"/>
          <w:color w:val="231F20"/>
          <w:sz w:val="16"/>
          <w:szCs w:val="16"/>
        </w:rPr>
        <w:t>based diversity preservation mechanism over 1000 generations.</w:t>
      </w:r>
    </w:p>
    <w:p w14:paraId="12DE4D12" w14:textId="2DCB7551" w:rsidR="00767563" w:rsidRPr="00851A35" w:rsidRDefault="00767563" w:rsidP="00767563">
      <w:pPr>
        <w:spacing w:line="252" w:lineRule="auto"/>
        <w:ind w:firstLine="204"/>
        <w:jc w:val="both"/>
        <w:rPr>
          <w:rFonts w:eastAsia="宋体"/>
          <w:color w:val="FF0000"/>
          <w:lang w:eastAsia="zh-CN"/>
        </w:rPr>
      </w:pPr>
    </w:p>
    <w:p w14:paraId="753F6322" w14:textId="6A891B8A" w:rsidR="00C547CA" w:rsidRPr="00851A35" w:rsidRDefault="008254C0" w:rsidP="00C547CA">
      <w:pPr>
        <w:spacing w:line="252" w:lineRule="auto"/>
        <w:ind w:firstLine="204"/>
        <w:jc w:val="both"/>
        <w:rPr>
          <w:rFonts w:eastAsia="宋体"/>
          <w:lang w:eastAsia="zh-CN"/>
        </w:rPr>
      </w:pPr>
      <w:r w:rsidRPr="00851A35">
        <w:rPr>
          <w:rFonts w:eastAsia="宋体"/>
          <w:lang w:eastAsia="zh-CN"/>
        </w:rPr>
        <w:t>T</w:t>
      </w:r>
      <w:r w:rsidR="002B35B0" w:rsidRPr="00851A35">
        <w:rPr>
          <w:rFonts w:eastAsia="宋体"/>
          <w:lang w:eastAsia="zh-CN"/>
        </w:rPr>
        <w:t>o further observe the convergence</w:t>
      </w:r>
      <w:r w:rsidR="00670D9A" w:rsidRPr="00851A35">
        <w:rPr>
          <w:rFonts w:eastAsia="宋体"/>
          <w:lang w:eastAsia="zh-CN"/>
        </w:rPr>
        <w:t xml:space="preserve"> profiles</w:t>
      </w:r>
      <w:r w:rsidR="002B35B0" w:rsidRPr="00851A35">
        <w:rPr>
          <w:rFonts w:eastAsia="宋体"/>
          <w:lang w:eastAsia="zh-CN"/>
        </w:rPr>
        <w:t xml:space="preserve"> of the proposed algorithm, Fig</w:t>
      </w:r>
      <w:r w:rsidR="00806D0C" w:rsidRPr="00851A35">
        <w:rPr>
          <w:rFonts w:eastAsia="宋体"/>
          <w:lang w:eastAsia="zh-CN"/>
        </w:rPr>
        <w:t>s</w:t>
      </w:r>
      <w:r w:rsidR="002B35B0" w:rsidRPr="00851A35">
        <w:rPr>
          <w:rFonts w:eastAsia="宋体"/>
          <w:lang w:eastAsia="zh-CN"/>
        </w:rPr>
        <w:t>. 1</w:t>
      </w:r>
      <w:r w:rsidR="002324CA">
        <w:rPr>
          <w:rFonts w:eastAsia="宋体"/>
          <w:lang w:eastAsia="zh-CN"/>
        </w:rPr>
        <w:t>4</w:t>
      </w:r>
      <w:r w:rsidR="002B35B0" w:rsidRPr="00851A35">
        <w:rPr>
          <w:rFonts w:eastAsia="宋体"/>
          <w:lang w:eastAsia="zh-CN"/>
        </w:rPr>
        <w:t xml:space="preserve"> present </w:t>
      </w:r>
      <w:bookmarkStart w:id="4" w:name="_Hlk64454913"/>
      <w:r w:rsidR="002B35B0" w:rsidRPr="00851A35">
        <w:rPr>
          <w:rFonts w:eastAsia="宋体"/>
          <w:lang w:eastAsia="zh-CN"/>
        </w:rPr>
        <w:t>IGD values obtained by</w:t>
      </w:r>
      <w:bookmarkEnd w:id="4"/>
      <w:r w:rsidR="002B35B0" w:rsidRPr="00851A35">
        <w:rPr>
          <w:rFonts w:eastAsia="宋体"/>
          <w:lang w:eastAsia="zh-CN"/>
        </w:rPr>
        <w:t xml:space="preserve"> NSGA-III/LCD on 5-, 10-, 15-objective DTLZ1</w:t>
      </w:r>
      <w:r w:rsidR="00BC3413" w:rsidRPr="00851A35">
        <w:t xml:space="preserve"> </w:t>
      </w:r>
      <w:r w:rsidR="00BC3413" w:rsidRPr="00851A35">
        <w:rPr>
          <w:rFonts w:eastAsia="宋体"/>
          <w:lang w:eastAsia="zh-CN"/>
        </w:rPr>
        <w:t>and CDTLZ2</w:t>
      </w:r>
      <w:r w:rsidR="00E96FA2" w:rsidRPr="00851A35">
        <w:rPr>
          <w:rFonts w:eastAsia="宋体"/>
          <w:lang w:eastAsia="zh-CN"/>
        </w:rPr>
        <w:t xml:space="preserve"> test problem</w:t>
      </w:r>
      <w:r w:rsidR="00BC3413" w:rsidRPr="00851A35">
        <w:rPr>
          <w:rFonts w:eastAsia="宋体"/>
          <w:lang w:eastAsia="zh-CN"/>
        </w:rPr>
        <w:t>s</w:t>
      </w:r>
      <w:r w:rsidR="002B35B0" w:rsidRPr="00851A35">
        <w:rPr>
          <w:rFonts w:eastAsia="宋体"/>
          <w:lang w:eastAsia="zh-CN"/>
        </w:rPr>
        <w:t>. The experimental results, averaged over 30 runs, show that NSGA-III/LCD converge</w:t>
      </w:r>
      <w:r w:rsidRPr="00851A35">
        <w:rPr>
          <w:rFonts w:eastAsia="宋体"/>
          <w:lang w:eastAsia="zh-CN"/>
        </w:rPr>
        <w:t>s</w:t>
      </w:r>
      <w:r w:rsidR="002B35B0" w:rsidRPr="00851A35">
        <w:rPr>
          <w:rFonts w:eastAsia="宋体"/>
          <w:lang w:eastAsia="zh-CN"/>
        </w:rPr>
        <w:t xml:space="preserve"> to the Pareto front effectively </w:t>
      </w:r>
      <w:r w:rsidR="00570F33" w:rsidRPr="00851A35">
        <w:rPr>
          <w:rFonts w:eastAsia="宋体"/>
          <w:lang w:eastAsia="zh-CN"/>
        </w:rPr>
        <w:t>on</w:t>
      </w:r>
      <w:r w:rsidR="002B35B0" w:rsidRPr="00851A35">
        <w:rPr>
          <w:rFonts w:eastAsia="宋体"/>
          <w:lang w:eastAsia="zh-CN"/>
        </w:rPr>
        <w:t xml:space="preserve"> </w:t>
      </w:r>
      <w:r w:rsidR="00FA02E4">
        <w:rPr>
          <w:rFonts w:eastAsia="宋体"/>
          <w:lang w:eastAsia="zh-CN"/>
        </w:rPr>
        <w:t>these</w:t>
      </w:r>
      <w:r w:rsidR="002B35B0" w:rsidRPr="00851A35">
        <w:rPr>
          <w:rFonts w:eastAsia="宋体"/>
          <w:lang w:eastAsia="zh-CN"/>
        </w:rPr>
        <w:t xml:space="preserve"> problems.</w:t>
      </w:r>
      <w:r w:rsidR="005F5CEB" w:rsidRPr="00851A35">
        <w:rPr>
          <w:rFonts w:eastAsia="宋体"/>
          <w:lang w:eastAsia="zh-CN"/>
        </w:rPr>
        <w:t xml:space="preserve"> </w:t>
      </w:r>
      <w:r w:rsidR="007211D8" w:rsidRPr="00851A35">
        <w:rPr>
          <w:rFonts w:eastAsia="宋体"/>
          <w:lang w:eastAsia="zh-CN"/>
        </w:rPr>
        <w:t>This</w:t>
      </w:r>
      <w:r w:rsidR="000B586F" w:rsidRPr="00851A35">
        <w:rPr>
          <w:rFonts w:eastAsia="宋体"/>
          <w:lang w:eastAsia="zh-CN"/>
        </w:rPr>
        <w:t xml:space="preserve"> means that the convergence of the proposed algorithm would not be affected by the incre</w:t>
      </w:r>
      <w:r w:rsidR="00B807DB" w:rsidRPr="00851A35">
        <w:rPr>
          <w:rFonts w:eastAsia="宋体"/>
          <w:lang w:eastAsia="zh-CN"/>
        </w:rPr>
        <w:t>ase</w:t>
      </w:r>
      <w:r w:rsidR="000B586F" w:rsidRPr="00851A35">
        <w:rPr>
          <w:rFonts w:eastAsia="宋体"/>
          <w:lang w:eastAsia="zh-CN"/>
        </w:rPr>
        <w:t xml:space="preserve"> of the dimensionality of objective space.</w:t>
      </w:r>
    </w:p>
    <w:p w14:paraId="1BCB0704" w14:textId="541BB2A4" w:rsidR="00373B22" w:rsidRPr="00851A35" w:rsidRDefault="00A3648B" w:rsidP="00373B22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eastAsia="宋体"/>
        </w:rPr>
        <w:t xml:space="preserve">In </w:t>
      </w:r>
      <w:r w:rsidR="00F20736" w:rsidRPr="00851A35">
        <w:rPr>
          <w:rFonts w:eastAsia="宋体"/>
        </w:rPr>
        <w:t>summary</w:t>
      </w:r>
      <w:r w:rsidRPr="00851A35">
        <w:rPr>
          <w:rFonts w:eastAsia="宋体"/>
        </w:rPr>
        <w:t>, the experimental results demonstrate that the proposed line</w:t>
      </w:r>
      <w:r w:rsidR="0077263E" w:rsidRPr="00851A35">
        <w:rPr>
          <w:rFonts w:eastAsia="宋体"/>
        </w:rPr>
        <w:t>-</w:t>
      </w:r>
      <w:r w:rsidRPr="00851A35">
        <w:rPr>
          <w:rFonts w:eastAsia="宋体"/>
        </w:rPr>
        <w:t>complex</w:t>
      </w:r>
      <w:r w:rsidR="0077263E" w:rsidRPr="00851A35">
        <w:rPr>
          <w:rFonts w:eastAsia="宋体"/>
        </w:rPr>
        <w:t>-</w:t>
      </w:r>
      <w:r w:rsidRPr="00851A35">
        <w:rPr>
          <w:rFonts w:eastAsia="宋体"/>
        </w:rPr>
        <w:t xml:space="preserve">based </w:t>
      </w:r>
      <w:r w:rsidR="00627149" w:rsidRPr="00851A35">
        <w:rPr>
          <w:rFonts w:eastAsia="宋体"/>
        </w:rPr>
        <w:t>strategy</w:t>
      </w:r>
      <w:r w:rsidR="00806D0C" w:rsidRPr="00851A35">
        <w:rPr>
          <w:rFonts w:eastAsia="宋体"/>
        </w:rPr>
        <w:t xml:space="preserve"> </w:t>
      </w:r>
      <w:r w:rsidRPr="00851A35">
        <w:rPr>
          <w:rFonts w:eastAsia="宋体"/>
        </w:rPr>
        <w:t xml:space="preserve">can </w:t>
      </w:r>
      <w:r w:rsidR="00373B22" w:rsidRPr="00851A35">
        <w:rPr>
          <w:rFonts w:eastAsia="宋体"/>
        </w:rPr>
        <w:t>effectively improve basic algorithm</w:t>
      </w:r>
      <w:r w:rsidR="00627149" w:rsidRPr="00851A35">
        <w:rPr>
          <w:rFonts w:eastAsia="宋体"/>
        </w:rPr>
        <w:t xml:space="preserve"> (NSGA-III)</w:t>
      </w:r>
      <w:r w:rsidR="00373B22" w:rsidRPr="00851A35">
        <w:rPr>
          <w:rFonts w:eastAsia="宋体"/>
        </w:rPr>
        <w:t xml:space="preserve"> performance on both </w:t>
      </w:r>
      <w:r w:rsidR="00627149" w:rsidRPr="00851A35">
        <w:rPr>
          <w:rFonts w:eastAsia="宋体"/>
        </w:rPr>
        <w:t xml:space="preserve">DTLZ and WFG test </w:t>
      </w:r>
      <w:r w:rsidR="00373B22" w:rsidRPr="00851A35">
        <w:rPr>
          <w:rFonts w:eastAsia="宋体"/>
        </w:rPr>
        <w:t xml:space="preserve">problems in maintaining fast convergence and high diversity of the offspring solutions. </w:t>
      </w:r>
    </w:p>
    <w:p w14:paraId="56D8DB13" w14:textId="77777777" w:rsidR="00A3648B" w:rsidRPr="00851A35" w:rsidRDefault="00A3648B" w:rsidP="00373B22">
      <w:pPr>
        <w:spacing w:line="252" w:lineRule="auto"/>
        <w:ind w:firstLine="204"/>
        <w:jc w:val="both"/>
        <w:rPr>
          <w:rFonts w:eastAsia="宋体"/>
        </w:rPr>
      </w:pPr>
    </w:p>
    <w:p w14:paraId="585951B3" w14:textId="77777777" w:rsidR="00C7320E" w:rsidRPr="00851A35" w:rsidRDefault="00C7320E" w:rsidP="00C7320E">
      <w:pPr>
        <w:spacing w:line="252" w:lineRule="auto"/>
        <w:jc w:val="center"/>
        <w:rPr>
          <w:rFonts w:eastAsia="宋体"/>
          <w:color w:val="FF0000"/>
          <w:lang w:eastAsia="zh-CN"/>
        </w:rPr>
      </w:pPr>
      <w:r w:rsidRPr="00851A35">
        <w:rPr>
          <w:rFonts w:eastAsia="宋体"/>
          <w:noProof/>
          <w:color w:val="FF0000"/>
          <w:lang w:eastAsia="zh-CN"/>
        </w:rPr>
        <w:lastRenderedPageBreak/>
        <w:drawing>
          <wp:anchor distT="0" distB="0" distL="114300" distR="114300" simplePos="0" relativeHeight="251637760" behindDoc="0" locked="0" layoutInCell="1" allowOverlap="1" wp14:anchorId="068CBEFE" wp14:editId="14C46E27">
            <wp:simplePos x="0" y="0"/>
            <wp:positionH relativeFrom="column">
              <wp:posOffset>1348673</wp:posOffset>
            </wp:positionH>
            <wp:positionV relativeFrom="paragraph">
              <wp:posOffset>634432</wp:posOffset>
            </wp:positionV>
            <wp:extent cx="1080000" cy="793500"/>
            <wp:effectExtent l="0" t="0" r="6350" b="698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79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A35">
        <w:rPr>
          <w:rFonts w:eastAsia="宋体"/>
          <w:noProof/>
          <w:color w:val="FF0000"/>
          <w:lang w:eastAsia="zh-CN"/>
        </w:rPr>
        <w:drawing>
          <wp:inline distT="0" distB="0" distL="0" distR="0" wp14:anchorId="548D19D6" wp14:editId="4EC285D7">
            <wp:extent cx="2340000" cy="2022413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022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02C25" w14:textId="77777777" w:rsidR="004A2606" w:rsidRPr="00851A35" w:rsidRDefault="00F87FF7" w:rsidP="00020B24">
      <w:pPr>
        <w:spacing w:beforeLines="50" w:before="120" w:line="252" w:lineRule="auto"/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 xml:space="preserve">     </w:t>
      </w:r>
      <w:r w:rsidR="00CE358D"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="00CE358D" w:rsidRPr="00851A35">
        <w:rPr>
          <w:rFonts w:ascii="Times-Italic" w:hAnsi="Times-Italic"/>
          <w:color w:val="231F20"/>
          <w:sz w:val="16"/>
          <w:szCs w:val="16"/>
        </w:rPr>
        <w:t>)</w:t>
      </w:r>
    </w:p>
    <w:p w14:paraId="1CCA8BC4" w14:textId="5B7EED24" w:rsidR="00A3648B" w:rsidRPr="00851A35" w:rsidRDefault="00A3648B" w:rsidP="00020B24">
      <w:pPr>
        <w:spacing w:beforeLines="50" w:before="120" w:line="252" w:lineRule="auto"/>
        <w:jc w:val="center"/>
        <w:rPr>
          <w:rFonts w:ascii="Times-Italic" w:hAnsi="Times-Italic" w:hint="eastAsia"/>
          <w:color w:val="231F20"/>
          <w:sz w:val="16"/>
          <w:szCs w:val="16"/>
        </w:rPr>
      </w:pPr>
    </w:p>
    <w:p w14:paraId="2F5C5931" w14:textId="70BE50D1" w:rsidR="00627149" w:rsidRPr="00851A35" w:rsidRDefault="00627149" w:rsidP="00020B24">
      <w:pPr>
        <w:spacing w:beforeLines="50" w:before="120" w:line="252" w:lineRule="auto"/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eastAsia="宋体" w:hint="eastAsia"/>
          <w:noProof/>
          <w:color w:val="FF0000"/>
          <w:lang w:eastAsia="zh-CN"/>
        </w:rPr>
        <w:drawing>
          <wp:inline distT="0" distB="0" distL="0" distR="0" wp14:anchorId="34401B87" wp14:editId="59247031">
            <wp:extent cx="2340000" cy="1814428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81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6460" w14:textId="6CD192B8" w:rsidR="00627149" w:rsidRPr="00851A35" w:rsidRDefault="00627149" w:rsidP="00020B24">
      <w:pPr>
        <w:spacing w:beforeLines="50" w:before="120" w:line="252" w:lineRule="auto"/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Pr="00851A35">
        <w:rPr>
          <w:rFonts w:ascii="Times-Italic" w:hAnsi="Times-Italic"/>
          <w:color w:val="231F20"/>
          <w:sz w:val="16"/>
          <w:szCs w:val="16"/>
        </w:rPr>
        <w:t>b)</w:t>
      </w:r>
    </w:p>
    <w:p w14:paraId="3EF681EC" w14:textId="77777777" w:rsidR="00627149" w:rsidRPr="00851A35" w:rsidRDefault="00627149" w:rsidP="00020B24">
      <w:pPr>
        <w:spacing w:beforeLines="50" w:before="120" w:line="252" w:lineRule="auto"/>
        <w:jc w:val="center"/>
        <w:rPr>
          <w:rFonts w:ascii="Times-Italic" w:hAnsi="Times-Italic" w:hint="eastAsia"/>
          <w:color w:val="231F20"/>
          <w:sz w:val="16"/>
          <w:szCs w:val="16"/>
        </w:rPr>
      </w:pPr>
    </w:p>
    <w:p w14:paraId="5087551B" w14:textId="7632DDC8" w:rsidR="00BA72BC" w:rsidRPr="00851A35" w:rsidRDefault="00BA72BC" w:rsidP="00C547CA">
      <w:pPr>
        <w:snapToGrid w:val="0"/>
        <w:jc w:val="both"/>
        <w:rPr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Fig.</w:t>
      </w:r>
      <w:r w:rsidRPr="00851A35">
        <w:rPr>
          <w:color w:val="231F20"/>
          <w:sz w:val="16"/>
          <w:szCs w:val="16"/>
        </w:rPr>
        <w:t xml:space="preserve"> 1</w:t>
      </w:r>
      <w:r w:rsidR="002324CA">
        <w:rPr>
          <w:color w:val="231F20"/>
          <w:sz w:val="16"/>
          <w:szCs w:val="16"/>
        </w:rPr>
        <w:t>4</w:t>
      </w:r>
      <w:r w:rsidRPr="00851A35">
        <w:rPr>
          <w:color w:val="231F20"/>
          <w:sz w:val="16"/>
          <w:szCs w:val="16"/>
        </w:rPr>
        <w:t xml:space="preserve">. </w:t>
      </w:r>
      <w:r w:rsidR="00627149" w:rsidRPr="00851A35">
        <w:rPr>
          <w:color w:val="231F20"/>
          <w:sz w:val="16"/>
          <w:szCs w:val="16"/>
        </w:rPr>
        <w:t>Convergence profiles of IGD values obtained by NSGA-III/LCD on 5-, 10-, 15-objective DTLZ1 with regular PFs and 5-, 10-, 15-objective CDTLZ2 with irregular PFs,</w:t>
      </w:r>
      <w:r w:rsidR="00627149" w:rsidRPr="00851A35">
        <w:rPr>
          <w:sz w:val="16"/>
          <w:szCs w:val="16"/>
        </w:rPr>
        <w:t xml:space="preserve"> all results are averaged over 30 run</w:t>
      </w:r>
      <w:r w:rsidR="00627149" w:rsidRPr="00851A35">
        <w:rPr>
          <w:sz w:val="16"/>
          <w:szCs w:val="16"/>
          <w:lang w:eastAsia="zh-CN"/>
        </w:rPr>
        <w:t>s</w:t>
      </w:r>
      <w:r w:rsidR="00627149" w:rsidRPr="00851A35">
        <w:rPr>
          <w:color w:val="231F20"/>
          <w:sz w:val="16"/>
          <w:szCs w:val="16"/>
        </w:rPr>
        <w:t xml:space="preserve">. </w:t>
      </w:r>
      <w:r w:rsidRPr="00851A35">
        <w:rPr>
          <w:color w:val="231F20"/>
          <w:sz w:val="16"/>
          <w:szCs w:val="16"/>
        </w:rPr>
        <w:t xml:space="preserve"> </w:t>
      </w:r>
    </w:p>
    <w:p w14:paraId="72D8C359" w14:textId="49FF328C" w:rsidR="00373B22" w:rsidRPr="00851A35" w:rsidRDefault="00373B22" w:rsidP="00C547CA">
      <w:pPr>
        <w:snapToGrid w:val="0"/>
        <w:jc w:val="both"/>
        <w:rPr>
          <w:color w:val="231F20"/>
          <w:sz w:val="16"/>
          <w:szCs w:val="16"/>
        </w:rPr>
      </w:pPr>
    </w:p>
    <w:p w14:paraId="5E42EFDC" w14:textId="77777777" w:rsidR="002353A3" w:rsidRPr="00851A35" w:rsidRDefault="002353A3" w:rsidP="00C547CA">
      <w:pPr>
        <w:snapToGrid w:val="0"/>
        <w:jc w:val="both"/>
        <w:rPr>
          <w:color w:val="231F20"/>
          <w:sz w:val="16"/>
          <w:szCs w:val="16"/>
        </w:rPr>
      </w:pPr>
    </w:p>
    <w:p w14:paraId="00CB25AC" w14:textId="77777777" w:rsidR="00373B22" w:rsidRPr="00851A35" w:rsidRDefault="00373B22" w:rsidP="00373B22">
      <w:pPr>
        <w:spacing w:before="120" w:after="60"/>
        <w:outlineLvl w:val="1"/>
        <w:rPr>
          <w:rFonts w:ascii="Times-Italic" w:hAnsi="Times-Italic" w:hint="eastAsia"/>
          <w:i/>
          <w:iCs/>
        </w:rPr>
      </w:pPr>
      <w:r w:rsidRPr="00851A35">
        <w:rPr>
          <w:rFonts w:ascii="Times-Italic" w:hAnsi="Times-Italic"/>
          <w:i/>
          <w:iCs/>
        </w:rPr>
        <w:t>C. NSGA-III/LCD vs. State-of-the-Art MOEAs</w:t>
      </w:r>
    </w:p>
    <w:p w14:paraId="0C70E02D" w14:textId="78C0311F" w:rsidR="000C2E58" w:rsidRPr="00851A35" w:rsidRDefault="00373B22" w:rsidP="002B3ED6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eastAsia="宋体"/>
        </w:rPr>
        <w:t>In this section, we compare NSGA-III/LCD with four state-of-the-art MOEAs to further verify its advanced nature. The selected competitive algorithms include MOEA/DD [30], RVEA [</w:t>
      </w:r>
      <w:r w:rsidR="00A90D28" w:rsidRPr="00851A35">
        <w:rPr>
          <w:rFonts w:eastAsia="宋体"/>
        </w:rPr>
        <w:t>34</w:t>
      </w:r>
      <w:r w:rsidRPr="00851A35">
        <w:rPr>
          <w:rFonts w:eastAsia="宋体"/>
        </w:rPr>
        <w:t>], NSGA-II/SDR [22] and</w:t>
      </w:r>
      <w:r w:rsidRPr="00851A35">
        <w:rPr>
          <w:rFonts w:ascii="Times-Roman" w:eastAsia="宋体" w:hAnsi="Times-Roman" w:cs="宋体"/>
        </w:rPr>
        <w:t xml:space="preserve"> MOMBI</w:t>
      </w:r>
      <w:r w:rsidRPr="00851A35">
        <w:rPr>
          <w:rFonts w:ascii="Times-Roman" w:eastAsia="宋体" w:hAnsi="Times-Roman" w:cs="宋体" w:hint="eastAsia"/>
        </w:rPr>
        <w:t>-</w:t>
      </w:r>
      <w:r w:rsidRPr="00851A35">
        <w:rPr>
          <w:rFonts w:ascii="Times-Roman" w:eastAsia="宋体" w:hAnsi="Times-Roman" w:cs="宋体"/>
        </w:rPr>
        <w:t>II [</w:t>
      </w:r>
      <w:r w:rsidR="00A90D28" w:rsidRPr="00851A35">
        <w:rPr>
          <w:rFonts w:ascii="Times-Roman" w:eastAsia="宋体" w:hAnsi="Times-Roman" w:cs="宋体"/>
        </w:rPr>
        <w:t>44</w:t>
      </w:r>
      <w:r w:rsidRPr="00851A35">
        <w:rPr>
          <w:rFonts w:ascii="Times-Roman" w:eastAsia="宋体" w:hAnsi="Times-Roman" w:cs="宋体"/>
        </w:rPr>
        <w:t>]</w:t>
      </w:r>
      <w:r w:rsidRPr="00851A35">
        <w:rPr>
          <w:rFonts w:eastAsia="宋体"/>
        </w:rPr>
        <w:t xml:space="preserve">. MOEA/DD </w:t>
      </w:r>
      <w:r w:rsidRPr="00851A35">
        <w:rPr>
          <w:rFonts w:eastAsia="宋体" w:hint="eastAsia"/>
        </w:rPr>
        <w:t>i</w:t>
      </w:r>
      <w:r w:rsidRPr="00851A35">
        <w:rPr>
          <w:rFonts w:eastAsia="宋体"/>
        </w:rPr>
        <w:t>s an</w:t>
      </w:r>
      <w:r w:rsidR="00476279" w:rsidRPr="00851A35">
        <w:rPr>
          <w:rFonts w:eastAsia="宋体"/>
        </w:rPr>
        <w:t xml:space="preserve"> excellent</w:t>
      </w:r>
      <w:r w:rsidRPr="00851A35">
        <w:rPr>
          <w:rFonts w:eastAsia="宋体"/>
        </w:rPr>
        <w:t xml:space="preserve"> </w:t>
      </w:r>
      <w:r w:rsidR="00476279" w:rsidRPr="00851A35">
        <w:rPr>
          <w:rFonts w:eastAsia="宋体"/>
        </w:rPr>
        <w:t xml:space="preserve">algorithm </w:t>
      </w:r>
      <w:r w:rsidRPr="00851A35">
        <w:rPr>
          <w:rFonts w:eastAsia="宋体"/>
        </w:rPr>
        <w:t xml:space="preserve">based on </w:t>
      </w:r>
      <w:r w:rsidR="00F20EE5" w:rsidRPr="00851A35">
        <w:rPr>
          <w:rFonts w:eastAsia="宋体" w:hint="eastAsia"/>
          <w:lang w:eastAsia="zh-CN"/>
        </w:rPr>
        <w:t>a</w:t>
      </w:r>
      <w:r w:rsidR="00F20EE5" w:rsidRPr="00851A35">
        <w:rPr>
          <w:rFonts w:eastAsia="宋体"/>
        </w:rPr>
        <w:t xml:space="preserve"> </w:t>
      </w:r>
      <w:r w:rsidR="00DF1BDE" w:rsidRPr="00851A35">
        <w:rPr>
          <w:rFonts w:eastAsia="宋体"/>
        </w:rPr>
        <w:t>decomposition</w:t>
      </w:r>
      <w:r w:rsidR="00476279" w:rsidRPr="00851A35">
        <w:rPr>
          <w:rFonts w:eastAsia="宋体"/>
        </w:rPr>
        <w:t xml:space="preserve"> strategy</w:t>
      </w:r>
      <w:r w:rsidR="009830BF" w:rsidRPr="00851A35">
        <w:rPr>
          <w:rFonts w:eastAsia="宋体"/>
        </w:rPr>
        <w:t xml:space="preserve">. </w:t>
      </w:r>
      <w:r w:rsidR="009830BF" w:rsidRPr="00851A35">
        <w:rPr>
          <w:rFonts w:eastAsia="宋体" w:hint="eastAsia"/>
          <w:lang w:eastAsia="zh-CN"/>
        </w:rPr>
        <w:t>It</w:t>
      </w:r>
      <w:r w:rsidRPr="00851A35">
        <w:rPr>
          <w:rFonts w:eastAsia="宋体"/>
        </w:rPr>
        <w:t xml:space="preserve"> can achieve satisfactory performance on most benchmark MaOPs. RVEA is </w:t>
      </w:r>
      <w:r w:rsidR="00476279" w:rsidRPr="00851A35">
        <w:rPr>
          <w:rFonts w:eastAsia="宋体"/>
        </w:rPr>
        <w:t>a</w:t>
      </w:r>
      <w:r w:rsidR="00C148A1" w:rsidRPr="00851A35">
        <w:t xml:space="preserve"> </w:t>
      </w:r>
      <w:r w:rsidR="00C148A1" w:rsidRPr="00851A35">
        <w:rPr>
          <w:rFonts w:eastAsia="宋体"/>
        </w:rPr>
        <w:t>competitive</w:t>
      </w:r>
      <w:r w:rsidRPr="00851A35">
        <w:rPr>
          <w:rFonts w:eastAsia="宋体"/>
        </w:rPr>
        <w:t xml:space="preserve"> MOEA based on </w:t>
      </w:r>
      <w:r w:rsidR="00476279" w:rsidRPr="00851A35">
        <w:rPr>
          <w:rFonts w:eastAsia="宋体"/>
        </w:rPr>
        <w:t>reference vectors</w:t>
      </w:r>
      <w:r w:rsidRPr="00851A35">
        <w:rPr>
          <w:rFonts w:eastAsia="宋体"/>
        </w:rPr>
        <w:t xml:space="preserve"> and has been proved to have superior performance </w:t>
      </w:r>
      <w:r w:rsidR="00DF1BDE" w:rsidRPr="00851A35">
        <w:rPr>
          <w:rFonts w:eastAsia="宋体"/>
        </w:rPr>
        <w:t>over</w:t>
      </w:r>
      <w:r w:rsidRPr="00851A35">
        <w:rPr>
          <w:rFonts w:eastAsia="宋体"/>
          <w:spacing w:val="6"/>
        </w:rPr>
        <w:t xml:space="preserve"> many existing MOEAs in solving MaOP</w:t>
      </w:r>
      <w:r w:rsidRPr="00851A35">
        <w:rPr>
          <w:rFonts w:eastAsia="宋体" w:hint="eastAsia"/>
          <w:spacing w:val="6"/>
          <w:lang w:eastAsia="zh-CN"/>
        </w:rPr>
        <w:t>s</w:t>
      </w:r>
      <w:r w:rsidRPr="00851A35">
        <w:rPr>
          <w:rFonts w:eastAsia="宋体"/>
          <w:spacing w:val="6"/>
        </w:rPr>
        <w:t>.</w:t>
      </w:r>
      <w:bookmarkEnd w:id="3"/>
      <w:r w:rsidR="002B3ED6" w:rsidRPr="00851A35">
        <w:rPr>
          <w:rFonts w:eastAsia="宋体"/>
          <w:spacing w:val="6"/>
        </w:rPr>
        <w:t xml:space="preserve"> </w:t>
      </w:r>
      <w:r w:rsidR="000C2E58" w:rsidRPr="00851A35">
        <w:rPr>
          <w:rFonts w:eastAsia="宋体"/>
          <w:spacing w:val="6"/>
        </w:rPr>
        <w:t>MOMBI-II is an</w:t>
      </w:r>
      <w:r w:rsidR="000C2E58" w:rsidRPr="00851A35">
        <w:rPr>
          <w:rFonts w:eastAsia="宋体"/>
        </w:rPr>
        <w:t xml:space="preserve"> indicator-based MOEA, which </w:t>
      </w:r>
      <w:r w:rsidR="000C2E58" w:rsidRPr="00851A35">
        <w:rPr>
          <w:rFonts w:eastAsia="宋体" w:hint="eastAsia"/>
        </w:rPr>
        <w:t>i</w:t>
      </w:r>
      <w:r w:rsidR="000C2E58" w:rsidRPr="00851A35">
        <w:rPr>
          <w:rFonts w:eastAsia="宋体"/>
        </w:rPr>
        <w:t>s also an effective algorithm for</w:t>
      </w:r>
      <w:r w:rsidR="000C2E58" w:rsidRPr="00851A35">
        <w:rPr>
          <w:rFonts w:eastAsia="宋体"/>
          <w:spacing w:val="4"/>
        </w:rPr>
        <w:t xml:space="preserve"> solving MaOPs. NSGA-II/SDR </w:t>
      </w:r>
      <w:r w:rsidR="000C2E58" w:rsidRPr="00851A35">
        <w:rPr>
          <w:rFonts w:eastAsia="宋体" w:hint="eastAsia"/>
          <w:spacing w:val="4"/>
        </w:rPr>
        <w:t>i</w:t>
      </w:r>
      <w:r w:rsidR="000C2E58" w:rsidRPr="00851A35">
        <w:rPr>
          <w:rFonts w:eastAsia="宋体"/>
          <w:spacing w:val="4"/>
        </w:rPr>
        <w:t>s a</w:t>
      </w:r>
      <w:r w:rsidR="00476279" w:rsidRPr="00851A35">
        <w:rPr>
          <w:rFonts w:eastAsia="宋体"/>
          <w:spacing w:val="4"/>
        </w:rPr>
        <w:t>n excellent</w:t>
      </w:r>
      <w:r w:rsidR="000C2E58" w:rsidRPr="00851A35">
        <w:rPr>
          <w:rFonts w:eastAsia="宋体"/>
          <w:spacing w:val="4"/>
        </w:rPr>
        <w:t xml:space="preserve"> dominant relation-based algorithm proposed in 2019</w:t>
      </w:r>
      <w:r w:rsidR="00DF1BDE" w:rsidRPr="00851A35">
        <w:rPr>
          <w:rFonts w:eastAsia="宋体"/>
          <w:spacing w:val="4"/>
        </w:rPr>
        <w:t>.</w:t>
      </w:r>
      <w:r w:rsidR="000C2E58" w:rsidRPr="00851A35">
        <w:rPr>
          <w:rFonts w:eastAsia="宋体" w:hint="eastAsia"/>
          <w:spacing w:val="4"/>
        </w:rPr>
        <w:t xml:space="preserve"> </w:t>
      </w:r>
      <w:r w:rsidR="00DF1BDE" w:rsidRPr="00851A35">
        <w:rPr>
          <w:rFonts w:eastAsia="宋体"/>
          <w:spacing w:val="4"/>
        </w:rPr>
        <w:t>I</w:t>
      </w:r>
      <w:r w:rsidR="000C2E58" w:rsidRPr="00851A35">
        <w:rPr>
          <w:rFonts w:eastAsia="宋体"/>
          <w:spacing w:val="4"/>
        </w:rPr>
        <w:t>t converges quickly and shows</w:t>
      </w:r>
      <w:r w:rsidR="000C2E58" w:rsidRPr="00851A35">
        <w:rPr>
          <w:rFonts w:eastAsia="宋体"/>
        </w:rPr>
        <w:t xml:space="preserve"> strong competitiveness in solving</w:t>
      </w:r>
      <w:r w:rsidR="000C2E58" w:rsidRPr="00851A35">
        <w:rPr>
          <w:rFonts w:eastAsia="宋体"/>
          <w:color w:val="FF0000"/>
        </w:rPr>
        <w:t xml:space="preserve"> </w:t>
      </w:r>
      <w:r w:rsidR="00476279" w:rsidRPr="00851A35">
        <w:rPr>
          <w:rFonts w:eastAsia="宋体"/>
          <w:spacing w:val="4"/>
        </w:rPr>
        <w:t>MaOPs</w:t>
      </w:r>
      <w:r w:rsidR="000C2E58" w:rsidRPr="00851A35">
        <w:rPr>
          <w:rFonts w:eastAsia="宋体"/>
        </w:rPr>
        <w:t>.</w:t>
      </w:r>
    </w:p>
    <w:p w14:paraId="61EF1104" w14:textId="34B73233" w:rsidR="00F5774C" w:rsidRPr="00851A35" w:rsidRDefault="00811017" w:rsidP="00832E73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eastAsia="宋体"/>
        </w:rPr>
        <w:t>Table III lists the mean values obtained by 5 MOEAs on DTLZ1–DTLZ7, WFG1-WFG9, SDTLZ1-SDTLZ2 and CDTLZ2 test problems with 5-, 10-, and 15-objectives. Among 57 test instances, NSGA-III/LCD has obtained 35 best results against all compared algorithms. Specifically, for DTLZ1–</w:t>
      </w:r>
      <w:r w:rsidRPr="00851A35">
        <w:rPr>
          <w:rFonts w:eastAsia="宋体"/>
        </w:rPr>
        <w:t xml:space="preserve">DTLZ7, NSGA-III/LCD has achieved the best performance on </w:t>
      </w:r>
      <w:r w:rsidR="00B830F8" w:rsidRPr="00851A35">
        <w:rPr>
          <w:rFonts w:eastAsia="宋体" w:hint="eastAsia"/>
          <w:lang w:eastAsia="zh-CN"/>
        </w:rPr>
        <w:t>every</w:t>
      </w:r>
      <w:r w:rsidR="00B830F8" w:rsidRPr="00851A35">
        <w:rPr>
          <w:rFonts w:eastAsia="宋体"/>
        </w:rPr>
        <w:t xml:space="preserve"> </w:t>
      </w:r>
      <w:r w:rsidRPr="00851A35">
        <w:rPr>
          <w:rFonts w:eastAsia="宋体"/>
        </w:rPr>
        <w:t>10-objective and 15-objective DTLZ1, DTLZ4</w:t>
      </w:r>
      <w:r w:rsidR="00FA1EE7">
        <w:rPr>
          <w:rFonts w:eastAsia="宋体"/>
        </w:rPr>
        <w:t xml:space="preserve"> and</w:t>
      </w:r>
      <w:r w:rsidRPr="00851A35">
        <w:rPr>
          <w:rFonts w:eastAsia="宋体"/>
        </w:rPr>
        <w:t xml:space="preserve"> DTLZ7 problems. Regarding SDTLZ1, SDTLZ2, and CDTLZ2 problems, </w:t>
      </w:r>
      <w:r w:rsidR="00FA1EE7">
        <w:rPr>
          <w:rFonts w:eastAsia="宋体"/>
        </w:rPr>
        <w:t>its</w:t>
      </w:r>
      <w:r w:rsidRPr="00851A35">
        <w:rPr>
          <w:rFonts w:eastAsia="宋体"/>
        </w:rPr>
        <w:t xml:space="preserve"> performance is slightly inferior to MOMBI-II on 10-objective CDTLZ2 but has displayed the best performance in other test instances. For WFG1-WFG9, </w:t>
      </w:r>
      <w:r w:rsidR="00FA1EE7">
        <w:rPr>
          <w:rFonts w:eastAsia="宋体"/>
        </w:rPr>
        <w:t>it</w:t>
      </w:r>
      <w:r w:rsidRPr="00851A35">
        <w:rPr>
          <w:rFonts w:eastAsia="宋体"/>
        </w:rPr>
        <w:t xml:space="preserve"> achieves the best performance in WFG2, WFG3 and WFG6 with respect to all considered numbers of objectives. For WFG4, WFG5 and WFG7 test suites, it </w:t>
      </w:r>
      <w:r w:rsidR="00B830F8" w:rsidRPr="00851A35">
        <w:rPr>
          <w:rFonts w:eastAsia="宋体"/>
        </w:rPr>
        <w:t>also</w:t>
      </w:r>
      <w:r w:rsidRPr="00851A35">
        <w:rPr>
          <w:rFonts w:eastAsia="宋体"/>
        </w:rPr>
        <w:t xml:space="preserve"> display</w:t>
      </w:r>
      <w:r w:rsidR="00FA1EE7">
        <w:rPr>
          <w:rFonts w:eastAsia="宋体"/>
        </w:rPr>
        <w:t>s</w:t>
      </w:r>
      <w:r w:rsidRPr="00851A35">
        <w:rPr>
          <w:rFonts w:eastAsia="宋体"/>
        </w:rPr>
        <w:t xml:space="preserve"> excellent performance</w:t>
      </w:r>
      <w:r w:rsidR="00B830F8" w:rsidRPr="00851A35">
        <w:rPr>
          <w:rFonts w:eastAsia="宋体"/>
        </w:rPr>
        <w:t>. It has achieved the best performance</w:t>
      </w:r>
      <w:r w:rsidR="00B219AE" w:rsidRPr="00851A35">
        <w:rPr>
          <w:rFonts w:eastAsia="宋体"/>
        </w:rPr>
        <w:t xml:space="preserve"> on</w:t>
      </w:r>
      <w:r w:rsidR="00B830F8" w:rsidRPr="00851A35">
        <w:rPr>
          <w:rFonts w:eastAsia="宋体"/>
        </w:rPr>
        <w:t xml:space="preserve"> almost every</w:t>
      </w:r>
      <w:r w:rsidR="00B830F8" w:rsidRPr="00851A35">
        <w:rPr>
          <w:rFonts w:eastAsia="宋体"/>
          <w:lang w:eastAsia="zh-CN"/>
        </w:rPr>
        <w:t xml:space="preserve"> instance,</w:t>
      </w:r>
      <w:r w:rsidRPr="00851A35">
        <w:rPr>
          <w:rFonts w:eastAsia="宋体"/>
        </w:rPr>
        <w:t xml:space="preserve"> only slightly worse to MOMBI-II</w:t>
      </w:r>
      <w:r w:rsidR="00B219AE" w:rsidRPr="00851A35">
        <w:rPr>
          <w:rFonts w:eastAsia="宋体"/>
        </w:rPr>
        <w:t xml:space="preserve"> and</w:t>
      </w:r>
      <w:r w:rsidRPr="00851A35">
        <w:rPr>
          <w:rFonts w:eastAsia="宋体"/>
        </w:rPr>
        <w:t xml:space="preserve"> </w:t>
      </w:r>
      <w:r w:rsidR="00B219AE" w:rsidRPr="00851A35">
        <w:rPr>
          <w:rFonts w:eastAsia="宋体"/>
        </w:rPr>
        <w:t xml:space="preserve">RVEA </w:t>
      </w:r>
      <w:r w:rsidRPr="00851A35">
        <w:rPr>
          <w:rFonts w:eastAsia="宋体"/>
        </w:rPr>
        <w:t>on 5-objective WFG4</w:t>
      </w:r>
      <w:r w:rsidR="00FA1EE7">
        <w:rPr>
          <w:rFonts w:eastAsia="宋体"/>
        </w:rPr>
        <w:t xml:space="preserve"> and</w:t>
      </w:r>
      <w:r w:rsidRPr="00851A35">
        <w:rPr>
          <w:rFonts w:eastAsia="宋体"/>
        </w:rPr>
        <w:t xml:space="preserve"> WFG7 instances and 15-objective WFG5 instances.</w:t>
      </w:r>
    </w:p>
    <w:p w14:paraId="09074560" w14:textId="2439C586" w:rsidR="00744A3B" w:rsidRPr="00851A35" w:rsidRDefault="00373B22" w:rsidP="00744A3B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eastAsia="宋体"/>
        </w:rPr>
        <w:t>Figs. 1</w:t>
      </w:r>
      <w:r w:rsidR="002324CA">
        <w:rPr>
          <w:rFonts w:eastAsia="宋体"/>
        </w:rPr>
        <w:t>5</w:t>
      </w:r>
      <w:r w:rsidRPr="00851A35">
        <w:rPr>
          <w:rFonts w:eastAsia="宋体"/>
        </w:rPr>
        <w:t xml:space="preserve"> and 1</w:t>
      </w:r>
      <w:r w:rsidR="002324CA">
        <w:rPr>
          <w:rFonts w:eastAsia="宋体"/>
        </w:rPr>
        <w:t>6</w:t>
      </w:r>
      <w:r w:rsidRPr="00851A35">
        <w:rPr>
          <w:rFonts w:eastAsia="宋体"/>
        </w:rPr>
        <w:t xml:space="preserve"> draw the parallel coordinates of the nondominant solutions obtained by the five MOEAs on 15-objective WFG6 and DTLZ7</w:t>
      </w:r>
      <w:r w:rsidR="00A50DB6" w:rsidRPr="00851A35">
        <w:rPr>
          <w:rFonts w:eastAsia="宋体"/>
        </w:rPr>
        <w:t xml:space="preserve"> problems. </w:t>
      </w:r>
      <w:r w:rsidR="007F664D" w:rsidRPr="00851A35">
        <w:rPr>
          <w:rFonts w:eastAsia="宋体"/>
        </w:rPr>
        <w:t>As shown in Fig. 1</w:t>
      </w:r>
      <w:r w:rsidR="002324CA">
        <w:rPr>
          <w:rFonts w:eastAsia="宋体"/>
        </w:rPr>
        <w:t>5</w:t>
      </w:r>
      <w:r w:rsidR="007F664D" w:rsidRPr="00851A35">
        <w:rPr>
          <w:rFonts w:eastAsia="宋体"/>
        </w:rPr>
        <w:t xml:space="preserve">, </w:t>
      </w:r>
      <w:r w:rsidR="00D56262" w:rsidRPr="00851A35">
        <w:rPr>
          <w:rFonts w:ascii="Times-Roman" w:eastAsia="宋体" w:hAnsi="Times-Roman" w:cs="宋体"/>
        </w:rPr>
        <w:t xml:space="preserve">for </w:t>
      </w:r>
      <w:r w:rsidR="00FA1EE7">
        <w:rPr>
          <w:rFonts w:ascii="Times-Roman" w:eastAsia="宋体" w:hAnsi="Times-Roman" w:cs="宋体"/>
        </w:rPr>
        <w:t xml:space="preserve">the </w:t>
      </w:r>
      <w:r w:rsidR="00D56262" w:rsidRPr="00851A35">
        <w:rPr>
          <w:rFonts w:ascii="Times-Roman" w:eastAsia="宋体" w:hAnsi="Times-Roman" w:cs="宋体"/>
        </w:rPr>
        <w:t>WFG6 problem,</w:t>
      </w:r>
      <w:r w:rsidR="007F664D" w:rsidRPr="00851A35">
        <w:rPr>
          <w:rFonts w:ascii="Times-Roman" w:eastAsia="宋体" w:hAnsi="Times-Roman" w:cs="宋体"/>
        </w:rPr>
        <w:t xml:space="preserve"> </w:t>
      </w:r>
      <w:r w:rsidR="00D56262" w:rsidRPr="00851A35">
        <w:rPr>
          <w:rFonts w:ascii="Times-Roman" w:eastAsia="宋体" w:hAnsi="Times-Roman" w:cs="宋体"/>
        </w:rPr>
        <w:t xml:space="preserve">MOEA/DD does not reach </w:t>
      </w:r>
      <w:r w:rsidR="00D56262" w:rsidRPr="00851A35">
        <w:rPr>
          <w:rFonts w:eastAsia="宋体"/>
        </w:rPr>
        <w:t>the desired</w:t>
      </w:r>
      <w:r w:rsidR="00D56262" w:rsidRPr="00851A35">
        <w:rPr>
          <w:rFonts w:ascii="Times-Roman" w:eastAsia="宋体" w:hAnsi="Times-Roman" w:cs="宋体"/>
        </w:rPr>
        <w:t xml:space="preserve"> solutions, RVEA and MOMBI-II fail</w:t>
      </w:r>
      <w:r w:rsidR="00FA1EE7">
        <w:rPr>
          <w:rFonts w:ascii="Times-Roman" w:eastAsia="宋体" w:hAnsi="Times-Roman" w:cs="宋体"/>
        </w:rPr>
        <w:t>s</w:t>
      </w:r>
      <w:r w:rsidR="00D56262" w:rsidRPr="00851A35">
        <w:rPr>
          <w:rFonts w:ascii="Times-Roman" w:eastAsia="宋体" w:hAnsi="Times-Roman" w:cs="宋体"/>
        </w:rPr>
        <w:t xml:space="preserve"> to cover the first nine objectives, only</w:t>
      </w:r>
      <w:r w:rsidR="00D56262" w:rsidRPr="00851A35">
        <w:rPr>
          <w:rFonts w:ascii="Times-Roman" w:eastAsia="宋体" w:hAnsi="Times-Roman" w:cs="宋体" w:hint="eastAsia"/>
          <w:lang w:eastAsia="zh-CN"/>
        </w:rPr>
        <w:t xml:space="preserve"> </w:t>
      </w:r>
      <w:r w:rsidR="007F664D" w:rsidRPr="00851A35">
        <w:rPr>
          <w:rFonts w:ascii="Times-Roman" w:eastAsia="宋体" w:hAnsi="Times-Roman" w:cs="宋体"/>
        </w:rPr>
        <w:t xml:space="preserve">NSGA-II/SDR and the </w:t>
      </w:r>
      <w:r w:rsidR="00D56262" w:rsidRPr="00851A35">
        <w:rPr>
          <w:rFonts w:ascii="Times-Roman" w:eastAsia="宋体" w:hAnsi="Times-Roman" w:cs="宋体"/>
        </w:rPr>
        <w:t xml:space="preserve">proposed </w:t>
      </w:r>
      <w:r w:rsidR="007F664D" w:rsidRPr="00851A35">
        <w:rPr>
          <w:rFonts w:ascii="Times-Roman" w:eastAsia="宋体" w:hAnsi="Times-Roman" w:cs="宋体"/>
        </w:rPr>
        <w:t xml:space="preserve">algorithm </w:t>
      </w:r>
      <w:r w:rsidR="00D56262" w:rsidRPr="00851A35">
        <w:rPr>
          <w:rFonts w:ascii="Times-Roman" w:eastAsia="宋体" w:hAnsi="Times-Roman" w:cs="宋体"/>
        </w:rPr>
        <w:t>reach the appropriate solutions, NSGA-III</w:t>
      </w:r>
      <w:r w:rsidR="00744A3B" w:rsidRPr="00851A35">
        <w:rPr>
          <w:rFonts w:ascii="Times-Roman" w:eastAsia="宋体" w:hAnsi="Times-Roman" w:cs="宋体"/>
        </w:rPr>
        <w:t>/</w:t>
      </w:r>
      <w:r w:rsidR="00D56262" w:rsidRPr="00851A35">
        <w:rPr>
          <w:rFonts w:ascii="Times-Roman" w:eastAsia="宋体" w:hAnsi="Times-Roman" w:cs="宋体"/>
        </w:rPr>
        <w:t xml:space="preserve">LCD shows the best </w:t>
      </w:r>
      <w:r w:rsidR="00744A3B" w:rsidRPr="00851A35">
        <w:rPr>
          <w:rFonts w:eastAsia="宋体"/>
        </w:rPr>
        <w:t>converge. For DTLZ7, as shown in Fig. 1</w:t>
      </w:r>
      <w:r w:rsidR="002324CA">
        <w:rPr>
          <w:rFonts w:eastAsia="宋体"/>
        </w:rPr>
        <w:t>6</w:t>
      </w:r>
      <w:r w:rsidR="00744A3B" w:rsidRPr="00851A35">
        <w:rPr>
          <w:rFonts w:eastAsia="宋体"/>
        </w:rPr>
        <w:t>,</w:t>
      </w:r>
      <w:r w:rsidR="00F20736" w:rsidRPr="00851A35">
        <w:rPr>
          <w:rFonts w:eastAsia="宋体"/>
        </w:rPr>
        <w:t xml:space="preserve"> MOEA/DD </w:t>
      </w:r>
      <w:r w:rsidR="00F20736" w:rsidRPr="00851A35">
        <w:rPr>
          <w:rFonts w:eastAsia="宋体" w:hint="eastAsia"/>
          <w:lang w:eastAsia="zh-CN"/>
        </w:rPr>
        <w:t>and</w:t>
      </w:r>
      <w:r w:rsidR="00F20736" w:rsidRPr="00851A35">
        <w:rPr>
          <w:rFonts w:eastAsia="宋体"/>
        </w:rPr>
        <w:t xml:space="preserve"> </w:t>
      </w:r>
      <w:r w:rsidR="00F20736" w:rsidRPr="00851A35">
        <w:rPr>
          <w:rFonts w:ascii="Times-Roman" w:eastAsia="宋体" w:hAnsi="Times-Roman" w:cs="宋体"/>
        </w:rPr>
        <w:t xml:space="preserve">MOMBI-II show poor performance to reach </w:t>
      </w:r>
      <w:r w:rsidR="00F20736" w:rsidRPr="00851A35">
        <w:rPr>
          <w:rFonts w:eastAsia="宋体"/>
        </w:rPr>
        <w:t>the desired</w:t>
      </w:r>
      <w:r w:rsidR="00F20736" w:rsidRPr="00851A35">
        <w:rPr>
          <w:rFonts w:ascii="Times-Roman" w:eastAsia="宋体" w:hAnsi="Times-Roman" w:cs="宋体"/>
        </w:rPr>
        <w:t xml:space="preserve"> solutions,</w:t>
      </w:r>
      <w:r w:rsidR="00744A3B" w:rsidRPr="00851A35">
        <w:rPr>
          <w:rFonts w:eastAsia="宋体"/>
        </w:rPr>
        <w:t xml:space="preserve"> RVEA</w:t>
      </w:r>
      <w:r w:rsidR="00B219AE" w:rsidRPr="00851A35">
        <w:rPr>
          <w:rFonts w:eastAsia="宋体"/>
        </w:rPr>
        <w:t xml:space="preserve"> and</w:t>
      </w:r>
      <w:r w:rsidR="00744A3B" w:rsidRPr="00851A35">
        <w:rPr>
          <w:rFonts w:eastAsia="宋体"/>
        </w:rPr>
        <w:t xml:space="preserve"> NSGA-II/SDR</w:t>
      </w:r>
      <w:r w:rsidR="00B219AE" w:rsidRPr="00851A35">
        <w:rPr>
          <w:rFonts w:eastAsia="宋体"/>
        </w:rPr>
        <w:t xml:space="preserve"> </w:t>
      </w:r>
      <w:r w:rsidR="00744A3B" w:rsidRPr="00851A35">
        <w:rPr>
          <w:rFonts w:eastAsia="宋体"/>
        </w:rPr>
        <w:t xml:space="preserve">fail to cover the 7th and 9th objective, respectively. </w:t>
      </w:r>
      <w:r w:rsidR="00F20736" w:rsidRPr="00851A35">
        <w:rPr>
          <w:rFonts w:eastAsia="宋体"/>
        </w:rPr>
        <w:t>O</w:t>
      </w:r>
      <w:r w:rsidR="00744A3B" w:rsidRPr="00851A35">
        <w:rPr>
          <w:rFonts w:eastAsia="宋体"/>
        </w:rPr>
        <w:t xml:space="preserve">nly NSGA-III/LCD </w:t>
      </w:r>
      <w:r w:rsidR="00245230" w:rsidRPr="00851A35">
        <w:rPr>
          <w:rFonts w:eastAsia="宋体"/>
        </w:rPr>
        <w:t xml:space="preserve">shows </w:t>
      </w:r>
      <w:r w:rsidR="00744A3B" w:rsidRPr="00851A35">
        <w:rPr>
          <w:rFonts w:eastAsia="宋体"/>
        </w:rPr>
        <w:t>effective converge</w:t>
      </w:r>
      <w:r w:rsidR="00F20736" w:rsidRPr="00851A35">
        <w:rPr>
          <w:rFonts w:eastAsia="宋体"/>
        </w:rPr>
        <w:t>s</w:t>
      </w:r>
      <w:r w:rsidR="00245230" w:rsidRPr="00851A35">
        <w:rPr>
          <w:rFonts w:eastAsia="宋体"/>
        </w:rPr>
        <w:t xml:space="preserve"> and</w:t>
      </w:r>
      <w:r w:rsidR="00744A3B" w:rsidRPr="00851A35">
        <w:rPr>
          <w:rFonts w:eastAsia="宋体"/>
        </w:rPr>
        <w:t xml:space="preserve"> </w:t>
      </w:r>
      <w:r w:rsidR="001E5791">
        <w:rPr>
          <w:rFonts w:eastAsia="宋体"/>
        </w:rPr>
        <w:t>diversity</w:t>
      </w:r>
      <w:r w:rsidR="00744A3B" w:rsidRPr="00851A35">
        <w:rPr>
          <w:rFonts w:eastAsia="宋体"/>
        </w:rPr>
        <w:t>.</w:t>
      </w:r>
    </w:p>
    <w:p w14:paraId="1FB9ED97" w14:textId="1D9EA17D" w:rsidR="00F20736" w:rsidRPr="00851A35" w:rsidRDefault="00BF0B64" w:rsidP="004D1E8F">
      <w:pPr>
        <w:spacing w:line="252" w:lineRule="auto"/>
        <w:ind w:firstLine="204"/>
        <w:jc w:val="both"/>
        <w:rPr>
          <w:rFonts w:eastAsia="宋体"/>
        </w:rPr>
      </w:pPr>
      <w:r w:rsidRPr="00851A35">
        <w:rPr>
          <w:rFonts w:eastAsia="宋体"/>
        </w:rPr>
        <w:t>I</w:t>
      </w:r>
      <w:r w:rsidR="00F20736" w:rsidRPr="00851A35">
        <w:rPr>
          <w:rFonts w:eastAsia="宋体"/>
        </w:rPr>
        <w:t>n conclusion,</w:t>
      </w:r>
      <w:r w:rsidR="00F7489B" w:rsidRPr="00851A35">
        <w:rPr>
          <w:rFonts w:eastAsia="宋体"/>
        </w:rPr>
        <w:t xml:space="preserve"> </w:t>
      </w:r>
      <w:r w:rsidR="00F20736" w:rsidRPr="00851A35">
        <w:rPr>
          <w:rFonts w:eastAsia="宋体"/>
        </w:rPr>
        <w:t>from</w:t>
      </w:r>
      <w:r w:rsidR="00F7489B" w:rsidRPr="00851A35">
        <w:rPr>
          <w:rFonts w:eastAsia="宋体"/>
        </w:rPr>
        <w:t xml:space="preserve"> results on</w:t>
      </w:r>
      <w:r w:rsidR="00F20736" w:rsidRPr="00851A35">
        <w:rPr>
          <w:rFonts w:eastAsia="宋体"/>
        </w:rPr>
        <w:t xml:space="preserve"> 57 test instances of the DTLZ and WFG problems, it is clear that </w:t>
      </w:r>
      <w:r w:rsidR="00F20736" w:rsidRPr="00851A35">
        <w:rPr>
          <w:rFonts w:ascii="Times-Roman" w:eastAsia="宋体" w:hAnsi="Times-Roman" w:cs="宋体"/>
        </w:rPr>
        <w:t>NSGA-III/LCD</w:t>
      </w:r>
      <w:r w:rsidR="00F20736" w:rsidRPr="00851A35">
        <w:rPr>
          <w:rFonts w:eastAsia="宋体"/>
        </w:rPr>
        <w:t xml:space="preserve"> </w:t>
      </w:r>
      <w:r w:rsidRPr="00851A35">
        <w:rPr>
          <w:rFonts w:eastAsia="宋体"/>
        </w:rPr>
        <w:t>shows</w:t>
      </w:r>
      <w:r w:rsidR="00F20736" w:rsidRPr="00851A35">
        <w:rPr>
          <w:rFonts w:eastAsia="宋体"/>
        </w:rPr>
        <w:t xml:space="preserve"> the best</w:t>
      </w:r>
      <w:r w:rsidR="00F7489B" w:rsidRPr="00851A35">
        <w:rPr>
          <w:rFonts w:eastAsia="宋体"/>
        </w:rPr>
        <w:t xml:space="preserve"> performance</w:t>
      </w:r>
      <w:r w:rsidR="00F20736" w:rsidRPr="00851A35">
        <w:rPr>
          <w:rFonts w:eastAsia="宋体"/>
        </w:rPr>
        <w:t xml:space="preserve"> as it wins </w:t>
      </w:r>
      <w:r w:rsidR="001E5791">
        <w:rPr>
          <w:rFonts w:eastAsia="宋体"/>
        </w:rPr>
        <w:t>35</w:t>
      </w:r>
      <w:r w:rsidR="00F20736" w:rsidRPr="00851A35">
        <w:rPr>
          <w:rFonts w:eastAsia="宋体"/>
        </w:rPr>
        <w:t xml:space="preserve"> </w:t>
      </w:r>
      <w:r w:rsidR="001E5791">
        <w:rPr>
          <w:rFonts w:eastAsia="宋体"/>
        </w:rPr>
        <w:t xml:space="preserve">out of 57 </w:t>
      </w:r>
      <w:r w:rsidR="00F20736" w:rsidRPr="00851A35">
        <w:rPr>
          <w:rFonts w:eastAsia="宋体"/>
        </w:rPr>
        <w:t>instances</w:t>
      </w:r>
      <w:r w:rsidR="004D1E8F" w:rsidRPr="00851A35">
        <w:rPr>
          <w:rFonts w:eastAsia="宋体"/>
        </w:rPr>
        <w:t>,</w:t>
      </w:r>
      <w:r w:rsidR="00F20736" w:rsidRPr="00851A35">
        <w:rPr>
          <w:rFonts w:eastAsia="宋体"/>
        </w:rPr>
        <w:t xml:space="preserve"> </w:t>
      </w:r>
      <w:r w:rsidR="004D1E8F" w:rsidRPr="00851A35">
        <w:rPr>
          <w:rFonts w:eastAsia="宋体"/>
        </w:rPr>
        <w:t>and the numbers of best results obtained by MOEA/DD, RVEA, NSGA-II/SDR and MOMBI-II are 6, 10, 11, and 10, respectively.</w:t>
      </w:r>
      <w:r w:rsidR="00F20736" w:rsidRPr="00851A35">
        <w:rPr>
          <w:rFonts w:eastAsia="宋体"/>
        </w:rPr>
        <w:t xml:space="preserve"> </w:t>
      </w:r>
      <w:r w:rsidRPr="00851A35">
        <w:rPr>
          <w:rFonts w:ascii="Times-Roman" w:hAnsi="Times-Roman" w:cs="Times-Roman"/>
        </w:rPr>
        <w:t>Therefore</w:t>
      </w:r>
      <w:r w:rsidR="00F20736" w:rsidRPr="00851A35">
        <w:rPr>
          <w:rFonts w:eastAsia="宋体"/>
        </w:rPr>
        <w:t xml:space="preserve">, </w:t>
      </w:r>
      <w:r w:rsidR="00811017" w:rsidRPr="00851A35">
        <w:rPr>
          <w:rFonts w:eastAsia="宋体"/>
        </w:rPr>
        <w:t xml:space="preserve">from the empirical results on DTLZ and WFG test problems, we </w:t>
      </w:r>
      <w:r w:rsidR="001E5791">
        <w:rPr>
          <w:rFonts w:eastAsia="宋体"/>
        </w:rPr>
        <w:t>conclude</w:t>
      </w:r>
      <w:r w:rsidR="00811017" w:rsidRPr="00851A35">
        <w:rPr>
          <w:rFonts w:eastAsia="宋体"/>
        </w:rPr>
        <w:t xml:space="preserve"> that </w:t>
      </w:r>
      <w:r w:rsidR="00811017" w:rsidRPr="00851A35">
        <w:rPr>
          <w:rFonts w:ascii="Times-Roman" w:eastAsia="宋体" w:hAnsi="Times-Roman" w:cs="宋体"/>
        </w:rPr>
        <w:t xml:space="preserve">because of the </w:t>
      </w:r>
      <w:r w:rsidR="00811017" w:rsidRPr="00851A35">
        <w:rPr>
          <w:rFonts w:eastAsia="宋体"/>
        </w:rPr>
        <w:t>effectiveness</w:t>
      </w:r>
      <w:r w:rsidR="00811017" w:rsidRPr="00851A35">
        <w:rPr>
          <w:rFonts w:ascii="Times-Roman" w:eastAsia="宋体" w:hAnsi="Times-Roman" w:cs="宋体"/>
        </w:rPr>
        <w:t xml:space="preserve"> of new </w:t>
      </w:r>
      <w:r w:rsidR="00811017" w:rsidRPr="00851A35">
        <w:rPr>
          <w:rFonts w:ascii="Times-Roman" w:eastAsia="宋体" w:hAnsi="Times-Roman" w:cs="宋体" w:hint="eastAsia"/>
          <w:lang w:eastAsia="zh-CN"/>
        </w:rPr>
        <w:t>designed</w:t>
      </w:r>
      <w:r w:rsidR="00811017" w:rsidRPr="00851A35">
        <w:rPr>
          <w:rFonts w:ascii="Times-Roman" w:eastAsia="宋体" w:hAnsi="Times-Roman" w:cs="宋体"/>
        </w:rPr>
        <w:t xml:space="preserve"> distance metric function and the line-complex</w:t>
      </w:r>
      <w:r w:rsidR="006D0AFD" w:rsidRPr="00851A35">
        <w:rPr>
          <w:rFonts w:ascii="Times-Roman" w:eastAsia="宋体" w:hAnsi="Times-Roman" w:cs="宋体"/>
        </w:rPr>
        <w:t>-</w:t>
      </w:r>
      <w:r w:rsidR="00811017" w:rsidRPr="00851A35">
        <w:rPr>
          <w:rFonts w:ascii="Times-Roman" w:eastAsia="宋体" w:hAnsi="Times-Roman" w:cs="宋体"/>
        </w:rPr>
        <w:t>based strategy, NSGA-III/LCD</w:t>
      </w:r>
      <w:r w:rsidR="00811017" w:rsidRPr="00851A35">
        <w:rPr>
          <w:rFonts w:eastAsia="宋体"/>
        </w:rPr>
        <w:t xml:space="preserve"> </w:t>
      </w:r>
      <w:r w:rsidR="00F20736" w:rsidRPr="00851A35">
        <w:rPr>
          <w:rFonts w:eastAsia="宋体"/>
        </w:rPr>
        <w:t xml:space="preserve">outperforms </w:t>
      </w:r>
      <w:r w:rsidR="00811017" w:rsidRPr="00851A35">
        <w:rPr>
          <w:rFonts w:eastAsia="宋体"/>
        </w:rPr>
        <w:t>the</w:t>
      </w:r>
      <w:r w:rsidR="00F20736" w:rsidRPr="00851A35">
        <w:rPr>
          <w:rFonts w:eastAsia="宋体"/>
        </w:rPr>
        <w:t xml:space="preserve"> </w:t>
      </w:r>
      <w:r w:rsidR="00811017" w:rsidRPr="00851A35">
        <w:rPr>
          <w:rFonts w:eastAsia="宋体"/>
        </w:rPr>
        <w:t xml:space="preserve">compared state-of-the-art </w:t>
      </w:r>
      <w:r w:rsidR="00F20736" w:rsidRPr="00851A35">
        <w:rPr>
          <w:rFonts w:eastAsia="宋体"/>
        </w:rPr>
        <w:t>MaOEAs</w:t>
      </w:r>
      <w:r w:rsidR="00811017" w:rsidRPr="00851A35">
        <w:rPr>
          <w:rFonts w:eastAsia="宋体"/>
        </w:rPr>
        <w:t xml:space="preserve"> in both </w:t>
      </w:r>
      <w:r w:rsidR="00811017" w:rsidRPr="00851A35">
        <w:rPr>
          <w:rFonts w:ascii="Times-Roman" w:eastAsia="宋体" w:hAnsi="Times-Roman" w:cs="宋体"/>
        </w:rPr>
        <w:t>convergence</w:t>
      </w:r>
      <w:r w:rsidR="00811017" w:rsidRPr="00851A35">
        <w:rPr>
          <w:rFonts w:eastAsia="宋体"/>
        </w:rPr>
        <w:t xml:space="preserve"> and coverage</w:t>
      </w:r>
      <w:r w:rsidR="00F20736" w:rsidRPr="00851A35">
        <w:rPr>
          <w:rFonts w:eastAsia="宋体"/>
        </w:rPr>
        <w:t>.</w:t>
      </w:r>
    </w:p>
    <w:p w14:paraId="20138040" w14:textId="6C466912" w:rsidR="00057F75" w:rsidRDefault="00057F75" w:rsidP="000D730A">
      <w:pPr>
        <w:pStyle w:val="1"/>
        <w:numPr>
          <w:ilvl w:val="0"/>
          <w:numId w:val="0"/>
        </w:numPr>
        <w:jc w:val="left"/>
      </w:pPr>
    </w:p>
    <w:p w14:paraId="6439DA49" w14:textId="77777777" w:rsidR="000D730A" w:rsidRPr="000D730A" w:rsidRDefault="000D730A" w:rsidP="000D730A"/>
    <w:p w14:paraId="1D0E16C7" w14:textId="6816242A" w:rsidR="000D730A" w:rsidRDefault="000D730A" w:rsidP="000D730A">
      <w:pPr>
        <w:spacing w:line="252" w:lineRule="auto"/>
        <w:ind w:firstLine="204"/>
        <w:jc w:val="both"/>
        <w:rPr>
          <w:rFonts w:ascii="Times-Roman" w:eastAsia="宋体" w:hAnsi="Times-Roman" w:cs="宋体"/>
        </w:rPr>
      </w:pPr>
    </w:p>
    <w:p w14:paraId="34763B0C" w14:textId="36C40264" w:rsidR="000D730A" w:rsidRDefault="000D730A" w:rsidP="000D730A">
      <w:pPr>
        <w:spacing w:line="252" w:lineRule="auto"/>
        <w:ind w:firstLine="204"/>
        <w:jc w:val="both"/>
        <w:rPr>
          <w:rFonts w:ascii="Times-Roman" w:eastAsia="宋体" w:hAnsi="Times-Roman" w:cs="宋体"/>
        </w:rPr>
      </w:pPr>
    </w:p>
    <w:p w14:paraId="189C97AA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3D97DCBF" w14:textId="05FC62C2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3E655803" w14:textId="50EE3305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5D282F0A" w14:textId="69A185DF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7499A3C9" w14:textId="452D45D0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74DC16B3" w14:textId="3A5FBE93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061ED676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6A54667A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7D1F829C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5D144CD8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7793B8D7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695647B4" w14:textId="77777777" w:rsidR="000D730A" w:rsidRDefault="000D730A" w:rsidP="000D730A">
      <w:pPr>
        <w:spacing w:line="252" w:lineRule="auto"/>
        <w:ind w:firstLine="204"/>
        <w:jc w:val="both"/>
        <w:rPr>
          <w:rFonts w:eastAsia="宋体"/>
        </w:rPr>
      </w:pPr>
    </w:p>
    <w:p w14:paraId="7D10B936" w14:textId="4A73065C" w:rsidR="00973C25" w:rsidRPr="00851A35" w:rsidRDefault="00973C25" w:rsidP="000D730A">
      <w:pPr>
        <w:spacing w:line="252" w:lineRule="auto"/>
        <w:ind w:firstLine="204"/>
        <w:jc w:val="both"/>
        <w:rPr>
          <w:rFonts w:ascii="Times-Roman" w:eastAsia="宋体" w:hAnsi="Times-Roman" w:cs="宋体"/>
        </w:rPr>
      </w:pPr>
    </w:p>
    <w:p w14:paraId="23802165" w14:textId="77777777" w:rsidR="005143E2" w:rsidRPr="00851A35" w:rsidRDefault="005143E2" w:rsidP="00373B22">
      <w:pPr>
        <w:spacing w:line="252" w:lineRule="auto"/>
        <w:ind w:firstLine="204"/>
        <w:jc w:val="both"/>
        <w:rPr>
          <w:rFonts w:eastAsia="宋体"/>
        </w:rPr>
        <w:sectPr w:rsidR="005143E2" w:rsidRPr="00851A35" w:rsidSect="00CD759B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058DE48E" w14:textId="77777777" w:rsidR="00373B22" w:rsidRPr="00851A35" w:rsidRDefault="00373B22" w:rsidP="00606950">
      <w:pPr>
        <w:spacing w:line="252" w:lineRule="auto"/>
        <w:ind w:firstLine="204"/>
        <w:jc w:val="both"/>
        <w:rPr>
          <w:rFonts w:eastAsia="宋体"/>
        </w:rPr>
        <w:sectPr w:rsidR="00373B22" w:rsidRPr="00851A35" w:rsidSect="00837E47">
          <w:headerReference w:type="default" r:id="rId31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2F85CC4A" w14:textId="77777777" w:rsidR="009830BF" w:rsidRPr="00851A35" w:rsidRDefault="009830BF" w:rsidP="00CD759B">
      <w:pPr>
        <w:spacing w:line="252" w:lineRule="auto"/>
        <w:jc w:val="center"/>
        <w:rPr>
          <w:rFonts w:eastAsia="宋体"/>
          <w:sz w:val="16"/>
          <w:szCs w:val="16"/>
        </w:rPr>
      </w:pPr>
    </w:p>
    <w:p w14:paraId="3AFB0F45" w14:textId="77777777" w:rsidR="00CD759B" w:rsidRPr="00851A35" w:rsidRDefault="00CD759B" w:rsidP="00CD759B">
      <w:pPr>
        <w:spacing w:line="252" w:lineRule="auto"/>
        <w:jc w:val="center"/>
        <w:rPr>
          <w:rFonts w:eastAsia="宋体"/>
          <w:sz w:val="16"/>
          <w:szCs w:val="16"/>
        </w:rPr>
      </w:pPr>
      <w:r w:rsidRPr="00851A35">
        <w:rPr>
          <w:rFonts w:eastAsia="宋体"/>
          <w:sz w:val="16"/>
          <w:szCs w:val="16"/>
        </w:rPr>
        <w:lastRenderedPageBreak/>
        <w:t xml:space="preserve">TABLE </w:t>
      </w:r>
      <w:r w:rsidRPr="00851A35">
        <w:rPr>
          <w:rFonts w:eastAsia="宋体" w:hint="eastAsia"/>
          <w:sz w:val="16"/>
          <w:szCs w:val="16"/>
        </w:rPr>
        <w:t>III</w:t>
      </w:r>
    </w:p>
    <w:p w14:paraId="4C85A27B" w14:textId="77777777" w:rsidR="00CD759B" w:rsidRPr="00851A35" w:rsidRDefault="00CD759B" w:rsidP="00CD759B">
      <w:pPr>
        <w:snapToGrid w:val="0"/>
        <w:spacing w:line="252" w:lineRule="auto"/>
        <w:jc w:val="center"/>
        <w:rPr>
          <w:rFonts w:ascii="Times-Roman" w:eastAsia="宋体" w:hAnsi="Times-Roman" w:cs="宋体"/>
          <w:color w:val="231F20"/>
          <w:sz w:val="13"/>
          <w:szCs w:val="13"/>
        </w:rPr>
      </w:pPr>
      <w:r w:rsidRPr="00851A35">
        <w:rPr>
          <w:rFonts w:ascii="Times-Roman" w:eastAsia="宋体" w:hAnsi="Times-Roman" w:cs="宋体"/>
          <w:color w:val="231F20"/>
          <w:sz w:val="16"/>
          <w:szCs w:val="16"/>
        </w:rPr>
        <w:t>HV V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ALUES OF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 xml:space="preserve">NSGA-III, MOEA/DD, RVEA, MOMBI-II, 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AND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 xml:space="preserve">NSGA-II/SDR 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ON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DTLZ1–DTLZ7, SDTLZ1, SDTLZ2, CDTLZ2, IDTLZ1,</w:t>
      </w:r>
      <w:r w:rsidRPr="00851A35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 xml:space="preserve">WFG1–WFG9, MP-DMP, 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AND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ML-DMP W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ITH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 xml:space="preserve">5-, 10-, 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AND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15-O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>BJECTIVES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. T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HE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B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EST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R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ESULT IN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E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ACH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R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OW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I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 xml:space="preserve">S </w:t>
      </w:r>
      <w:r w:rsidRPr="00851A35">
        <w:rPr>
          <w:rFonts w:ascii="Times-Roman" w:eastAsia="宋体" w:hAnsi="Times-Roman" w:cs="宋体"/>
          <w:color w:val="231F20"/>
          <w:sz w:val="16"/>
          <w:szCs w:val="16"/>
        </w:rPr>
        <w:t>H</w:t>
      </w:r>
      <w:r w:rsidRPr="00851A35">
        <w:rPr>
          <w:rFonts w:ascii="Times-Roman" w:eastAsia="宋体" w:hAnsi="Times-Roman" w:cs="宋体"/>
          <w:color w:val="231F20"/>
          <w:sz w:val="13"/>
          <w:szCs w:val="13"/>
        </w:rPr>
        <w:t>IGHLIGHTED</w:t>
      </w:r>
    </w:p>
    <w:p w14:paraId="3DB72F69" w14:textId="77777777" w:rsidR="00062E62" w:rsidRPr="00851A35" w:rsidRDefault="00062E62" w:rsidP="00CD759B">
      <w:pPr>
        <w:snapToGrid w:val="0"/>
        <w:spacing w:line="252" w:lineRule="auto"/>
        <w:jc w:val="center"/>
        <w:rPr>
          <w:rFonts w:ascii="Times-Roman" w:eastAsia="宋体" w:hAnsi="Times-Roman" w:cs="宋体"/>
          <w:color w:val="231F20"/>
          <w:sz w:val="13"/>
          <w:szCs w:val="13"/>
        </w:rPr>
      </w:pPr>
    </w:p>
    <w:tbl>
      <w:tblPr>
        <w:tblStyle w:val="af2"/>
        <w:tblW w:w="10206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7"/>
        <w:gridCol w:w="419"/>
        <w:gridCol w:w="1785"/>
        <w:gridCol w:w="1785"/>
        <w:gridCol w:w="1785"/>
        <w:gridCol w:w="1835"/>
        <w:gridCol w:w="1632"/>
        <w:gridCol w:w="68"/>
      </w:tblGrid>
      <w:tr w:rsidR="000C2E58" w:rsidRPr="00851A35" w14:paraId="5C58EFEC" w14:textId="77777777" w:rsidTr="00904E88">
        <w:trPr>
          <w:trHeight w:hRule="exact" w:val="284"/>
          <w:jc w:val="center"/>
        </w:trPr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37A2AA1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P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roblem</w:t>
            </w:r>
          </w:p>
        </w:tc>
        <w:tc>
          <w:tcPr>
            <w:tcW w:w="397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7664BB4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M</w:t>
            </w:r>
          </w:p>
        </w:tc>
        <w:tc>
          <w:tcPr>
            <w:tcW w:w="1692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11717B1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M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OEA/DD</w:t>
            </w:r>
          </w:p>
        </w:tc>
        <w:tc>
          <w:tcPr>
            <w:tcW w:w="1692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98C1B9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R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VEA</w:t>
            </w:r>
          </w:p>
        </w:tc>
        <w:tc>
          <w:tcPr>
            <w:tcW w:w="1692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1F0A46F8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NSGA-II/SDR</w:t>
            </w:r>
          </w:p>
        </w:tc>
        <w:tc>
          <w:tcPr>
            <w:tcW w:w="174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685161E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MOMBI-II</w:t>
            </w:r>
          </w:p>
        </w:tc>
        <w:tc>
          <w:tcPr>
            <w:tcW w:w="1611" w:type="dxa"/>
            <w:gridSpan w:val="2"/>
            <w:tcBorders>
              <w:top w:val="single" w:sz="8" w:space="0" w:color="auto"/>
              <w:bottom w:val="single" w:sz="4" w:space="0" w:color="auto"/>
            </w:tcBorders>
            <w:tcMar>
              <w:left w:w="312" w:type="dxa"/>
            </w:tcMar>
            <w:vAlign w:val="center"/>
          </w:tcPr>
          <w:p w14:paraId="15258B2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N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SGA-III/LCD</w:t>
            </w:r>
          </w:p>
        </w:tc>
      </w:tr>
      <w:tr w:rsidR="000C2E58" w:rsidRPr="00851A35" w14:paraId="2F2C7B8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5AF921E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229572D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5A640549" w14:textId="77777777" w:rsidR="000C2E58" w:rsidRPr="00851A35" w:rsidRDefault="000C2E58" w:rsidP="00904E88">
            <w:pPr>
              <w:snapToGrid w:val="0"/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9.7988e-1 (1.78e-4) 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4A2BB78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9.7988e-1 (1.16e-4) 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A2CB97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9.3893e-1 (1.02e-2)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70D3FAF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9.7913e-1 (3.01e-3) ≈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</w:tcPr>
          <w:p w14:paraId="0F50F0A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9.7987e-1 (1.61e-4)</w:t>
            </w:r>
          </w:p>
        </w:tc>
      </w:tr>
      <w:tr w:rsidR="000C2E58" w:rsidRPr="00851A35" w14:paraId="69195019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588C9DF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TLZ1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25962E4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D7B4B0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9.9967e-1 (1.88e-5)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DFA9D4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9.9969e-1 (1.88e-5)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270235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9.4662e-1 (2.20e-2)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30911E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9.5946e-1 (2.81e-2)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4DFFCAF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9.9969e-1 (1.71e-5)</w:t>
            </w:r>
          </w:p>
        </w:tc>
      </w:tr>
      <w:tr w:rsidR="000C2E58" w:rsidRPr="00851A35" w14:paraId="50795D96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B22B30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4D3B45F2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5F7416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9.7480e-1 (9.40e-3)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995339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9.9988e-1 (5.37e-5)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BE8BE4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8.3262e-1 (9.02e-2)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0AD7CFB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8.9868e-1 (4.66e-2)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1449060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9.9994e-1 (1.42e-5)</w:t>
            </w:r>
          </w:p>
        </w:tc>
      </w:tr>
      <w:tr w:rsidR="000C2E58" w:rsidRPr="00851A35" w14:paraId="21FE468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5B0826E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62CA06F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B7B479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8.1275e-1 (5.18e-4) 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4377503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8.1262e-1 (3.30e-4)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534D235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7.9270e-1 (3.51e-3)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5150FCB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8.1228e-1 (4.78e-4)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</w:tcPr>
          <w:p w14:paraId="2AFC095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8.1285e-1 (2.89e-4)</w:t>
            </w:r>
          </w:p>
        </w:tc>
      </w:tr>
      <w:tr w:rsidR="000C2E58" w:rsidRPr="00851A35" w14:paraId="7778456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32E4D50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TLZ2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0FCC5C0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DF3827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9.6982e-1 (1.98e-4)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1E1B83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9.6976e-1 (2.37e-4)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B66239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9.6269e-1 (3.26e-3) -</w:t>
            </w:r>
          </w:p>
        </w:tc>
        <w:tc>
          <w:tcPr>
            <w:tcW w:w="1740" w:type="dxa"/>
            <w:tcBorders>
              <w:top w:val="nil"/>
            </w:tcBorders>
            <w:shd w:val="clear" w:color="auto" w:fill="92D050"/>
            <w:tcMar>
              <w:left w:w="170" w:type="dxa"/>
              <w:right w:w="0" w:type="dxa"/>
            </w:tcMar>
            <w:vAlign w:val="center"/>
          </w:tcPr>
          <w:p w14:paraId="187189C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9.7079e-1 (2.39e-4)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56BEF98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9.6677e-1 (1.02e-2)</w:t>
            </w:r>
          </w:p>
        </w:tc>
      </w:tr>
      <w:tr w:rsidR="000C2E58" w:rsidRPr="00851A35" w14:paraId="6980BBA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5C0C5112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5F8EFDB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BA8886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9.7489e-1 (9.49e-3) -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5B85F4B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9.9126e-1 (1.08e-4)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D090E4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9.8616e-1 (4.90e-3)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1F74B94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8.6039e-1 (7.99e-2) -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5BF5386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9.8517e-1 (4.99e-3)</w:t>
            </w:r>
          </w:p>
        </w:tc>
      </w:tr>
      <w:tr w:rsidR="000C2E58" w:rsidRPr="00851A35" w14:paraId="1EB47A63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0AACBEE8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202482B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3B7049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8.1178e-1 (7.53e-4) +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0F38D0FB" w14:textId="77777777" w:rsidR="000C2E58" w:rsidRPr="00851A35" w:rsidRDefault="000C2E58" w:rsidP="00904E88">
            <w:pPr>
              <w:snapToGrid w:val="0"/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8.1183e-1 (9.48e-4) +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1B5EDC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7.9707e-1 (3.06e-3)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0B6F8E7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8.1112e-1 (6.63e-4) ≈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</w:tcPr>
          <w:p w14:paraId="51B8196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8.1081e-1 (1.29e-3)</w:t>
            </w:r>
          </w:p>
        </w:tc>
      </w:tr>
      <w:tr w:rsidR="000C2E58" w:rsidRPr="00851A35" w14:paraId="375E9D4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CC7F14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TLZ3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6D7ECA16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341BA3C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 xml:space="preserve">9.6939e-1 (3.14e-4) </w:t>
            </w:r>
            <w:r w:rsidRPr="00851A35"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366F7D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9.6933e-1 (4.98e-4)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03DBD5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9.6326e-1 (2.59e-3)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1B95266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8.1808e-1 (1.17e-1) -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43EEB33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9.6196e-1 (1.99e-2)</w:t>
            </w:r>
          </w:p>
        </w:tc>
      </w:tr>
      <w:tr w:rsidR="000C2E58" w:rsidRPr="00851A35" w14:paraId="7716E181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43C555A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0474013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15EBBF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9.5828e-1 (1.05e-2)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5A5E0D0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9.9060e-1 (6.08e-4)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525DF9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9.8314e-1 (7.06e-3)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78FE8F5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5.5252e-1 (4.78e-2) -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58CE22B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7.5910e-1 (3.76e-1)</w:t>
            </w:r>
          </w:p>
        </w:tc>
      </w:tr>
      <w:tr w:rsidR="000C2E58" w:rsidRPr="00851A35" w14:paraId="60C1BC1B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3D60AF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056ED42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7CCFD9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8.0705e-1 (2.51e-2) 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5E2A1AA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8.1243e-1 (2.66e-4)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04DF98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3.6023e-1 (3.49e-2)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1A6A56A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8.1194e-1 (2.69e-4)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</w:tcPr>
          <w:p w14:paraId="7C8A4D3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8.1270e-1 (3.39e-4)</w:t>
            </w:r>
          </w:p>
        </w:tc>
      </w:tr>
      <w:tr w:rsidR="000C2E58" w:rsidRPr="00851A35" w14:paraId="4D4546DE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35A326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TLZ4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364C3DA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5E7391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9.6980e-1 (1.81e-4)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28705D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9.6987e-1 (1.87e-4)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0F90AE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5.5863e-1 (5.31e-2)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6D2470B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9.7268e-1 (2.17e-4)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2A06430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9.7406e-1 (6.20e-4)</w:t>
            </w:r>
          </w:p>
        </w:tc>
      </w:tr>
      <w:tr w:rsidR="000C2E58" w:rsidRPr="00851A35" w14:paraId="2E990F1C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75BC93C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5E7D3C8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588437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9.9129e-1 (7.47e-5)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791E59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9.9121e-1 (1.31e-4)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321506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7.7205e-1 (5.11e-2)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00177AD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9.9107e-1 (8.44e-4)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1FD0F6C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9.9130e-1 (1.02e-4)</w:t>
            </w:r>
          </w:p>
        </w:tc>
      </w:tr>
      <w:tr w:rsidR="000C2E58" w:rsidRPr="00851A35" w14:paraId="7D1745A5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0E57738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3E1B7536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E6C789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1.1530e-1 (2.34e-4)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625B799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1.0598e-1 (2.74e-3)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6A53B6C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1.0958e-1 (3.40e-3)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2897908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9.1331e-2 (1.68e-3)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</w:tcPr>
          <w:p w14:paraId="598FCF7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1.1618e-1 (1.18e-3)</w:t>
            </w:r>
          </w:p>
        </w:tc>
      </w:tr>
      <w:tr w:rsidR="000C2E58" w:rsidRPr="00851A35" w14:paraId="23D7BA3E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0D7D25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TLZ5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2AD0FC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7442F34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9.4179e-2 (3.32e-4)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77CA43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9.0916e-2 (5.51e-5)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3B4CAB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9.0811e-2 (3.92e-4)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19D0B3A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9.1801e-2 (1.30e-3)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7689E9B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8.8170e-2 (2.50e-3)</w:t>
            </w:r>
          </w:p>
        </w:tc>
      </w:tr>
      <w:tr w:rsidR="000C2E58" w:rsidRPr="00851A35" w14:paraId="0F34FD6C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2610AF2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691CEBD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1591AF6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9.1313e-2 (3.47e-3)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1025FF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9.1274e-2 (6.39e-4)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327D83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9.0768e-2 (2.56e-4)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A9DFE1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9.1193e-2 (2.97e-4)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2A29588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8.1804e-2 (8.86e-3)</w:t>
            </w:r>
          </w:p>
        </w:tc>
      </w:tr>
      <w:tr w:rsidR="000C2E58" w:rsidRPr="00851A35" w14:paraId="388DE6E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7EEAC05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0EE0EA7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658EFD8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1.1523e-1 (3.40e-4) +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9A1871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1.0065e-1 (1.46e-2) 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4C7CBF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1.1200e-1 (3.04e-3) +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7FE91B1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9.0943e-2 (3.44e-4)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</w:tcPr>
          <w:p w14:paraId="2CC2644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1.0151e-1 (8.84e-3)</w:t>
            </w:r>
          </w:p>
        </w:tc>
      </w:tr>
      <w:tr w:rsidR="000C2E58" w:rsidRPr="00851A35" w14:paraId="0B0A0DD3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36E060C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TLZ6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58EE380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45E7DD5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9.4234e-2 (2.32e-4)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B238EC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9.2173e-2 (8.25e-4)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E28396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9.1102e-2 (3.98e-4)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782F4D1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9.2924e-2 (1.35e-3)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49ACF39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4.5455e-3 (2.03e-2)</w:t>
            </w:r>
          </w:p>
        </w:tc>
      </w:tr>
      <w:tr w:rsidR="000C2E58" w:rsidRPr="00851A35" w14:paraId="3030A7D6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1BC117F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59C04C8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4145621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9.2161e-2 (1.88e-4)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DD0CDE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9.0957e-2 (2.60e-4)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E7887B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9.1077e-2 (4.52e-4)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20FC2F8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9.1728e-2 (6.55e-4)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05B948F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9.1064e-3 (2.80e-2)</w:t>
            </w:r>
          </w:p>
        </w:tc>
      </w:tr>
      <w:tr w:rsidR="000C2E58" w:rsidRPr="00851A35" w14:paraId="2FFE5788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55A3857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7D45414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64E679C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1.0119e-1 (2.54e-2)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8DB265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2.1736e-1 (4.00e-3)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0A5B411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2.5846e-1 (2.31e-3) +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69DC9C2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2.5802e-1 (5.38e-3) +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  <w:vAlign w:val="center"/>
          </w:tcPr>
          <w:p w14:paraId="4F5FF9C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2.5472e-1 (4.36e-3)</w:t>
            </w:r>
          </w:p>
        </w:tc>
      </w:tr>
      <w:tr w:rsidR="000C2E58" w:rsidRPr="00851A35" w14:paraId="4317FC08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4B70C922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D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TLZ7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40E0F73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177E47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8.0366e-5 (1.04e-4)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F84CF5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1.4410e-1 (2.16e-2)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513578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1.6143e-1 (3.74e-2)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3212D4B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1.5709e-1 (8.98e-3)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1776C95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1.8816e-1 (5.12e-3)</w:t>
            </w:r>
          </w:p>
        </w:tc>
      </w:tr>
      <w:tr w:rsidR="000C2E58" w:rsidRPr="00851A35" w14:paraId="25245F46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A2C936E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6B20923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B971F9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3.6744e-7 (3.45e-8)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FA4311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1.9473e-2 (2.78e-2)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8FBE02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2.7776e-8 (5.13e-8)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21D3E74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1.1987e-1 (9.43e-4)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595B785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1.5290e-1 (6.11e-3)</w:t>
            </w:r>
          </w:p>
        </w:tc>
      </w:tr>
      <w:tr w:rsidR="000C2E58" w:rsidRPr="00851A35" w14:paraId="4AC115C9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7F67C6B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4B3F1C7E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4F34E8A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9.9237e-1 (1.21e-3)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BCE81E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9.9817e-1 (3.24e-4)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C5A1A9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9.8248e-1 (5.27e-3)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27BBCC8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9.9931e-1 (1.92e-5)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6AA1583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9.9935e-1 (4.37e-5)</w:t>
            </w:r>
          </w:p>
        </w:tc>
      </w:tr>
      <w:tr w:rsidR="000C2E58" w:rsidRPr="00851A35" w14:paraId="0A827425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6C6D8C8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C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DTLZ2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41B4B59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CA8261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9.7404e-1 (1.48e-3)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9C958C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9.9729e-1 (6.94e-4)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C60AFA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9.9227e-1 (3.88e-3) -</w:t>
            </w:r>
          </w:p>
        </w:tc>
        <w:tc>
          <w:tcPr>
            <w:tcW w:w="1740" w:type="dxa"/>
            <w:tcBorders>
              <w:top w:val="nil"/>
            </w:tcBorders>
            <w:shd w:val="clear" w:color="auto" w:fill="92D050"/>
            <w:tcMar>
              <w:left w:w="170" w:type="dxa"/>
              <w:right w:w="0" w:type="dxa"/>
            </w:tcMar>
            <w:vAlign w:val="center"/>
          </w:tcPr>
          <w:p w14:paraId="543E705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pacing w:val="-2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pacing w:val="-2"/>
                <w:sz w:val="16"/>
                <w:szCs w:val="16"/>
              </w:rPr>
              <w:t xml:space="preserve">1.0000e+0 (2.14e-6) </w:t>
            </w:r>
            <w:r w:rsidRPr="00851A35">
              <w:rPr>
                <w:rFonts w:ascii="Times New Roman" w:eastAsia="宋体" w:hAnsi="Times New Roman" w:cs="Times New Roman"/>
                <w:b/>
                <w:bCs/>
                <w:spacing w:val="-2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7A68333C" w14:textId="77777777" w:rsidR="000C2E58" w:rsidRPr="00851A35" w:rsidRDefault="000C2E58" w:rsidP="00904E88">
            <w:pPr>
              <w:snapToGrid w:val="0"/>
              <w:rPr>
                <w:rFonts w:ascii="Times New Roman" w:eastAsia="等线" w:hAnsi="Times New Roman" w:cs="Times New Roman"/>
                <w:b/>
                <w:bCs/>
                <w:spacing w:val="-2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pacing w:val="-2"/>
                <w:sz w:val="16"/>
                <w:szCs w:val="16"/>
              </w:rPr>
              <w:t>1.0000e+0 (2.48e-6)</w:t>
            </w:r>
          </w:p>
        </w:tc>
      </w:tr>
      <w:tr w:rsidR="000C2E58" w:rsidRPr="00851A35" w14:paraId="13D1CAC3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49AE5FE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41A2A83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81C2AC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9.9147e-1 (1.64e-3)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BA13A1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9.9348e-1 (1.26e-3)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33DF6C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9.9528e-1 (1.43e-3)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3B31A84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9.9965e-1 (3.75e-4)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7B129B0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9.9994e-1 (1.33e-4)</w:t>
            </w:r>
          </w:p>
        </w:tc>
      </w:tr>
      <w:tr w:rsidR="000C2E58" w:rsidRPr="00851A35" w14:paraId="53C6328F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725C5A4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5C01366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591062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9.0781e-1 (3.18e-3)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7A4EB5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9.7979e-1 (1.58e-4)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2CE644A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9.3632e-1 (1.55e-2)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18E4636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9.7979e-1 (1.83e-4)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0CC7459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9.7985e-1 (1.57e-4)</w:t>
            </w:r>
          </w:p>
        </w:tc>
      </w:tr>
      <w:tr w:rsidR="000C2E58" w:rsidRPr="00851A35" w14:paraId="641DC685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758E7D5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S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DTLZ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66AD02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ABFB9A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8.2024e-1 (1.06e-2)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84183D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9.7111e-1 (1.34e-2)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46BE96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8.5196e-1 (3.07e-2)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6AE52E5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9.4872e-1 (2.98e-2)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7530970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9.9967e-1 (3.42e-5)</w:t>
            </w:r>
          </w:p>
        </w:tc>
      </w:tr>
      <w:tr w:rsidR="000C2E58" w:rsidRPr="00851A35" w14:paraId="1DC16CD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6555CF5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27FFC2C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9DF158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8.1213e-1 (2.78e-2)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E4A4E8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8.4915e-1 (4.99e-2)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3B2C95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6.3391e-1 (8.33e-2)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1CE2C89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8.8267e-1 (4.58e-2)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4336860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9.9832e-1 (2.20e-3)</w:t>
            </w:r>
          </w:p>
        </w:tc>
      </w:tr>
      <w:tr w:rsidR="000C2E58" w:rsidRPr="00851A35" w14:paraId="0FB73B8F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2079AFA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775465F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BD7CB4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6.7251e-1 (4.78e-3)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209F59D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8.1234e-1 (3.40e-4)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C45386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7.9440e-1 (3.21e-3)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2690EDC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8.1236e-1 (3.53e-4)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20FFC86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8.1271e-1 (4.00e-4)</w:t>
            </w:r>
          </w:p>
        </w:tc>
      </w:tr>
      <w:tr w:rsidR="000C2E58" w:rsidRPr="00851A35" w14:paraId="1A3E6333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3749C4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S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DTLZ</w:t>
            </w: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2B9BA2D6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CC2C62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4.9846e-1 (1.84e-2)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739B5C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9.1523e-1 (6.75e-3)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BFEFEF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5.2061e-1 (3.92e-2) -</w:t>
            </w:r>
          </w:p>
        </w:tc>
        <w:tc>
          <w:tcPr>
            <w:tcW w:w="1740" w:type="dxa"/>
            <w:tcBorders>
              <w:top w:val="nil"/>
            </w:tcBorders>
            <w:shd w:val="clear" w:color="auto" w:fill="92D050"/>
            <w:tcMar>
              <w:left w:w="170" w:type="dxa"/>
              <w:right w:w="0" w:type="dxa"/>
            </w:tcMar>
            <w:vAlign w:val="center"/>
          </w:tcPr>
          <w:p w14:paraId="3089012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9.7084e-1 (2.07e-4)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12FD4B4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9.6497e-1 (1.59e-2)</w:t>
            </w:r>
          </w:p>
        </w:tc>
      </w:tr>
      <w:tr w:rsidR="000C2E58" w:rsidRPr="00851A35" w14:paraId="3FA47DE7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66706508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00E0C50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9F2ED8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4.5593e-1 (3.12e-2)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78EAA3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6.3904e-1 (1.01e-1)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725977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3.3643e-1 (5.99e-2)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83077A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6.3983e-1 (7.95e-2)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066A860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9.8874e-1 (3.67e-3)</w:t>
            </w:r>
          </w:p>
        </w:tc>
      </w:tr>
      <w:tr w:rsidR="000C2E58" w:rsidRPr="00851A35" w14:paraId="15804E7E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247EEC1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3433509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2FA8B4B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9.8067e-1 (9.17e-3)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6287E0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9.9597e-1 (1.04e-2)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A76E3C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9.8414e-1 (4.67e-3)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0E0DF7A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9.9643e-1 (1.90e-3)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48E1B24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9.9850e-1 (2.29e-4)</w:t>
            </w:r>
          </w:p>
        </w:tc>
      </w:tr>
      <w:tr w:rsidR="000C2E58" w:rsidRPr="00851A35" w14:paraId="566D1979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764FFA4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FG1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5428DE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54BA63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9.9423e-1 (1.11e-3)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234AC8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9.9754e-1 (5.09e-4)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9CC80E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9.8483e-1 (1.79e-2) -</w:t>
            </w:r>
          </w:p>
        </w:tc>
        <w:tc>
          <w:tcPr>
            <w:tcW w:w="1740" w:type="dxa"/>
            <w:tcBorders>
              <w:top w:val="nil"/>
            </w:tcBorders>
            <w:shd w:val="clear" w:color="auto" w:fill="92D050"/>
            <w:tcMar>
              <w:left w:w="170" w:type="dxa"/>
              <w:right w:w="0" w:type="dxa"/>
            </w:tcMar>
            <w:vAlign w:val="center"/>
          </w:tcPr>
          <w:p w14:paraId="0579018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9.9990e-1 (6.61e-5) +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0E3D081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9.9977e-1 (1.28e-4)</w:t>
            </w:r>
          </w:p>
        </w:tc>
      </w:tr>
      <w:tr w:rsidR="000C2E58" w:rsidRPr="00851A35" w14:paraId="7DEE9539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3277281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204A2B9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875FD0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9.9528e-1 (7.26e-4)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1795EA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9.9315e-1 (2.19e-2)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830BD0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9.8346e-1 (2.25e-2)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30CF99C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9.0097e-1 (1.70e-1)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274ADC3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9.9999e-1 (9.30e-6)</w:t>
            </w:r>
          </w:p>
        </w:tc>
      </w:tr>
      <w:tr w:rsidR="000C2E58" w:rsidRPr="00851A35" w14:paraId="7539377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4DF9FD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5204104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0F1B32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9.7850e-1 (3.66e-3)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5373024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9.9590e-1 (7.15e-4)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E2B94E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9.7349e-1 (5.00e-3)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68FCDDF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9.9685e-1 (4.50e-4)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47DC9B2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9.9695e-1 (4.10e-4)</w:t>
            </w:r>
          </w:p>
        </w:tc>
      </w:tr>
      <w:tr w:rsidR="000C2E58" w:rsidRPr="00851A35" w14:paraId="05A1BE11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2F123D6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FG2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69C9880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37473E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9.5915e-1 (4.43e-3)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58FF67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9.8910e-1 (2.25e-3)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EEFAD1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9.8572e-1 (4.01e-3)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1BD128F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9.9431e-1 (7.25e-3)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421DA07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9.9848e-1 (9.78e-4)</w:t>
            </w:r>
          </w:p>
        </w:tc>
      </w:tr>
      <w:tr w:rsidR="000C2E58" w:rsidRPr="00851A35" w14:paraId="10676AB7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29053492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47BE86D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34738E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9.7912e-1 (5.95e-3)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E5FA1A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9.7472e-1 (5.05e-3)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5C88CE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9.8991e-1 (1.67e-3)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79D27DF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9.3995e-1 (5.47e-2)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1B36625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9.9856e-1 (7.80e-4)</w:t>
            </w:r>
          </w:p>
        </w:tc>
      </w:tr>
      <w:tr w:rsidR="000C2E58" w:rsidRPr="00851A35" w14:paraId="30E26FA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6A75B06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3FFDCCB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6A36C2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9.7273e-1 (2.81e-3)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4678448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9.7531e-1 (6.19e-4)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0EE978F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9.7027e-1 (2.75e-3)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2DD141C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9.7379e-1 (7.51e-4)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4FD4C6F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9.7619e-1 (2.12e-3)</w:t>
            </w:r>
          </w:p>
        </w:tc>
      </w:tr>
      <w:tr w:rsidR="000C2E58" w:rsidRPr="00851A35" w14:paraId="586653A8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79E2967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FG3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04B4091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9CC619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8.8280e-1 (6.32e-3)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0C888D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7.9491e-1 (2.51e-2)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8376A2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9.0056e-1 (1.15e-2)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70F0ABF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4.1156e-1 (2.95e-3)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5C021ED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9.1396e-1 (4.92e-3)</w:t>
            </w:r>
          </w:p>
        </w:tc>
      </w:tr>
      <w:tr w:rsidR="000C2E58" w:rsidRPr="00851A35" w14:paraId="0CAC9C2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68A4324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E2A2E0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3359B8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6.8363e-1 (2.31e-2)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A9BD4E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6.3843e-1 (6.66e-3)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7441D8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7.7120e-1 (1.84e-2)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B2D9BE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1.0737e-1 (2.71e-4)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2FC3FC2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7.9194e-1 (2.52e-2)</w:t>
            </w:r>
          </w:p>
        </w:tc>
      </w:tr>
      <w:tr w:rsidR="000C2E58" w:rsidRPr="00851A35" w14:paraId="502F885F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54EFBBBE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0C02429E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4DC24BA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7.8198e-1 (2.17e-3)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1DD8F4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8.0862e-1 (7.54e-4)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BCF4EF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7.9104e-1 (2.57e-3)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  <w:right w:w="0" w:type="dxa"/>
            </w:tcMar>
            <w:vAlign w:val="center"/>
          </w:tcPr>
          <w:p w14:paraId="7B1468C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8.0996e-1 (5.73e-3) +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  <w:vAlign w:val="center"/>
          </w:tcPr>
          <w:p w14:paraId="5905D7A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8.0856e-1 (9.05e-4)</w:t>
            </w:r>
          </w:p>
        </w:tc>
      </w:tr>
      <w:tr w:rsidR="000C2E58" w:rsidRPr="00851A35" w14:paraId="1836351A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4A8F88C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FG4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F7EA26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828B25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8.1111e-1 (1.35e-2)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C4E8F8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9.6043e-1 (1.55e-3)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CE59C7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9.5805e-1 (2.06e-3)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FB05A5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9.3662e-1 (6.07e-2)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3B85D48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9.6178e-1 (2.63e-3)</w:t>
            </w:r>
          </w:p>
        </w:tc>
      </w:tr>
      <w:tr w:rsidR="000C2E58" w:rsidRPr="00851A35" w14:paraId="2A205B6F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729FF0E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CEA7CB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ABEDFA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7.5292e-1 (3.07e-2)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797EB6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9.8373e-1 (7.18e-3)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A2EBC6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9.8615e-1 (1.81e-3)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2DFEFAD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5.6303e-1 (8.98e-2)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29EAA74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9.8774e-1 (3.12e-3)</w:t>
            </w:r>
          </w:p>
        </w:tc>
      </w:tr>
      <w:tr w:rsidR="000C2E58" w:rsidRPr="00851A35" w14:paraId="52EA7D1B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366088D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306E7FF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A2F003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7.3724e-1 (2.99e-3)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8290D2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7.6134e-1 (3.54e-4)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79E9BD8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7.4905e-1 (2.34e-3)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171988C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7.4161e-1 (9.54e-3)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49A17AA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7.6167e-1 (3.29e-4)</w:t>
            </w:r>
          </w:p>
        </w:tc>
      </w:tr>
      <w:tr w:rsidR="000C2E58" w:rsidRPr="00851A35" w14:paraId="73DCE682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8CE500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FG5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6DDFC5A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CAE4D3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7.6728e-1 (1.06e-2)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5D6189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9.0329e-1 (3.69e-4)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17952B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8.9698e-1 (2.45e-3)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2667CAE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8.2753e-1 (1.07e-2)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76DF697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9.0395e-1 (2.45e-4)</w:t>
            </w:r>
          </w:p>
        </w:tc>
      </w:tr>
      <w:tr w:rsidR="000C2E58" w:rsidRPr="00851A35" w14:paraId="1FEDB38C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7C83F25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6CF53A8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6D3A3D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7.4788e-1 (1.41e-2) -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5042262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9.1745e-1 (1.24e-4) +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4BDBFD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9.1537e-1 (1.39e-3)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E748A1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2.1669e-1 (2.41e-2) -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67E38EE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9.1672e-1 (1.82e-3)</w:t>
            </w:r>
          </w:p>
        </w:tc>
      </w:tr>
      <w:tr w:rsidR="000C2E58" w:rsidRPr="00851A35" w14:paraId="584C99C0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7D0DB8D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12798FD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5C8FDC5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7.0836e-1 (1.86e-2)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6048FA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7.5133e-1 (1.04e-2)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4808E82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7.3745e-1 (1.21e-2)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18BE966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7.4349e-1 (1.58e-2)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shd w:val="clear" w:color="auto" w:fill="92D050"/>
            <w:tcMar>
              <w:left w:w="113" w:type="dxa"/>
            </w:tcMar>
            <w:vAlign w:val="center"/>
          </w:tcPr>
          <w:p w14:paraId="629DBC4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7.5242e-1 (1.29e-2)</w:t>
            </w:r>
          </w:p>
        </w:tc>
      </w:tr>
      <w:tr w:rsidR="000C2E58" w:rsidRPr="00851A35" w14:paraId="27EC6A3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DB3502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FG6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331726F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A3D8A3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7.0753e-1 (4.08e-2)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5EB852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8.6941e-1 (2.20e-2)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76096C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8.8252e-1 (1.69e-2)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4F84B65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8.8516e-1 (1.51e-2)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315513F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8.8787e-1 (1.20e-2)</w:t>
            </w:r>
          </w:p>
        </w:tc>
      </w:tr>
      <w:tr w:rsidR="000C2E58" w:rsidRPr="00851A35" w14:paraId="6643473E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33B468C6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2B2439C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7C8D2C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7.4603e-1 (5.65e-2)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E4A9CB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8.0629e-1 (4.89e-2)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6F6C024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8.8949e-1 (2.79e-2)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1DA1700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5.0714e-1 (8.88e-2)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5552D85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8.9553e-1 (1.85e-2)</w:t>
            </w:r>
          </w:p>
        </w:tc>
      </w:tr>
      <w:tr w:rsidR="000C2E58" w:rsidRPr="00851A35" w14:paraId="5825FD5E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3E10FF1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2D17394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6EFE02E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7.8275e-1 (2.17e-3)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21C35B0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8.0813e-1 (6.08e-4)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5E86D04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7.9697e-1 (2.08e-3)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  <w:right w:w="0" w:type="dxa"/>
            </w:tcMar>
            <w:vAlign w:val="center"/>
          </w:tcPr>
          <w:p w14:paraId="74F07C3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8.0972e-1 (7.32e-3) +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  <w:vAlign w:val="center"/>
          </w:tcPr>
          <w:p w14:paraId="48D96C8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8.0960e-1 (4.62e-4)</w:t>
            </w:r>
          </w:p>
        </w:tc>
      </w:tr>
      <w:tr w:rsidR="000C2E58" w:rsidRPr="00851A35" w14:paraId="537C37A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4475D61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FG7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7A2189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09792C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8.5919e-1 (1.80e-2)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1E6E8C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9.5808e-1 (1.73e-3)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27D309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9.6090e-1 (1.48e-3)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57BE45CE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9.6693e-1 (3.06e-3)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3988E31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9.6704e-1 (1.08e-3)</w:t>
            </w:r>
          </w:p>
        </w:tc>
      </w:tr>
      <w:tr w:rsidR="000C2E58" w:rsidRPr="00851A35" w14:paraId="6AE64B4F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5F70D7A4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070D88B8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D42C207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8.8368e-1 (5.60e-2)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751A4F7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7.7253e-1 (9.06e-2)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0D66BE8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9.0604e-1 (3.54e-2)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39A7188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4.6376e-1 (6.84e-2)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5A64DFB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9.1386e-1 (1.22e-2)</w:t>
            </w:r>
          </w:p>
        </w:tc>
      </w:tr>
      <w:tr w:rsidR="000C2E58" w:rsidRPr="00851A35" w14:paraId="1CB40A5C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1FE416E1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0C4E6EE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3801AAD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6.7871e-1 (1.07e-2)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330333C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7.0147e-1 (1.06e-3) +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CE5111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6.8094e-1 (3.94e-3) -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1ACD45A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3.6656e-1 (7.47e-3)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  <w:vAlign w:val="center"/>
          </w:tcPr>
          <w:p w14:paraId="4FF59DD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6.9980e-1 (2.03e-3)</w:t>
            </w:r>
          </w:p>
        </w:tc>
      </w:tr>
      <w:tr w:rsidR="000C2E58" w:rsidRPr="00851A35" w14:paraId="3EA5421F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41FE1E1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FG8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4CD490A6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1BE10A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7.2759e-1 (6.41e-2)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439213D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7.9346e-1 (6.86e-2) -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5610D169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9.2119e-1 (2.57e-2)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5E3E97F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6.4781e-1 (2.38e-2) -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2258AB0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8.7653e-1 (1.56e-2)</w:t>
            </w:r>
          </w:p>
        </w:tc>
      </w:tr>
      <w:tr w:rsidR="000C2E58" w:rsidRPr="00851A35" w14:paraId="31A740A8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64E6634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757C31BF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388D761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5.9232e-1 (7.66e-2)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25F8BE4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5.9989e-1 (1.88e-1)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2A7924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7.9972e-1 (1.51e-1) -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01A3F01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3.5720e-1 (4.56e-2) -</w:t>
            </w:r>
          </w:p>
        </w:tc>
        <w:tc>
          <w:tcPr>
            <w:tcW w:w="1547" w:type="dxa"/>
            <w:tcBorders>
              <w:top w:val="nil"/>
            </w:tcBorders>
            <w:shd w:val="clear" w:color="auto" w:fill="92D050"/>
            <w:tcMar>
              <w:left w:w="113" w:type="dxa"/>
            </w:tcMar>
            <w:vAlign w:val="center"/>
          </w:tcPr>
          <w:p w14:paraId="093E2F3F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9.3671e-1 (2.25e-2</w:t>
            </w: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)</w:t>
            </w:r>
          </w:p>
        </w:tc>
      </w:tr>
      <w:tr w:rsidR="000C2E58" w:rsidRPr="00851A35" w14:paraId="3CBEF0E6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786837E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single" w:sz="4" w:space="0" w:color="auto"/>
            </w:tcBorders>
            <w:vAlign w:val="center"/>
          </w:tcPr>
          <w:p w14:paraId="5136347C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27884FE4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7.3653e-1 (5.70e-3) -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336DA550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7.7194e-1 (3.57e-3) +</w:t>
            </w:r>
          </w:p>
        </w:tc>
        <w:tc>
          <w:tcPr>
            <w:tcW w:w="1692" w:type="dxa"/>
            <w:tcBorders>
              <w:top w:val="single" w:sz="4" w:space="0" w:color="auto"/>
            </w:tcBorders>
            <w:tcMar>
              <w:left w:w="170" w:type="dxa"/>
            </w:tcMar>
            <w:vAlign w:val="center"/>
          </w:tcPr>
          <w:p w14:paraId="106BAC7B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7.6684e-1 (4.46e-3)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0DC4A9ED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6.0400e-1 (5.66e-2) -</w:t>
            </w:r>
          </w:p>
        </w:tc>
        <w:tc>
          <w:tcPr>
            <w:tcW w:w="1547" w:type="dxa"/>
            <w:tcBorders>
              <w:top w:val="single" w:sz="4" w:space="0" w:color="auto"/>
            </w:tcBorders>
            <w:tcMar>
              <w:left w:w="113" w:type="dxa"/>
            </w:tcMar>
            <w:vAlign w:val="center"/>
          </w:tcPr>
          <w:p w14:paraId="4CB7A84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7.6710e-1 (4.61e-3)</w:t>
            </w:r>
          </w:p>
        </w:tc>
      </w:tr>
      <w:tr w:rsidR="000C2E58" w:rsidRPr="00851A35" w14:paraId="663EAA9D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</w:tcBorders>
            <w:vAlign w:val="center"/>
          </w:tcPr>
          <w:p w14:paraId="042C8A3D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W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FG9</w:t>
            </w:r>
          </w:p>
        </w:tc>
        <w:tc>
          <w:tcPr>
            <w:tcW w:w="397" w:type="dxa"/>
            <w:tcBorders>
              <w:top w:val="nil"/>
            </w:tcBorders>
            <w:vAlign w:val="center"/>
          </w:tcPr>
          <w:p w14:paraId="3BC0021A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501D854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6.9366e-1 (4.29e-2) -</w:t>
            </w:r>
          </w:p>
        </w:tc>
        <w:tc>
          <w:tcPr>
            <w:tcW w:w="1692" w:type="dxa"/>
            <w:tcBorders>
              <w:top w:val="nil"/>
            </w:tcBorders>
            <w:tcMar>
              <w:left w:w="170" w:type="dxa"/>
            </w:tcMar>
            <w:vAlign w:val="center"/>
          </w:tcPr>
          <w:p w14:paraId="178EA281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 xml:space="preserve">8.8731e-1 (3.82e-2) 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≈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92D050"/>
            <w:tcMar>
              <w:left w:w="170" w:type="dxa"/>
            </w:tcMar>
            <w:vAlign w:val="center"/>
          </w:tcPr>
          <w:p w14:paraId="55FCDAB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9.1334e-1 (3.99e-3) +</w:t>
            </w:r>
          </w:p>
        </w:tc>
        <w:tc>
          <w:tcPr>
            <w:tcW w:w="1740" w:type="dxa"/>
            <w:tcBorders>
              <w:top w:val="nil"/>
            </w:tcBorders>
            <w:tcMar>
              <w:left w:w="170" w:type="dxa"/>
              <w:right w:w="0" w:type="dxa"/>
            </w:tcMar>
            <w:vAlign w:val="center"/>
          </w:tcPr>
          <w:p w14:paraId="605EC278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7.9556e-1 (4.24e-2) -</w:t>
            </w:r>
          </w:p>
        </w:tc>
        <w:tc>
          <w:tcPr>
            <w:tcW w:w="1547" w:type="dxa"/>
            <w:tcBorders>
              <w:top w:val="nil"/>
            </w:tcBorders>
            <w:tcMar>
              <w:left w:w="113" w:type="dxa"/>
            </w:tcMar>
            <w:vAlign w:val="center"/>
          </w:tcPr>
          <w:p w14:paraId="2E574D56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8.6992e-1 (6.32e-2)</w:t>
            </w:r>
          </w:p>
        </w:tc>
      </w:tr>
      <w:tr w:rsidR="000C2E58" w:rsidRPr="00851A35" w14:paraId="6DE4A890" w14:textId="77777777" w:rsidTr="00327784">
        <w:trPr>
          <w:gridAfter w:val="1"/>
          <w:wAfter w:w="64" w:type="dxa"/>
          <w:trHeight w:hRule="exact" w:val="198"/>
          <w:jc w:val="center"/>
        </w:trPr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0D24491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  <w:tc>
          <w:tcPr>
            <w:tcW w:w="397" w:type="dxa"/>
            <w:tcBorders>
              <w:top w:val="nil"/>
              <w:bottom w:val="single" w:sz="4" w:space="0" w:color="auto"/>
            </w:tcBorders>
            <w:vAlign w:val="center"/>
          </w:tcPr>
          <w:p w14:paraId="4414BB1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69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  <w:vAlign w:val="center"/>
          </w:tcPr>
          <w:p w14:paraId="6A5A42FC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6.8499e-1 (6.75e-2) -</w:t>
            </w:r>
          </w:p>
        </w:tc>
        <w:tc>
          <w:tcPr>
            <w:tcW w:w="169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  <w:vAlign w:val="center"/>
          </w:tcPr>
          <w:p w14:paraId="23C8B163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8.4906e-1 (6.95e-2) -</w:t>
            </w:r>
          </w:p>
        </w:tc>
        <w:tc>
          <w:tcPr>
            <w:tcW w:w="1692" w:type="dxa"/>
            <w:tcBorders>
              <w:top w:val="nil"/>
              <w:bottom w:val="single" w:sz="4" w:space="0" w:color="auto"/>
            </w:tcBorders>
            <w:shd w:val="clear" w:color="auto" w:fill="92D050"/>
            <w:tcMar>
              <w:left w:w="170" w:type="dxa"/>
            </w:tcMar>
            <w:vAlign w:val="center"/>
          </w:tcPr>
          <w:p w14:paraId="6549F5C2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b/>
                <w:bCs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b/>
                <w:bCs/>
                <w:sz w:val="16"/>
                <w:szCs w:val="16"/>
              </w:rPr>
              <w:t>9.1749e-1 (5.62e-2) +</w:t>
            </w:r>
          </w:p>
        </w:tc>
        <w:tc>
          <w:tcPr>
            <w:tcW w:w="1740" w:type="dxa"/>
            <w:tcBorders>
              <w:top w:val="nil"/>
              <w:bottom w:val="single" w:sz="4" w:space="0" w:color="auto"/>
            </w:tcBorders>
            <w:tcMar>
              <w:left w:w="170" w:type="dxa"/>
              <w:right w:w="0" w:type="dxa"/>
            </w:tcMar>
            <w:vAlign w:val="center"/>
          </w:tcPr>
          <w:p w14:paraId="616608AA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2.2344e-1 (4.31e-2) -</w:t>
            </w:r>
          </w:p>
        </w:tc>
        <w:tc>
          <w:tcPr>
            <w:tcW w:w="1547" w:type="dxa"/>
            <w:tcBorders>
              <w:top w:val="nil"/>
              <w:bottom w:val="single" w:sz="4" w:space="0" w:color="auto"/>
            </w:tcBorders>
            <w:tcMar>
              <w:left w:w="113" w:type="dxa"/>
            </w:tcMar>
            <w:vAlign w:val="center"/>
          </w:tcPr>
          <w:p w14:paraId="22673EE5" w14:textId="77777777" w:rsidR="000C2E58" w:rsidRPr="00851A35" w:rsidRDefault="000C2E58" w:rsidP="00904E88">
            <w:pPr>
              <w:snapToGrid w:val="0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等线" w:hAnsi="Times New Roman" w:cs="Times New Roman"/>
                <w:sz w:val="16"/>
                <w:szCs w:val="16"/>
              </w:rPr>
              <w:t>9.1345e-1 (4.42e-2)</w:t>
            </w:r>
          </w:p>
        </w:tc>
      </w:tr>
      <w:tr w:rsidR="000C2E58" w:rsidRPr="00851A35" w14:paraId="067E6E5E" w14:textId="77777777" w:rsidTr="00904E88">
        <w:trPr>
          <w:gridAfter w:val="1"/>
          <w:wAfter w:w="64" w:type="dxa"/>
          <w:trHeight w:hRule="exact" w:val="284"/>
          <w:jc w:val="center"/>
        </w:trPr>
        <w:tc>
          <w:tcPr>
            <w:tcW w:w="851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78238030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+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 xml:space="preserve"> / - / </w:t>
            </w:r>
            <w:r w:rsidRPr="00851A35">
              <w:rPr>
                <w:rFonts w:ascii="宋体" w:eastAsia="宋体" w:hAnsi="宋体" w:cs="Times New Roman" w:hint="eastAsia"/>
                <w:sz w:val="16"/>
                <w:szCs w:val="16"/>
              </w:rPr>
              <w:t>≈</w:t>
            </w:r>
          </w:p>
        </w:tc>
        <w:tc>
          <w:tcPr>
            <w:tcW w:w="397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04F9B697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color w:val="FF0000"/>
                <w:sz w:val="16"/>
                <w:szCs w:val="16"/>
              </w:rPr>
            </w:pPr>
          </w:p>
        </w:tc>
        <w:tc>
          <w:tcPr>
            <w:tcW w:w="1692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7ADE69C9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6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/44/7</w:t>
            </w:r>
          </w:p>
        </w:tc>
        <w:tc>
          <w:tcPr>
            <w:tcW w:w="1692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418D474B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0/37/10</w:t>
            </w:r>
          </w:p>
        </w:tc>
        <w:tc>
          <w:tcPr>
            <w:tcW w:w="1692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63F4EB13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1/41/5</w:t>
            </w:r>
          </w:p>
        </w:tc>
        <w:tc>
          <w:tcPr>
            <w:tcW w:w="1740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45EB2825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  <w:r w:rsidRPr="00851A35">
              <w:rPr>
                <w:rFonts w:ascii="Times New Roman" w:eastAsia="宋体" w:hAnsi="Times New Roman" w:cs="Times New Roman" w:hint="eastAsia"/>
                <w:sz w:val="16"/>
                <w:szCs w:val="16"/>
              </w:rPr>
              <w:t>1</w:t>
            </w:r>
            <w:r w:rsidRPr="00851A35">
              <w:rPr>
                <w:rFonts w:ascii="Times New Roman" w:eastAsia="宋体" w:hAnsi="Times New Roman" w:cs="Times New Roman"/>
                <w:sz w:val="16"/>
                <w:szCs w:val="16"/>
              </w:rPr>
              <w:t>0/38/9</w:t>
            </w:r>
          </w:p>
        </w:tc>
        <w:tc>
          <w:tcPr>
            <w:tcW w:w="1547" w:type="dxa"/>
            <w:tcBorders>
              <w:top w:val="single" w:sz="4" w:space="0" w:color="auto"/>
              <w:bottom w:val="single" w:sz="8" w:space="0" w:color="auto"/>
            </w:tcBorders>
          </w:tcPr>
          <w:p w14:paraId="696FF106" w14:textId="77777777" w:rsidR="000C2E58" w:rsidRPr="00851A35" w:rsidRDefault="000C2E58" w:rsidP="00904E88">
            <w:pPr>
              <w:snapToGrid w:val="0"/>
              <w:jc w:val="center"/>
              <w:rPr>
                <w:rFonts w:ascii="Times New Roman" w:eastAsia="宋体" w:hAnsi="Times New Roman" w:cs="Times New Roman"/>
                <w:sz w:val="16"/>
                <w:szCs w:val="16"/>
              </w:rPr>
            </w:pPr>
          </w:p>
        </w:tc>
      </w:tr>
    </w:tbl>
    <w:p w14:paraId="3B5CB0F0" w14:textId="77777777" w:rsidR="00CD759B" w:rsidRPr="00851A35" w:rsidRDefault="00062E62" w:rsidP="00062E62">
      <w:pPr>
        <w:snapToGrid w:val="0"/>
        <w:spacing w:beforeLines="50" w:before="120" w:line="252" w:lineRule="auto"/>
        <w:jc w:val="center"/>
        <w:rPr>
          <w:rFonts w:ascii="Times-Roman" w:eastAsia="宋体" w:hAnsi="Times-Roman" w:cs="宋体"/>
          <w:color w:val="231F20"/>
          <w:sz w:val="16"/>
          <w:szCs w:val="16"/>
          <w:lang w:eastAsia="zh-CN"/>
        </w:rPr>
      </w:pPr>
      <w:r w:rsidRPr="00851A35">
        <w:rPr>
          <w:rFonts w:ascii="Times-Roman" w:eastAsia="宋体" w:hAnsi="Times-Roman" w:cs="宋体"/>
          <w:color w:val="231F20"/>
          <w:sz w:val="16"/>
          <w:szCs w:val="16"/>
          <w:lang w:eastAsia="zh-CN"/>
        </w:rPr>
        <w:t>‘+’, ‘-’ and ‘</w:t>
      </w:r>
      <w:r w:rsidRPr="00851A35">
        <w:rPr>
          <w:rFonts w:eastAsia="宋体"/>
          <w:sz w:val="16"/>
          <w:szCs w:val="16"/>
        </w:rPr>
        <w:t>≈</w:t>
      </w:r>
      <w:r w:rsidRPr="00851A35">
        <w:rPr>
          <w:rFonts w:ascii="Times-Roman" w:eastAsia="宋体" w:hAnsi="Times-Roman" w:cs="宋体"/>
          <w:color w:val="231F20"/>
          <w:sz w:val="16"/>
          <w:szCs w:val="16"/>
          <w:lang w:eastAsia="zh-CN"/>
        </w:rPr>
        <w:t>’ indicate that the result is significantly better, significantly worse and statistically similar to that obtained by NSGA-III/LCD, respectively.</w:t>
      </w:r>
    </w:p>
    <w:p w14:paraId="6DFCC824" w14:textId="462CA61D" w:rsidR="00F904EE" w:rsidRPr="00851A35" w:rsidRDefault="00F904EE" w:rsidP="00CD759B">
      <w:pPr>
        <w:snapToGrid w:val="0"/>
        <w:spacing w:line="252" w:lineRule="auto"/>
        <w:jc w:val="center"/>
        <w:rPr>
          <w:rFonts w:ascii="Times-Roman" w:eastAsia="宋体" w:hAnsi="Times-Roman" w:cs="宋体"/>
          <w:color w:val="231F20"/>
          <w:sz w:val="16"/>
          <w:szCs w:val="16"/>
          <w:lang w:eastAsia="zh-CN"/>
        </w:rPr>
      </w:pPr>
    </w:p>
    <w:p w14:paraId="39ED8F96" w14:textId="77777777" w:rsidR="0098108B" w:rsidRPr="00851A35" w:rsidRDefault="0098108B" w:rsidP="00CD759B">
      <w:pPr>
        <w:snapToGrid w:val="0"/>
        <w:spacing w:line="252" w:lineRule="auto"/>
        <w:jc w:val="center"/>
        <w:rPr>
          <w:rFonts w:ascii="Times-Roman" w:eastAsia="宋体" w:hAnsi="Times-Roman" w:cs="宋体"/>
          <w:color w:val="231F20"/>
          <w:sz w:val="16"/>
          <w:szCs w:val="16"/>
          <w:lang w:eastAsia="zh-CN"/>
        </w:rPr>
      </w:pPr>
    </w:p>
    <w:p w14:paraId="564EB7F8" w14:textId="12BF0D3A" w:rsidR="00B44A16" w:rsidRPr="00851A35" w:rsidRDefault="00942FF8" w:rsidP="00B44A16">
      <w:pPr>
        <w:snapToGrid w:val="0"/>
        <w:ind w:leftChars="-337" w:left="-674" w:rightChars="-297" w:right="-594"/>
        <w:jc w:val="center"/>
        <w:rPr>
          <w:noProof/>
        </w:rPr>
      </w:pPr>
      <w:r w:rsidRPr="00851A35">
        <w:rPr>
          <w:noProof/>
        </w:rPr>
        <w:lastRenderedPageBreak/>
        <w:drawing>
          <wp:inline distT="0" distB="0" distL="0" distR="0" wp14:anchorId="04EA3F80" wp14:editId="58C5524D">
            <wp:extent cx="1442226" cy="1260000"/>
            <wp:effectExtent l="0" t="0" r="5715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22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BDC" w:rsidRPr="00851A35">
        <w:rPr>
          <w:noProof/>
        </w:rPr>
        <w:t xml:space="preserve">   </w:t>
      </w:r>
      <w:r w:rsidR="00B44A16" w:rsidRPr="00851A35">
        <w:rPr>
          <w:noProof/>
        </w:rPr>
        <w:t xml:space="preserve"> </w:t>
      </w:r>
      <w:r w:rsidR="004E2788">
        <w:rPr>
          <w:noProof/>
        </w:rPr>
        <w:t xml:space="preserve">  </w:t>
      </w:r>
      <w:r w:rsidR="00B44A16" w:rsidRPr="00851A35">
        <w:rPr>
          <w:noProof/>
        </w:rPr>
        <w:t xml:space="preserve">  </w:t>
      </w:r>
      <w:r w:rsidR="0098108B" w:rsidRPr="00851A35">
        <w:rPr>
          <w:noProof/>
        </w:rPr>
        <w:drawing>
          <wp:inline distT="0" distB="0" distL="0" distR="0" wp14:anchorId="762A4F1E" wp14:editId="24F3372E">
            <wp:extent cx="1440197" cy="1260000"/>
            <wp:effectExtent l="0" t="0" r="7620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9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BDC" w:rsidRPr="00851A35">
        <w:rPr>
          <w:noProof/>
        </w:rPr>
        <w:t xml:space="preserve">   </w:t>
      </w:r>
      <w:r w:rsidR="004E2788">
        <w:rPr>
          <w:noProof/>
        </w:rPr>
        <w:t xml:space="preserve">  </w:t>
      </w:r>
      <w:r w:rsidR="00B44A16" w:rsidRPr="00851A35">
        <w:rPr>
          <w:noProof/>
        </w:rPr>
        <w:t xml:space="preserve">   </w:t>
      </w:r>
      <w:r w:rsidR="00D6086D" w:rsidRPr="00851A35">
        <w:rPr>
          <w:noProof/>
        </w:rPr>
        <w:drawing>
          <wp:inline distT="0" distB="0" distL="0" distR="0" wp14:anchorId="6491539B" wp14:editId="2198A612">
            <wp:extent cx="1438174" cy="1260000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18C6" w14:textId="2679DEDD" w:rsidR="00B44A16" w:rsidRPr="00851A35" w:rsidRDefault="00B44A16" w:rsidP="0023092A">
      <w:pPr>
        <w:snapToGrid w:val="0"/>
        <w:ind w:rightChars="-297" w:right="-594" w:firstLineChars="1600" w:firstLine="256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  </w:t>
      </w:r>
      <w:r w:rsidR="00A665C0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2B5F58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(b)                                                          </w:t>
      </w:r>
      <w:r w:rsidR="004A750C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2B5F58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 </w:t>
      </w:r>
      <w:r w:rsidRPr="00851A35">
        <w:rPr>
          <w:rFonts w:ascii="Times-Italic" w:hAnsi="Times-Italic"/>
          <w:color w:val="231F20"/>
          <w:sz w:val="16"/>
          <w:szCs w:val="16"/>
        </w:rPr>
        <w:t>(c)</w:t>
      </w:r>
    </w:p>
    <w:p w14:paraId="261B0917" w14:textId="3BD8E3A1" w:rsidR="00B44A16" w:rsidRPr="00851A35" w:rsidRDefault="00B44A16" w:rsidP="00B22D7A">
      <w:pPr>
        <w:snapToGrid w:val="0"/>
        <w:spacing w:line="252" w:lineRule="auto"/>
        <w:ind w:rightChars="-297" w:right="-594"/>
        <w:jc w:val="center"/>
        <w:rPr>
          <w:noProof/>
          <w:lang w:eastAsia="zh-CN"/>
        </w:rPr>
      </w:pPr>
    </w:p>
    <w:p w14:paraId="763887FA" w14:textId="55165FEC" w:rsidR="00B44A16" w:rsidRPr="00851A35" w:rsidRDefault="0098108B" w:rsidP="004E2788">
      <w:pPr>
        <w:snapToGrid w:val="0"/>
        <w:ind w:leftChars="-337" w:left="-674" w:rightChars="-297" w:right="-594"/>
        <w:jc w:val="center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noProof/>
          <w:color w:val="231F20"/>
          <w:sz w:val="16"/>
          <w:szCs w:val="16"/>
        </w:rPr>
        <w:drawing>
          <wp:inline distT="0" distB="0" distL="0" distR="0" wp14:anchorId="72D95C09" wp14:editId="7827C984">
            <wp:extent cx="1443355" cy="1260000"/>
            <wp:effectExtent l="0" t="0" r="4445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88">
        <w:rPr>
          <w:rFonts w:ascii="Times-Italic" w:hAnsi="Times-Italic"/>
          <w:color w:val="231F20"/>
          <w:sz w:val="16"/>
          <w:szCs w:val="16"/>
          <w:lang w:eastAsia="zh-CN"/>
        </w:rPr>
        <w:t xml:space="preserve">          </w:t>
      </w:r>
      <w:r w:rsidR="00D6086D" w:rsidRPr="00851A35">
        <w:rPr>
          <w:rFonts w:ascii="Times-Italic" w:hAnsi="Times-Italic"/>
          <w:noProof/>
          <w:color w:val="231F20"/>
          <w:sz w:val="16"/>
          <w:szCs w:val="16"/>
        </w:rPr>
        <w:drawing>
          <wp:inline distT="0" distB="0" distL="0" distR="0" wp14:anchorId="5C371CEA" wp14:editId="296ACA03">
            <wp:extent cx="1438174" cy="1260000"/>
            <wp:effectExtent l="0" t="0" r="0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88">
        <w:rPr>
          <w:rFonts w:ascii="Times-Italic" w:hAnsi="Times-Italic" w:hint="eastAsia"/>
          <w:color w:val="231F20"/>
          <w:sz w:val="16"/>
          <w:szCs w:val="16"/>
          <w:lang w:eastAsia="zh-CN"/>
        </w:rPr>
        <w:t xml:space="preserve"> </w:t>
      </w:r>
      <w:r w:rsidR="004E2788">
        <w:rPr>
          <w:rFonts w:ascii="Times-Italic" w:hAnsi="Times-Italic"/>
          <w:color w:val="231F20"/>
          <w:sz w:val="16"/>
          <w:szCs w:val="16"/>
          <w:lang w:eastAsia="zh-CN"/>
        </w:rPr>
        <w:t xml:space="preserve">         </w:t>
      </w:r>
      <w:r w:rsidRPr="00851A35">
        <w:rPr>
          <w:rFonts w:ascii="Times-Italic" w:hAnsi="Times-Italic"/>
          <w:noProof/>
          <w:color w:val="231F20"/>
          <w:sz w:val="16"/>
          <w:szCs w:val="16"/>
        </w:rPr>
        <w:drawing>
          <wp:inline distT="0" distB="0" distL="0" distR="0" wp14:anchorId="5C0D4E86" wp14:editId="00D48EB7">
            <wp:extent cx="1438174" cy="1260000"/>
            <wp:effectExtent l="0" t="0" r="0" b="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96A8" w14:textId="464217D4" w:rsidR="00B44A16" w:rsidRPr="00851A35" w:rsidRDefault="004A750C" w:rsidP="0023092A">
      <w:pPr>
        <w:snapToGrid w:val="0"/>
        <w:ind w:rightChars="-364" w:right="-728" w:firstLineChars="1600" w:firstLine="256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="002164A1" w:rsidRPr="00851A35">
        <w:rPr>
          <w:rFonts w:ascii="Times-Italic" w:hAnsi="Times-Italic"/>
          <w:color w:val="231F20"/>
          <w:sz w:val="16"/>
          <w:szCs w:val="16"/>
          <w:lang w:eastAsia="zh-CN"/>
        </w:rPr>
        <w:t>d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   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 </w:t>
      </w:r>
      <w:r w:rsidRPr="00851A35">
        <w:rPr>
          <w:rFonts w:ascii="Times-Italic" w:hAnsi="Times-Italic"/>
          <w:color w:val="231F20"/>
          <w:sz w:val="16"/>
          <w:szCs w:val="16"/>
        </w:rPr>
        <w:t>(</w:t>
      </w:r>
      <w:r w:rsidR="002164A1" w:rsidRPr="00851A35">
        <w:rPr>
          <w:rFonts w:ascii="Times-Italic" w:hAnsi="Times-Italic"/>
          <w:color w:val="231F20"/>
          <w:sz w:val="16"/>
          <w:szCs w:val="16"/>
        </w:rPr>
        <w:t>e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   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 </w:t>
      </w:r>
      <w:r w:rsidRPr="00851A35">
        <w:rPr>
          <w:rFonts w:ascii="Times-Italic" w:hAnsi="Times-Italic"/>
          <w:color w:val="231F20"/>
          <w:sz w:val="16"/>
          <w:szCs w:val="16"/>
        </w:rPr>
        <w:t>(</w:t>
      </w:r>
      <w:r w:rsidR="002164A1" w:rsidRPr="00851A35">
        <w:rPr>
          <w:rFonts w:ascii="Times-Italic" w:hAnsi="Times-Italic"/>
          <w:color w:val="231F20"/>
          <w:sz w:val="16"/>
          <w:szCs w:val="16"/>
        </w:rPr>
        <w:t>f</w:t>
      </w:r>
      <w:r w:rsidRPr="00851A35">
        <w:rPr>
          <w:rFonts w:ascii="Times-Italic" w:hAnsi="Times-Italic"/>
          <w:color w:val="231F20"/>
          <w:sz w:val="16"/>
          <w:szCs w:val="16"/>
        </w:rPr>
        <w:t>)</w:t>
      </w:r>
    </w:p>
    <w:p w14:paraId="45457895" w14:textId="77777777" w:rsidR="00A15B90" w:rsidRPr="00851A35" w:rsidRDefault="00A15B90" w:rsidP="004A750C">
      <w:pPr>
        <w:snapToGrid w:val="0"/>
        <w:ind w:left="1010" w:rightChars="-364" w:right="-728" w:firstLineChars="900" w:firstLine="1440"/>
        <w:rPr>
          <w:rFonts w:ascii="Times-Italic" w:hAnsi="Times-Italic" w:hint="eastAsia"/>
          <w:color w:val="231F20"/>
          <w:sz w:val="16"/>
          <w:szCs w:val="16"/>
        </w:rPr>
      </w:pPr>
    </w:p>
    <w:p w14:paraId="152FC5E5" w14:textId="696C2330" w:rsidR="00C63E46" w:rsidRPr="00851A35" w:rsidRDefault="00B44A16" w:rsidP="00C63E46">
      <w:pPr>
        <w:snapToGrid w:val="0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Fig. 1</w:t>
      </w:r>
      <w:r w:rsidR="002324CA">
        <w:rPr>
          <w:rFonts w:ascii="Times-Italic" w:hAnsi="Times-Italic"/>
          <w:color w:val="231F20"/>
          <w:sz w:val="16"/>
          <w:szCs w:val="16"/>
        </w:rPr>
        <w:t>5</w:t>
      </w:r>
      <w:r w:rsidRPr="00851A35">
        <w:rPr>
          <w:rFonts w:ascii="Times-Italic" w:hAnsi="Times-Italic"/>
          <w:color w:val="231F20"/>
          <w:sz w:val="16"/>
          <w:szCs w:val="16"/>
        </w:rPr>
        <w:t>. Parallel coordinates of the non</w:t>
      </w:r>
      <w:r w:rsidR="00B807DB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dominated solution set</w:t>
      </w:r>
      <w:r w:rsidRPr="00851A35">
        <w:rPr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>with the median</w:t>
      </w:r>
      <w:r w:rsidR="00C63E46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HV among 30 runs obtained by each algorithm </w:t>
      </w:r>
      <w:r w:rsidR="00A15B90" w:rsidRPr="00851A35">
        <w:rPr>
          <w:rFonts w:ascii="Times-Italic" w:hAnsi="Times-Italic"/>
          <w:color w:val="231F20"/>
          <w:sz w:val="16"/>
          <w:szCs w:val="16"/>
        </w:rPr>
        <w:t>1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5-objective WFG6. </w:t>
      </w:r>
    </w:p>
    <w:p w14:paraId="64C7ACE5" w14:textId="77777777" w:rsidR="00B44A16" w:rsidRPr="00851A35" w:rsidRDefault="00B44A16" w:rsidP="00C63E46">
      <w:pPr>
        <w:snapToGrid w:val="0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(a) MOEA/DD. (b) RVEA. (c) 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III/SDR. (d) MOMBI-II. (e) 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III/LCD.</w:t>
      </w:r>
      <w:r w:rsidR="00A35AC2" w:rsidRPr="00851A35">
        <w:rPr>
          <w:rFonts w:ascii="Times-Italic" w:hAnsi="Times-Italic"/>
          <w:color w:val="231F20"/>
          <w:sz w:val="16"/>
          <w:szCs w:val="16"/>
        </w:rPr>
        <w:t xml:space="preserve"> (</w:t>
      </w:r>
      <w:r w:rsidR="002164A1" w:rsidRPr="00851A35">
        <w:rPr>
          <w:rFonts w:ascii="Times-Italic" w:hAnsi="Times-Italic"/>
          <w:color w:val="231F20"/>
          <w:sz w:val="16"/>
          <w:szCs w:val="16"/>
        </w:rPr>
        <w:t>f</w:t>
      </w:r>
      <w:r w:rsidR="00A35AC2" w:rsidRPr="00851A35">
        <w:rPr>
          <w:rFonts w:ascii="Times-Italic" w:hAnsi="Times-Italic"/>
          <w:color w:val="231F20"/>
          <w:sz w:val="16"/>
          <w:szCs w:val="16"/>
        </w:rPr>
        <w:t>) The true Pareto Front.</w:t>
      </w:r>
    </w:p>
    <w:p w14:paraId="5B40AAB3" w14:textId="77777777" w:rsidR="00B44A16" w:rsidRPr="00851A35" w:rsidRDefault="00B44A16" w:rsidP="00B44A16">
      <w:pPr>
        <w:snapToGrid w:val="0"/>
        <w:ind w:leftChars="-337" w:left="-674" w:rightChars="-297" w:right="-594"/>
        <w:jc w:val="center"/>
        <w:rPr>
          <w:noProof/>
        </w:rPr>
      </w:pPr>
    </w:p>
    <w:p w14:paraId="195ADECD" w14:textId="00C3C1F2" w:rsidR="00DE54BF" w:rsidRPr="00851A35" w:rsidRDefault="00DE54BF" w:rsidP="00B44A16">
      <w:pPr>
        <w:snapToGrid w:val="0"/>
        <w:ind w:leftChars="-337" w:left="-674" w:rightChars="-297" w:right="-594"/>
        <w:jc w:val="center"/>
        <w:rPr>
          <w:noProof/>
          <w:lang w:eastAsia="zh-CN"/>
        </w:rPr>
      </w:pPr>
      <w:r w:rsidRPr="00851A35">
        <w:rPr>
          <w:noProof/>
          <w:lang w:eastAsia="zh-CN"/>
        </w:rPr>
        <w:t xml:space="preserve">                                                                    </w:t>
      </w:r>
    </w:p>
    <w:p w14:paraId="4E2218B1" w14:textId="2FDF9879" w:rsidR="00B44A16" w:rsidRPr="00851A35" w:rsidRDefault="00016E22" w:rsidP="004E2788">
      <w:pPr>
        <w:tabs>
          <w:tab w:val="left" w:pos="8931"/>
        </w:tabs>
        <w:snapToGrid w:val="0"/>
        <w:ind w:leftChars="-337" w:left="-674" w:rightChars="-297" w:right="-594"/>
        <w:jc w:val="center"/>
        <w:rPr>
          <w:noProof/>
          <w:lang w:eastAsia="zh-CN"/>
        </w:rPr>
      </w:pPr>
      <w:r w:rsidRPr="00851A35">
        <w:rPr>
          <w:noProof/>
          <w:lang w:eastAsia="zh-CN"/>
        </w:rPr>
        <w:drawing>
          <wp:inline distT="0" distB="0" distL="0" distR="0" wp14:anchorId="030C0DD1" wp14:editId="7573A9BD">
            <wp:extent cx="1442226" cy="1260000"/>
            <wp:effectExtent l="0" t="0" r="5715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22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88">
        <w:rPr>
          <w:rFonts w:hint="eastAsia"/>
          <w:noProof/>
          <w:lang w:eastAsia="zh-CN"/>
        </w:rPr>
        <w:t xml:space="preserve"> </w:t>
      </w:r>
      <w:r w:rsidR="004E2788">
        <w:rPr>
          <w:noProof/>
          <w:lang w:eastAsia="zh-CN"/>
        </w:rPr>
        <w:t xml:space="preserve">   </w:t>
      </w:r>
      <w:r w:rsidR="00DC1830">
        <w:rPr>
          <w:noProof/>
          <w:lang w:eastAsia="zh-CN"/>
        </w:rPr>
        <w:t xml:space="preserve">  </w:t>
      </w:r>
      <w:r w:rsidR="004E2788">
        <w:rPr>
          <w:noProof/>
          <w:lang w:eastAsia="zh-CN"/>
        </w:rPr>
        <w:t xml:space="preserve">  </w:t>
      </w:r>
      <w:r w:rsidR="00074AA4" w:rsidRPr="00851A35">
        <w:rPr>
          <w:noProof/>
          <w:lang w:eastAsia="zh-CN"/>
        </w:rPr>
        <w:drawing>
          <wp:inline distT="0" distB="0" distL="0" distR="0" wp14:anchorId="1DA8FF06" wp14:editId="7143BEC1">
            <wp:extent cx="1440197" cy="1260000"/>
            <wp:effectExtent l="0" t="0" r="7620" b="0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9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88">
        <w:rPr>
          <w:noProof/>
          <w:lang w:eastAsia="zh-CN"/>
        </w:rPr>
        <w:t xml:space="preserve">    </w:t>
      </w:r>
      <w:r w:rsidR="00DC1830">
        <w:rPr>
          <w:noProof/>
          <w:lang w:eastAsia="zh-CN"/>
        </w:rPr>
        <w:t xml:space="preserve">  </w:t>
      </w:r>
      <w:r w:rsidR="004E2788">
        <w:rPr>
          <w:noProof/>
          <w:lang w:eastAsia="zh-CN"/>
        </w:rPr>
        <w:t xml:space="preserve">  </w:t>
      </w:r>
      <w:r w:rsidR="005548DB" w:rsidRPr="00851A35">
        <w:rPr>
          <w:noProof/>
          <w:lang w:eastAsia="zh-CN"/>
        </w:rPr>
        <w:drawing>
          <wp:inline distT="0" distB="0" distL="0" distR="0" wp14:anchorId="223B4267" wp14:editId="4EF9EAAC">
            <wp:extent cx="1438174" cy="1260000"/>
            <wp:effectExtent l="0" t="0" r="0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45D4" w14:textId="381D9393" w:rsidR="00A15B90" w:rsidRPr="00851A35" w:rsidRDefault="00B44A16" w:rsidP="0023092A">
      <w:pPr>
        <w:snapToGrid w:val="0"/>
        <w:ind w:leftChars="-337" w:left="-674" w:rightChars="-297" w:right="-594" w:firstLineChars="2000" w:firstLine="320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 w:hint="eastAsia"/>
          <w:color w:val="231F20"/>
          <w:sz w:val="16"/>
          <w:szCs w:val="16"/>
        </w:rPr>
        <w:t>(a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</w:t>
      </w:r>
      <w:r w:rsidR="00F6281B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5548DB" w:rsidRPr="00851A35">
        <w:rPr>
          <w:rFonts w:ascii="Times-Italic" w:hAnsi="Times-Italic"/>
          <w:color w:val="231F20"/>
          <w:sz w:val="16"/>
          <w:szCs w:val="16"/>
        </w:rPr>
        <w:t xml:space="preserve"> 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(b)                                                 </w:t>
      </w:r>
      <w:r w:rsidR="005548DB" w:rsidRPr="00851A35">
        <w:rPr>
          <w:rFonts w:ascii="Times-Italic" w:hAnsi="Times-Italic"/>
          <w:color w:val="231F20"/>
          <w:sz w:val="16"/>
          <w:szCs w:val="16"/>
        </w:rPr>
        <w:t xml:space="preserve">   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         (c)</w:t>
      </w:r>
    </w:p>
    <w:p w14:paraId="52FA9F98" w14:textId="4FACBC64" w:rsidR="00A3323B" w:rsidRPr="00851A35" w:rsidRDefault="00A3323B" w:rsidP="006D4B8D">
      <w:pPr>
        <w:snapToGrid w:val="0"/>
        <w:spacing w:afterLines="50" w:after="120"/>
        <w:ind w:rightChars="-364" w:right="-728" w:firstLineChars="1600" w:firstLine="2560"/>
        <w:rPr>
          <w:rFonts w:ascii="Times-Italic" w:hAnsi="Times-Italic" w:hint="eastAsia"/>
          <w:color w:val="231F20"/>
          <w:sz w:val="16"/>
          <w:szCs w:val="16"/>
        </w:rPr>
      </w:pPr>
    </w:p>
    <w:p w14:paraId="73C9724B" w14:textId="37569E96" w:rsidR="00B44A16" w:rsidRPr="00851A35" w:rsidRDefault="00755E3D" w:rsidP="00DC1830">
      <w:pPr>
        <w:snapToGrid w:val="0"/>
        <w:ind w:leftChars="-337" w:left="-674" w:rightChars="-297" w:right="-594"/>
        <w:jc w:val="center"/>
        <w:rPr>
          <w:noProof/>
          <w:lang w:eastAsia="zh-CN"/>
        </w:rPr>
      </w:pPr>
      <w:r w:rsidRPr="00851A35">
        <w:rPr>
          <w:noProof/>
          <w:lang w:eastAsia="zh-CN"/>
        </w:rPr>
        <w:t xml:space="preserve"> </w:t>
      </w:r>
      <w:r w:rsidRPr="00851A35">
        <w:rPr>
          <w:noProof/>
          <w:lang w:eastAsia="zh-CN"/>
        </w:rPr>
        <w:drawing>
          <wp:inline distT="0" distB="0" distL="0" distR="0" wp14:anchorId="703EC979" wp14:editId="64ACAC5D">
            <wp:extent cx="1440197" cy="1260000"/>
            <wp:effectExtent l="0" t="0" r="7620" b="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9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5BF" w:rsidRPr="00851A35">
        <w:rPr>
          <w:noProof/>
          <w:lang w:eastAsia="zh-CN"/>
        </w:rPr>
        <w:t xml:space="preserve">   </w:t>
      </w:r>
      <w:r w:rsidR="00DC1830">
        <w:rPr>
          <w:noProof/>
          <w:lang w:eastAsia="zh-CN"/>
        </w:rPr>
        <w:t xml:space="preserve">  </w:t>
      </w:r>
      <w:r w:rsidR="00B44A16" w:rsidRPr="00851A35">
        <w:rPr>
          <w:rFonts w:hint="eastAsia"/>
          <w:noProof/>
          <w:lang w:eastAsia="zh-CN"/>
        </w:rPr>
        <w:t xml:space="preserve"> </w:t>
      </w:r>
      <w:r w:rsidR="00B44A16" w:rsidRPr="00851A35">
        <w:rPr>
          <w:noProof/>
          <w:lang w:eastAsia="zh-CN"/>
        </w:rPr>
        <w:t xml:space="preserve"> </w:t>
      </w:r>
      <w:r w:rsidR="00487A09" w:rsidRPr="00851A35">
        <w:rPr>
          <w:noProof/>
          <w:lang w:eastAsia="zh-CN"/>
        </w:rPr>
        <w:t xml:space="preserve"> </w:t>
      </w:r>
      <w:r w:rsidR="006237D4" w:rsidRPr="00851A35">
        <w:rPr>
          <w:noProof/>
          <w:lang w:eastAsia="zh-CN"/>
        </w:rPr>
        <w:drawing>
          <wp:inline distT="0" distB="0" distL="0" distR="0" wp14:anchorId="5DE69784" wp14:editId="4F5D4A7E">
            <wp:extent cx="1438174" cy="1260000"/>
            <wp:effectExtent l="0" t="0" r="0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A09" w:rsidRPr="00851A35">
        <w:rPr>
          <w:noProof/>
          <w:lang w:eastAsia="zh-CN"/>
        </w:rPr>
        <w:t xml:space="preserve"> </w:t>
      </w:r>
      <w:r w:rsidR="00690DA9" w:rsidRPr="00851A35">
        <w:rPr>
          <w:noProof/>
          <w:lang w:eastAsia="zh-CN"/>
        </w:rPr>
        <w:t xml:space="preserve">   </w:t>
      </w:r>
      <w:r w:rsidR="00DC1830">
        <w:rPr>
          <w:noProof/>
          <w:lang w:eastAsia="zh-CN"/>
        </w:rPr>
        <w:t xml:space="preserve">  </w:t>
      </w:r>
      <w:r w:rsidR="00690DA9" w:rsidRPr="00851A35">
        <w:rPr>
          <w:noProof/>
          <w:lang w:eastAsia="zh-CN"/>
        </w:rPr>
        <w:t xml:space="preserve">  </w:t>
      </w:r>
      <w:r w:rsidR="00074AA4" w:rsidRPr="00851A35">
        <w:rPr>
          <w:noProof/>
          <w:lang w:eastAsia="zh-CN"/>
        </w:rPr>
        <w:drawing>
          <wp:inline distT="0" distB="0" distL="0" distR="0" wp14:anchorId="37590AAA" wp14:editId="48FFB464">
            <wp:extent cx="1442226" cy="1260000"/>
            <wp:effectExtent l="0" t="0" r="5715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22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C6E1" w14:textId="15CA848F" w:rsidR="00B44A16" w:rsidRPr="00851A35" w:rsidRDefault="00A17BFE" w:rsidP="004611C3">
      <w:pPr>
        <w:snapToGrid w:val="0"/>
        <w:ind w:rightChars="-297" w:right="-594" w:firstLineChars="1200" w:firstLine="2400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noProof/>
          <w:lang w:eastAsia="zh-CN"/>
        </w:rPr>
        <w:t xml:space="preserve">  </w:t>
      </w:r>
      <w:r w:rsidR="0023092A">
        <w:rPr>
          <w:noProof/>
          <w:lang w:eastAsia="zh-CN"/>
        </w:rPr>
        <w:t xml:space="preserve"> </w:t>
      </w:r>
      <w:r w:rsidR="00F6281B" w:rsidRPr="00851A35">
        <w:rPr>
          <w:rFonts w:ascii="Times-Italic" w:hAnsi="Times-Italic" w:hint="eastAsia"/>
          <w:color w:val="231F20"/>
          <w:sz w:val="16"/>
          <w:szCs w:val="16"/>
        </w:rPr>
        <w:t>(</w:t>
      </w:r>
      <w:r w:rsidR="002164A1" w:rsidRPr="00851A35">
        <w:rPr>
          <w:rFonts w:ascii="Times-Italic" w:hAnsi="Times-Italic"/>
          <w:color w:val="231F20"/>
          <w:sz w:val="16"/>
          <w:szCs w:val="16"/>
          <w:lang w:eastAsia="zh-CN"/>
        </w:rPr>
        <w:t>d</w:t>
      </w:r>
      <w:r w:rsidR="00F6281B"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   </w:t>
      </w:r>
      <w:r w:rsidR="004611C3" w:rsidRPr="00851A35">
        <w:rPr>
          <w:rFonts w:ascii="Times-Italic" w:hAnsi="Times-Italic"/>
          <w:color w:val="231F20"/>
          <w:sz w:val="16"/>
          <w:szCs w:val="16"/>
        </w:rPr>
        <w:t xml:space="preserve">   </w:t>
      </w:r>
      <w:r w:rsidR="00F6281B" w:rsidRPr="00851A35">
        <w:rPr>
          <w:rFonts w:ascii="Times-Italic" w:hAnsi="Times-Italic"/>
          <w:color w:val="231F20"/>
          <w:sz w:val="16"/>
          <w:szCs w:val="16"/>
        </w:rPr>
        <w:t xml:space="preserve">   (</w:t>
      </w:r>
      <w:r w:rsidR="002164A1" w:rsidRPr="00851A35">
        <w:rPr>
          <w:rFonts w:ascii="Times-Italic" w:hAnsi="Times-Italic"/>
          <w:color w:val="231F20"/>
          <w:sz w:val="16"/>
          <w:szCs w:val="16"/>
        </w:rPr>
        <w:t>e</w:t>
      </w:r>
      <w:r w:rsidR="00F6281B" w:rsidRPr="00851A35">
        <w:rPr>
          <w:rFonts w:ascii="Times-Italic" w:hAnsi="Times-Italic"/>
          <w:color w:val="231F20"/>
          <w:sz w:val="16"/>
          <w:szCs w:val="16"/>
        </w:rPr>
        <w:t xml:space="preserve">)                                                      </w:t>
      </w:r>
      <w:r w:rsidR="00074AA4" w:rsidRPr="00851A35">
        <w:rPr>
          <w:rFonts w:ascii="Times-Italic" w:hAnsi="Times-Italic"/>
          <w:color w:val="231F20"/>
          <w:sz w:val="16"/>
          <w:szCs w:val="16"/>
        </w:rPr>
        <w:t xml:space="preserve">    </w:t>
      </w:r>
      <w:r w:rsidR="00F6281B" w:rsidRPr="00851A35">
        <w:rPr>
          <w:rFonts w:ascii="Times-Italic" w:hAnsi="Times-Italic"/>
          <w:color w:val="231F20"/>
          <w:sz w:val="16"/>
          <w:szCs w:val="16"/>
        </w:rPr>
        <w:t xml:space="preserve">  </w:t>
      </w:r>
      <w:r w:rsidR="0023092A">
        <w:rPr>
          <w:rFonts w:ascii="Times-Italic" w:hAnsi="Times-Italic"/>
          <w:color w:val="231F20"/>
          <w:sz w:val="16"/>
          <w:szCs w:val="16"/>
        </w:rPr>
        <w:t xml:space="preserve">  </w:t>
      </w:r>
      <w:r w:rsidR="0023092A" w:rsidRPr="00851A35">
        <w:rPr>
          <w:rFonts w:ascii="Times-Italic" w:hAnsi="Times-Italic"/>
          <w:color w:val="231F20"/>
          <w:sz w:val="16"/>
          <w:szCs w:val="16"/>
        </w:rPr>
        <w:t>(</w:t>
      </w:r>
      <w:r w:rsidR="0023092A">
        <w:rPr>
          <w:rFonts w:ascii="Times-Italic" w:hAnsi="Times-Italic" w:hint="eastAsia"/>
          <w:color w:val="231F20"/>
          <w:sz w:val="16"/>
          <w:szCs w:val="16"/>
          <w:lang w:eastAsia="zh-CN"/>
        </w:rPr>
        <w:t>f</w:t>
      </w:r>
      <w:r w:rsidR="0023092A" w:rsidRPr="00851A35">
        <w:rPr>
          <w:rFonts w:ascii="Times-Italic" w:hAnsi="Times-Italic"/>
          <w:color w:val="231F20"/>
          <w:sz w:val="16"/>
          <w:szCs w:val="16"/>
        </w:rPr>
        <w:t>)</w:t>
      </w:r>
    </w:p>
    <w:p w14:paraId="7CA4B1D3" w14:textId="77777777" w:rsidR="004611C3" w:rsidRPr="00851A35" w:rsidRDefault="004611C3" w:rsidP="004611C3">
      <w:pPr>
        <w:snapToGrid w:val="0"/>
        <w:ind w:rightChars="-297" w:right="-594" w:firstLineChars="1200" w:firstLine="1920"/>
        <w:rPr>
          <w:rFonts w:ascii="Times-Italic" w:hAnsi="Times-Italic" w:hint="eastAsia"/>
          <w:color w:val="231F20"/>
          <w:sz w:val="16"/>
          <w:szCs w:val="16"/>
        </w:rPr>
      </w:pPr>
    </w:p>
    <w:p w14:paraId="0E486E6C" w14:textId="27FB9EB6" w:rsidR="00B44A16" w:rsidRPr="00851A35" w:rsidRDefault="00B44A16" w:rsidP="00C63E46">
      <w:pPr>
        <w:snapToGrid w:val="0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Fig. 1</w:t>
      </w:r>
      <w:r w:rsidR="002324CA">
        <w:rPr>
          <w:rFonts w:ascii="Times-Italic" w:hAnsi="Times-Italic"/>
          <w:color w:val="231F20"/>
          <w:sz w:val="16"/>
          <w:szCs w:val="16"/>
        </w:rPr>
        <w:t>6</w:t>
      </w:r>
      <w:r w:rsidRPr="00851A35">
        <w:rPr>
          <w:rFonts w:ascii="Times-Italic" w:hAnsi="Times-Italic"/>
          <w:color w:val="231F20"/>
          <w:sz w:val="16"/>
          <w:szCs w:val="16"/>
        </w:rPr>
        <w:t>. Parallel coordinates of the non</w:t>
      </w:r>
      <w:r w:rsidR="00B807DB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dominated solution set</w:t>
      </w:r>
      <w:r w:rsidRPr="00851A35">
        <w:rPr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>with the median</w:t>
      </w:r>
      <w:r w:rsidR="00C63E46" w:rsidRPr="00851A35">
        <w:rPr>
          <w:rFonts w:ascii="Times-Italic" w:hAnsi="Times-Italic"/>
          <w:color w:val="231F20"/>
          <w:sz w:val="16"/>
          <w:szCs w:val="16"/>
        </w:rPr>
        <w:t xml:space="preserve"> </w:t>
      </w:r>
      <w:r w:rsidRPr="00851A35">
        <w:rPr>
          <w:rFonts w:ascii="Times-Italic" w:hAnsi="Times-Italic"/>
          <w:color w:val="231F20"/>
          <w:sz w:val="16"/>
          <w:szCs w:val="16"/>
        </w:rPr>
        <w:t xml:space="preserve">HV among 30 runs obtained by each algorithm on 15-objective DTLZ7. </w:t>
      </w:r>
    </w:p>
    <w:p w14:paraId="0BC0E00E" w14:textId="77777777" w:rsidR="00B44A16" w:rsidRPr="00851A35" w:rsidRDefault="00B44A16" w:rsidP="00C63E46">
      <w:pPr>
        <w:snapToGrid w:val="0"/>
        <w:jc w:val="both"/>
        <w:rPr>
          <w:rFonts w:ascii="Times-Italic" w:hAnsi="Times-Italic" w:hint="eastAsia"/>
          <w:color w:val="231F20"/>
          <w:sz w:val="16"/>
          <w:szCs w:val="16"/>
        </w:rPr>
      </w:pPr>
      <w:r w:rsidRPr="00851A35">
        <w:rPr>
          <w:rFonts w:ascii="Times-Italic" w:hAnsi="Times-Italic"/>
          <w:color w:val="231F20"/>
          <w:sz w:val="16"/>
          <w:szCs w:val="16"/>
        </w:rPr>
        <w:t>(a) MOEA/DD. (b) RVEA. (c) 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III/SDR. (d) MOMBI-II. (e) NSGA</w:t>
      </w:r>
      <w:r w:rsidR="00A86631" w:rsidRPr="00851A35">
        <w:rPr>
          <w:rFonts w:ascii="Times-Italic" w:hAnsi="Times-Italic"/>
          <w:color w:val="231F20"/>
          <w:sz w:val="16"/>
          <w:szCs w:val="16"/>
        </w:rPr>
        <w:t>-</w:t>
      </w:r>
      <w:r w:rsidRPr="00851A35">
        <w:rPr>
          <w:rFonts w:ascii="Times-Italic" w:hAnsi="Times-Italic"/>
          <w:color w:val="231F20"/>
          <w:sz w:val="16"/>
          <w:szCs w:val="16"/>
        </w:rPr>
        <w:t>III/LCD.</w:t>
      </w:r>
      <w:r w:rsidR="00ED1941" w:rsidRPr="00851A35">
        <w:rPr>
          <w:rFonts w:ascii="Times-Italic" w:hAnsi="Times-Italic"/>
          <w:color w:val="231F20"/>
          <w:sz w:val="16"/>
          <w:szCs w:val="16"/>
        </w:rPr>
        <w:t xml:space="preserve"> (</w:t>
      </w:r>
      <w:r w:rsidR="002164A1" w:rsidRPr="00851A35">
        <w:rPr>
          <w:rFonts w:ascii="Times-Italic" w:hAnsi="Times-Italic"/>
          <w:color w:val="231F20"/>
          <w:sz w:val="16"/>
          <w:szCs w:val="16"/>
        </w:rPr>
        <w:t>f</w:t>
      </w:r>
      <w:r w:rsidR="00ED1941" w:rsidRPr="00851A35">
        <w:rPr>
          <w:rFonts w:ascii="Times-Italic" w:hAnsi="Times-Italic"/>
          <w:color w:val="231F20"/>
          <w:sz w:val="16"/>
          <w:szCs w:val="16"/>
        </w:rPr>
        <w:t>) The true Pareto Front.</w:t>
      </w:r>
    </w:p>
    <w:p w14:paraId="64FB9B0E" w14:textId="77777777" w:rsidR="00F904EE" w:rsidRPr="00851A35" w:rsidRDefault="00F904EE" w:rsidP="000D730A">
      <w:pPr>
        <w:spacing w:line="252" w:lineRule="auto"/>
        <w:jc w:val="both"/>
        <w:rPr>
          <w:rFonts w:eastAsia="宋体"/>
        </w:rPr>
        <w:sectPr w:rsidR="00F904EE" w:rsidRPr="00851A35" w:rsidSect="00B44A16">
          <w:type w:val="continuous"/>
          <w:pgSz w:w="12240" w:h="15840" w:code="1"/>
          <w:pgMar w:top="1008" w:right="936" w:bottom="1008" w:left="936" w:header="432" w:footer="432" w:gutter="0"/>
          <w:cols w:space="288"/>
        </w:sectPr>
      </w:pPr>
    </w:p>
    <w:p w14:paraId="7F77C068" w14:textId="3772C62D" w:rsidR="0026338B" w:rsidRDefault="0026338B" w:rsidP="0026338B">
      <w:pPr>
        <w:widowControl w:val="0"/>
        <w:autoSpaceDE w:val="0"/>
        <w:autoSpaceDN w:val="0"/>
        <w:adjustRightInd w:val="0"/>
        <w:jc w:val="both"/>
        <w:rPr>
          <w:sz w:val="18"/>
          <w:szCs w:val="18"/>
          <w:lang w:eastAsia="zh-CN"/>
        </w:rPr>
      </w:pPr>
    </w:p>
    <w:p w14:paraId="301D3F35" w14:textId="77777777" w:rsidR="0026338B" w:rsidRPr="0026338B" w:rsidRDefault="0026338B" w:rsidP="00076792">
      <w:pPr>
        <w:pStyle w:val="FigureCaption"/>
        <w:rPr>
          <w:sz w:val="20"/>
          <w:szCs w:val="20"/>
          <w:lang w:eastAsia="zh-CN"/>
        </w:rPr>
      </w:pPr>
    </w:p>
    <w:sectPr w:rsidR="0026338B" w:rsidRPr="0026338B" w:rsidSect="004F6B35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B90D23" w14:textId="77777777" w:rsidR="007A08DB" w:rsidRDefault="007A08DB">
      <w:r>
        <w:separator/>
      </w:r>
    </w:p>
  </w:endnote>
  <w:endnote w:type="continuationSeparator" w:id="0">
    <w:p w14:paraId="20209228" w14:textId="77777777" w:rsidR="007A08DB" w:rsidRDefault="007A08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altName w:val="Baskerville Old Face"/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RMTMI">
    <w:altName w:val="微软雅黑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B7F49" w14:textId="77777777" w:rsidR="007A08DB" w:rsidRDefault="007A08DB"/>
  </w:footnote>
  <w:footnote w:type="continuationSeparator" w:id="0">
    <w:p w14:paraId="468C33C4" w14:textId="77777777" w:rsidR="007A08DB" w:rsidRDefault="007A08DB">
      <w:r>
        <w:continuationSeparator/>
      </w:r>
    </w:p>
  </w:footnote>
  <w:footnote w:id="1">
    <w:p w14:paraId="70035D10" w14:textId="77777777" w:rsidR="00F13386" w:rsidRDefault="00F13386" w:rsidP="00D0394F">
      <w:pPr>
        <w:pStyle w:val="a4"/>
        <w:spacing w:line="254" w:lineRule="auto"/>
        <w:ind w:firstLine="204"/>
      </w:pPr>
      <w:r w:rsidRPr="001248C7">
        <w:t>This work was supported in part by the National Natural Science Foundation of China (51775385</w:t>
      </w:r>
      <w:r>
        <w:rPr>
          <w:rFonts w:hint="eastAsia"/>
          <w:lang w:eastAsia="zh-CN"/>
        </w:rPr>
        <w:t xml:space="preserve">, </w:t>
      </w:r>
      <w:r w:rsidRPr="001248C7">
        <w:t>61703279,</w:t>
      </w:r>
      <w:r>
        <w:rPr>
          <w:rFonts w:hint="eastAsia"/>
          <w:lang w:eastAsia="zh-CN"/>
        </w:rPr>
        <w:t xml:space="preserve"> and</w:t>
      </w:r>
      <w:r w:rsidRPr="001248C7">
        <w:t xml:space="preserve"> 71371142), </w:t>
      </w:r>
      <w:r>
        <w:rPr>
          <w:rFonts w:hint="eastAsia"/>
          <w:lang w:eastAsia="zh-CN"/>
        </w:rPr>
        <w:t xml:space="preserve">in part by </w:t>
      </w:r>
      <w:r w:rsidRPr="00CF0843">
        <w:rPr>
          <w:color w:val="000000" w:themeColor="text1"/>
          <w:szCs w:val="18"/>
        </w:rPr>
        <w:t>the Strategy Research Project of Artificial Intelligence Algorithm</w:t>
      </w:r>
      <w:r>
        <w:rPr>
          <w:rFonts w:hint="eastAsia"/>
          <w:color w:val="000000" w:themeColor="text1"/>
          <w:szCs w:val="18"/>
        </w:rPr>
        <w:t>s</w:t>
      </w:r>
      <w:r w:rsidRPr="00CF0843">
        <w:rPr>
          <w:color w:val="000000" w:themeColor="text1"/>
          <w:szCs w:val="18"/>
        </w:rPr>
        <w:t xml:space="preserve"> of Ministry of Education of China, </w:t>
      </w:r>
      <w:r>
        <w:rPr>
          <w:rFonts w:hint="eastAsia"/>
          <w:color w:val="000000" w:themeColor="text1"/>
          <w:szCs w:val="18"/>
          <w:lang w:eastAsia="zh-CN"/>
        </w:rPr>
        <w:t xml:space="preserve">and </w:t>
      </w:r>
      <w:r>
        <w:rPr>
          <w:lang w:eastAsia="zh-CN"/>
        </w:rPr>
        <w:t>in part by</w:t>
      </w:r>
      <w:r>
        <w:rPr>
          <w:rFonts w:hint="eastAsia"/>
          <w:lang w:eastAsia="zh-CN"/>
        </w:rPr>
        <w:t xml:space="preserve"> </w:t>
      </w:r>
      <w:r w:rsidRPr="00FD21C4">
        <w:t>the Fundamental Research Fun</w:t>
      </w:r>
      <w:r>
        <w:t>ds for the Central Universities</w:t>
      </w:r>
      <w:r>
        <w:rPr>
          <w:rFonts w:hint="eastAsia"/>
          <w:lang w:eastAsia="zh-CN"/>
        </w:rPr>
        <w:t>.</w:t>
      </w:r>
      <w:r>
        <w:t xml:space="preserve"> </w:t>
      </w:r>
      <w:r w:rsidRPr="007E5514">
        <w:rPr>
          <w:i/>
          <w:iCs/>
        </w:rPr>
        <w:t>(Corresponding author:</w:t>
      </w:r>
      <w:r w:rsidRPr="007E5514">
        <w:rPr>
          <w:rFonts w:hint="eastAsia"/>
          <w:i/>
          <w:iCs/>
          <w:lang w:eastAsia="zh-CN"/>
        </w:rPr>
        <w:t xml:space="preserve"> </w:t>
      </w:r>
      <w:r>
        <w:rPr>
          <w:i/>
          <w:iCs/>
        </w:rPr>
        <w:t>Qi Kang</w:t>
      </w:r>
      <w:r w:rsidRPr="007E5514">
        <w:rPr>
          <w:i/>
          <w:iCs/>
        </w:rPr>
        <w:t>.)</w:t>
      </w:r>
    </w:p>
    <w:p w14:paraId="4C1621E7" w14:textId="77777777" w:rsidR="00F13386" w:rsidRDefault="00F13386" w:rsidP="003843FE">
      <w:pPr>
        <w:widowControl w:val="0"/>
        <w:autoSpaceDE w:val="0"/>
        <w:autoSpaceDN w:val="0"/>
        <w:spacing w:line="254" w:lineRule="auto"/>
        <w:ind w:firstLine="204"/>
        <w:jc w:val="both"/>
        <w:rPr>
          <w:rFonts w:ascii="Times-Roman" w:hAnsi="Times-Roman" w:cs="Times-Roman"/>
          <w:sz w:val="16"/>
          <w:szCs w:val="16"/>
          <w:lang w:eastAsia="zh-CN"/>
        </w:rPr>
      </w:pPr>
      <w:r>
        <w:rPr>
          <w:rFonts w:ascii="Times-Roman" w:hAnsi="Times-Roman" w:cs="Times-Roman"/>
          <w:sz w:val="16"/>
          <w:szCs w:val="16"/>
        </w:rPr>
        <w:t>L. Zhang</w:t>
      </w:r>
      <w:r>
        <w:rPr>
          <w:rFonts w:ascii="Times-Roman" w:hAnsi="Times-Roman" w:cs="Times-Roman" w:hint="eastAsia"/>
          <w:sz w:val="16"/>
          <w:szCs w:val="16"/>
          <w:lang w:eastAsia="zh-CN"/>
        </w:rPr>
        <w:t>,</w:t>
      </w:r>
      <w:r>
        <w:rPr>
          <w:rFonts w:ascii="Times-Roman" w:hAnsi="Times-Roman" w:cs="Times-Roman"/>
          <w:sz w:val="16"/>
          <w:szCs w:val="16"/>
        </w:rPr>
        <w:t xml:space="preserve"> Q. Kang</w:t>
      </w:r>
      <w:r>
        <w:rPr>
          <w:rFonts w:ascii="Times-Roman" w:hAnsi="Times-Roman" w:cs="Times-Roman" w:hint="eastAsia"/>
          <w:sz w:val="16"/>
          <w:szCs w:val="16"/>
          <w:lang w:eastAsia="zh-CN"/>
        </w:rPr>
        <w:t>,</w:t>
      </w:r>
      <w:r>
        <w:rPr>
          <w:rFonts w:ascii="Times-Roman" w:hAnsi="Times-Roman" w:cs="Times-Roman"/>
          <w:sz w:val="16"/>
          <w:szCs w:val="16"/>
        </w:rPr>
        <w:t xml:space="preserve"> Q. Deng, L. Xu</w:t>
      </w:r>
      <w:r w:rsidRPr="002D704A">
        <w:rPr>
          <w:rFonts w:ascii="Times-Roman" w:hAnsi="Times-Roman" w:cs="Times-Roman"/>
          <w:sz w:val="16"/>
          <w:szCs w:val="16"/>
        </w:rPr>
        <w:t xml:space="preserve"> </w:t>
      </w:r>
      <w:r>
        <w:rPr>
          <w:rFonts w:ascii="Times-Roman" w:hAnsi="Times-Roman" w:cs="Times-Roman"/>
          <w:sz w:val="16"/>
          <w:szCs w:val="16"/>
        </w:rPr>
        <w:t>and</w:t>
      </w:r>
      <w:r>
        <w:rPr>
          <w:rFonts w:ascii="Times-Roman" w:hAnsi="Times-Roman" w:cs="Times-Roman" w:hint="eastAsia"/>
          <w:sz w:val="16"/>
          <w:szCs w:val="16"/>
          <w:lang w:eastAsia="zh-CN"/>
        </w:rPr>
        <w:t xml:space="preserve"> Q. Wu</w:t>
      </w:r>
      <w:r>
        <w:rPr>
          <w:rFonts w:ascii="Times-Roman" w:hAnsi="Times-Roman" w:cs="Times-Roman"/>
          <w:sz w:val="16"/>
          <w:szCs w:val="16"/>
        </w:rPr>
        <w:t xml:space="preserve"> are with </w:t>
      </w:r>
      <w:r w:rsidRPr="007E5514">
        <w:rPr>
          <w:rFonts w:ascii="Times-Roman" w:hAnsi="Times-Roman" w:cs="Times-Roman"/>
          <w:sz w:val="16"/>
          <w:szCs w:val="16"/>
        </w:rPr>
        <w:t>the Department of Control Science and Engineering, Tongji University, Shanghai, China</w:t>
      </w:r>
      <w:r w:rsidRPr="006A3690">
        <w:rPr>
          <w:rFonts w:ascii="Times-Roman" w:hAnsi="Times-Roman" w:cs="Times-Roman" w:hint="eastAsia"/>
          <w:sz w:val="16"/>
          <w:szCs w:val="16"/>
        </w:rPr>
        <w:t xml:space="preserve">, </w:t>
      </w:r>
      <w:r w:rsidRPr="006A3690">
        <w:rPr>
          <w:rFonts w:ascii="Times-Roman" w:hAnsi="Times-Roman" w:cs="Times-Roman"/>
          <w:sz w:val="16"/>
          <w:szCs w:val="16"/>
        </w:rPr>
        <w:t>and also with the Shanghai Institute of Intelligent Science and Technology, Tongji University</w:t>
      </w:r>
      <w:r w:rsidRPr="006A3690">
        <w:rPr>
          <w:rFonts w:ascii="Times-Roman" w:hAnsi="Times-Roman" w:cs="Times-Roman" w:hint="eastAsia"/>
          <w:sz w:val="16"/>
          <w:szCs w:val="16"/>
        </w:rPr>
        <w:t>, Shanghai 200092, China</w:t>
      </w:r>
      <w:r>
        <w:rPr>
          <w:rFonts w:ascii="Times-Roman" w:hAnsi="Times-Roman" w:cs="Times-Roman"/>
          <w:sz w:val="16"/>
          <w:szCs w:val="16"/>
        </w:rPr>
        <w:t xml:space="preserve"> (e-mail: rainbow_zhli@tongji.edu.cn</w:t>
      </w:r>
      <w:r>
        <w:rPr>
          <w:rFonts w:ascii="Times-Roman" w:hAnsi="Times-Roman" w:cs="Times-Roman" w:hint="eastAsia"/>
          <w:sz w:val="16"/>
          <w:szCs w:val="16"/>
          <w:lang w:eastAsia="zh-CN"/>
        </w:rPr>
        <w:t>;</w:t>
      </w:r>
      <w:r w:rsidRPr="0035500D">
        <w:rPr>
          <w:rFonts w:ascii="Times-Roman" w:hAnsi="Times-Roman" w:cs="Times-Roman"/>
          <w:sz w:val="16"/>
          <w:szCs w:val="16"/>
        </w:rPr>
        <w:t xml:space="preserve"> qkang@tongji.edu.cn</w:t>
      </w:r>
      <w:r>
        <w:rPr>
          <w:rFonts w:ascii="Times-Roman" w:hAnsi="Times-Roman" w:cs="Times-Roman" w:hint="eastAsia"/>
          <w:sz w:val="16"/>
          <w:szCs w:val="16"/>
          <w:lang w:eastAsia="zh-CN"/>
        </w:rPr>
        <w:t>;</w:t>
      </w:r>
      <w:r w:rsidRPr="005E4D66">
        <w:rPr>
          <w:rFonts w:ascii="Times-Roman" w:hAnsi="Times-Roman" w:cs="Times-Roman"/>
          <w:sz w:val="16"/>
          <w:szCs w:val="16"/>
        </w:rPr>
        <w:t xml:space="preserve"> 1652365@tongji.edu.cn</w:t>
      </w:r>
      <w:r>
        <w:rPr>
          <w:rFonts w:ascii="Times-Roman" w:hAnsi="Times-Roman" w:cs="Times-Roman"/>
          <w:sz w:val="16"/>
          <w:szCs w:val="16"/>
        </w:rPr>
        <w:t>;</w:t>
      </w:r>
      <w:r w:rsidRPr="005E4D66">
        <w:t xml:space="preserve"> </w:t>
      </w:r>
      <w:r w:rsidRPr="00953D72">
        <w:rPr>
          <w:rFonts w:ascii="Times-Roman" w:hAnsi="Times-Roman" w:cs="Times-Roman"/>
          <w:sz w:val="16"/>
          <w:szCs w:val="16"/>
        </w:rPr>
        <w:t>2030723@tongji.edu.cn</w:t>
      </w:r>
      <w:r>
        <w:rPr>
          <w:rFonts w:ascii="Times-Roman" w:hAnsi="Times-Roman" w:cs="Times-Roman" w:hint="eastAsia"/>
          <w:sz w:val="16"/>
          <w:szCs w:val="16"/>
          <w:lang w:eastAsia="zh-CN"/>
        </w:rPr>
        <w:t xml:space="preserve">; </w:t>
      </w:r>
      <w:r w:rsidRPr="00953D72">
        <w:rPr>
          <w:rFonts w:ascii="Times-Roman" w:hAnsi="Times-Roman" w:cs="Times-Roman" w:hint="eastAsia"/>
          <w:sz w:val="16"/>
          <w:szCs w:val="16"/>
          <w:lang w:eastAsia="zh-CN"/>
        </w:rPr>
        <w:t>wuqidi_2010@163.com</w:t>
      </w:r>
      <w:r>
        <w:rPr>
          <w:rFonts w:ascii="Times-Roman" w:hAnsi="Times-Roman" w:cs="Times-Roman"/>
          <w:sz w:val="16"/>
          <w:szCs w:val="16"/>
        </w:rPr>
        <w:t>).</w:t>
      </w:r>
    </w:p>
    <w:p w14:paraId="081F74C3" w14:textId="77777777" w:rsidR="00F13386" w:rsidRPr="002D704A" w:rsidRDefault="00F13386" w:rsidP="002D704A">
      <w:pPr>
        <w:widowControl w:val="0"/>
        <w:autoSpaceDE w:val="0"/>
        <w:autoSpaceDN w:val="0"/>
        <w:spacing w:line="254" w:lineRule="auto"/>
        <w:ind w:firstLine="204"/>
        <w:jc w:val="both"/>
        <w:rPr>
          <w:rFonts w:ascii="Times-Roman" w:hAnsi="Times-Roman" w:cs="Times-Roman"/>
          <w:sz w:val="16"/>
          <w:szCs w:val="16"/>
        </w:rPr>
      </w:pPr>
      <w:r>
        <w:rPr>
          <w:rFonts w:ascii="Times-Roman" w:hAnsi="Times-Roman" w:cs="Times-Roman"/>
          <w:sz w:val="16"/>
          <w:szCs w:val="16"/>
        </w:rPr>
        <w:t>M</w:t>
      </w:r>
      <w:r>
        <w:rPr>
          <w:rFonts w:ascii="Times-Roman" w:hAnsi="Times-Roman" w:cs="Times-Roman" w:hint="eastAsia"/>
          <w:sz w:val="16"/>
          <w:szCs w:val="16"/>
          <w:lang w:eastAsia="zh-CN"/>
        </w:rPr>
        <w:t>.</w:t>
      </w:r>
      <w:r>
        <w:rPr>
          <w:rFonts w:ascii="Times-Roman" w:hAnsi="Times-Roman" w:cs="Times-Roman"/>
          <w:sz w:val="16"/>
          <w:szCs w:val="16"/>
        </w:rPr>
        <w:t xml:space="preserve"> Zhou is with the Department of Electrical and Computer</w:t>
      </w:r>
      <w:r>
        <w:rPr>
          <w:rFonts w:ascii="Times-Roman" w:hAnsi="Times-Roman" w:cs="Times-Roman" w:hint="eastAsia"/>
          <w:sz w:val="16"/>
          <w:szCs w:val="16"/>
          <w:lang w:eastAsia="zh-CN"/>
        </w:rPr>
        <w:t xml:space="preserve"> </w:t>
      </w:r>
      <w:r>
        <w:rPr>
          <w:rFonts w:ascii="Times-Roman" w:hAnsi="Times-Roman" w:cs="Times-Roman"/>
          <w:sz w:val="16"/>
          <w:szCs w:val="16"/>
        </w:rPr>
        <w:t>Engineering, New Jersey Institute of Technology, Newark, NJ 07102 USA (e-mail:</w:t>
      </w:r>
      <w:r>
        <w:rPr>
          <w:rFonts w:ascii="Times-Roman" w:hAnsi="Times-Roman" w:cs="Times-Roman" w:hint="eastAsia"/>
          <w:sz w:val="16"/>
          <w:szCs w:val="16"/>
          <w:lang w:eastAsia="zh-CN"/>
        </w:rPr>
        <w:t xml:space="preserve"> </w:t>
      </w:r>
      <w:r>
        <w:rPr>
          <w:rFonts w:ascii="Times-Roman" w:hAnsi="Times-Roman" w:cs="Times-Roman"/>
          <w:sz w:val="16"/>
          <w:szCs w:val="16"/>
        </w:rPr>
        <w:t>zhou@njit.edu).</w:t>
      </w:r>
    </w:p>
    <w:p w14:paraId="39CF0826" w14:textId="77777777" w:rsidR="00F13386" w:rsidRDefault="00F13386" w:rsidP="003843FE">
      <w:pPr>
        <w:widowControl w:val="0"/>
        <w:autoSpaceDE w:val="0"/>
        <w:autoSpaceDN w:val="0"/>
        <w:ind w:firstLine="204"/>
        <w:jc w:val="both"/>
        <w:rPr>
          <w:rFonts w:ascii="Times-Roman" w:hAnsi="Times-Roman" w:cs="Times-Roman"/>
          <w:sz w:val="16"/>
          <w:szCs w:val="16"/>
        </w:rPr>
      </w:pPr>
      <w:r>
        <w:rPr>
          <w:rFonts w:ascii="Times-Roman" w:hAnsi="Times-Roman" w:cs="Times-Roman"/>
          <w:sz w:val="16"/>
          <w:szCs w:val="16"/>
        </w:rPr>
        <w:t>Color versions of one or more of the figures in this paper are available</w:t>
      </w:r>
      <w:r>
        <w:rPr>
          <w:rFonts w:ascii="Times-Roman" w:hAnsi="Times-Roman" w:cs="Times-Roman" w:hint="eastAsia"/>
          <w:sz w:val="16"/>
          <w:szCs w:val="16"/>
          <w:lang w:eastAsia="zh-CN"/>
        </w:rPr>
        <w:t xml:space="preserve"> </w:t>
      </w:r>
      <w:r>
        <w:rPr>
          <w:rFonts w:ascii="Times-Roman" w:hAnsi="Times-Roman" w:cs="Times-Roman"/>
          <w:sz w:val="16"/>
          <w:szCs w:val="16"/>
        </w:rPr>
        <w:t>online at http://ieeexplore</w:t>
      </w:r>
      <w:r>
        <w:rPr>
          <w:rFonts w:ascii="RMTMI" w:eastAsia="RMTMI" w:hAnsi="Times-Roman" w:cs="RMTMI"/>
          <w:i/>
          <w:iCs/>
          <w:sz w:val="16"/>
          <w:szCs w:val="16"/>
        </w:rPr>
        <w:t>.</w:t>
      </w:r>
      <w:r>
        <w:rPr>
          <w:rFonts w:ascii="Times-Roman" w:hAnsi="Times-Roman" w:cs="Times-Roman"/>
          <w:sz w:val="16"/>
          <w:szCs w:val="16"/>
        </w:rPr>
        <w:t>ieee</w:t>
      </w:r>
      <w:r>
        <w:rPr>
          <w:rFonts w:ascii="RMTMI" w:eastAsia="RMTMI" w:hAnsi="Times-Roman" w:cs="RMTMI"/>
          <w:i/>
          <w:iCs/>
          <w:sz w:val="16"/>
          <w:szCs w:val="16"/>
        </w:rPr>
        <w:t>.</w:t>
      </w:r>
      <w:r>
        <w:rPr>
          <w:rFonts w:ascii="Times-Roman" w:hAnsi="Times-Roman" w:cs="Times-Roman"/>
          <w:sz w:val="16"/>
          <w:szCs w:val="16"/>
        </w:rPr>
        <w:t>org.</w:t>
      </w:r>
    </w:p>
    <w:p w14:paraId="56787331" w14:textId="77777777" w:rsidR="00F13386" w:rsidRPr="009239BF" w:rsidRDefault="00F13386" w:rsidP="009239BF">
      <w:pPr>
        <w:pStyle w:val="a4"/>
        <w:spacing w:line="254" w:lineRule="auto"/>
        <w:ind w:firstLine="204"/>
        <w:rPr>
          <w:rFonts w:ascii="Times-Roman" w:hAnsi="Times-Roman" w:cs="Times-Roman"/>
          <w:lang w:eastAsia="zh-CN"/>
        </w:rPr>
      </w:pPr>
      <w:r>
        <w:rPr>
          <w:rFonts w:ascii="Times-Roman" w:hAnsi="Times-Roman" w:cs="Times-Roman"/>
        </w:rPr>
        <w:t xml:space="preserve">Digital Object Identifier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16D58" w14:textId="77777777" w:rsidR="00F13386" w:rsidRDefault="00F13386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11</w:t>
    </w:r>
    <w:r>
      <w:fldChar w:fldCharType="end"/>
    </w:r>
  </w:p>
  <w:p w14:paraId="6A2C8E93" w14:textId="77777777" w:rsidR="00F13386" w:rsidRDefault="00F13386">
    <w:pPr>
      <w:ind w:right="360"/>
    </w:pPr>
  </w:p>
  <w:p w14:paraId="4A6693CA" w14:textId="77777777" w:rsidR="00F13386" w:rsidRDefault="00F13386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8284793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EA3CB5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ABD45F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2061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07CBB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7FE82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418D2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15F8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4D29F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78480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7AF2396A"/>
    <w:lvl w:ilvl="0">
      <w:start w:val="1"/>
      <w:numFmt w:val="upperRoman"/>
      <w:pStyle w:val="1"/>
      <w:lvlText w:val="%1."/>
      <w:legacy w:legacy="1" w:legacySpace="144" w:legacyIndent="144"/>
      <w:lvlJc w:val="left"/>
    </w:lvl>
    <w:lvl w:ilvl="1">
      <w:start w:val="1"/>
      <w:numFmt w:val="upperLetter"/>
      <w:pStyle w:val="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3"/>
      <w:lvlText w:val="%3)"/>
      <w:legacy w:legacy="1" w:legacySpace="144" w:legacyIndent="144"/>
      <w:lvlJc w:val="left"/>
      <w:rPr>
        <w:b w:val="0"/>
        <w:bCs w:val="0"/>
        <w:i/>
      </w:rPr>
    </w:lvl>
    <w:lvl w:ilvl="3">
      <w:start w:val="1"/>
      <w:numFmt w:val="lowerLetter"/>
      <w:pStyle w:val="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B23751A"/>
    <w:multiLevelType w:val="hybridMultilevel"/>
    <w:tmpl w:val="65F86B84"/>
    <w:lvl w:ilvl="0" w:tplc="2054C25A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cs="Times New Roman" w:hint="default"/>
        <w:i w:val="0"/>
        <w:iCs w:val="0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9F4610D"/>
    <w:multiLevelType w:val="hybridMultilevel"/>
    <w:tmpl w:val="31E6B7C8"/>
    <w:lvl w:ilvl="0" w:tplc="FBCC5C6C">
      <w:start w:val="1"/>
      <w:numFmt w:val="decimal"/>
      <w:lvlText w:val="%1)"/>
      <w:lvlJc w:val="left"/>
      <w:pPr>
        <w:ind w:left="510" w:hanging="3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6" w15:restartNumberingAfterBreak="0">
    <w:nsid w:val="1DC07532"/>
    <w:multiLevelType w:val="hybridMultilevel"/>
    <w:tmpl w:val="59580D2C"/>
    <w:lvl w:ilvl="0" w:tplc="CC1E3310">
      <w:start w:val="1"/>
      <w:numFmt w:val="decimal"/>
      <w:lvlText w:val="[%1]"/>
      <w:lvlJc w:val="left"/>
      <w:pPr>
        <w:ind w:left="6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7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9"/>
  </w:num>
  <w:num w:numId="3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4"/>
  </w:num>
  <w:num w:numId="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1"/>
  </w:num>
  <w:num w:numId="13">
    <w:abstractNumId w:val="15"/>
  </w:num>
  <w:num w:numId="14">
    <w:abstractNumId w:val="27"/>
  </w:num>
  <w:num w:numId="15">
    <w:abstractNumId w:val="26"/>
  </w:num>
  <w:num w:numId="16">
    <w:abstractNumId w:val="33"/>
  </w:num>
  <w:num w:numId="17">
    <w:abstractNumId w:val="18"/>
  </w:num>
  <w:num w:numId="18">
    <w:abstractNumId w:val="17"/>
  </w:num>
  <w:num w:numId="19">
    <w:abstractNumId w:val="28"/>
  </w:num>
  <w:num w:numId="20">
    <w:abstractNumId w:val="22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5"/>
  </w:num>
  <w:num w:numId="25">
    <w:abstractNumId w:val="30"/>
  </w:num>
  <w:num w:numId="26">
    <w:abstractNumId w:val="12"/>
  </w:num>
  <w:num w:numId="27">
    <w:abstractNumId w:val="29"/>
  </w:num>
  <w:num w:numId="28">
    <w:abstractNumId w:val="20"/>
  </w:num>
  <w:num w:numId="29">
    <w:abstractNumId w:val="23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4"/>
  </w:num>
  <w:num w:numId="42">
    <w:abstractNumId w:val="13"/>
  </w:num>
  <w:num w:numId="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4B45"/>
    <w:rsid w:val="000004DE"/>
    <w:rsid w:val="00000891"/>
    <w:rsid w:val="0000118D"/>
    <w:rsid w:val="000019A8"/>
    <w:rsid w:val="000025A8"/>
    <w:rsid w:val="000027C4"/>
    <w:rsid w:val="00003C60"/>
    <w:rsid w:val="000046BA"/>
    <w:rsid w:val="000065CF"/>
    <w:rsid w:val="0000793A"/>
    <w:rsid w:val="0001239B"/>
    <w:rsid w:val="00012BF0"/>
    <w:rsid w:val="00016219"/>
    <w:rsid w:val="000168F0"/>
    <w:rsid w:val="00016E22"/>
    <w:rsid w:val="00017A28"/>
    <w:rsid w:val="00020B24"/>
    <w:rsid w:val="00022E1D"/>
    <w:rsid w:val="000235FE"/>
    <w:rsid w:val="000249D1"/>
    <w:rsid w:val="00025527"/>
    <w:rsid w:val="00025696"/>
    <w:rsid w:val="000263FA"/>
    <w:rsid w:val="00026A19"/>
    <w:rsid w:val="00027433"/>
    <w:rsid w:val="00027C34"/>
    <w:rsid w:val="00031EDC"/>
    <w:rsid w:val="00035421"/>
    <w:rsid w:val="00035F22"/>
    <w:rsid w:val="00042E13"/>
    <w:rsid w:val="000431A1"/>
    <w:rsid w:val="000454D8"/>
    <w:rsid w:val="00046C55"/>
    <w:rsid w:val="00046DBF"/>
    <w:rsid w:val="00047478"/>
    <w:rsid w:val="00047A83"/>
    <w:rsid w:val="00050364"/>
    <w:rsid w:val="00053D9A"/>
    <w:rsid w:val="0005486A"/>
    <w:rsid w:val="00055AD6"/>
    <w:rsid w:val="0005687A"/>
    <w:rsid w:val="00056D82"/>
    <w:rsid w:val="0005718C"/>
    <w:rsid w:val="00057F75"/>
    <w:rsid w:val="00061167"/>
    <w:rsid w:val="00062E62"/>
    <w:rsid w:val="00062EAE"/>
    <w:rsid w:val="0006349C"/>
    <w:rsid w:val="00067838"/>
    <w:rsid w:val="00071320"/>
    <w:rsid w:val="00071399"/>
    <w:rsid w:val="0007229D"/>
    <w:rsid w:val="00072F90"/>
    <w:rsid w:val="00074954"/>
    <w:rsid w:val="00074AA4"/>
    <w:rsid w:val="00074BCE"/>
    <w:rsid w:val="00076792"/>
    <w:rsid w:val="0007724C"/>
    <w:rsid w:val="00077A4E"/>
    <w:rsid w:val="00082B7B"/>
    <w:rsid w:val="00083A85"/>
    <w:rsid w:val="00084333"/>
    <w:rsid w:val="00084A33"/>
    <w:rsid w:val="00085555"/>
    <w:rsid w:val="00086145"/>
    <w:rsid w:val="00087337"/>
    <w:rsid w:val="000915FB"/>
    <w:rsid w:val="0009653C"/>
    <w:rsid w:val="000A0C2F"/>
    <w:rsid w:val="000A0E61"/>
    <w:rsid w:val="000A168B"/>
    <w:rsid w:val="000A1F89"/>
    <w:rsid w:val="000A4415"/>
    <w:rsid w:val="000A4647"/>
    <w:rsid w:val="000A4F75"/>
    <w:rsid w:val="000A5158"/>
    <w:rsid w:val="000A63A0"/>
    <w:rsid w:val="000A657A"/>
    <w:rsid w:val="000A7522"/>
    <w:rsid w:val="000B02D3"/>
    <w:rsid w:val="000B043F"/>
    <w:rsid w:val="000B2991"/>
    <w:rsid w:val="000B51A1"/>
    <w:rsid w:val="000B586F"/>
    <w:rsid w:val="000B5B64"/>
    <w:rsid w:val="000C0EAC"/>
    <w:rsid w:val="000C1A70"/>
    <w:rsid w:val="000C1A75"/>
    <w:rsid w:val="000C2E58"/>
    <w:rsid w:val="000C3045"/>
    <w:rsid w:val="000C4D31"/>
    <w:rsid w:val="000C521C"/>
    <w:rsid w:val="000C71EB"/>
    <w:rsid w:val="000D2BDE"/>
    <w:rsid w:val="000D6EDA"/>
    <w:rsid w:val="000D730A"/>
    <w:rsid w:val="000E4CC6"/>
    <w:rsid w:val="000E5DD8"/>
    <w:rsid w:val="000E5FC1"/>
    <w:rsid w:val="000F038C"/>
    <w:rsid w:val="000F0457"/>
    <w:rsid w:val="000F0DBA"/>
    <w:rsid w:val="000F16A7"/>
    <w:rsid w:val="000F24F3"/>
    <w:rsid w:val="000F35BC"/>
    <w:rsid w:val="000F36DB"/>
    <w:rsid w:val="000F5349"/>
    <w:rsid w:val="00100002"/>
    <w:rsid w:val="00100CDD"/>
    <w:rsid w:val="00104BB0"/>
    <w:rsid w:val="00106764"/>
    <w:rsid w:val="0010794E"/>
    <w:rsid w:val="00110935"/>
    <w:rsid w:val="001114B3"/>
    <w:rsid w:val="00111DFF"/>
    <w:rsid w:val="00113AAB"/>
    <w:rsid w:val="00113F26"/>
    <w:rsid w:val="00114796"/>
    <w:rsid w:val="00122B59"/>
    <w:rsid w:val="00123907"/>
    <w:rsid w:val="001248C7"/>
    <w:rsid w:val="00124BB2"/>
    <w:rsid w:val="001300CA"/>
    <w:rsid w:val="001314E4"/>
    <w:rsid w:val="0013354F"/>
    <w:rsid w:val="00133FD2"/>
    <w:rsid w:val="00135608"/>
    <w:rsid w:val="00140270"/>
    <w:rsid w:val="00142B5A"/>
    <w:rsid w:val="00143E51"/>
    <w:rsid w:val="00143F2E"/>
    <w:rsid w:val="00144E72"/>
    <w:rsid w:val="00145434"/>
    <w:rsid w:val="001507F0"/>
    <w:rsid w:val="00150E2E"/>
    <w:rsid w:val="001520EC"/>
    <w:rsid w:val="00152738"/>
    <w:rsid w:val="001530AA"/>
    <w:rsid w:val="001536B2"/>
    <w:rsid w:val="00154314"/>
    <w:rsid w:val="001550E0"/>
    <w:rsid w:val="00155B3B"/>
    <w:rsid w:val="0015761A"/>
    <w:rsid w:val="001576C2"/>
    <w:rsid w:val="0016034E"/>
    <w:rsid w:val="00160EF3"/>
    <w:rsid w:val="001668D0"/>
    <w:rsid w:val="00166D37"/>
    <w:rsid w:val="001733AD"/>
    <w:rsid w:val="001735D8"/>
    <w:rsid w:val="0017613C"/>
    <w:rsid w:val="001768FF"/>
    <w:rsid w:val="0018052A"/>
    <w:rsid w:val="00180795"/>
    <w:rsid w:val="0018107A"/>
    <w:rsid w:val="001818C2"/>
    <w:rsid w:val="00181C78"/>
    <w:rsid w:val="001822A4"/>
    <w:rsid w:val="001825D7"/>
    <w:rsid w:val="0018373A"/>
    <w:rsid w:val="00184193"/>
    <w:rsid w:val="00184D50"/>
    <w:rsid w:val="001876E2"/>
    <w:rsid w:val="00193194"/>
    <w:rsid w:val="00193421"/>
    <w:rsid w:val="00194716"/>
    <w:rsid w:val="001949A0"/>
    <w:rsid w:val="001953D9"/>
    <w:rsid w:val="001966FF"/>
    <w:rsid w:val="001A0FBE"/>
    <w:rsid w:val="001A3086"/>
    <w:rsid w:val="001A42FA"/>
    <w:rsid w:val="001A5122"/>
    <w:rsid w:val="001A5DB7"/>
    <w:rsid w:val="001A60B1"/>
    <w:rsid w:val="001A77E9"/>
    <w:rsid w:val="001A788C"/>
    <w:rsid w:val="001B113F"/>
    <w:rsid w:val="001B2071"/>
    <w:rsid w:val="001B2686"/>
    <w:rsid w:val="001B2805"/>
    <w:rsid w:val="001B36B1"/>
    <w:rsid w:val="001B61E6"/>
    <w:rsid w:val="001B6572"/>
    <w:rsid w:val="001B7457"/>
    <w:rsid w:val="001C12F8"/>
    <w:rsid w:val="001C38CD"/>
    <w:rsid w:val="001C4587"/>
    <w:rsid w:val="001C492E"/>
    <w:rsid w:val="001C4EDE"/>
    <w:rsid w:val="001D0010"/>
    <w:rsid w:val="001D0A2E"/>
    <w:rsid w:val="001D0BE0"/>
    <w:rsid w:val="001D128C"/>
    <w:rsid w:val="001D2870"/>
    <w:rsid w:val="001D399D"/>
    <w:rsid w:val="001D4C3A"/>
    <w:rsid w:val="001D5E0E"/>
    <w:rsid w:val="001D5F26"/>
    <w:rsid w:val="001E2390"/>
    <w:rsid w:val="001E5791"/>
    <w:rsid w:val="001E5F4B"/>
    <w:rsid w:val="001E7B7A"/>
    <w:rsid w:val="001F080D"/>
    <w:rsid w:val="001F1192"/>
    <w:rsid w:val="001F27D2"/>
    <w:rsid w:val="001F4C5C"/>
    <w:rsid w:val="00202696"/>
    <w:rsid w:val="002037BB"/>
    <w:rsid w:val="00204478"/>
    <w:rsid w:val="00205FD4"/>
    <w:rsid w:val="00206126"/>
    <w:rsid w:val="00206468"/>
    <w:rsid w:val="0020655A"/>
    <w:rsid w:val="00211563"/>
    <w:rsid w:val="00212A49"/>
    <w:rsid w:val="002138A4"/>
    <w:rsid w:val="00213DB7"/>
    <w:rsid w:val="00214AA3"/>
    <w:rsid w:val="00214E2E"/>
    <w:rsid w:val="00215474"/>
    <w:rsid w:val="00216141"/>
    <w:rsid w:val="002164A1"/>
    <w:rsid w:val="00217186"/>
    <w:rsid w:val="00220BEF"/>
    <w:rsid w:val="00227D11"/>
    <w:rsid w:val="0023090E"/>
    <w:rsid w:val="00230921"/>
    <w:rsid w:val="0023092A"/>
    <w:rsid w:val="0023184B"/>
    <w:rsid w:val="002324CA"/>
    <w:rsid w:val="0023273F"/>
    <w:rsid w:val="00233326"/>
    <w:rsid w:val="00233345"/>
    <w:rsid w:val="00234B08"/>
    <w:rsid w:val="0023508F"/>
    <w:rsid w:val="002353A3"/>
    <w:rsid w:val="00235A18"/>
    <w:rsid w:val="00237D1A"/>
    <w:rsid w:val="00240486"/>
    <w:rsid w:val="00240C11"/>
    <w:rsid w:val="00242E1D"/>
    <w:rsid w:val="002434A1"/>
    <w:rsid w:val="00243D17"/>
    <w:rsid w:val="00245230"/>
    <w:rsid w:val="00246C4B"/>
    <w:rsid w:val="00250360"/>
    <w:rsid w:val="00250D7E"/>
    <w:rsid w:val="0025152C"/>
    <w:rsid w:val="00251F0E"/>
    <w:rsid w:val="00252198"/>
    <w:rsid w:val="00252E37"/>
    <w:rsid w:val="00252F75"/>
    <w:rsid w:val="00253809"/>
    <w:rsid w:val="002545C3"/>
    <w:rsid w:val="002548F7"/>
    <w:rsid w:val="002576B9"/>
    <w:rsid w:val="00260FEE"/>
    <w:rsid w:val="002618CD"/>
    <w:rsid w:val="00261F9F"/>
    <w:rsid w:val="0026216F"/>
    <w:rsid w:val="0026338B"/>
    <w:rsid w:val="00263943"/>
    <w:rsid w:val="002657B5"/>
    <w:rsid w:val="00266BE8"/>
    <w:rsid w:val="0026721F"/>
    <w:rsid w:val="00267B35"/>
    <w:rsid w:val="00270C0B"/>
    <w:rsid w:val="00271DCF"/>
    <w:rsid w:val="00274D77"/>
    <w:rsid w:val="00276B03"/>
    <w:rsid w:val="002771FB"/>
    <w:rsid w:val="00281606"/>
    <w:rsid w:val="00281F09"/>
    <w:rsid w:val="0028233F"/>
    <w:rsid w:val="00282982"/>
    <w:rsid w:val="00284111"/>
    <w:rsid w:val="002841C0"/>
    <w:rsid w:val="00285F9A"/>
    <w:rsid w:val="00287297"/>
    <w:rsid w:val="00287912"/>
    <w:rsid w:val="00290480"/>
    <w:rsid w:val="0029049D"/>
    <w:rsid w:val="00291DF0"/>
    <w:rsid w:val="00293095"/>
    <w:rsid w:val="00293F26"/>
    <w:rsid w:val="00294DF4"/>
    <w:rsid w:val="00295AF6"/>
    <w:rsid w:val="002964C6"/>
    <w:rsid w:val="002A3E0C"/>
    <w:rsid w:val="002A5878"/>
    <w:rsid w:val="002A6D7D"/>
    <w:rsid w:val="002B35B0"/>
    <w:rsid w:val="002B3B2B"/>
    <w:rsid w:val="002B3E9C"/>
    <w:rsid w:val="002B3ED6"/>
    <w:rsid w:val="002B561F"/>
    <w:rsid w:val="002B5A5C"/>
    <w:rsid w:val="002B5F58"/>
    <w:rsid w:val="002B7CFC"/>
    <w:rsid w:val="002C03FD"/>
    <w:rsid w:val="002C09EC"/>
    <w:rsid w:val="002C0F8C"/>
    <w:rsid w:val="002C2FB4"/>
    <w:rsid w:val="002C3611"/>
    <w:rsid w:val="002C468E"/>
    <w:rsid w:val="002C55DE"/>
    <w:rsid w:val="002C639E"/>
    <w:rsid w:val="002C6776"/>
    <w:rsid w:val="002D08B9"/>
    <w:rsid w:val="002D32CC"/>
    <w:rsid w:val="002D447B"/>
    <w:rsid w:val="002D5F38"/>
    <w:rsid w:val="002D704A"/>
    <w:rsid w:val="002D72D1"/>
    <w:rsid w:val="002E0026"/>
    <w:rsid w:val="002E1D51"/>
    <w:rsid w:val="002E1F95"/>
    <w:rsid w:val="002E203B"/>
    <w:rsid w:val="002E5B7B"/>
    <w:rsid w:val="002E7EA8"/>
    <w:rsid w:val="002E7F49"/>
    <w:rsid w:val="002E7F65"/>
    <w:rsid w:val="002F0291"/>
    <w:rsid w:val="002F0416"/>
    <w:rsid w:val="002F09A1"/>
    <w:rsid w:val="002F1A23"/>
    <w:rsid w:val="002F44B3"/>
    <w:rsid w:val="002F7165"/>
    <w:rsid w:val="002F7910"/>
    <w:rsid w:val="00306430"/>
    <w:rsid w:val="00311594"/>
    <w:rsid w:val="003118B7"/>
    <w:rsid w:val="003126A6"/>
    <w:rsid w:val="00314F82"/>
    <w:rsid w:val="00314FE4"/>
    <w:rsid w:val="003151F9"/>
    <w:rsid w:val="003159E3"/>
    <w:rsid w:val="00317989"/>
    <w:rsid w:val="003210FC"/>
    <w:rsid w:val="00326C85"/>
    <w:rsid w:val="00327784"/>
    <w:rsid w:val="00330737"/>
    <w:rsid w:val="00330823"/>
    <w:rsid w:val="003321D7"/>
    <w:rsid w:val="003322CC"/>
    <w:rsid w:val="003327C4"/>
    <w:rsid w:val="003328C6"/>
    <w:rsid w:val="00333DE2"/>
    <w:rsid w:val="00334752"/>
    <w:rsid w:val="003347A6"/>
    <w:rsid w:val="00336ACB"/>
    <w:rsid w:val="003402FD"/>
    <w:rsid w:val="003427CE"/>
    <w:rsid w:val="0034287F"/>
    <w:rsid w:val="00342BE1"/>
    <w:rsid w:val="00343A84"/>
    <w:rsid w:val="00345A14"/>
    <w:rsid w:val="00345C46"/>
    <w:rsid w:val="00345C54"/>
    <w:rsid w:val="003461E8"/>
    <w:rsid w:val="00346F46"/>
    <w:rsid w:val="00347C9D"/>
    <w:rsid w:val="00351107"/>
    <w:rsid w:val="00351234"/>
    <w:rsid w:val="00351DA9"/>
    <w:rsid w:val="00353107"/>
    <w:rsid w:val="00353B1F"/>
    <w:rsid w:val="00353EE0"/>
    <w:rsid w:val="00354C88"/>
    <w:rsid w:val="0035500D"/>
    <w:rsid w:val="00356960"/>
    <w:rsid w:val="00356E32"/>
    <w:rsid w:val="00360243"/>
    <w:rsid w:val="00360269"/>
    <w:rsid w:val="00365AB3"/>
    <w:rsid w:val="003665E5"/>
    <w:rsid w:val="00366A4A"/>
    <w:rsid w:val="0037312D"/>
    <w:rsid w:val="0037329B"/>
    <w:rsid w:val="00373B22"/>
    <w:rsid w:val="00374E7D"/>
    <w:rsid w:val="0037551B"/>
    <w:rsid w:val="003774AA"/>
    <w:rsid w:val="00377CE9"/>
    <w:rsid w:val="003838B6"/>
    <w:rsid w:val="003843FE"/>
    <w:rsid w:val="003853A2"/>
    <w:rsid w:val="00386829"/>
    <w:rsid w:val="00387055"/>
    <w:rsid w:val="00392DBA"/>
    <w:rsid w:val="00395946"/>
    <w:rsid w:val="003A0227"/>
    <w:rsid w:val="003A08F9"/>
    <w:rsid w:val="003A5FF6"/>
    <w:rsid w:val="003A65E1"/>
    <w:rsid w:val="003A675E"/>
    <w:rsid w:val="003A6E87"/>
    <w:rsid w:val="003A7DA8"/>
    <w:rsid w:val="003B1FB7"/>
    <w:rsid w:val="003B4647"/>
    <w:rsid w:val="003B4843"/>
    <w:rsid w:val="003B4B67"/>
    <w:rsid w:val="003B596E"/>
    <w:rsid w:val="003B5F4A"/>
    <w:rsid w:val="003B6371"/>
    <w:rsid w:val="003B6B19"/>
    <w:rsid w:val="003B75BF"/>
    <w:rsid w:val="003B7F65"/>
    <w:rsid w:val="003C07BB"/>
    <w:rsid w:val="003C1582"/>
    <w:rsid w:val="003C2EA4"/>
    <w:rsid w:val="003C32EF"/>
    <w:rsid w:val="003C3322"/>
    <w:rsid w:val="003C502B"/>
    <w:rsid w:val="003C68C2"/>
    <w:rsid w:val="003D0597"/>
    <w:rsid w:val="003D0760"/>
    <w:rsid w:val="003D17A8"/>
    <w:rsid w:val="003D1CBF"/>
    <w:rsid w:val="003D1EBF"/>
    <w:rsid w:val="003D4218"/>
    <w:rsid w:val="003D4CAE"/>
    <w:rsid w:val="003D5A9D"/>
    <w:rsid w:val="003D6C19"/>
    <w:rsid w:val="003D7AE9"/>
    <w:rsid w:val="003E02C8"/>
    <w:rsid w:val="003E0A87"/>
    <w:rsid w:val="003E1081"/>
    <w:rsid w:val="003E1425"/>
    <w:rsid w:val="003E1B01"/>
    <w:rsid w:val="003E23A9"/>
    <w:rsid w:val="003E2C7C"/>
    <w:rsid w:val="003E3C5D"/>
    <w:rsid w:val="003E45B1"/>
    <w:rsid w:val="003E5100"/>
    <w:rsid w:val="003E6A22"/>
    <w:rsid w:val="003F11C1"/>
    <w:rsid w:val="003F16C8"/>
    <w:rsid w:val="003F1838"/>
    <w:rsid w:val="003F26BD"/>
    <w:rsid w:val="003F3340"/>
    <w:rsid w:val="003F3711"/>
    <w:rsid w:val="003F4177"/>
    <w:rsid w:val="003F4537"/>
    <w:rsid w:val="003F4C6E"/>
    <w:rsid w:val="003F4D24"/>
    <w:rsid w:val="003F52AD"/>
    <w:rsid w:val="003F59C1"/>
    <w:rsid w:val="003F5ECE"/>
    <w:rsid w:val="00400FD5"/>
    <w:rsid w:val="00401FC8"/>
    <w:rsid w:val="00402913"/>
    <w:rsid w:val="0040434C"/>
    <w:rsid w:val="004045A2"/>
    <w:rsid w:val="00404987"/>
    <w:rsid w:val="004049E7"/>
    <w:rsid w:val="00404B58"/>
    <w:rsid w:val="00407105"/>
    <w:rsid w:val="00410B6A"/>
    <w:rsid w:val="00411982"/>
    <w:rsid w:val="0041533E"/>
    <w:rsid w:val="00417C99"/>
    <w:rsid w:val="00420CE7"/>
    <w:rsid w:val="004216D0"/>
    <w:rsid w:val="00421AB1"/>
    <w:rsid w:val="0042248C"/>
    <w:rsid w:val="004224D3"/>
    <w:rsid w:val="00423D18"/>
    <w:rsid w:val="0042532A"/>
    <w:rsid w:val="0042572F"/>
    <w:rsid w:val="00426CF7"/>
    <w:rsid w:val="00427349"/>
    <w:rsid w:val="0043144F"/>
    <w:rsid w:val="00431BFA"/>
    <w:rsid w:val="00431EC0"/>
    <w:rsid w:val="00432F73"/>
    <w:rsid w:val="00433FA1"/>
    <w:rsid w:val="004353CF"/>
    <w:rsid w:val="00436491"/>
    <w:rsid w:val="00440E1F"/>
    <w:rsid w:val="00441F31"/>
    <w:rsid w:val="00446EC5"/>
    <w:rsid w:val="0044796C"/>
    <w:rsid w:val="00451F36"/>
    <w:rsid w:val="00455D9E"/>
    <w:rsid w:val="004611C3"/>
    <w:rsid w:val="004626CE"/>
    <w:rsid w:val="004631BC"/>
    <w:rsid w:val="00464328"/>
    <w:rsid w:val="004647EE"/>
    <w:rsid w:val="0046484C"/>
    <w:rsid w:val="004653BA"/>
    <w:rsid w:val="00465F88"/>
    <w:rsid w:val="004706FF"/>
    <w:rsid w:val="00470BD5"/>
    <w:rsid w:val="00472EE5"/>
    <w:rsid w:val="00476279"/>
    <w:rsid w:val="00476D55"/>
    <w:rsid w:val="004774E0"/>
    <w:rsid w:val="00477A8C"/>
    <w:rsid w:val="00481B29"/>
    <w:rsid w:val="00483D3A"/>
    <w:rsid w:val="0048407D"/>
    <w:rsid w:val="00484761"/>
    <w:rsid w:val="00484797"/>
    <w:rsid w:val="00484DD5"/>
    <w:rsid w:val="00486C44"/>
    <w:rsid w:val="00487A09"/>
    <w:rsid w:val="00492E62"/>
    <w:rsid w:val="004A0CB0"/>
    <w:rsid w:val="004A2606"/>
    <w:rsid w:val="004A3296"/>
    <w:rsid w:val="004A3B88"/>
    <w:rsid w:val="004A5136"/>
    <w:rsid w:val="004A58F3"/>
    <w:rsid w:val="004A7494"/>
    <w:rsid w:val="004A750C"/>
    <w:rsid w:val="004B0528"/>
    <w:rsid w:val="004B0786"/>
    <w:rsid w:val="004B14A6"/>
    <w:rsid w:val="004B558A"/>
    <w:rsid w:val="004B5AE9"/>
    <w:rsid w:val="004B75CB"/>
    <w:rsid w:val="004C076B"/>
    <w:rsid w:val="004C11A0"/>
    <w:rsid w:val="004C1E16"/>
    <w:rsid w:val="004C2543"/>
    <w:rsid w:val="004C2CFF"/>
    <w:rsid w:val="004C3AF5"/>
    <w:rsid w:val="004C3FE4"/>
    <w:rsid w:val="004C49E4"/>
    <w:rsid w:val="004C7E48"/>
    <w:rsid w:val="004D0410"/>
    <w:rsid w:val="004D0925"/>
    <w:rsid w:val="004D12E0"/>
    <w:rsid w:val="004D15CA"/>
    <w:rsid w:val="004D1E8F"/>
    <w:rsid w:val="004D28A5"/>
    <w:rsid w:val="004D56CC"/>
    <w:rsid w:val="004E0D4D"/>
    <w:rsid w:val="004E15B8"/>
    <w:rsid w:val="004E1A17"/>
    <w:rsid w:val="004E2788"/>
    <w:rsid w:val="004E3E4C"/>
    <w:rsid w:val="004E793D"/>
    <w:rsid w:val="004F0428"/>
    <w:rsid w:val="004F1292"/>
    <w:rsid w:val="004F1DFB"/>
    <w:rsid w:val="004F23A0"/>
    <w:rsid w:val="004F3308"/>
    <w:rsid w:val="004F4E81"/>
    <w:rsid w:val="004F6B35"/>
    <w:rsid w:val="004F76C5"/>
    <w:rsid w:val="00500124"/>
    <w:rsid w:val="005003E3"/>
    <w:rsid w:val="005017A3"/>
    <w:rsid w:val="0050268B"/>
    <w:rsid w:val="005030D1"/>
    <w:rsid w:val="00503A45"/>
    <w:rsid w:val="005052CD"/>
    <w:rsid w:val="00505EEA"/>
    <w:rsid w:val="00505F8C"/>
    <w:rsid w:val="0051022D"/>
    <w:rsid w:val="00510750"/>
    <w:rsid w:val="00510E97"/>
    <w:rsid w:val="005110D9"/>
    <w:rsid w:val="005143E2"/>
    <w:rsid w:val="00515A44"/>
    <w:rsid w:val="00515EDB"/>
    <w:rsid w:val="00516EE7"/>
    <w:rsid w:val="005171FF"/>
    <w:rsid w:val="005218D0"/>
    <w:rsid w:val="00521B1F"/>
    <w:rsid w:val="00522010"/>
    <w:rsid w:val="00523358"/>
    <w:rsid w:val="00523786"/>
    <w:rsid w:val="00524C47"/>
    <w:rsid w:val="00526A57"/>
    <w:rsid w:val="005273CD"/>
    <w:rsid w:val="005275AE"/>
    <w:rsid w:val="00530A84"/>
    <w:rsid w:val="005310C0"/>
    <w:rsid w:val="00535307"/>
    <w:rsid w:val="00535F6B"/>
    <w:rsid w:val="005372F9"/>
    <w:rsid w:val="00541240"/>
    <w:rsid w:val="00541275"/>
    <w:rsid w:val="0054244D"/>
    <w:rsid w:val="00542686"/>
    <w:rsid w:val="005438B0"/>
    <w:rsid w:val="00546204"/>
    <w:rsid w:val="00546700"/>
    <w:rsid w:val="00547CF4"/>
    <w:rsid w:val="00550A26"/>
    <w:rsid w:val="00550BF5"/>
    <w:rsid w:val="005514C8"/>
    <w:rsid w:val="00551813"/>
    <w:rsid w:val="00551DA0"/>
    <w:rsid w:val="005548DB"/>
    <w:rsid w:val="00554E38"/>
    <w:rsid w:val="005568B8"/>
    <w:rsid w:val="005669B2"/>
    <w:rsid w:val="00566B46"/>
    <w:rsid w:val="00567A70"/>
    <w:rsid w:val="00570A76"/>
    <w:rsid w:val="00570CA2"/>
    <w:rsid w:val="00570F33"/>
    <w:rsid w:val="00571DB3"/>
    <w:rsid w:val="005723C6"/>
    <w:rsid w:val="0057367B"/>
    <w:rsid w:val="00574673"/>
    <w:rsid w:val="0057517B"/>
    <w:rsid w:val="0057554A"/>
    <w:rsid w:val="00576E8F"/>
    <w:rsid w:val="00580029"/>
    <w:rsid w:val="005808FE"/>
    <w:rsid w:val="00580F55"/>
    <w:rsid w:val="005852F6"/>
    <w:rsid w:val="005853AC"/>
    <w:rsid w:val="00586118"/>
    <w:rsid w:val="005872E1"/>
    <w:rsid w:val="00587591"/>
    <w:rsid w:val="00587CE4"/>
    <w:rsid w:val="005902EA"/>
    <w:rsid w:val="00590A84"/>
    <w:rsid w:val="00591388"/>
    <w:rsid w:val="0059335C"/>
    <w:rsid w:val="005A0424"/>
    <w:rsid w:val="005A2486"/>
    <w:rsid w:val="005A2A15"/>
    <w:rsid w:val="005A38FE"/>
    <w:rsid w:val="005A50BA"/>
    <w:rsid w:val="005A5771"/>
    <w:rsid w:val="005A68AC"/>
    <w:rsid w:val="005A7205"/>
    <w:rsid w:val="005B206C"/>
    <w:rsid w:val="005B21F3"/>
    <w:rsid w:val="005B2431"/>
    <w:rsid w:val="005B249D"/>
    <w:rsid w:val="005B500D"/>
    <w:rsid w:val="005B51E7"/>
    <w:rsid w:val="005B52BE"/>
    <w:rsid w:val="005B5F76"/>
    <w:rsid w:val="005C0886"/>
    <w:rsid w:val="005C095B"/>
    <w:rsid w:val="005C2A04"/>
    <w:rsid w:val="005C41B6"/>
    <w:rsid w:val="005C48DA"/>
    <w:rsid w:val="005C58E0"/>
    <w:rsid w:val="005C6EA6"/>
    <w:rsid w:val="005D1B15"/>
    <w:rsid w:val="005D24E6"/>
    <w:rsid w:val="005D2824"/>
    <w:rsid w:val="005D4ABE"/>
    <w:rsid w:val="005D4F1A"/>
    <w:rsid w:val="005D72BB"/>
    <w:rsid w:val="005D76CC"/>
    <w:rsid w:val="005E04B4"/>
    <w:rsid w:val="005E1580"/>
    <w:rsid w:val="005E18DD"/>
    <w:rsid w:val="005E3CCA"/>
    <w:rsid w:val="005E4973"/>
    <w:rsid w:val="005E4D66"/>
    <w:rsid w:val="005E5976"/>
    <w:rsid w:val="005E5C13"/>
    <w:rsid w:val="005E692F"/>
    <w:rsid w:val="005F5CEB"/>
    <w:rsid w:val="005F6692"/>
    <w:rsid w:val="00600E47"/>
    <w:rsid w:val="00604BDB"/>
    <w:rsid w:val="00606912"/>
    <w:rsid w:val="00606950"/>
    <w:rsid w:val="006073A5"/>
    <w:rsid w:val="00610467"/>
    <w:rsid w:val="006107BE"/>
    <w:rsid w:val="006145C3"/>
    <w:rsid w:val="006176C2"/>
    <w:rsid w:val="0062114B"/>
    <w:rsid w:val="006214C9"/>
    <w:rsid w:val="00623698"/>
    <w:rsid w:val="006237D4"/>
    <w:rsid w:val="00625E96"/>
    <w:rsid w:val="00627149"/>
    <w:rsid w:val="00627E7A"/>
    <w:rsid w:val="0063124D"/>
    <w:rsid w:val="006373AD"/>
    <w:rsid w:val="00640A19"/>
    <w:rsid w:val="0064216E"/>
    <w:rsid w:val="006435A0"/>
    <w:rsid w:val="00644B88"/>
    <w:rsid w:val="00647C09"/>
    <w:rsid w:val="00651F2C"/>
    <w:rsid w:val="0065222A"/>
    <w:rsid w:val="006551BA"/>
    <w:rsid w:val="0065593E"/>
    <w:rsid w:val="00656986"/>
    <w:rsid w:val="00656F29"/>
    <w:rsid w:val="00657B03"/>
    <w:rsid w:val="00670D9A"/>
    <w:rsid w:val="00671341"/>
    <w:rsid w:val="00671A86"/>
    <w:rsid w:val="00671D48"/>
    <w:rsid w:val="006722F0"/>
    <w:rsid w:val="0067302A"/>
    <w:rsid w:val="0067584A"/>
    <w:rsid w:val="00677575"/>
    <w:rsid w:val="00677864"/>
    <w:rsid w:val="006779FF"/>
    <w:rsid w:val="00677C22"/>
    <w:rsid w:val="0068195E"/>
    <w:rsid w:val="00681E75"/>
    <w:rsid w:val="0068220D"/>
    <w:rsid w:val="00685D0E"/>
    <w:rsid w:val="00685FFC"/>
    <w:rsid w:val="0068761C"/>
    <w:rsid w:val="00690DA9"/>
    <w:rsid w:val="006917F5"/>
    <w:rsid w:val="0069245E"/>
    <w:rsid w:val="00693D5D"/>
    <w:rsid w:val="00697F51"/>
    <w:rsid w:val="006A3690"/>
    <w:rsid w:val="006A5752"/>
    <w:rsid w:val="006A6012"/>
    <w:rsid w:val="006B0486"/>
    <w:rsid w:val="006B158E"/>
    <w:rsid w:val="006B336E"/>
    <w:rsid w:val="006B459C"/>
    <w:rsid w:val="006B6341"/>
    <w:rsid w:val="006B7104"/>
    <w:rsid w:val="006B760D"/>
    <w:rsid w:val="006B7F03"/>
    <w:rsid w:val="006C31E3"/>
    <w:rsid w:val="006C45FB"/>
    <w:rsid w:val="006C4CC9"/>
    <w:rsid w:val="006C4F0A"/>
    <w:rsid w:val="006C589E"/>
    <w:rsid w:val="006C6D07"/>
    <w:rsid w:val="006C7307"/>
    <w:rsid w:val="006C74C6"/>
    <w:rsid w:val="006C7BB4"/>
    <w:rsid w:val="006D0AFD"/>
    <w:rsid w:val="006D29EC"/>
    <w:rsid w:val="006D2F5F"/>
    <w:rsid w:val="006D3B45"/>
    <w:rsid w:val="006D4B8D"/>
    <w:rsid w:val="006D50A8"/>
    <w:rsid w:val="006D5C4D"/>
    <w:rsid w:val="006E152E"/>
    <w:rsid w:val="006E19A5"/>
    <w:rsid w:val="006E5488"/>
    <w:rsid w:val="006E7AA5"/>
    <w:rsid w:val="006F1B31"/>
    <w:rsid w:val="006F2513"/>
    <w:rsid w:val="006F3CA8"/>
    <w:rsid w:val="006F5962"/>
    <w:rsid w:val="006F6C79"/>
    <w:rsid w:val="006F6F0C"/>
    <w:rsid w:val="00701506"/>
    <w:rsid w:val="00702E7C"/>
    <w:rsid w:val="00710114"/>
    <w:rsid w:val="007109F1"/>
    <w:rsid w:val="00716A2A"/>
    <w:rsid w:val="00717CF1"/>
    <w:rsid w:val="007211D8"/>
    <w:rsid w:val="00725B04"/>
    <w:rsid w:val="00725B45"/>
    <w:rsid w:val="00726CC0"/>
    <w:rsid w:val="00726DF0"/>
    <w:rsid w:val="00727C93"/>
    <w:rsid w:val="00731EDE"/>
    <w:rsid w:val="00732E53"/>
    <w:rsid w:val="007338EE"/>
    <w:rsid w:val="00733DDB"/>
    <w:rsid w:val="00734165"/>
    <w:rsid w:val="007352A3"/>
    <w:rsid w:val="00735879"/>
    <w:rsid w:val="00735BB5"/>
    <w:rsid w:val="00736F5A"/>
    <w:rsid w:val="00737B30"/>
    <w:rsid w:val="007404BE"/>
    <w:rsid w:val="00740F49"/>
    <w:rsid w:val="0074180D"/>
    <w:rsid w:val="007447D5"/>
    <w:rsid w:val="00744A3B"/>
    <w:rsid w:val="00745974"/>
    <w:rsid w:val="00751C56"/>
    <w:rsid w:val="00751DFB"/>
    <w:rsid w:val="00752903"/>
    <w:rsid w:val="007530A3"/>
    <w:rsid w:val="00753F2B"/>
    <w:rsid w:val="00755D4C"/>
    <w:rsid w:val="00755E3D"/>
    <w:rsid w:val="007565A0"/>
    <w:rsid w:val="007577ED"/>
    <w:rsid w:val="00760387"/>
    <w:rsid w:val="00760529"/>
    <w:rsid w:val="00762F29"/>
    <w:rsid w:val="0076355A"/>
    <w:rsid w:val="00764004"/>
    <w:rsid w:val="007665EB"/>
    <w:rsid w:val="00767563"/>
    <w:rsid w:val="007675FC"/>
    <w:rsid w:val="00767F71"/>
    <w:rsid w:val="007707AB"/>
    <w:rsid w:val="007707F7"/>
    <w:rsid w:val="00771EAE"/>
    <w:rsid w:val="0077263E"/>
    <w:rsid w:val="00772860"/>
    <w:rsid w:val="00775984"/>
    <w:rsid w:val="00776D3E"/>
    <w:rsid w:val="00784746"/>
    <w:rsid w:val="00785147"/>
    <w:rsid w:val="0078733F"/>
    <w:rsid w:val="00787B10"/>
    <w:rsid w:val="007940E9"/>
    <w:rsid w:val="00795F1B"/>
    <w:rsid w:val="00796A50"/>
    <w:rsid w:val="00797C08"/>
    <w:rsid w:val="007A08DB"/>
    <w:rsid w:val="007A0DEB"/>
    <w:rsid w:val="007A27E5"/>
    <w:rsid w:val="007A55C2"/>
    <w:rsid w:val="007A64C9"/>
    <w:rsid w:val="007A7D60"/>
    <w:rsid w:val="007B0C03"/>
    <w:rsid w:val="007B4075"/>
    <w:rsid w:val="007B45BB"/>
    <w:rsid w:val="007B4845"/>
    <w:rsid w:val="007C185A"/>
    <w:rsid w:val="007C1F66"/>
    <w:rsid w:val="007C2197"/>
    <w:rsid w:val="007C2F34"/>
    <w:rsid w:val="007C33C3"/>
    <w:rsid w:val="007C4336"/>
    <w:rsid w:val="007C4C5C"/>
    <w:rsid w:val="007C7192"/>
    <w:rsid w:val="007D27E1"/>
    <w:rsid w:val="007D2A43"/>
    <w:rsid w:val="007D2AE0"/>
    <w:rsid w:val="007D35A9"/>
    <w:rsid w:val="007D35D9"/>
    <w:rsid w:val="007D4CB0"/>
    <w:rsid w:val="007D75A9"/>
    <w:rsid w:val="007E5514"/>
    <w:rsid w:val="007F059B"/>
    <w:rsid w:val="007F0DC2"/>
    <w:rsid w:val="007F3D5E"/>
    <w:rsid w:val="007F664D"/>
    <w:rsid w:val="007F6995"/>
    <w:rsid w:val="007F7AA6"/>
    <w:rsid w:val="00801082"/>
    <w:rsid w:val="0080152B"/>
    <w:rsid w:val="008022E8"/>
    <w:rsid w:val="008026BB"/>
    <w:rsid w:val="00802DD5"/>
    <w:rsid w:val="00804D7D"/>
    <w:rsid w:val="00805B13"/>
    <w:rsid w:val="00805F92"/>
    <w:rsid w:val="00806D0C"/>
    <w:rsid w:val="008073F5"/>
    <w:rsid w:val="00811017"/>
    <w:rsid w:val="00811A33"/>
    <w:rsid w:val="00811CCA"/>
    <w:rsid w:val="00813E1D"/>
    <w:rsid w:val="00814A36"/>
    <w:rsid w:val="0081663F"/>
    <w:rsid w:val="00823624"/>
    <w:rsid w:val="008246BB"/>
    <w:rsid w:val="00825314"/>
    <w:rsid w:val="008254C0"/>
    <w:rsid w:val="00826028"/>
    <w:rsid w:val="00826BD1"/>
    <w:rsid w:val="00827BA5"/>
    <w:rsid w:val="0083045F"/>
    <w:rsid w:val="00830FFF"/>
    <w:rsid w:val="00832E73"/>
    <w:rsid w:val="00833196"/>
    <w:rsid w:val="008333A6"/>
    <w:rsid w:val="00834923"/>
    <w:rsid w:val="008349C8"/>
    <w:rsid w:val="00834C4F"/>
    <w:rsid w:val="008365C5"/>
    <w:rsid w:val="00837509"/>
    <w:rsid w:val="00837E47"/>
    <w:rsid w:val="0084083E"/>
    <w:rsid w:val="00840937"/>
    <w:rsid w:val="008413B1"/>
    <w:rsid w:val="00842931"/>
    <w:rsid w:val="00842D84"/>
    <w:rsid w:val="008431DC"/>
    <w:rsid w:val="00845C01"/>
    <w:rsid w:val="0084632F"/>
    <w:rsid w:val="0084690E"/>
    <w:rsid w:val="00846E04"/>
    <w:rsid w:val="00847593"/>
    <w:rsid w:val="00850738"/>
    <w:rsid w:val="008518FE"/>
    <w:rsid w:val="00851A35"/>
    <w:rsid w:val="008521E3"/>
    <w:rsid w:val="0085659C"/>
    <w:rsid w:val="0085739B"/>
    <w:rsid w:val="0085742F"/>
    <w:rsid w:val="008576CB"/>
    <w:rsid w:val="00860AFC"/>
    <w:rsid w:val="0086286A"/>
    <w:rsid w:val="00864212"/>
    <w:rsid w:val="00866043"/>
    <w:rsid w:val="0086615C"/>
    <w:rsid w:val="00866B88"/>
    <w:rsid w:val="008716CB"/>
    <w:rsid w:val="00871CB9"/>
    <w:rsid w:val="00872026"/>
    <w:rsid w:val="00873B84"/>
    <w:rsid w:val="0087694E"/>
    <w:rsid w:val="00876BCD"/>
    <w:rsid w:val="008773F2"/>
    <w:rsid w:val="0087792E"/>
    <w:rsid w:val="00880125"/>
    <w:rsid w:val="0088145E"/>
    <w:rsid w:val="00882165"/>
    <w:rsid w:val="00882A60"/>
    <w:rsid w:val="00883EAF"/>
    <w:rsid w:val="00884D5C"/>
    <w:rsid w:val="00885258"/>
    <w:rsid w:val="00892025"/>
    <w:rsid w:val="008926C7"/>
    <w:rsid w:val="008928DC"/>
    <w:rsid w:val="008A14EA"/>
    <w:rsid w:val="008A1771"/>
    <w:rsid w:val="008A257D"/>
    <w:rsid w:val="008A30C3"/>
    <w:rsid w:val="008A3C23"/>
    <w:rsid w:val="008A3DC7"/>
    <w:rsid w:val="008B0048"/>
    <w:rsid w:val="008B3547"/>
    <w:rsid w:val="008B394E"/>
    <w:rsid w:val="008B493E"/>
    <w:rsid w:val="008B5B6A"/>
    <w:rsid w:val="008B70A7"/>
    <w:rsid w:val="008B7FA6"/>
    <w:rsid w:val="008C3572"/>
    <w:rsid w:val="008C365F"/>
    <w:rsid w:val="008C49CC"/>
    <w:rsid w:val="008C5419"/>
    <w:rsid w:val="008C6232"/>
    <w:rsid w:val="008C704F"/>
    <w:rsid w:val="008C721A"/>
    <w:rsid w:val="008C7F3D"/>
    <w:rsid w:val="008D1142"/>
    <w:rsid w:val="008D135C"/>
    <w:rsid w:val="008D2B2D"/>
    <w:rsid w:val="008D2E2F"/>
    <w:rsid w:val="008D4E75"/>
    <w:rsid w:val="008D69E9"/>
    <w:rsid w:val="008E0645"/>
    <w:rsid w:val="008E182D"/>
    <w:rsid w:val="008E4D60"/>
    <w:rsid w:val="008F1212"/>
    <w:rsid w:val="008F17EF"/>
    <w:rsid w:val="008F43ED"/>
    <w:rsid w:val="008F594A"/>
    <w:rsid w:val="008F5DC2"/>
    <w:rsid w:val="008F6871"/>
    <w:rsid w:val="008F7651"/>
    <w:rsid w:val="00902A7F"/>
    <w:rsid w:val="00902F49"/>
    <w:rsid w:val="009035A3"/>
    <w:rsid w:val="00903AF7"/>
    <w:rsid w:val="00904B1E"/>
    <w:rsid w:val="00904C7E"/>
    <w:rsid w:val="00904E88"/>
    <w:rsid w:val="00905596"/>
    <w:rsid w:val="00905A10"/>
    <w:rsid w:val="0091035B"/>
    <w:rsid w:val="00913941"/>
    <w:rsid w:val="00913A6A"/>
    <w:rsid w:val="00914447"/>
    <w:rsid w:val="00914927"/>
    <w:rsid w:val="00914B9E"/>
    <w:rsid w:val="00914BA0"/>
    <w:rsid w:val="00916A25"/>
    <w:rsid w:val="009207A3"/>
    <w:rsid w:val="00920E96"/>
    <w:rsid w:val="0092179D"/>
    <w:rsid w:val="00922336"/>
    <w:rsid w:val="00923261"/>
    <w:rsid w:val="009239BF"/>
    <w:rsid w:val="009246AC"/>
    <w:rsid w:val="00924AE7"/>
    <w:rsid w:val="0092595A"/>
    <w:rsid w:val="00927F2B"/>
    <w:rsid w:val="009309A9"/>
    <w:rsid w:val="00931018"/>
    <w:rsid w:val="0093171B"/>
    <w:rsid w:val="009349CE"/>
    <w:rsid w:val="00934E78"/>
    <w:rsid w:val="009358B4"/>
    <w:rsid w:val="00935B6D"/>
    <w:rsid w:val="00935D31"/>
    <w:rsid w:val="009367A3"/>
    <w:rsid w:val="0094075B"/>
    <w:rsid w:val="00942FF8"/>
    <w:rsid w:val="00947C49"/>
    <w:rsid w:val="00950F93"/>
    <w:rsid w:val="00953D72"/>
    <w:rsid w:val="009558AF"/>
    <w:rsid w:val="009600CB"/>
    <w:rsid w:val="00960209"/>
    <w:rsid w:val="00961788"/>
    <w:rsid w:val="00961D4D"/>
    <w:rsid w:val="00962797"/>
    <w:rsid w:val="009648BB"/>
    <w:rsid w:val="009701CB"/>
    <w:rsid w:val="00971CDA"/>
    <w:rsid w:val="0097315A"/>
    <w:rsid w:val="00973C25"/>
    <w:rsid w:val="00975F82"/>
    <w:rsid w:val="009766CA"/>
    <w:rsid w:val="00980D9F"/>
    <w:rsid w:val="0098108B"/>
    <w:rsid w:val="00981AF5"/>
    <w:rsid w:val="009830BF"/>
    <w:rsid w:val="00983433"/>
    <w:rsid w:val="00985272"/>
    <w:rsid w:val="00985E42"/>
    <w:rsid w:val="009868BF"/>
    <w:rsid w:val="009911C1"/>
    <w:rsid w:val="00993B97"/>
    <w:rsid w:val="00993E22"/>
    <w:rsid w:val="009947B9"/>
    <w:rsid w:val="00994FE4"/>
    <w:rsid w:val="009A1A72"/>
    <w:rsid w:val="009A1F6E"/>
    <w:rsid w:val="009A3C95"/>
    <w:rsid w:val="009A4975"/>
    <w:rsid w:val="009A4AE6"/>
    <w:rsid w:val="009A5483"/>
    <w:rsid w:val="009A6AC9"/>
    <w:rsid w:val="009B0304"/>
    <w:rsid w:val="009B21A9"/>
    <w:rsid w:val="009B2A77"/>
    <w:rsid w:val="009B3B36"/>
    <w:rsid w:val="009B41B6"/>
    <w:rsid w:val="009B6B49"/>
    <w:rsid w:val="009C0EB9"/>
    <w:rsid w:val="009C2B71"/>
    <w:rsid w:val="009C3146"/>
    <w:rsid w:val="009C4254"/>
    <w:rsid w:val="009C4D4A"/>
    <w:rsid w:val="009C52DE"/>
    <w:rsid w:val="009C692A"/>
    <w:rsid w:val="009C7D17"/>
    <w:rsid w:val="009D02F0"/>
    <w:rsid w:val="009D1841"/>
    <w:rsid w:val="009D1FCD"/>
    <w:rsid w:val="009D39B9"/>
    <w:rsid w:val="009D6184"/>
    <w:rsid w:val="009D64B3"/>
    <w:rsid w:val="009D7A5A"/>
    <w:rsid w:val="009D7DAB"/>
    <w:rsid w:val="009E107D"/>
    <w:rsid w:val="009E35B8"/>
    <w:rsid w:val="009E484E"/>
    <w:rsid w:val="009E51A3"/>
    <w:rsid w:val="009E52D0"/>
    <w:rsid w:val="009E6218"/>
    <w:rsid w:val="009E6B39"/>
    <w:rsid w:val="009E6E22"/>
    <w:rsid w:val="009E7EC4"/>
    <w:rsid w:val="009F2397"/>
    <w:rsid w:val="009F4024"/>
    <w:rsid w:val="009F40FB"/>
    <w:rsid w:val="009F470B"/>
    <w:rsid w:val="009F4AF7"/>
    <w:rsid w:val="009F4B45"/>
    <w:rsid w:val="009F5BA2"/>
    <w:rsid w:val="009F7071"/>
    <w:rsid w:val="00A00B34"/>
    <w:rsid w:val="00A02D3F"/>
    <w:rsid w:val="00A04941"/>
    <w:rsid w:val="00A06322"/>
    <w:rsid w:val="00A110B9"/>
    <w:rsid w:val="00A11D2A"/>
    <w:rsid w:val="00A15A58"/>
    <w:rsid w:val="00A15B90"/>
    <w:rsid w:val="00A165E5"/>
    <w:rsid w:val="00A16DE0"/>
    <w:rsid w:val="00A17BFE"/>
    <w:rsid w:val="00A2035C"/>
    <w:rsid w:val="00A21F50"/>
    <w:rsid w:val="00A21FA8"/>
    <w:rsid w:val="00A22FCB"/>
    <w:rsid w:val="00A237F5"/>
    <w:rsid w:val="00A25B3B"/>
    <w:rsid w:val="00A25FE2"/>
    <w:rsid w:val="00A31855"/>
    <w:rsid w:val="00A3323B"/>
    <w:rsid w:val="00A33634"/>
    <w:rsid w:val="00A33BAE"/>
    <w:rsid w:val="00A34B51"/>
    <w:rsid w:val="00A34D7A"/>
    <w:rsid w:val="00A35AC2"/>
    <w:rsid w:val="00A35FBD"/>
    <w:rsid w:val="00A3648B"/>
    <w:rsid w:val="00A3711E"/>
    <w:rsid w:val="00A40127"/>
    <w:rsid w:val="00A4072C"/>
    <w:rsid w:val="00A4194E"/>
    <w:rsid w:val="00A42A68"/>
    <w:rsid w:val="00A45B05"/>
    <w:rsid w:val="00A45E86"/>
    <w:rsid w:val="00A472F1"/>
    <w:rsid w:val="00A50166"/>
    <w:rsid w:val="00A50DB6"/>
    <w:rsid w:val="00A5237D"/>
    <w:rsid w:val="00A52BF7"/>
    <w:rsid w:val="00A54424"/>
    <w:rsid w:val="00A554A3"/>
    <w:rsid w:val="00A57FF0"/>
    <w:rsid w:val="00A61E65"/>
    <w:rsid w:val="00A64837"/>
    <w:rsid w:val="00A664C1"/>
    <w:rsid w:val="00A665C0"/>
    <w:rsid w:val="00A700D4"/>
    <w:rsid w:val="00A72A38"/>
    <w:rsid w:val="00A752CF"/>
    <w:rsid w:val="00A758EA"/>
    <w:rsid w:val="00A8092E"/>
    <w:rsid w:val="00A81C10"/>
    <w:rsid w:val="00A82C46"/>
    <w:rsid w:val="00A846D2"/>
    <w:rsid w:val="00A86631"/>
    <w:rsid w:val="00A8681C"/>
    <w:rsid w:val="00A87C33"/>
    <w:rsid w:val="00A90D28"/>
    <w:rsid w:val="00A91843"/>
    <w:rsid w:val="00A91937"/>
    <w:rsid w:val="00A92115"/>
    <w:rsid w:val="00A929B9"/>
    <w:rsid w:val="00A9434E"/>
    <w:rsid w:val="00A9446E"/>
    <w:rsid w:val="00A95B80"/>
    <w:rsid w:val="00A95C50"/>
    <w:rsid w:val="00A9787D"/>
    <w:rsid w:val="00A97D81"/>
    <w:rsid w:val="00AA3000"/>
    <w:rsid w:val="00AA418B"/>
    <w:rsid w:val="00AA4787"/>
    <w:rsid w:val="00AA52F5"/>
    <w:rsid w:val="00AA671D"/>
    <w:rsid w:val="00AB247B"/>
    <w:rsid w:val="00AB4B76"/>
    <w:rsid w:val="00AB4CA7"/>
    <w:rsid w:val="00AB5879"/>
    <w:rsid w:val="00AB6B80"/>
    <w:rsid w:val="00AB6FC3"/>
    <w:rsid w:val="00AB79A6"/>
    <w:rsid w:val="00AB7DF3"/>
    <w:rsid w:val="00AB7F38"/>
    <w:rsid w:val="00AC0D42"/>
    <w:rsid w:val="00AC1135"/>
    <w:rsid w:val="00AC1F04"/>
    <w:rsid w:val="00AC3056"/>
    <w:rsid w:val="00AC4581"/>
    <w:rsid w:val="00AC4850"/>
    <w:rsid w:val="00AC6AB5"/>
    <w:rsid w:val="00AD1A1D"/>
    <w:rsid w:val="00AD4767"/>
    <w:rsid w:val="00AE1CDC"/>
    <w:rsid w:val="00AE24DB"/>
    <w:rsid w:val="00AE2D00"/>
    <w:rsid w:val="00AE3BF9"/>
    <w:rsid w:val="00AF05CC"/>
    <w:rsid w:val="00AF27CB"/>
    <w:rsid w:val="00AF37D0"/>
    <w:rsid w:val="00AF4209"/>
    <w:rsid w:val="00AF54E6"/>
    <w:rsid w:val="00AF583A"/>
    <w:rsid w:val="00AF634F"/>
    <w:rsid w:val="00AF710E"/>
    <w:rsid w:val="00AF711D"/>
    <w:rsid w:val="00AF79AC"/>
    <w:rsid w:val="00AF7FD9"/>
    <w:rsid w:val="00B03C22"/>
    <w:rsid w:val="00B04E7B"/>
    <w:rsid w:val="00B053F1"/>
    <w:rsid w:val="00B1028D"/>
    <w:rsid w:val="00B12F0B"/>
    <w:rsid w:val="00B157D9"/>
    <w:rsid w:val="00B15DE4"/>
    <w:rsid w:val="00B16BD9"/>
    <w:rsid w:val="00B16DB5"/>
    <w:rsid w:val="00B16DBF"/>
    <w:rsid w:val="00B20706"/>
    <w:rsid w:val="00B21417"/>
    <w:rsid w:val="00B219AE"/>
    <w:rsid w:val="00B22D7A"/>
    <w:rsid w:val="00B235C9"/>
    <w:rsid w:val="00B23C8A"/>
    <w:rsid w:val="00B26C38"/>
    <w:rsid w:val="00B26F51"/>
    <w:rsid w:val="00B35494"/>
    <w:rsid w:val="00B35E11"/>
    <w:rsid w:val="00B40B32"/>
    <w:rsid w:val="00B432B7"/>
    <w:rsid w:val="00B44A16"/>
    <w:rsid w:val="00B4724F"/>
    <w:rsid w:val="00B47B59"/>
    <w:rsid w:val="00B53B8A"/>
    <w:rsid w:val="00B53F81"/>
    <w:rsid w:val="00B56C2B"/>
    <w:rsid w:val="00B637A8"/>
    <w:rsid w:val="00B63F06"/>
    <w:rsid w:val="00B64E97"/>
    <w:rsid w:val="00B653E6"/>
    <w:rsid w:val="00B65BD3"/>
    <w:rsid w:val="00B66E73"/>
    <w:rsid w:val="00B67EFD"/>
    <w:rsid w:val="00B70469"/>
    <w:rsid w:val="00B704CA"/>
    <w:rsid w:val="00B72DD8"/>
    <w:rsid w:val="00B72E09"/>
    <w:rsid w:val="00B73302"/>
    <w:rsid w:val="00B73542"/>
    <w:rsid w:val="00B74AA1"/>
    <w:rsid w:val="00B75714"/>
    <w:rsid w:val="00B75FD8"/>
    <w:rsid w:val="00B7690A"/>
    <w:rsid w:val="00B8069C"/>
    <w:rsid w:val="00B807DB"/>
    <w:rsid w:val="00B80F15"/>
    <w:rsid w:val="00B81B5F"/>
    <w:rsid w:val="00B830F8"/>
    <w:rsid w:val="00B83990"/>
    <w:rsid w:val="00B84A9B"/>
    <w:rsid w:val="00B871A2"/>
    <w:rsid w:val="00B87998"/>
    <w:rsid w:val="00B9005B"/>
    <w:rsid w:val="00B910D1"/>
    <w:rsid w:val="00B93942"/>
    <w:rsid w:val="00B940AA"/>
    <w:rsid w:val="00B94B86"/>
    <w:rsid w:val="00B94DF7"/>
    <w:rsid w:val="00B95E39"/>
    <w:rsid w:val="00BA0663"/>
    <w:rsid w:val="00BA43C0"/>
    <w:rsid w:val="00BA48A9"/>
    <w:rsid w:val="00BA72BC"/>
    <w:rsid w:val="00BB0BB8"/>
    <w:rsid w:val="00BB4992"/>
    <w:rsid w:val="00BB69C8"/>
    <w:rsid w:val="00BB7588"/>
    <w:rsid w:val="00BC06E9"/>
    <w:rsid w:val="00BC1280"/>
    <w:rsid w:val="00BC1935"/>
    <w:rsid w:val="00BC21E0"/>
    <w:rsid w:val="00BC3413"/>
    <w:rsid w:val="00BC3632"/>
    <w:rsid w:val="00BC3A63"/>
    <w:rsid w:val="00BC3FCE"/>
    <w:rsid w:val="00BC4AEB"/>
    <w:rsid w:val="00BC4C2C"/>
    <w:rsid w:val="00BC6400"/>
    <w:rsid w:val="00BD2B24"/>
    <w:rsid w:val="00BD4524"/>
    <w:rsid w:val="00BD5EF9"/>
    <w:rsid w:val="00BD6CEB"/>
    <w:rsid w:val="00BD732E"/>
    <w:rsid w:val="00BE261D"/>
    <w:rsid w:val="00BE487E"/>
    <w:rsid w:val="00BE5914"/>
    <w:rsid w:val="00BE599C"/>
    <w:rsid w:val="00BE5C41"/>
    <w:rsid w:val="00BE68BF"/>
    <w:rsid w:val="00BF04EA"/>
    <w:rsid w:val="00BF0794"/>
    <w:rsid w:val="00BF0B64"/>
    <w:rsid w:val="00BF0C69"/>
    <w:rsid w:val="00BF5163"/>
    <w:rsid w:val="00BF629B"/>
    <w:rsid w:val="00BF655C"/>
    <w:rsid w:val="00BF6BB8"/>
    <w:rsid w:val="00BF6CA0"/>
    <w:rsid w:val="00C00D03"/>
    <w:rsid w:val="00C029BA"/>
    <w:rsid w:val="00C04A43"/>
    <w:rsid w:val="00C06178"/>
    <w:rsid w:val="00C06F55"/>
    <w:rsid w:val="00C075EF"/>
    <w:rsid w:val="00C077AC"/>
    <w:rsid w:val="00C07968"/>
    <w:rsid w:val="00C10406"/>
    <w:rsid w:val="00C1081B"/>
    <w:rsid w:val="00C11E83"/>
    <w:rsid w:val="00C1294C"/>
    <w:rsid w:val="00C1371A"/>
    <w:rsid w:val="00C148A1"/>
    <w:rsid w:val="00C208F6"/>
    <w:rsid w:val="00C2360A"/>
    <w:rsid w:val="00C2378A"/>
    <w:rsid w:val="00C23FCB"/>
    <w:rsid w:val="00C24053"/>
    <w:rsid w:val="00C2598D"/>
    <w:rsid w:val="00C25ABE"/>
    <w:rsid w:val="00C26D72"/>
    <w:rsid w:val="00C27164"/>
    <w:rsid w:val="00C27449"/>
    <w:rsid w:val="00C27F79"/>
    <w:rsid w:val="00C31BA1"/>
    <w:rsid w:val="00C31CD9"/>
    <w:rsid w:val="00C321AF"/>
    <w:rsid w:val="00C34532"/>
    <w:rsid w:val="00C37539"/>
    <w:rsid w:val="00C378A1"/>
    <w:rsid w:val="00C4093A"/>
    <w:rsid w:val="00C41BB8"/>
    <w:rsid w:val="00C420CB"/>
    <w:rsid w:val="00C45479"/>
    <w:rsid w:val="00C509E8"/>
    <w:rsid w:val="00C510F2"/>
    <w:rsid w:val="00C515AA"/>
    <w:rsid w:val="00C52857"/>
    <w:rsid w:val="00C52943"/>
    <w:rsid w:val="00C53B81"/>
    <w:rsid w:val="00C547CA"/>
    <w:rsid w:val="00C54F10"/>
    <w:rsid w:val="00C55005"/>
    <w:rsid w:val="00C560ED"/>
    <w:rsid w:val="00C565EA"/>
    <w:rsid w:val="00C57030"/>
    <w:rsid w:val="00C579DE"/>
    <w:rsid w:val="00C620DA"/>
    <w:rsid w:val="00C621D6"/>
    <w:rsid w:val="00C63E46"/>
    <w:rsid w:val="00C65ED5"/>
    <w:rsid w:val="00C700B7"/>
    <w:rsid w:val="00C706DD"/>
    <w:rsid w:val="00C71549"/>
    <w:rsid w:val="00C71656"/>
    <w:rsid w:val="00C7206B"/>
    <w:rsid w:val="00C7320E"/>
    <w:rsid w:val="00C75907"/>
    <w:rsid w:val="00C75FDA"/>
    <w:rsid w:val="00C77DB4"/>
    <w:rsid w:val="00C77DBA"/>
    <w:rsid w:val="00C77EEC"/>
    <w:rsid w:val="00C82D86"/>
    <w:rsid w:val="00C83A2A"/>
    <w:rsid w:val="00C907C9"/>
    <w:rsid w:val="00C93AC7"/>
    <w:rsid w:val="00C966DE"/>
    <w:rsid w:val="00CA2E3F"/>
    <w:rsid w:val="00CA3227"/>
    <w:rsid w:val="00CA72E3"/>
    <w:rsid w:val="00CA75BC"/>
    <w:rsid w:val="00CB183E"/>
    <w:rsid w:val="00CB30DF"/>
    <w:rsid w:val="00CB4B8D"/>
    <w:rsid w:val="00CB5CE6"/>
    <w:rsid w:val="00CB7A2F"/>
    <w:rsid w:val="00CC003B"/>
    <w:rsid w:val="00CC096A"/>
    <w:rsid w:val="00CC0DDA"/>
    <w:rsid w:val="00CC12CD"/>
    <w:rsid w:val="00CC21D2"/>
    <w:rsid w:val="00CC2C98"/>
    <w:rsid w:val="00CC3F67"/>
    <w:rsid w:val="00CC4B34"/>
    <w:rsid w:val="00CC50D5"/>
    <w:rsid w:val="00CC5DE5"/>
    <w:rsid w:val="00CC6925"/>
    <w:rsid w:val="00CC6A3D"/>
    <w:rsid w:val="00CD0AD1"/>
    <w:rsid w:val="00CD2378"/>
    <w:rsid w:val="00CD2931"/>
    <w:rsid w:val="00CD359B"/>
    <w:rsid w:val="00CD67CC"/>
    <w:rsid w:val="00CD684F"/>
    <w:rsid w:val="00CD6B0A"/>
    <w:rsid w:val="00CD759B"/>
    <w:rsid w:val="00CE0631"/>
    <w:rsid w:val="00CE1452"/>
    <w:rsid w:val="00CE358D"/>
    <w:rsid w:val="00CF0F3E"/>
    <w:rsid w:val="00CF2F72"/>
    <w:rsid w:val="00CF3048"/>
    <w:rsid w:val="00CF30F5"/>
    <w:rsid w:val="00CF5B7B"/>
    <w:rsid w:val="00CF6D47"/>
    <w:rsid w:val="00CF7BCD"/>
    <w:rsid w:val="00D008E3"/>
    <w:rsid w:val="00D0394F"/>
    <w:rsid w:val="00D043DA"/>
    <w:rsid w:val="00D04572"/>
    <w:rsid w:val="00D04DA3"/>
    <w:rsid w:val="00D056EB"/>
    <w:rsid w:val="00D06623"/>
    <w:rsid w:val="00D06C08"/>
    <w:rsid w:val="00D07882"/>
    <w:rsid w:val="00D11E32"/>
    <w:rsid w:val="00D11F5E"/>
    <w:rsid w:val="00D12BA7"/>
    <w:rsid w:val="00D13EE9"/>
    <w:rsid w:val="00D14C6B"/>
    <w:rsid w:val="00D17FE6"/>
    <w:rsid w:val="00D207B9"/>
    <w:rsid w:val="00D21CE6"/>
    <w:rsid w:val="00D2324E"/>
    <w:rsid w:val="00D236AD"/>
    <w:rsid w:val="00D25568"/>
    <w:rsid w:val="00D3063A"/>
    <w:rsid w:val="00D32891"/>
    <w:rsid w:val="00D32F2A"/>
    <w:rsid w:val="00D33D0B"/>
    <w:rsid w:val="00D34A83"/>
    <w:rsid w:val="00D37975"/>
    <w:rsid w:val="00D421A6"/>
    <w:rsid w:val="00D4294F"/>
    <w:rsid w:val="00D45F04"/>
    <w:rsid w:val="00D47419"/>
    <w:rsid w:val="00D476AB"/>
    <w:rsid w:val="00D47E2B"/>
    <w:rsid w:val="00D505C2"/>
    <w:rsid w:val="00D51C23"/>
    <w:rsid w:val="00D55230"/>
    <w:rsid w:val="00D5536F"/>
    <w:rsid w:val="00D561A4"/>
    <w:rsid w:val="00D56262"/>
    <w:rsid w:val="00D56935"/>
    <w:rsid w:val="00D573DA"/>
    <w:rsid w:val="00D57FFB"/>
    <w:rsid w:val="00D60739"/>
    <w:rsid w:val="00D6086D"/>
    <w:rsid w:val="00D60E4E"/>
    <w:rsid w:val="00D62FED"/>
    <w:rsid w:val="00D637F4"/>
    <w:rsid w:val="00D64E95"/>
    <w:rsid w:val="00D651D1"/>
    <w:rsid w:val="00D65DAF"/>
    <w:rsid w:val="00D66377"/>
    <w:rsid w:val="00D66719"/>
    <w:rsid w:val="00D66762"/>
    <w:rsid w:val="00D716BA"/>
    <w:rsid w:val="00D725D2"/>
    <w:rsid w:val="00D73382"/>
    <w:rsid w:val="00D75811"/>
    <w:rsid w:val="00D758C6"/>
    <w:rsid w:val="00D7612F"/>
    <w:rsid w:val="00D76682"/>
    <w:rsid w:val="00D769A9"/>
    <w:rsid w:val="00D77769"/>
    <w:rsid w:val="00D800F0"/>
    <w:rsid w:val="00D80D2B"/>
    <w:rsid w:val="00D81B91"/>
    <w:rsid w:val="00D842BB"/>
    <w:rsid w:val="00D85536"/>
    <w:rsid w:val="00D855EF"/>
    <w:rsid w:val="00D86061"/>
    <w:rsid w:val="00D909AA"/>
    <w:rsid w:val="00D90C10"/>
    <w:rsid w:val="00D9232C"/>
    <w:rsid w:val="00D92936"/>
    <w:rsid w:val="00D92E96"/>
    <w:rsid w:val="00D93FF8"/>
    <w:rsid w:val="00D94636"/>
    <w:rsid w:val="00D96FEB"/>
    <w:rsid w:val="00DA258C"/>
    <w:rsid w:val="00DA36DF"/>
    <w:rsid w:val="00DA4345"/>
    <w:rsid w:val="00DA46C5"/>
    <w:rsid w:val="00DA6B56"/>
    <w:rsid w:val="00DB00BE"/>
    <w:rsid w:val="00DB06A7"/>
    <w:rsid w:val="00DB0CB3"/>
    <w:rsid w:val="00DB1296"/>
    <w:rsid w:val="00DB2E29"/>
    <w:rsid w:val="00DB5B89"/>
    <w:rsid w:val="00DB60FA"/>
    <w:rsid w:val="00DC0754"/>
    <w:rsid w:val="00DC1830"/>
    <w:rsid w:val="00DC27AF"/>
    <w:rsid w:val="00DC5996"/>
    <w:rsid w:val="00DC5CA9"/>
    <w:rsid w:val="00DC6A0D"/>
    <w:rsid w:val="00DC6D3F"/>
    <w:rsid w:val="00DC738A"/>
    <w:rsid w:val="00DC7E53"/>
    <w:rsid w:val="00DD00BE"/>
    <w:rsid w:val="00DD0606"/>
    <w:rsid w:val="00DD2872"/>
    <w:rsid w:val="00DD36A8"/>
    <w:rsid w:val="00DD564C"/>
    <w:rsid w:val="00DD5AD0"/>
    <w:rsid w:val="00DD6230"/>
    <w:rsid w:val="00DD7553"/>
    <w:rsid w:val="00DE07FA"/>
    <w:rsid w:val="00DE1B83"/>
    <w:rsid w:val="00DE20DB"/>
    <w:rsid w:val="00DE2925"/>
    <w:rsid w:val="00DE4E7E"/>
    <w:rsid w:val="00DE54BF"/>
    <w:rsid w:val="00DE672B"/>
    <w:rsid w:val="00DE7451"/>
    <w:rsid w:val="00DE7F54"/>
    <w:rsid w:val="00DF18C0"/>
    <w:rsid w:val="00DF1BDE"/>
    <w:rsid w:val="00DF2DDE"/>
    <w:rsid w:val="00DF412C"/>
    <w:rsid w:val="00DF726D"/>
    <w:rsid w:val="00DF77C8"/>
    <w:rsid w:val="00DF798B"/>
    <w:rsid w:val="00E01667"/>
    <w:rsid w:val="00E02DDE"/>
    <w:rsid w:val="00E060F3"/>
    <w:rsid w:val="00E14DE5"/>
    <w:rsid w:val="00E158BD"/>
    <w:rsid w:val="00E15B55"/>
    <w:rsid w:val="00E1648D"/>
    <w:rsid w:val="00E204CA"/>
    <w:rsid w:val="00E21913"/>
    <w:rsid w:val="00E21BDC"/>
    <w:rsid w:val="00E21C49"/>
    <w:rsid w:val="00E222A5"/>
    <w:rsid w:val="00E24809"/>
    <w:rsid w:val="00E27E5F"/>
    <w:rsid w:val="00E310A3"/>
    <w:rsid w:val="00E3157D"/>
    <w:rsid w:val="00E31CDF"/>
    <w:rsid w:val="00E33568"/>
    <w:rsid w:val="00E339A9"/>
    <w:rsid w:val="00E36209"/>
    <w:rsid w:val="00E3669F"/>
    <w:rsid w:val="00E371B9"/>
    <w:rsid w:val="00E37AF9"/>
    <w:rsid w:val="00E4079D"/>
    <w:rsid w:val="00E41853"/>
    <w:rsid w:val="00E41D88"/>
    <w:rsid w:val="00E420BB"/>
    <w:rsid w:val="00E44450"/>
    <w:rsid w:val="00E45365"/>
    <w:rsid w:val="00E4587C"/>
    <w:rsid w:val="00E473EB"/>
    <w:rsid w:val="00E501C4"/>
    <w:rsid w:val="00E50DF6"/>
    <w:rsid w:val="00E51A75"/>
    <w:rsid w:val="00E53EBA"/>
    <w:rsid w:val="00E559AB"/>
    <w:rsid w:val="00E56F9C"/>
    <w:rsid w:val="00E57824"/>
    <w:rsid w:val="00E609E5"/>
    <w:rsid w:val="00E622DC"/>
    <w:rsid w:val="00E6336D"/>
    <w:rsid w:val="00E6366C"/>
    <w:rsid w:val="00E7058C"/>
    <w:rsid w:val="00E70DA2"/>
    <w:rsid w:val="00E71693"/>
    <w:rsid w:val="00E733DA"/>
    <w:rsid w:val="00E738EC"/>
    <w:rsid w:val="00E753E7"/>
    <w:rsid w:val="00E811D9"/>
    <w:rsid w:val="00E8162C"/>
    <w:rsid w:val="00E825C5"/>
    <w:rsid w:val="00E8284E"/>
    <w:rsid w:val="00E82ACC"/>
    <w:rsid w:val="00E85329"/>
    <w:rsid w:val="00E85EB2"/>
    <w:rsid w:val="00E86103"/>
    <w:rsid w:val="00E875AD"/>
    <w:rsid w:val="00E942F3"/>
    <w:rsid w:val="00E965C5"/>
    <w:rsid w:val="00E96A3A"/>
    <w:rsid w:val="00E96CF0"/>
    <w:rsid w:val="00E96FA2"/>
    <w:rsid w:val="00E97402"/>
    <w:rsid w:val="00E97B99"/>
    <w:rsid w:val="00EA0B60"/>
    <w:rsid w:val="00EA1CD0"/>
    <w:rsid w:val="00EA24AA"/>
    <w:rsid w:val="00EA349E"/>
    <w:rsid w:val="00EA38A4"/>
    <w:rsid w:val="00EA6306"/>
    <w:rsid w:val="00EA74E7"/>
    <w:rsid w:val="00EB05B3"/>
    <w:rsid w:val="00EB2602"/>
    <w:rsid w:val="00EB2D82"/>
    <w:rsid w:val="00EB2E9D"/>
    <w:rsid w:val="00EB31BA"/>
    <w:rsid w:val="00EB34CC"/>
    <w:rsid w:val="00EB459F"/>
    <w:rsid w:val="00EB571F"/>
    <w:rsid w:val="00EB632D"/>
    <w:rsid w:val="00EB6780"/>
    <w:rsid w:val="00EC169A"/>
    <w:rsid w:val="00EC2E96"/>
    <w:rsid w:val="00EC6D02"/>
    <w:rsid w:val="00ED0DD4"/>
    <w:rsid w:val="00ED1941"/>
    <w:rsid w:val="00ED1D3A"/>
    <w:rsid w:val="00ED1E14"/>
    <w:rsid w:val="00ED43B7"/>
    <w:rsid w:val="00ED7B2D"/>
    <w:rsid w:val="00EE0A02"/>
    <w:rsid w:val="00EE0AC6"/>
    <w:rsid w:val="00EE13DD"/>
    <w:rsid w:val="00EE34DB"/>
    <w:rsid w:val="00EE3504"/>
    <w:rsid w:val="00EE3FA1"/>
    <w:rsid w:val="00EE5157"/>
    <w:rsid w:val="00EE63FA"/>
    <w:rsid w:val="00EE6FFC"/>
    <w:rsid w:val="00EF072A"/>
    <w:rsid w:val="00EF0B7E"/>
    <w:rsid w:val="00EF0CC8"/>
    <w:rsid w:val="00EF10AC"/>
    <w:rsid w:val="00EF10CD"/>
    <w:rsid w:val="00EF202F"/>
    <w:rsid w:val="00EF3554"/>
    <w:rsid w:val="00EF3818"/>
    <w:rsid w:val="00EF4701"/>
    <w:rsid w:val="00EF4CEA"/>
    <w:rsid w:val="00EF564E"/>
    <w:rsid w:val="00EF5F12"/>
    <w:rsid w:val="00EF76E4"/>
    <w:rsid w:val="00F0078A"/>
    <w:rsid w:val="00F00F50"/>
    <w:rsid w:val="00F02E88"/>
    <w:rsid w:val="00F03AC4"/>
    <w:rsid w:val="00F047F1"/>
    <w:rsid w:val="00F06312"/>
    <w:rsid w:val="00F07174"/>
    <w:rsid w:val="00F07342"/>
    <w:rsid w:val="00F11122"/>
    <w:rsid w:val="00F11893"/>
    <w:rsid w:val="00F13386"/>
    <w:rsid w:val="00F13D75"/>
    <w:rsid w:val="00F16953"/>
    <w:rsid w:val="00F16D8B"/>
    <w:rsid w:val="00F16E03"/>
    <w:rsid w:val="00F20736"/>
    <w:rsid w:val="00F20EE5"/>
    <w:rsid w:val="00F2112F"/>
    <w:rsid w:val="00F22198"/>
    <w:rsid w:val="00F23E97"/>
    <w:rsid w:val="00F23F1C"/>
    <w:rsid w:val="00F27A4C"/>
    <w:rsid w:val="00F31404"/>
    <w:rsid w:val="00F32C2B"/>
    <w:rsid w:val="00F33D3A"/>
    <w:rsid w:val="00F33D49"/>
    <w:rsid w:val="00F34221"/>
    <w:rsid w:val="00F342AB"/>
    <w:rsid w:val="00F3481E"/>
    <w:rsid w:val="00F405BD"/>
    <w:rsid w:val="00F44D8B"/>
    <w:rsid w:val="00F44EA3"/>
    <w:rsid w:val="00F45961"/>
    <w:rsid w:val="00F45B02"/>
    <w:rsid w:val="00F501C9"/>
    <w:rsid w:val="00F515AD"/>
    <w:rsid w:val="00F52AB4"/>
    <w:rsid w:val="00F53BAF"/>
    <w:rsid w:val="00F54790"/>
    <w:rsid w:val="00F5774C"/>
    <w:rsid w:val="00F577F6"/>
    <w:rsid w:val="00F60791"/>
    <w:rsid w:val="00F62366"/>
    <w:rsid w:val="00F6281B"/>
    <w:rsid w:val="00F63167"/>
    <w:rsid w:val="00F63E22"/>
    <w:rsid w:val="00F641E7"/>
    <w:rsid w:val="00F64B13"/>
    <w:rsid w:val="00F64F21"/>
    <w:rsid w:val="00F65005"/>
    <w:rsid w:val="00F65266"/>
    <w:rsid w:val="00F65C60"/>
    <w:rsid w:val="00F65EC2"/>
    <w:rsid w:val="00F669E1"/>
    <w:rsid w:val="00F71908"/>
    <w:rsid w:val="00F71D17"/>
    <w:rsid w:val="00F7489B"/>
    <w:rsid w:val="00F751E1"/>
    <w:rsid w:val="00F7615D"/>
    <w:rsid w:val="00F774DF"/>
    <w:rsid w:val="00F77840"/>
    <w:rsid w:val="00F778DC"/>
    <w:rsid w:val="00F82DCA"/>
    <w:rsid w:val="00F83B64"/>
    <w:rsid w:val="00F846F0"/>
    <w:rsid w:val="00F85ECF"/>
    <w:rsid w:val="00F87797"/>
    <w:rsid w:val="00F87C58"/>
    <w:rsid w:val="00F87FF7"/>
    <w:rsid w:val="00F904EE"/>
    <w:rsid w:val="00F9072C"/>
    <w:rsid w:val="00F90B26"/>
    <w:rsid w:val="00F931B9"/>
    <w:rsid w:val="00F932B6"/>
    <w:rsid w:val="00F9373C"/>
    <w:rsid w:val="00F93B7C"/>
    <w:rsid w:val="00F97283"/>
    <w:rsid w:val="00FA02E4"/>
    <w:rsid w:val="00FA0B5F"/>
    <w:rsid w:val="00FA1EE7"/>
    <w:rsid w:val="00FA5762"/>
    <w:rsid w:val="00FA5CC3"/>
    <w:rsid w:val="00FA7645"/>
    <w:rsid w:val="00FB0539"/>
    <w:rsid w:val="00FB0702"/>
    <w:rsid w:val="00FB0F33"/>
    <w:rsid w:val="00FB3EAD"/>
    <w:rsid w:val="00FB5D41"/>
    <w:rsid w:val="00FB602C"/>
    <w:rsid w:val="00FB6EE0"/>
    <w:rsid w:val="00FB7371"/>
    <w:rsid w:val="00FC0B7B"/>
    <w:rsid w:val="00FC2CA0"/>
    <w:rsid w:val="00FC2E84"/>
    <w:rsid w:val="00FC46A8"/>
    <w:rsid w:val="00FC4A23"/>
    <w:rsid w:val="00FC5C5A"/>
    <w:rsid w:val="00FC5FDD"/>
    <w:rsid w:val="00FC69B2"/>
    <w:rsid w:val="00FC703A"/>
    <w:rsid w:val="00FD347F"/>
    <w:rsid w:val="00FD3A8E"/>
    <w:rsid w:val="00FD46CF"/>
    <w:rsid w:val="00FD531C"/>
    <w:rsid w:val="00FD79F8"/>
    <w:rsid w:val="00FD7E38"/>
    <w:rsid w:val="00FE02EF"/>
    <w:rsid w:val="00FE6244"/>
    <w:rsid w:val="00FF0B3C"/>
    <w:rsid w:val="00FF1646"/>
    <w:rsid w:val="00FF1CA8"/>
    <w:rsid w:val="00FF1ECD"/>
    <w:rsid w:val="00FF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B786FD"/>
  <w15:docId w15:val="{46F1CD38-0998-45F3-B77D-C356992C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0480"/>
  </w:style>
  <w:style w:type="paragraph" w:styleId="1">
    <w:name w:val="heading 1"/>
    <w:basedOn w:val="a"/>
    <w:next w:val="a"/>
    <w:link w:val="10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4">
    <w:name w:val="heading 4"/>
    <w:basedOn w:val="a"/>
    <w:next w:val="a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a"/>
    <w:next w:val="a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basedOn w:val="a"/>
    <w:next w:val="a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a4">
    <w:name w:val="footnote text"/>
    <w:basedOn w:val="a"/>
    <w:link w:val="a5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  <w:rPr>
      <w:b/>
      <w:bCs/>
      <w:sz w:val="18"/>
      <w:szCs w:val="18"/>
    </w:rPr>
  </w:style>
  <w:style w:type="character" w:styleId="a6">
    <w:name w:val="footnote reference"/>
    <w:semiHidden/>
    <w:rPr>
      <w:vertAlign w:val="superscript"/>
    </w:rPr>
  </w:style>
  <w:style w:type="paragraph" w:styleId="a7">
    <w:name w:val="footer"/>
    <w:basedOn w:val="a"/>
    <w:link w:val="a8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link w:val="ReferenceHeadChar"/>
    <w:pPr>
      <w:numPr>
        <w:numId w:val="0"/>
      </w:numPr>
    </w:pPr>
  </w:style>
  <w:style w:type="paragraph" w:styleId="a9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a">
    <w:name w:val="Hyperlink"/>
    <w:rPr>
      <w:color w:val="0000FF"/>
      <w:u w:val="single"/>
    </w:rPr>
  </w:style>
  <w:style w:type="character" w:styleId="ab">
    <w:name w:val="FollowedHyperlink"/>
    <w:rPr>
      <w:color w:val="800080"/>
      <w:u w:val="single"/>
    </w:rPr>
  </w:style>
  <w:style w:type="paragraph" w:styleId="ac">
    <w:name w:val="Body Text Indent"/>
    <w:basedOn w:val="a"/>
    <w:link w:val="ad"/>
    <w:pPr>
      <w:ind w:left="630" w:hanging="630"/>
    </w:pPr>
    <w:rPr>
      <w:szCs w:val="24"/>
    </w:rPr>
  </w:style>
  <w:style w:type="paragraph" w:styleId="ae">
    <w:name w:val="Document Map"/>
    <w:basedOn w:val="a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a"/>
    <w:next w:val="a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0">
    <w:name w:val="A5"/>
    <w:rsid w:val="00426966"/>
    <w:rPr>
      <w:color w:val="00529F"/>
      <w:sz w:val="20"/>
      <w:szCs w:val="20"/>
    </w:rPr>
  </w:style>
  <w:style w:type="paragraph" w:styleId="af">
    <w:name w:val="Balloon Text"/>
    <w:basedOn w:val="a"/>
    <w:link w:val="af0"/>
    <w:rsid w:val="00F33D49"/>
    <w:rPr>
      <w:rFonts w:ascii="Tahoma" w:hAnsi="Tahoma" w:cs="Tahoma"/>
      <w:sz w:val="16"/>
      <w:szCs w:val="16"/>
    </w:rPr>
  </w:style>
  <w:style w:type="character" w:customStyle="1" w:styleId="af0">
    <w:name w:val="批注框文本 字符"/>
    <w:link w:val="af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a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10">
    <w:name w:val="标题 1 字符"/>
    <w:link w:val="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20">
    <w:name w:val="标题 2 字符"/>
    <w:link w:val="2"/>
    <w:uiPriority w:val="9"/>
    <w:rsid w:val="001B36B1"/>
    <w:rPr>
      <w:i/>
      <w:iCs/>
    </w:rPr>
  </w:style>
  <w:style w:type="paragraph" w:customStyle="1" w:styleId="TextL-MAG">
    <w:name w:val="Text L-MAG"/>
    <w:basedOn w:val="a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a8">
    <w:name w:val="页脚 字符"/>
    <w:basedOn w:val="a0"/>
    <w:link w:val="a7"/>
    <w:uiPriority w:val="99"/>
    <w:rsid w:val="00D90C10"/>
  </w:style>
  <w:style w:type="character" w:customStyle="1" w:styleId="a5">
    <w:name w:val="脚注文本 字符"/>
    <w:link w:val="a4"/>
    <w:semiHidden/>
    <w:rsid w:val="00C075EF"/>
    <w:rPr>
      <w:sz w:val="16"/>
      <w:szCs w:val="16"/>
    </w:rPr>
  </w:style>
  <w:style w:type="character" w:customStyle="1" w:styleId="ad">
    <w:name w:val="正文文本缩进 字符"/>
    <w:link w:val="ac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a0"/>
    <w:rsid w:val="0076355A"/>
  </w:style>
  <w:style w:type="paragraph" w:customStyle="1" w:styleId="ColorfulList-Accent11">
    <w:name w:val="Colorful List - Accent 11"/>
    <w:basedOn w:val="a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a0"/>
    <w:rsid w:val="00F932B6"/>
  </w:style>
  <w:style w:type="paragraph" w:styleId="af1">
    <w:name w:val="List Paragraph"/>
    <w:basedOn w:val="a"/>
    <w:uiPriority w:val="34"/>
    <w:qFormat/>
    <w:rsid w:val="00CA322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  <w:lang w:eastAsia="zh-CN"/>
    </w:rPr>
  </w:style>
  <w:style w:type="paragraph" w:customStyle="1" w:styleId="Default">
    <w:name w:val="Default"/>
    <w:rsid w:val="003B4647"/>
    <w:pPr>
      <w:widowControl w:val="0"/>
      <w:autoSpaceDE w:val="0"/>
      <w:autoSpaceDN w:val="0"/>
      <w:adjustRightInd w:val="0"/>
    </w:pPr>
    <w:rPr>
      <w:color w:val="000000"/>
      <w:sz w:val="24"/>
      <w:szCs w:val="24"/>
      <w:lang w:eastAsia="zh-CN"/>
    </w:rPr>
  </w:style>
  <w:style w:type="table" w:styleId="af2">
    <w:name w:val="Table Grid"/>
    <w:basedOn w:val="a1"/>
    <w:uiPriority w:val="39"/>
    <w:rsid w:val="003B4647"/>
    <w:rPr>
      <w:rFonts w:asciiTheme="minorHAnsi" w:hAnsiTheme="minorHAnsi" w:cstheme="minorBidi"/>
      <w:kern w:val="2"/>
      <w:sz w:val="21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3B4647"/>
    <w:rPr>
      <w:color w:val="808080"/>
    </w:rPr>
  </w:style>
  <w:style w:type="character" w:customStyle="1" w:styleId="11">
    <w:name w:val="未处理的提及1"/>
    <w:basedOn w:val="a0"/>
    <w:uiPriority w:val="99"/>
    <w:semiHidden/>
    <w:unhideWhenUsed/>
    <w:rsid w:val="00A33634"/>
    <w:rPr>
      <w:color w:val="605E5C"/>
      <w:shd w:val="clear" w:color="auto" w:fill="E1DFDD"/>
    </w:rPr>
  </w:style>
  <w:style w:type="paragraph" w:customStyle="1" w:styleId="papertitle">
    <w:name w:val="paper title"/>
    <w:uiPriority w:val="99"/>
    <w:rsid w:val="00311594"/>
    <w:pPr>
      <w:spacing w:after="120"/>
      <w:jc w:val="center"/>
    </w:pPr>
    <w:rPr>
      <w:rFonts w:eastAsia="MS Mincho"/>
      <w:bCs/>
      <w:noProof/>
      <w:sz w:val="48"/>
      <w:szCs w:val="48"/>
    </w:rPr>
  </w:style>
  <w:style w:type="character" w:styleId="af4">
    <w:name w:val="annotation reference"/>
    <w:basedOn w:val="a0"/>
    <w:semiHidden/>
    <w:unhideWhenUsed/>
    <w:rsid w:val="00FB7371"/>
    <w:rPr>
      <w:sz w:val="21"/>
      <w:szCs w:val="21"/>
    </w:rPr>
  </w:style>
  <w:style w:type="paragraph" w:styleId="af5">
    <w:name w:val="annotation text"/>
    <w:basedOn w:val="a"/>
    <w:link w:val="af6"/>
    <w:semiHidden/>
    <w:unhideWhenUsed/>
    <w:rsid w:val="00FB7371"/>
  </w:style>
  <w:style w:type="character" w:customStyle="1" w:styleId="af6">
    <w:name w:val="批注文字 字符"/>
    <w:basedOn w:val="a0"/>
    <w:link w:val="af5"/>
    <w:semiHidden/>
    <w:rsid w:val="00FB7371"/>
  </w:style>
  <w:style w:type="paragraph" w:styleId="af7">
    <w:name w:val="annotation subject"/>
    <w:basedOn w:val="af5"/>
    <w:next w:val="af5"/>
    <w:link w:val="af8"/>
    <w:semiHidden/>
    <w:unhideWhenUsed/>
    <w:rsid w:val="00FB7371"/>
    <w:rPr>
      <w:b/>
      <w:bCs/>
    </w:rPr>
  </w:style>
  <w:style w:type="character" w:customStyle="1" w:styleId="af8">
    <w:name w:val="批注主题 字符"/>
    <w:basedOn w:val="af6"/>
    <w:link w:val="af7"/>
    <w:semiHidden/>
    <w:rsid w:val="00FB73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1.emf"/><Relationship Id="rId21" Type="http://schemas.openxmlformats.org/officeDocument/2006/relationships/image" Target="media/image14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eader" Target="header1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0" Type="http://schemas.openxmlformats.org/officeDocument/2006/relationships/image" Target="media/image13.emf"/><Relationship Id="rId41" Type="http://schemas.openxmlformats.org/officeDocument/2006/relationships/image" Target="media/image3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EEC59B-3267-495D-87BB-6DE26BD0A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14961</TotalTime>
  <Pages>6</Pages>
  <Words>3538</Words>
  <Characters>20172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23663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量 张</cp:lastModifiedBy>
  <cp:revision>233</cp:revision>
  <cp:lastPrinted>2021-02-19T16:12:00Z</cp:lastPrinted>
  <dcterms:created xsi:type="dcterms:W3CDTF">2021-02-01T09:05:00Z</dcterms:created>
  <dcterms:modified xsi:type="dcterms:W3CDTF">2021-03-04T06:31:00Z</dcterms:modified>
</cp:coreProperties>
</file>