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00" w:rsidRPr="00C72E00" w:rsidRDefault="00611625" w:rsidP="00205B73">
      <w:pPr>
        <w:pStyle w:val="1"/>
        <w:spacing w:before="400" w:after="300"/>
        <w:rPr>
          <w:rFonts w:ascii="华文中宋" w:eastAsia="华文中宋" w:hAnsi="华文中宋"/>
          <w:caps w:val="0"/>
          <w:sz w:val="32"/>
          <w:szCs w:val="36"/>
        </w:rPr>
      </w:pPr>
      <w:bookmarkStart w:id="0" w:name="_Toc404178194"/>
      <w:bookmarkStart w:id="1" w:name="_Toc404178195"/>
      <w:bookmarkStart w:id="2" w:name="_GoBack"/>
      <w:bookmarkEnd w:id="2"/>
      <w:r w:rsidRPr="00611625">
        <w:rPr>
          <w:rFonts w:ascii="华文中宋" w:eastAsia="华文中宋" w:hAnsi="华文中宋" w:hint="eastAsia"/>
          <w:sz w:val="32"/>
          <w:szCs w:val="36"/>
        </w:rPr>
        <w:t>研究生校外实践安全管理办法</w:t>
      </w:r>
      <w:bookmarkEnd w:id="0"/>
      <w:r w:rsidR="00C72E00" w:rsidRPr="00C72E00">
        <w:rPr>
          <w:rFonts w:ascii="华文中宋" w:eastAsia="华文中宋" w:hAnsi="华文中宋" w:hint="eastAsia"/>
          <w:caps w:val="0"/>
          <w:sz w:val="32"/>
          <w:szCs w:val="36"/>
        </w:rPr>
        <w:t>（试行）</w:t>
      </w:r>
    </w:p>
    <w:p w:rsidR="00D267DB" w:rsidRPr="00F82100" w:rsidRDefault="00D267DB" w:rsidP="008E11B4">
      <w:pPr>
        <w:ind w:firstLine="420"/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sz w:val="24"/>
          <w:szCs w:val="24"/>
        </w:rPr>
        <w:t>为加强我校研究生校外实践安全管理工作，切实将“以人为本”的理念落到实处，保障参加校外实践研究生的人身和财产安全，依照国家和学校的有关规定，制定本管理办法。</w:t>
      </w:r>
    </w:p>
    <w:p w:rsidR="00D267DB" w:rsidRPr="00F82100" w:rsidRDefault="00D267DB" w:rsidP="008E11B4">
      <w:pPr>
        <w:jc w:val="center"/>
        <w:rPr>
          <w:rFonts w:ascii="仿宋_GB2312" w:eastAsia="仿宋_GB2312"/>
          <w:b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一、总</w:t>
      </w:r>
      <w:r w:rsidR="00EC086A">
        <w:rPr>
          <w:rFonts w:ascii="仿宋_GB2312" w:eastAsia="仿宋_GB2312" w:hint="eastAsia"/>
          <w:b/>
          <w:sz w:val="24"/>
          <w:szCs w:val="24"/>
        </w:rPr>
        <w:t xml:space="preserve">   </w:t>
      </w:r>
      <w:r w:rsidRPr="00F82100">
        <w:rPr>
          <w:rFonts w:ascii="仿宋_GB2312" w:eastAsia="仿宋_GB2312" w:hint="eastAsia"/>
          <w:b/>
          <w:sz w:val="24"/>
          <w:szCs w:val="24"/>
        </w:rPr>
        <w:t>则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第一条</w:t>
      </w:r>
      <w:r w:rsidR="00E67575">
        <w:rPr>
          <w:rFonts w:ascii="仿宋_GB2312" w:eastAsia="仿宋_GB2312"/>
          <w:sz w:val="24"/>
          <w:szCs w:val="24"/>
        </w:rPr>
        <w:tab/>
      </w:r>
      <w:r w:rsidR="00E67575">
        <w:rPr>
          <w:rFonts w:ascii="仿宋_GB2312" w:eastAsia="仿宋_GB2312"/>
          <w:sz w:val="24"/>
          <w:szCs w:val="24"/>
        </w:rPr>
        <w:tab/>
      </w:r>
      <w:r w:rsidR="00122A5A">
        <w:rPr>
          <w:rFonts w:ascii="仿宋_GB2312" w:eastAsia="仿宋_GB2312"/>
          <w:sz w:val="24"/>
          <w:szCs w:val="24"/>
        </w:rPr>
        <w:t>学院应</w:t>
      </w:r>
      <w:r>
        <w:rPr>
          <w:rFonts w:ascii="仿宋_GB2312" w:eastAsia="仿宋_GB2312" w:hint="eastAsia"/>
          <w:sz w:val="24"/>
          <w:szCs w:val="24"/>
        </w:rPr>
        <w:t>加强</w:t>
      </w:r>
      <w:r w:rsidRPr="00F82100">
        <w:rPr>
          <w:rFonts w:ascii="仿宋_GB2312" w:eastAsia="仿宋_GB2312" w:hint="eastAsia"/>
          <w:sz w:val="24"/>
          <w:szCs w:val="24"/>
        </w:rPr>
        <w:t>做好研究生的校外实践安全管理工作，</w:t>
      </w:r>
      <w:r>
        <w:rPr>
          <w:rFonts w:ascii="仿宋_GB2312" w:eastAsia="仿宋_GB2312" w:hint="eastAsia"/>
          <w:sz w:val="24"/>
          <w:szCs w:val="24"/>
        </w:rPr>
        <w:t>认真</w:t>
      </w:r>
      <w:r w:rsidRPr="00F82100">
        <w:rPr>
          <w:rFonts w:ascii="仿宋_GB2312" w:eastAsia="仿宋_GB2312" w:hint="eastAsia"/>
          <w:sz w:val="24"/>
          <w:szCs w:val="24"/>
        </w:rPr>
        <w:t>审批研究生校外实践申请，妥善处理研究生校外实践时发生的各种意外与事故。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第二条</w:t>
      </w:r>
      <w:r w:rsidR="00E67575">
        <w:rPr>
          <w:rFonts w:ascii="仿宋_GB2312" w:eastAsia="仿宋_GB2312"/>
          <w:sz w:val="24"/>
          <w:szCs w:val="24"/>
        </w:rPr>
        <w:tab/>
      </w:r>
      <w:r w:rsidR="00E67575">
        <w:rPr>
          <w:rFonts w:ascii="仿宋_GB2312" w:eastAsia="仿宋_GB2312"/>
          <w:sz w:val="24"/>
          <w:szCs w:val="24"/>
        </w:rPr>
        <w:tab/>
      </w:r>
      <w:r w:rsidR="00122A5A">
        <w:rPr>
          <w:rFonts w:ascii="仿宋_GB2312" w:eastAsia="仿宋_GB2312"/>
          <w:sz w:val="24"/>
          <w:szCs w:val="24"/>
        </w:rPr>
        <w:t>学院应</w:t>
      </w:r>
      <w:r w:rsidRPr="00F82100">
        <w:rPr>
          <w:rFonts w:ascii="仿宋_GB2312" w:eastAsia="仿宋_GB2312" w:hint="eastAsia"/>
          <w:sz w:val="24"/>
          <w:szCs w:val="24"/>
        </w:rPr>
        <w:t>对参加校外实践的研究生要事先开展安全教育，提高他们的自我防范意识，强化他们的安全自保能力，自觉做到遵纪守法，不听信谣言，不传播有害信息，不参与非法活动。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第三条</w:t>
      </w:r>
      <w:r w:rsidR="00E67575">
        <w:rPr>
          <w:rFonts w:ascii="仿宋_GB2312" w:eastAsia="仿宋_GB2312"/>
          <w:sz w:val="24"/>
          <w:szCs w:val="24"/>
        </w:rPr>
        <w:tab/>
      </w:r>
      <w:r w:rsidR="00E67575">
        <w:rPr>
          <w:rFonts w:ascii="仿宋_GB2312" w:eastAsia="仿宋_GB2312"/>
          <w:sz w:val="24"/>
          <w:szCs w:val="24"/>
        </w:rPr>
        <w:tab/>
      </w:r>
      <w:r w:rsidR="00E67575" w:rsidRPr="00F82100">
        <w:rPr>
          <w:rFonts w:ascii="仿宋_GB2312" w:eastAsia="仿宋_GB2312" w:hint="eastAsia"/>
          <w:sz w:val="24"/>
          <w:szCs w:val="24"/>
        </w:rPr>
        <w:t>各学院可根据自身实际制定本院的研究生校外实践安全管理细则，明确学院领导、系所（团队）负责人、</w:t>
      </w:r>
      <w:r w:rsidR="00EC086A">
        <w:rPr>
          <w:rFonts w:ascii="仿宋_GB2312" w:eastAsia="仿宋_GB2312" w:hint="eastAsia"/>
          <w:sz w:val="24"/>
          <w:szCs w:val="24"/>
        </w:rPr>
        <w:t>校内</w:t>
      </w:r>
      <w:r w:rsidR="00E67575" w:rsidRPr="00F82100">
        <w:rPr>
          <w:rFonts w:ascii="仿宋_GB2312" w:eastAsia="仿宋_GB2312" w:hint="eastAsia"/>
          <w:sz w:val="24"/>
          <w:szCs w:val="24"/>
        </w:rPr>
        <w:t>导师、研究生科与辅导员的工作职责。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第四条</w:t>
      </w:r>
      <w:r w:rsidR="00E67575">
        <w:rPr>
          <w:rFonts w:ascii="仿宋_GB2312" w:eastAsia="仿宋_GB2312"/>
          <w:sz w:val="24"/>
          <w:szCs w:val="24"/>
        </w:rPr>
        <w:tab/>
      </w:r>
      <w:r w:rsidR="00E67575">
        <w:rPr>
          <w:rFonts w:ascii="仿宋_GB2312" w:eastAsia="仿宋_GB2312"/>
          <w:sz w:val="24"/>
          <w:szCs w:val="24"/>
        </w:rPr>
        <w:tab/>
      </w:r>
      <w:r w:rsidR="00E67575" w:rsidRPr="00F82100">
        <w:rPr>
          <w:rFonts w:ascii="仿宋_GB2312" w:eastAsia="仿宋_GB2312" w:hint="eastAsia"/>
          <w:sz w:val="24"/>
          <w:szCs w:val="24"/>
        </w:rPr>
        <w:t>本办法适用于</w:t>
      </w:r>
      <w:r w:rsidR="00E67575">
        <w:rPr>
          <w:rFonts w:ascii="仿宋_GB2312" w:eastAsia="仿宋_GB2312" w:hint="eastAsia"/>
          <w:sz w:val="24"/>
          <w:szCs w:val="24"/>
        </w:rPr>
        <w:t>专业学位</w:t>
      </w:r>
      <w:r w:rsidR="00E67575" w:rsidRPr="00F82100">
        <w:rPr>
          <w:rFonts w:ascii="仿宋_GB2312" w:eastAsia="仿宋_GB2312" w:hint="eastAsia"/>
          <w:sz w:val="24"/>
          <w:szCs w:val="24"/>
        </w:rPr>
        <w:t>在校研究生参加由学校组织的或培养计划所规定的</w:t>
      </w:r>
      <w:r w:rsidR="00E67575">
        <w:rPr>
          <w:rFonts w:ascii="仿宋_GB2312" w:eastAsia="仿宋_GB2312" w:hint="eastAsia"/>
          <w:sz w:val="24"/>
          <w:szCs w:val="24"/>
        </w:rPr>
        <w:t>专业</w:t>
      </w:r>
      <w:r w:rsidR="00E67575" w:rsidRPr="00F82100">
        <w:rPr>
          <w:rFonts w:ascii="仿宋_GB2312" w:eastAsia="仿宋_GB2312" w:hint="eastAsia"/>
          <w:sz w:val="24"/>
          <w:szCs w:val="24"/>
        </w:rPr>
        <w:t>校外实践活动。</w:t>
      </w:r>
    </w:p>
    <w:p w:rsidR="00D267DB" w:rsidRPr="00F82100" w:rsidRDefault="00E67575" w:rsidP="008E11B4">
      <w:pPr>
        <w:jc w:val="center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二</w:t>
      </w:r>
      <w:r w:rsidR="00D267DB" w:rsidRPr="00F82100">
        <w:rPr>
          <w:rFonts w:ascii="仿宋_GB2312" w:eastAsia="仿宋_GB2312" w:hint="eastAsia"/>
          <w:b/>
          <w:sz w:val="24"/>
          <w:szCs w:val="24"/>
        </w:rPr>
        <w:t>、研究生校外实践期间的安全管理</w:t>
      </w:r>
    </w:p>
    <w:p w:rsidR="00CC3E42" w:rsidRDefault="00CC3E42" w:rsidP="008E11B4">
      <w:pPr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第五条</w:t>
      </w:r>
      <w:r w:rsidR="00E67575">
        <w:rPr>
          <w:rFonts w:ascii="仿宋_GB2312" w:eastAsia="仿宋_GB2312"/>
          <w:sz w:val="24"/>
          <w:szCs w:val="24"/>
        </w:rPr>
        <w:tab/>
      </w:r>
      <w:r w:rsidR="00E67575"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 w:hint="eastAsia"/>
          <w:sz w:val="24"/>
          <w:szCs w:val="24"/>
        </w:rPr>
        <w:t>研究生参加校外实践活动，需提交申请并报学院审核备案。</w:t>
      </w:r>
      <w:r w:rsidRPr="00F82100">
        <w:rPr>
          <w:rFonts w:ascii="仿宋_GB2312" w:eastAsia="仿宋_GB2312" w:hint="eastAsia"/>
          <w:sz w:val="24"/>
          <w:szCs w:val="24"/>
        </w:rPr>
        <w:t>凡未经申请</w:t>
      </w:r>
      <w:r>
        <w:rPr>
          <w:rFonts w:ascii="仿宋_GB2312" w:eastAsia="仿宋_GB2312" w:hint="eastAsia"/>
          <w:sz w:val="24"/>
          <w:szCs w:val="24"/>
        </w:rPr>
        <w:t>备案</w:t>
      </w:r>
      <w:r w:rsidRPr="00F82100">
        <w:rPr>
          <w:rFonts w:ascii="仿宋_GB2312" w:eastAsia="仿宋_GB2312" w:hint="eastAsia"/>
          <w:sz w:val="24"/>
          <w:szCs w:val="24"/>
        </w:rPr>
        <w:t>自行</w:t>
      </w:r>
      <w:r>
        <w:rPr>
          <w:rFonts w:ascii="仿宋_GB2312" w:eastAsia="仿宋_GB2312" w:hint="eastAsia"/>
          <w:sz w:val="24"/>
          <w:szCs w:val="24"/>
        </w:rPr>
        <w:t>前往</w:t>
      </w:r>
      <w:r w:rsidR="00601A62">
        <w:rPr>
          <w:rFonts w:ascii="仿宋_GB2312" w:eastAsia="仿宋_GB2312" w:hint="eastAsia"/>
          <w:sz w:val="24"/>
          <w:szCs w:val="24"/>
        </w:rPr>
        <w:t>校外实践的研究生，在校外实践期间发生</w:t>
      </w:r>
      <w:r w:rsidRPr="00F82100">
        <w:rPr>
          <w:rFonts w:ascii="仿宋_GB2312" w:eastAsia="仿宋_GB2312" w:hint="eastAsia"/>
          <w:sz w:val="24"/>
          <w:szCs w:val="24"/>
        </w:rPr>
        <w:t>事故或造成不良影响的，责任由研究生本人承担</w:t>
      </w:r>
      <w:r w:rsidR="00553F50">
        <w:rPr>
          <w:rFonts w:ascii="仿宋_GB2312" w:eastAsia="仿宋_GB2312" w:hint="eastAsia"/>
          <w:sz w:val="24"/>
          <w:szCs w:val="24"/>
        </w:rPr>
        <w:t>，对学校名誉、声誉造成恶劣影响的，学校将追究责任</w:t>
      </w:r>
      <w:r w:rsidRPr="00F82100">
        <w:rPr>
          <w:rFonts w:ascii="仿宋_GB2312" w:eastAsia="仿宋_GB2312" w:hint="eastAsia"/>
          <w:sz w:val="24"/>
          <w:szCs w:val="24"/>
        </w:rPr>
        <w:t>。</w:t>
      </w:r>
    </w:p>
    <w:p w:rsidR="008A57CF" w:rsidRDefault="008A57CF" w:rsidP="008E11B4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第六条</w:t>
      </w:r>
      <w:r w:rsidR="00E67575">
        <w:rPr>
          <w:rFonts w:ascii="仿宋_GB2312" w:eastAsia="仿宋_GB2312"/>
          <w:sz w:val="24"/>
          <w:szCs w:val="24"/>
        </w:rPr>
        <w:tab/>
      </w:r>
      <w:r w:rsidR="00E67575">
        <w:rPr>
          <w:rFonts w:ascii="仿宋_GB2312" w:eastAsia="仿宋_GB2312"/>
          <w:sz w:val="24"/>
          <w:szCs w:val="24"/>
        </w:rPr>
        <w:tab/>
      </w:r>
      <w:r w:rsidR="00091C5E">
        <w:rPr>
          <w:rFonts w:ascii="仿宋_GB2312" w:eastAsia="仿宋_GB2312" w:hint="eastAsia"/>
          <w:sz w:val="24"/>
          <w:szCs w:val="24"/>
        </w:rPr>
        <w:t>学院应对参加校外实践的研究生做好行前安全教育，研究生须</w:t>
      </w:r>
      <w:r w:rsidR="00091C5E" w:rsidRPr="00F82100">
        <w:rPr>
          <w:rFonts w:ascii="仿宋_GB2312" w:eastAsia="仿宋_GB2312" w:hint="eastAsia"/>
          <w:sz w:val="24"/>
          <w:szCs w:val="24"/>
        </w:rPr>
        <w:t>阅读</w:t>
      </w:r>
      <w:r w:rsidR="00091C5E">
        <w:rPr>
          <w:rFonts w:ascii="仿宋_GB2312" w:eastAsia="仿宋_GB2312" w:hint="eastAsia"/>
          <w:sz w:val="24"/>
          <w:szCs w:val="24"/>
        </w:rPr>
        <w:t>学习</w:t>
      </w:r>
      <w:r w:rsidR="00E44448">
        <w:rPr>
          <w:rFonts w:ascii="仿宋_GB2312" w:eastAsia="仿宋_GB2312" w:hint="eastAsia"/>
          <w:sz w:val="24"/>
          <w:szCs w:val="24"/>
        </w:rPr>
        <w:t>本办法</w:t>
      </w:r>
      <w:r w:rsidR="00091C5E">
        <w:rPr>
          <w:rFonts w:ascii="仿宋_GB2312" w:eastAsia="仿宋_GB2312" w:hint="eastAsia"/>
          <w:sz w:val="24"/>
          <w:szCs w:val="24"/>
        </w:rPr>
        <w:t>，并签订《电子科技大学专业学位研究生校外实践安全承诺书》</w:t>
      </w:r>
      <w:r w:rsidR="00E67575">
        <w:rPr>
          <w:rFonts w:ascii="仿宋_GB2312" w:eastAsia="仿宋_GB2312" w:hint="eastAsia"/>
          <w:sz w:val="24"/>
          <w:szCs w:val="24"/>
        </w:rPr>
        <w:t>（附件1）</w:t>
      </w:r>
      <w:r w:rsidR="00091C5E">
        <w:rPr>
          <w:rFonts w:ascii="仿宋_GB2312" w:eastAsia="仿宋_GB2312" w:hint="eastAsia"/>
          <w:sz w:val="24"/>
          <w:szCs w:val="24"/>
        </w:rPr>
        <w:t>。</w:t>
      </w:r>
    </w:p>
    <w:p w:rsidR="00F62E51" w:rsidRPr="00F62E51" w:rsidRDefault="00F62E51" w:rsidP="008E11B4">
      <w:pPr>
        <w:rPr>
          <w:rFonts w:ascii="仿宋_GB2312" w:eastAsia="仿宋_GB2312"/>
          <w:b/>
          <w:sz w:val="24"/>
          <w:szCs w:val="24"/>
        </w:rPr>
      </w:pPr>
      <w:r w:rsidRPr="00F62E51">
        <w:rPr>
          <w:rFonts w:ascii="仿宋_GB2312" w:eastAsia="仿宋_GB2312" w:hint="eastAsia"/>
          <w:b/>
          <w:sz w:val="24"/>
          <w:szCs w:val="24"/>
        </w:rPr>
        <w:t>第七条</w:t>
      </w:r>
      <w:r w:rsidR="00E67575">
        <w:rPr>
          <w:rFonts w:ascii="仿宋_GB2312" w:eastAsia="仿宋_GB2312"/>
          <w:sz w:val="24"/>
          <w:szCs w:val="24"/>
        </w:rPr>
        <w:tab/>
      </w:r>
      <w:r w:rsidR="00E67575">
        <w:rPr>
          <w:rFonts w:ascii="仿宋_GB2312" w:eastAsia="仿宋_GB2312"/>
          <w:sz w:val="24"/>
          <w:szCs w:val="24"/>
        </w:rPr>
        <w:tab/>
      </w:r>
      <w:r w:rsidR="007A0232">
        <w:rPr>
          <w:rFonts w:ascii="仿宋_GB2312" w:eastAsia="仿宋_GB2312" w:hint="eastAsia"/>
          <w:sz w:val="24"/>
          <w:szCs w:val="24"/>
        </w:rPr>
        <w:t>参加校外实践的研究生离校前</w:t>
      </w:r>
      <w:r w:rsidR="007572A0">
        <w:rPr>
          <w:rFonts w:ascii="仿宋_GB2312" w:eastAsia="仿宋_GB2312" w:hint="eastAsia"/>
          <w:sz w:val="24"/>
          <w:szCs w:val="24"/>
        </w:rPr>
        <w:t>应</w:t>
      </w:r>
      <w:r w:rsidR="00122A5A">
        <w:rPr>
          <w:rFonts w:ascii="仿宋_GB2312" w:eastAsia="仿宋_GB2312" w:hint="eastAsia"/>
          <w:sz w:val="24"/>
          <w:szCs w:val="24"/>
        </w:rPr>
        <w:t>做好请假登记，经导师、辅导员审核通过后方可离校</w:t>
      </w:r>
      <w:r w:rsidR="007572A0">
        <w:rPr>
          <w:rFonts w:ascii="仿宋_GB2312" w:eastAsia="仿宋_GB2312" w:hint="eastAsia"/>
          <w:sz w:val="24"/>
          <w:szCs w:val="24"/>
        </w:rPr>
        <w:t>。在校外期间，如</w:t>
      </w:r>
      <w:r w:rsidR="00553F50">
        <w:rPr>
          <w:rFonts w:ascii="仿宋_GB2312" w:eastAsia="仿宋_GB2312" w:hint="eastAsia"/>
          <w:sz w:val="24"/>
          <w:szCs w:val="24"/>
        </w:rPr>
        <w:t>紧急联系人电话</w:t>
      </w:r>
      <w:r w:rsidR="007572A0">
        <w:rPr>
          <w:rFonts w:ascii="仿宋_GB2312" w:eastAsia="仿宋_GB2312" w:hint="eastAsia"/>
          <w:sz w:val="24"/>
          <w:szCs w:val="24"/>
        </w:rPr>
        <w:t>发生变化，应尽快联系学院进行更新。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</w:t>
      </w:r>
      <w:r w:rsidR="00E44448">
        <w:rPr>
          <w:rFonts w:ascii="仿宋_GB2312" w:eastAsia="仿宋_GB2312" w:hint="eastAsia"/>
          <w:b/>
          <w:sz w:val="24"/>
          <w:szCs w:val="24"/>
        </w:rPr>
        <w:t>八</w:t>
      </w:r>
      <w:r w:rsidRPr="00F82100">
        <w:rPr>
          <w:rFonts w:ascii="仿宋_GB2312" w:eastAsia="仿宋_GB2312" w:hint="eastAsia"/>
          <w:b/>
          <w:sz w:val="24"/>
          <w:szCs w:val="24"/>
        </w:rPr>
        <w:t>条</w:t>
      </w:r>
      <w:r w:rsidR="00E67575">
        <w:rPr>
          <w:rFonts w:ascii="仿宋_GB2312" w:eastAsia="仿宋_GB2312"/>
          <w:sz w:val="24"/>
          <w:szCs w:val="24"/>
        </w:rPr>
        <w:tab/>
      </w:r>
      <w:r w:rsidR="00E67575"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 w:hint="eastAsia"/>
          <w:sz w:val="24"/>
          <w:szCs w:val="24"/>
        </w:rPr>
        <w:t>学校</w:t>
      </w:r>
      <w:r w:rsidR="00122A5A">
        <w:rPr>
          <w:rFonts w:ascii="仿宋_GB2312" w:eastAsia="仿宋_GB2312" w:hint="eastAsia"/>
          <w:sz w:val="24"/>
          <w:szCs w:val="24"/>
        </w:rPr>
        <w:t>将为申请参加校外专业实践审核通过的</w:t>
      </w:r>
      <w:r w:rsidRPr="00F82100">
        <w:rPr>
          <w:rFonts w:ascii="仿宋_GB2312" w:eastAsia="仿宋_GB2312" w:hint="eastAsia"/>
          <w:sz w:val="24"/>
          <w:szCs w:val="24"/>
        </w:rPr>
        <w:t>研究生</w:t>
      </w:r>
      <w:r w:rsidR="00553F50">
        <w:rPr>
          <w:rFonts w:ascii="仿宋_GB2312" w:eastAsia="仿宋_GB2312" w:hint="eastAsia"/>
          <w:sz w:val="24"/>
          <w:szCs w:val="24"/>
        </w:rPr>
        <w:t>统一</w:t>
      </w:r>
      <w:r w:rsidRPr="00F82100">
        <w:rPr>
          <w:rFonts w:ascii="仿宋_GB2312" w:eastAsia="仿宋_GB2312" w:hint="eastAsia"/>
          <w:sz w:val="24"/>
          <w:szCs w:val="24"/>
        </w:rPr>
        <w:t>购买《人身意外伤害保险》</w:t>
      </w:r>
      <w:r>
        <w:rPr>
          <w:rFonts w:ascii="仿宋_GB2312" w:eastAsia="仿宋_GB2312"/>
          <w:sz w:val="24"/>
          <w:szCs w:val="24"/>
        </w:rPr>
        <w:t>,</w:t>
      </w:r>
      <w:r>
        <w:rPr>
          <w:rFonts w:ascii="仿宋_GB2312" w:eastAsia="仿宋_GB2312" w:hint="eastAsia"/>
          <w:sz w:val="24"/>
          <w:szCs w:val="24"/>
        </w:rPr>
        <w:t>费用由学校承担</w:t>
      </w:r>
      <w:r w:rsidRPr="00F82100">
        <w:rPr>
          <w:rFonts w:ascii="仿宋_GB2312" w:eastAsia="仿宋_GB2312" w:hint="eastAsia"/>
          <w:sz w:val="24"/>
          <w:szCs w:val="24"/>
        </w:rPr>
        <w:t>。</w:t>
      </w:r>
    </w:p>
    <w:p w:rsidR="00D267DB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</w:t>
      </w:r>
      <w:r w:rsidR="00E44448">
        <w:rPr>
          <w:rFonts w:ascii="仿宋_GB2312" w:eastAsia="仿宋_GB2312" w:hint="eastAsia"/>
          <w:b/>
          <w:sz w:val="24"/>
          <w:szCs w:val="24"/>
        </w:rPr>
        <w:t>九</w:t>
      </w:r>
      <w:r w:rsidRPr="00F82100">
        <w:rPr>
          <w:rFonts w:ascii="仿宋_GB2312" w:eastAsia="仿宋_GB2312" w:hint="eastAsia"/>
          <w:b/>
          <w:sz w:val="24"/>
          <w:szCs w:val="24"/>
        </w:rPr>
        <w:t>条</w:t>
      </w:r>
      <w:r w:rsidR="00E67575">
        <w:rPr>
          <w:rFonts w:ascii="仿宋_GB2312" w:eastAsia="仿宋_GB2312"/>
          <w:sz w:val="24"/>
          <w:szCs w:val="24"/>
        </w:rPr>
        <w:tab/>
      </w:r>
      <w:r w:rsidR="00E67575">
        <w:rPr>
          <w:rFonts w:ascii="仿宋_GB2312" w:eastAsia="仿宋_GB2312"/>
          <w:sz w:val="24"/>
          <w:szCs w:val="24"/>
        </w:rPr>
        <w:tab/>
      </w:r>
      <w:r w:rsidRPr="00F82100">
        <w:rPr>
          <w:rFonts w:ascii="仿宋_GB2312" w:eastAsia="仿宋_GB2312" w:hint="eastAsia"/>
          <w:sz w:val="24"/>
          <w:szCs w:val="24"/>
        </w:rPr>
        <w:t>研究生校外</w:t>
      </w:r>
      <w:r>
        <w:rPr>
          <w:rFonts w:ascii="仿宋_GB2312" w:eastAsia="仿宋_GB2312" w:hint="eastAsia"/>
          <w:sz w:val="24"/>
          <w:szCs w:val="24"/>
        </w:rPr>
        <w:t>专业</w:t>
      </w:r>
      <w:r w:rsidRPr="00F82100">
        <w:rPr>
          <w:rFonts w:ascii="仿宋_GB2312" w:eastAsia="仿宋_GB2312" w:hint="eastAsia"/>
          <w:sz w:val="24"/>
          <w:szCs w:val="24"/>
        </w:rPr>
        <w:t>实践</w:t>
      </w:r>
      <w:r w:rsidR="00FD568F">
        <w:rPr>
          <w:rFonts w:ascii="仿宋_GB2312" w:eastAsia="仿宋_GB2312" w:hint="eastAsia"/>
          <w:sz w:val="24"/>
          <w:szCs w:val="24"/>
        </w:rPr>
        <w:t>期间，</w:t>
      </w:r>
      <w:r w:rsidRPr="00F82100">
        <w:rPr>
          <w:rFonts w:ascii="仿宋_GB2312" w:eastAsia="仿宋_GB2312" w:hint="eastAsia"/>
          <w:sz w:val="24"/>
          <w:szCs w:val="24"/>
        </w:rPr>
        <w:t>应主动与</w:t>
      </w:r>
      <w:r w:rsidR="00091C5E">
        <w:rPr>
          <w:rFonts w:ascii="仿宋_GB2312" w:eastAsia="仿宋_GB2312" w:hint="eastAsia"/>
          <w:sz w:val="24"/>
          <w:szCs w:val="24"/>
        </w:rPr>
        <w:t>辅导员、</w:t>
      </w:r>
      <w:r w:rsidRPr="00F82100">
        <w:rPr>
          <w:rFonts w:ascii="仿宋_GB2312" w:eastAsia="仿宋_GB2312" w:hint="eastAsia"/>
          <w:sz w:val="24"/>
          <w:szCs w:val="24"/>
        </w:rPr>
        <w:t>校内</w:t>
      </w:r>
      <w:r w:rsidR="00091C5E">
        <w:rPr>
          <w:rFonts w:ascii="仿宋_GB2312" w:eastAsia="仿宋_GB2312" w:hint="eastAsia"/>
          <w:sz w:val="24"/>
          <w:szCs w:val="24"/>
        </w:rPr>
        <w:t>导师</w:t>
      </w:r>
      <w:r w:rsidRPr="00F82100">
        <w:rPr>
          <w:rFonts w:ascii="仿宋_GB2312" w:eastAsia="仿宋_GB2312" w:hint="eastAsia"/>
          <w:sz w:val="24"/>
          <w:szCs w:val="24"/>
        </w:rPr>
        <w:t>保持</w:t>
      </w:r>
      <w:r w:rsidR="00B06B66">
        <w:rPr>
          <w:rFonts w:ascii="仿宋_GB2312" w:eastAsia="仿宋_GB2312" w:hint="eastAsia"/>
          <w:sz w:val="24"/>
          <w:szCs w:val="24"/>
        </w:rPr>
        <w:t>至少每周一次</w:t>
      </w:r>
      <w:r w:rsidRPr="00F82100">
        <w:rPr>
          <w:rFonts w:ascii="仿宋_GB2312" w:eastAsia="仿宋_GB2312" w:hint="eastAsia"/>
          <w:sz w:val="24"/>
          <w:szCs w:val="24"/>
        </w:rPr>
        <w:t>联系，及时</w:t>
      </w:r>
      <w:r w:rsidR="00122A5A">
        <w:rPr>
          <w:rFonts w:ascii="仿宋_GB2312" w:eastAsia="仿宋_GB2312" w:hint="eastAsia"/>
          <w:sz w:val="24"/>
          <w:szCs w:val="24"/>
        </w:rPr>
        <w:t>通报学习、思想、安全等</w:t>
      </w:r>
      <w:r w:rsidRPr="00F82100">
        <w:rPr>
          <w:rFonts w:ascii="仿宋_GB2312" w:eastAsia="仿宋_GB2312" w:hint="eastAsia"/>
          <w:sz w:val="24"/>
          <w:szCs w:val="24"/>
        </w:rPr>
        <w:t>情况；</w:t>
      </w:r>
      <w:proofErr w:type="gramStart"/>
      <w:r w:rsidRPr="00F82100">
        <w:rPr>
          <w:rFonts w:ascii="仿宋_GB2312" w:eastAsia="仿宋_GB2312" w:hint="eastAsia"/>
          <w:sz w:val="24"/>
          <w:szCs w:val="24"/>
        </w:rPr>
        <w:t>若申请</w:t>
      </w:r>
      <w:proofErr w:type="gramEnd"/>
      <w:r>
        <w:rPr>
          <w:rFonts w:ascii="仿宋_GB2312" w:eastAsia="仿宋_GB2312" w:hint="eastAsia"/>
          <w:sz w:val="24"/>
          <w:szCs w:val="24"/>
        </w:rPr>
        <w:t>缩短</w:t>
      </w:r>
      <w:r>
        <w:rPr>
          <w:rFonts w:ascii="仿宋_GB2312" w:eastAsia="仿宋_GB2312"/>
          <w:sz w:val="24"/>
          <w:szCs w:val="24"/>
        </w:rPr>
        <w:t>/</w:t>
      </w:r>
      <w:r w:rsidRPr="00F82100">
        <w:rPr>
          <w:rFonts w:ascii="仿宋_GB2312" w:eastAsia="仿宋_GB2312" w:hint="eastAsia"/>
          <w:sz w:val="24"/>
          <w:szCs w:val="24"/>
        </w:rPr>
        <w:t>延长</w:t>
      </w:r>
      <w:r>
        <w:rPr>
          <w:rFonts w:ascii="仿宋_GB2312" w:eastAsia="仿宋_GB2312" w:hint="eastAsia"/>
          <w:sz w:val="24"/>
          <w:szCs w:val="24"/>
        </w:rPr>
        <w:t>实践时间</w:t>
      </w:r>
      <w:r w:rsidRPr="00F82100">
        <w:rPr>
          <w:rFonts w:ascii="仿宋_GB2312" w:eastAsia="仿宋_GB2312" w:hint="eastAsia"/>
          <w:sz w:val="24"/>
          <w:szCs w:val="24"/>
        </w:rPr>
        <w:t>，必须及时向学院汇报并办理相应手续；校外实践结束后应立即返校报到、销假。</w:t>
      </w:r>
    </w:p>
    <w:p w:rsidR="00D267DB" w:rsidRPr="00F82100" w:rsidRDefault="00E44448" w:rsidP="008E11B4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lastRenderedPageBreak/>
        <w:t>第十</w:t>
      </w:r>
      <w:r w:rsidR="007572A0" w:rsidRPr="007572A0">
        <w:rPr>
          <w:rFonts w:ascii="仿宋_GB2312" w:eastAsia="仿宋_GB2312" w:hint="eastAsia"/>
          <w:b/>
          <w:sz w:val="24"/>
          <w:szCs w:val="24"/>
        </w:rPr>
        <w:t>条</w:t>
      </w:r>
      <w:r w:rsidR="00E67575"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 w:rsidR="007572A0" w:rsidRPr="00EC086A">
        <w:rPr>
          <w:rFonts w:ascii="仿宋_GB2312" w:eastAsia="仿宋_GB2312" w:hint="eastAsia"/>
          <w:sz w:val="24"/>
          <w:szCs w:val="24"/>
        </w:rPr>
        <w:t>研究生校外实践</w:t>
      </w:r>
      <w:r w:rsidR="00FD568F" w:rsidRPr="00EC086A">
        <w:rPr>
          <w:rFonts w:ascii="仿宋_GB2312" w:eastAsia="仿宋_GB2312" w:hint="eastAsia"/>
          <w:sz w:val="24"/>
          <w:szCs w:val="24"/>
        </w:rPr>
        <w:t>原则上应按预定的区域、路线、内容与时间进行</w:t>
      </w:r>
      <w:r w:rsidR="007572A0" w:rsidRPr="00EC086A">
        <w:rPr>
          <w:rFonts w:ascii="仿宋_GB2312" w:eastAsia="仿宋_GB2312" w:hint="eastAsia"/>
          <w:sz w:val="24"/>
          <w:szCs w:val="24"/>
        </w:rPr>
        <w:t>，如遇特殊情况，需改变原定实践计划</w:t>
      </w:r>
      <w:r w:rsidR="00E67575" w:rsidRPr="00EC086A">
        <w:rPr>
          <w:rFonts w:ascii="仿宋_GB2312" w:eastAsia="仿宋_GB2312" w:hint="eastAsia"/>
          <w:sz w:val="24"/>
          <w:szCs w:val="24"/>
        </w:rPr>
        <w:t>、离开实践基地等，应</w:t>
      </w:r>
      <w:r w:rsidR="007572A0" w:rsidRPr="00EC086A">
        <w:rPr>
          <w:rFonts w:ascii="仿宋_GB2312" w:eastAsia="仿宋_GB2312" w:hint="eastAsia"/>
          <w:sz w:val="24"/>
          <w:szCs w:val="24"/>
        </w:rPr>
        <w:t>提前三天申请</w:t>
      </w:r>
      <w:r w:rsidR="00E67575" w:rsidRPr="00EC086A">
        <w:rPr>
          <w:rFonts w:ascii="仿宋_GB2312" w:eastAsia="仿宋_GB2312" w:hint="eastAsia"/>
          <w:sz w:val="24"/>
          <w:szCs w:val="24"/>
        </w:rPr>
        <w:t>，填写并提交《电子科技大学专业学位研究生校外实践特殊事项申请表》（附件2）至学院，学院做好相应审核及备案</w:t>
      </w:r>
      <w:r w:rsidR="007572A0" w:rsidRPr="00EC086A">
        <w:rPr>
          <w:rFonts w:ascii="仿宋_GB2312" w:eastAsia="仿宋_GB2312" w:hint="eastAsia"/>
          <w:sz w:val="24"/>
          <w:szCs w:val="24"/>
        </w:rPr>
        <w:t>。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</w:t>
      </w:r>
      <w:r w:rsidR="00EC086A" w:rsidRPr="00F82100">
        <w:rPr>
          <w:rFonts w:ascii="仿宋_GB2312" w:eastAsia="仿宋_GB2312" w:hint="eastAsia"/>
          <w:b/>
          <w:sz w:val="24"/>
          <w:szCs w:val="24"/>
        </w:rPr>
        <w:t>十</w:t>
      </w:r>
      <w:r w:rsidR="00EC086A">
        <w:rPr>
          <w:rFonts w:ascii="仿宋_GB2312" w:eastAsia="仿宋_GB2312" w:hint="eastAsia"/>
          <w:b/>
          <w:sz w:val="24"/>
          <w:szCs w:val="24"/>
        </w:rPr>
        <w:t>一</w:t>
      </w:r>
      <w:r w:rsidRPr="00F82100">
        <w:rPr>
          <w:rFonts w:ascii="仿宋_GB2312" w:eastAsia="仿宋_GB2312" w:hint="eastAsia"/>
          <w:b/>
          <w:sz w:val="24"/>
          <w:szCs w:val="24"/>
        </w:rPr>
        <w:t>条</w:t>
      </w:r>
      <w:r w:rsidR="00E67575">
        <w:rPr>
          <w:rFonts w:ascii="仿宋_GB2312" w:eastAsia="仿宋_GB2312"/>
          <w:sz w:val="24"/>
          <w:szCs w:val="24"/>
        </w:rPr>
        <w:tab/>
      </w:r>
      <w:r w:rsidRPr="00F82100">
        <w:rPr>
          <w:rFonts w:ascii="仿宋_GB2312" w:eastAsia="仿宋_GB2312" w:hint="eastAsia"/>
          <w:sz w:val="24"/>
          <w:szCs w:val="24"/>
        </w:rPr>
        <w:t>学院应及时掌握校外实践研究生具体情况，与长期校外实践学生的家人保持联系，确保出现突发事故时能够迅速妥善处理，并按规定及时上报，不得瞒报或迟报、漏报。</w:t>
      </w:r>
    </w:p>
    <w:p w:rsidR="00D267DB" w:rsidRPr="00F82100" w:rsidRDefault="00E44448" w:rsidP="008E11B4">
      <w:pPr>
        <w:jc w:val="center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三</w:t>
      </w:r>
      <w:r w:rsidR="00D267DB" w:rsidRPr="00F82100">
        <w:rPr>
          <w:rFonts w:ascii="仿宋_GB2312" w:eastAsia="仿宋_GB2312" w:hint="eastAsia"/>
          <w:b/>
          <w:sz w:val="24"/>
          <w:szCs w:val="24"/>
        </w:rPr>
        <w:t>、研究生校外实践事故的处理</w:t>
      </w:r>
    </w:p>
    <w:p w:rsidR="00EC086A" w:rsidRDefault="00EC086A" w:rsidP="008E11B4">
      <w:pPr>
        <w:rPr>
          <w:rFonts w:ascii="仿宋_GB2312" w:eastAsia="仿宋_GB2312"/>
          <w:b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第十</w:t>
      </w:r>
      <w:r>
        <w:rPr>
          <w:rFonts w:ascii="仿宋_GB2312" w:eastAsia="仿宋_GB2312" w:hint="eastAsia"/>
          <w:b/>
          <w:sz w:val="24"/>
          <w:szCs w:val="24"/>
        </w:rPr>
        <w:t>二</w:t>
      </w:r>
      <w:r w:rsidRPr="00F82100">
        <w:rPr>
          <w:rFonts w:ascii="仿宋_GB2312" w:eastAsia="仿宋_GB2312" w:hint="eastAsia"/>
          <w:b/>
          <w:sz w:val="24"/>
          <w:szCs w:val="24"/>
        </w:rPr>
        <w:t>条</w:t>
      </w:r>
      <w:r>
        <w:rPr>
          <w:rFonts w:ascii="仿宋_GB2312" w:eastAsia="仿宋_GB2312"/>
          <w:sz w:val="24"/>
          <w:szCs w:val="24"/>
        </w:rPr>
        <w:tab/>
      </w:r>
      <w:r w:rsidRPr="00F82100">
        <w:rPr>
          <w:rFonts w:ascii="仿宋_GB2312" w:eastAsia="仿宋_GB2312" w:hint="eastAsia"/>
          <w:sz w:val="24"/>
          <w:szCs w:val="24"/>
        </w:rPr>
        <w:t>研究生校外实践期间如果发生人身意外伤害等突发事故，要保持冷静，采取积极有效的处理措施，并及时向当地公安机关和学校报告。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第十</w:t>
      </w:r>
      <w:r w:rsidR="00E44448">
        <w:rPr>
          <w:rFonts w:ascii="仿宋_GB2312" w:eastAsia="仿宋_GB2312" w:hint="eastAsia"/>
          <w:b/>
          <w:sz w:val="24"/>
          <w:szCs w:val="24"/>
        </w:rPr>
        <w:t>三</w:t>
      </w:r>
      <w:r w:rsidRPr="00F82100">
        <w:rPr>
          <w:rFonts w:ascii="仿宋_GB2312" w:eastAsia="仿宋_GB2312" w:hint="eastAsia"/>
          <w:b/>
          <w:sz w:val="24"/>
          <w:szCs w:val="24"/>
        </w:rPr>
        <w:t>条</w:t>
      </w:r>
      <w:r w:rsidR="00E67575">
        <w:rPr>
          <w:rFonts w:ascii="仿宋_GB2312" w:eastAsia="仿宋_GB2312"/>
          <w:sz w:val="24"/>
          <w:szCs w:val="24"/>
        </w:rPr>
        <w:tab/>
      </w:r>
      <w:r w:rsidRPr="00F82100">
        <w:rPr>
          <w:rFonts w:ascii="仿宋_GB2312" w:eastAsia="仿宋_GB2312" w:hint="eastAsia"/>
          <w:sz w:val="24"/>
          <w:szCs w:val="24"/>
        </w:rPr>
        <w:t>研究生参加校外实践期间若发生意外事故，应根据具体情况依法确定责任方。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第十</w:t>
      </w:r>
      <w:r w:rsidR="00E44448">
        <w:rPr>
          <w:rFonts w:ascii="仿宋_GB2312" w:eastAsia="仿宋_GB2312" w:hint="eastAsia"/>
          <w:b/>
          <w:sz w:val="24"/>
          <w:szCs w:val="24"/>
        </w:rPr>
        <w:t>四</w:t>
      </w:r>
      <w:r w:rsidRPr="00F82100">
        <w:rPr>
          <w:rFonts w:ascii="仿宋_GB2312" w:eastAsia="仿宋_GB2312" w:hint="eastAsia"/>
          <w:b/>
          <w:sz w:val="24"/>
          <w:szCs w:val="24"/>
        </w:rPr>
        <w:t>条</w:t>
      </w:r>
      <w:r w:rsidR="00E67575">
        <w:rPr>
          <w:rFonts w:ascii="仿宋_GB2312" w:eastAsia="仿宋_GB2312"/>
          <w:sz w:val="24"/>
          <w:szCs w:val="24"/>
        </w:rPr>
        <w:tab/>
      </w:r>
      <w:r w:rsidRPr="00F82100">
        <w:rPr>
          <w:rFonts w:ascii="仿宋_GB2312" w:eastAsia="仿宋_GB2312" w:hint="eastAsia"/>
          <w:sz w:val="24"/>
          <w:szCs w:val="24"/>
        </w:rPr>
        <w:t>由于出自与</w:t>
      </w:r>
      <w:r>
        <w:rPr>
          <w:rFonts w:ascii="仿宋_GB2312" w:eastAsia="仿宋_GB2312" w:hint="eastAsia"/>
          <w:sz w:val="24"/>
          <w:szCs w:val="24"/>
        </w:rPr>
        <w:t>专业实践</w:t>
      </w:r>
      <w:r w:rsidRPr="00F82100">
        <w:rPr>
          <w:rFonts w:ascii="仿宋_GB2312" w:eastAsia="仿宋_GB2312" w:hint="eastAsia"/>
          <w:sz w:val="24"/>
          <w:szCs w:val="24"/>
        </w:rPr>
        <w:t>无关的个人行为而造成事故的，责任由研究生本人承担；研究生在履行校外实践过程中发生事故而遭受伤害的，由所投保的保险公司按照合同约定予以赔偿。</w:t>
      </w:r>
    </w:p>
    <w:p w:rsidR="00D267DB" w:rsidRPr="00F82100" w:rsidRDefault="00E67575" w:rsidP="008E11B4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第十</w:t>
      </w:r>
      <w:r w:rsidR="00E44448">
        <w:rPr>
          <w:rFonts w:ascii="仿宋_GB2312" w:eastAsia="仿宋_GB2312" w:hint="eastAsia"/>
          <w:b/>
          <w:sz w:val="24"/>
          <w:szCs w:val="24"/>
        </w:rPr>
        <w:t>五</w:t>
      </w:r>
      <w:r w:rsidR="00D267DB" w:rsidRPr="00F82100">
        <w:rPr>
          <w:rFonts w:ascii="仿宋_GB2312" w:eastAsia="仿宋_GB2312" w:hint="eastAsia"/>
          <w:b/>
          <w:sz w:val="24"/>
          <w:szCs w:val="24"/>
        </w:rPr>
        <w:t>条</w:t>
      </w:r>
      <w:r>
        <w:rPr>
          <w:rFonts w:ascii="仿宋_GB2312" w:eastAsia="仿宋_GB2312"/>
          <w:sz w:val="24"/>
          <w:szCs w:val="24"/>
        </w:rPr>
        <w:tab/>
      </w:r>
      <w:r w:rsidR="00D267DB" w:rsidRPr="00F82100">
        <w:rPr>
          <w:rFonts w:ascii="仿宋_GB2312" w:eastAsia="仿宋_GB2312" w:hint="eastAsia"/>
          <w:sz w:val="24"/>
          <w:szCs w:val="24"/>
        </w:rPr>
        <w:t>研究生在参加校外实践期间如违反国家法律、社会治安管理条例、社会公共行为准则、学校</w:t>
      </w:r>
      <w:r w:rsidR="00122A5A">
        <w:rPr>
          <w:rFonts w:ascii="仿宋_GB2312" w:eastAsia="仿宋_GB2312" w:hint="eastAsia"/>
          <w:sz w:val="24"/>
          <w:szCs w:val="24"/>
        </w:rPr>
        <w:t>和校外实践单位</w:t>
      </w:r>
      <w:r w:rsidR="00D267DB" w:rsidRPr="00F82100">
        <w:rPr>
          <w:rFonts w:ascii="仿宋_GB2312" w:eastAsia="仿宋_GB2312" w:hint="eastAsia"/>
          <w:sz w:val="24"/>
          <w:szCs w:val="24"/>
        </w:rPr>
        <w:t>的规章制度等，除研究生本人依法须承担责任外，学校也将会按相关规定进行处理。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第十</w:t>
      </w:r>
      <w:r w:rsidR="00E44448">
        <w:rPr>
          <w:rFonts w:ascii="仿宋_GB2312" w:eastAsia="仿宋_GB2312" w:hint="eastAsia"/>
          <w:b/>
          <w:sz w:val="24"/>
          <w:szCs w:val="24"/>
        </w:rPr>
        <w:t>六</w:t>
      </w:r>
      <w:r w:rsidRPr="00F82100">
        <w:rPr>
          <w:rFonts w:ascii="仿宋_GB2312" w:eastAsia="仿宋_GB2312" w:hint="eastAsia"/>
          <w:b/>
          <w:sz w:val="24"/>
          <w:szCs w:val="24"/>
        </w:rPr>
        <w:t>条</w:t>
      </w:r>
      <w:r w:rsidR="00E67575">
        <w:rPr>
          <w:rFonts w:ascii="仿宋_GB2312" w:eastAsia="仿宋_GB2312"/>
          <w:b/>
          <w:sz w:val="24"/>
          <w:szCs w:val="24"/>
        </w:rPr>
        <w:tab/>
      </w:r>
      <w:r w:rsidRPr="00540300">
        <w:rPr>
          <w:rFonts w:ascii="仿宋_GB2312" w:eastAsia="仿宋_GB2312" w:hint="eastAsia"/>
          <w:sz w:val="24"/>
          <w:szCs w:val="24"/>
        </w:rPr>
        <w:t>对研究生校外实践事故负有责任的单位或个人，应依法承担相应的责任。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第十</w:t>
      </w:r>
      <w:r w:rsidR="00E44448">
        <w:rPr>
          <w:rFonts w:ascii="仿宋_GB2312" w:eastAsia="仿宋_GB2312" w:hint="eastAsia"/>
          <w:b/>
          <w:sz w:val="24"/>
          <w:szCs w:val="24"/>
        </w:rPr>
        <w:t>七</w:t>
      </w:r>
      <w:r w:rsidRPr="00F82100">
        <w:rPr>
          <w:rFonts w:ascii="仿宋_GB2312" w:eastAsia="仿宋_GB2312" w:hint="eastAsia"/>
          <w:b/>
          <w:sz w:val="24"/>
          <w:szCs w:val="24"/>
        </w:rPr>
        <w:t>条</w:t>
      </w:r>
      <w:r w:rsidR="00E67575">
        <w:rPr>
          <w:rFonts w:ascii="仿宋_GB2312" w:eastAsia="仿宋_GB2312"/>
          <w:sz w:val="24"/>
          <w:szCs w:val="24"/>
        </w:rPr>
        <w:tab/>
      </w:r>
      <w:r w:rsidRPr="00F82100">
        <w:rPr>
          <w:rFonts w:ascii="仿宋_GB2312" w:eastAsia="仿宋_GB2312" w:hint="eastAsia"/>
          <w:sz w:val="24"/>
          <w:szCs w:val="24"/>
        </w:rPr>
        <w:t>研究生在参加校外实践期间若发生重大伤亡事故，</w:t>
      </w:r>
      <w:r w:rsidRPr="00540300">
        <w:rPr>
          <w:rFonts w:ascii="仿宋_GB2312" w:eastAsia="仿宋_GB2312" w:hint="eastAsia"/>
          <w:sz w:val="24"/>
          <w:szCs w:val="24"/>
        </w:rPr>
        <w:t>学</w:t>
      </w:r>
      <w:r w:rsidR="00E67575" w:rsidRPr="00540300">
        <w:rPr>
          <w:rFonts w:ascii="仿宋_GB2312" w:eastAsia="仿宋_GB2312" w:hint="eastAsia"/>
          <w:sz w:val="24"/>
          <w:szCs w:val="24"/>
        </w:rPr>
        <w:t>院</w:t>
      </w:r>
      <w:r w:rsidRPr="00540300">
        <w:rPr>
          <w:rFonts w:ascii="仿宋_GB2312" w:eastAsia="仿宋_GB2312" w:hint="eastAsia"/>
          <w:sz w:val="24"/>
          <w:szCs w:val="24"/>
        </w:rPr>
        <w:t>须立刻处理并及时上报上级主管部门。</w:t>
      </w:r>
    </w:p>
    <w:p w:rsidR="00D267DB" w:rsidRPr="00F82100" w:rsidRDefault="00E44448" w:rsidP="008E11B4">
      <w:pPr>
        <w:jc w:val="center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四</w:t>
      </w:r>
      <w:r w:rsidR="00D267DB" w:rsidRPr="00F82100">
        <w:rPr>
          <w:rFonts w:ascii="仿宋_GB2312" w:eastAsia="仿宋_GB2312" w:hint="eastAsia"/>
          <w:b/>
          <w:sz w:val="24"/>
          <w:szCs w:val="24"/>
        </w:rPr>
        <w:t>、附</w:t>
      </w:r>
      <w:r w:rsidR="00EC086A">
        <w:rPr>
          <w:rFonts w:ascii="仿宋_GB2312" w:eastAsia="仿宋_GB2312" w:hint="eastAsia"/>
          <w:b/>
          <w:sz w:val="24"/>
          <w:szCs w:val="24"/>
        </w:rPr>
        <w:t xml:space="preserve">   </w:t>
      </w:r>
      <w:r w:rsidR="00D267DB" w:rsidRPr="00F82100">
        <w:rPr>
          <w:rFonts w:ascii="仿宋_GB2312" w:eastAsia="仿宋_GB2312" w:hint="eastAsia"/>
          <w:b/>
          <w:sz w:val="24"/>
          <w:szCs w:val="24"/>
        </w:rPr>
        <w:t>则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第十</w:t>
      </w:r>
      <w:r w:rsidR="00E44448">
        <w:rPr>
          <w:rFonts w:ascii="仿宋_GB2312" w:eastAsia="仿宋_GB2312" w:hint="eastAsia"/>
          <w:b/>
          <w:sz w:val="24"/>
          <w:szCs w:val="24"/>
        </w:rPr>
        <w:t>八</w:t>
      </w:r>
      <w:r w:rsidRPr="00F82100">
        <w:rPr>
          <w:rFonts w:ascii="仿宋_GB2312" w:eastAsia="仿宋_GB2312" w:hint="eastAsia"/>
          <w:b/>
          <w:sz w:val="24"/>
          <w:szCs w:val="24"/>
        </w:rPr>
        <w:t>条</w:t>
      </w:r>
      <w:r w:rsidR="00E67575">
        <w:rPr>
          <w:rFonts w:ascii="仿宋_GB2312" w:eastAsia="仿宋_GB2312"/>
          <w:sz w:val="24"/>
          <w:szCs w:val="24"/>
        </w:rPr>
        <w:tab/>
      </w:r>
      <w:r w:rsidRPr="00F82100">
        <w:rPr>
          <w:rFonts w:ascii="仿宋_GB2312" w:eastAsia="仿宋_GB2312" w:hint="eastAsia"/>
          <w:sz w:val="24"/>
          <w:szCs w:val="24"/>
        </w:rPr>
        <w:t>本办法由电子科技大学研究生院负责解释。</w:t>
      </w:r>
    </w:p>
    <w:p w:rsidR="00D267DB" w:rsidRPr="00F82100" w:rsidRDefault="00D267DB" w:rsidP="008E11B4">
      <w:pPr>
        <w:rPr>
          <w:rFonts w:ascii="仿宋_GB2312" w:eastAsia="仿宋_GB2312"/>
          <w:sz w:val="24"/>
          <w:szCs w:val="24"/>
        </w:rPr>
      </w:pPr>
      <w:r w:rsidRPr="00F82100">
        <w:rPr>
          <w:rFonts w:ascii="仿宋_GB2312" w:eastAsia="仿宋_GB2312" w:hint="eastAsia"/>
          <w:b/>
          <w:sz w:val="24"/>
          <w:szCs w:val="24"/>
        </w:rPr>
        <w:t>第</w:t>
      </w:r>
      <w:r w:rsidR="00E44448">
        <w:rPr>
          <w:rFonts w:ascii="仿宋_GB2312" w:eastAsia="仿宋_GB2312" w:hint="eastAsia"/>
          <w:b/>
          <w:sz w:val="24"/>
          <w:szCs w:val="24"/>
        </w:rPr>
        <w:t>十九</w:t>
      </w:r>
      <w:r w:rsidRPr="00F82100">
        <w:rPr>
          <w:rFonts w:ascii="仿宋_GB2312" w:eastAsia="仿宋_GB2312" w:hint="eastAsia"/>
          <w:b/>
          <w:sz w:val="24"/>
          <w:szCs w:val="24"/>
        </w:rPr>
        <w:t>条</w:t>
      </w:r>
      <w:r w:rsidR="00E67575">
        <w:rPr>
          <w:rFonts w:ascii="仿宋_GB2312" w:eastAsia="仿宋_GB2312"/>
          <w:b/>
          <w:sz w:val="24"/>
          <w:szCs w:val="24"/>
        </w:rPr>
        <w:tab/>
      </w:r>
      <w:r w:rsidRPr="00F82100">
        <w:rPr>
          <w:rFonts w:ascii="仿宋_GB2312" w:eastAsia="仿宋_GB2312" w:hint="eastAsia"/>
          <w:sz w:val="24"/>
          <w:szCs w:val="24"/>
        </w:rPr>
        <w:t>本办法自发布之日起生效。</w:t>
      </w:r>
      <w:bookmarkEnd w:id="1"/>
    </w:p>
    <w:sectPr w:rsidR="00D267DB" w:rsidRPr="00F82100" w:rsidSect="00EA6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AB1" w:rsidRDefault="00811AB1" w:rsidP="004F3925">
      <w:pPr>
        <w:spacing w:line="240" w:lineRule="auto"/>
      </w:pPr>
      <w:r>
        <w:separator/>
      </w:r>
    </w:p>
  </w:endnote>
  <w:endnote w:type="continuationSeparator" w:id="0">
    <w:p w:rsidR="00811AB1" w:rsidRDefault="00811AB1" w:rsidP="004F3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AB1" w:rsidRDefault="00811AB1" w:rsidP="004F3925">
      <w:pPr>
        <w:spacing w:line="240" w:lineRule="auto"/>
      </w:pPr>
      <w:r>
        <w:separator/>
      </w:r>
    </w:p>
  </w:footnote>
  <w:footnote w:type="continuationSeparator" w:id="0">
    <w:p w:rsidR="00811AB1" w:rsidRDefault="00811AB1" w:rsidP="004F39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E0395"/>
    <w:multiLevelType w:val="hybridMultilevel"/>
    <w:tmpl w:val="E1EE1E96"/>
    <w:lvl w:ilvl="0" w:tplc="B9AA1F48">
      <w:start w:val="2"/>
      <w:numFmt w:val="japaneseCounting"/>
      <w:lvlText w:val="第%1条"/>
      <w:lvlJc w:val="left"/>
      <w:pPr>
        <w:ind w:left="1720" w:hanging="10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2100"/>
    <w:rsid w:val="0000191C"/>
    <w:rsid w:val="000063D5"/>
    <w:rsid w:val="0000777D"/>
    <w:rsid w:val="00007C6B"/>
    <w:rsid w:val="000116C8"/>
    <w:rsid w:val="00015BA8"/>
    <w:rsid w:val="00027C74"/>
    <w:rsid w:val="00030CB2"/>
    <w:rsid w:val="00031239"/>
    <w:rsid w:val="00032508"/>
    <w:rsid w:val="00041608"/>
    <w:rsid w:val="000428AE"/>
    <w:rsid w:val="000435C1"/>
    <w:rsid w:val="00047ED0"/>
    <w:rsid w:val="000506E1"/>
    <w:rsid w:val="00050813"/>
    <w:rsid w:val="000524B6"/>
    <w:rsid w:val="00053B7A"/>
    <w:rsid w:val="00054C35"/>
    <w:rsid w:val="0005774C"/>
    <w:rsid w:val="00057D64"/>
    <w:rsid w:val="00066A6B"/>
    <w:rsid w:val="00071872"/>
    <w:rsid w:val="0007326C"/>
    <w:rsid w:val="00081DFA"/>
    <w:rsid w:val="00086DE7"/>
    <w:rsid w:val="00091C5E"/>
    <w:rsid w:val="00092105"/>
    <w:rsid w:val="000A4E3E"/>
    <w:rsid w:val="000A644C"/>
    <w:rsid w:val="000B3D12"/>
    <w:rsid w:val="000C04A7"/>
    <w:rsid w:val="000C05FD"/>
    <w:rsid w:val="000C32BF"/>
    <w:rsid w:val="000C32E3"/>
    <w:rsid w:val="000C3C76"/>
    <w:rsid w:val="000C3EB7"/>
    <w:rsid w:val="000C60DF"/>
    <w:rsid w:val="000D015B"/>
    <w:rsid w:val="000D13A4"/>
    <w:rsid w:val="000D50C8"/>
    <w:rsid w:val="000D6902"/>
    <w:rsid w:val="000E76E2"/>
    <w:rsid w:val="000E7F75"/>
    <w:rsid w:val="000F1E78"/>
    <w:rsid w:val="00111E1E"/>
    <w:rsid w:val="00117146"/>
    <w:rsid w:val="00120D77"/>
    <w:rsid w:val="0012184A"/>
    <w:rsid w:val="00122331"/>
    <w:rsid w:val="00122A5A"/>
    <w:rsid w:val="00126529"/>
    <w:rsid w:val="0013108D"/>
    <w:rsid w:val="00141B1A"/>
    <w:rsid w:val="001423E3"/>
    <w:rsid w:val="00157B82"/>
    <w:rsid w:val="0016152A"/>
    <w:rsid w:val="00170F89"/>
    <w:rsid w:val="00175358"/>
    <w:rsid w:val="00175E4A"/>
    <w:rsid w:val="00181EC7"/>
    <w:rsid w:val="00182E1C"/>
    <w:rsid w:val="00185F4E"/>
    <w:rsid w:val="00193B90"/>
    <w:rsid w:val="00194153"/>
    <w:rsid w:val="00196942"/>
    <w:rsid w:val="001A2E08"/>
    <w:rsid w:val="001A6357"/>
    <w:rsid w:val="001B6CF7"/>
    <w:rsid w:val="001C271F"/>
    <w:rsid w:val="001C2795"/>
    <w:rsid w:val="001C5C48"/>
    <w:rsid w:val="001C7334"/>
    <w:rsid w:val="001D02CA"/>
    <w:rsid w:val="001D1CBF"/>
    <w:rsid w:val="001D3BB7"/>
    <w:rsid w:val="001D594C"/>
    <w:rsid w:val="001E01CD"/>
    <w:rsid w:val="001E32DD"/>
    <w:rsid w:val="001E4DCD"/>
    <w:rsid w:val="001F03CE"/>
    <w:rsid w:val="001F28C1"/>
    <w:rsid w:val="001F3433"/>
    <w:rsid w:val="001F62BD"/>
    <w:rsid w:val="001F7E70"/>
    <w:rsid w:val="00203017"/>
    <w:rsid w:val="002051BF"/>
    <w:rsid w:val="00205B73"/>
    <w:rsid w:val="00205C0C"/>
    <w:rsid w:val="002078B3"/>
    <w:rsid w:val="002132CC"/>
    <w:rsid w:val="00215CEC"/>
    <w:rsid w:val="00217157"/>
    <w:rsid w:val="00220139"/>
    <w:rsid w:val="0022085B"/>
    <w:rsid w:val="002214CA"/>
    <w:rsid w:val="00224A4F"/>
    <w:rsid w:val="00224A99"/>
    <w:rsid w:val="00231B98"/>
    <w:rsid w:val="00233405"/>
    <w:rsid w:val="0023386B"/>
    <w:rsid w:val="00235FDD"/>
    <w:rsid w:val="002401D2"/>
    <w:rsid w:val="002427C1"/>
    <w:rsid w:val="00245143"/>
    <w:rsid w:val="0024589F"/>
    <w:rsid w:val="00246348"/>
    <w:rsid w:val="00246C18"/>
    <w:rsid w:val="00250F2D"/>
    <w:rsid w:val="0025565F"/>
    <w:rsid w:val="00256904"/>
    <w:rsid w:val="00256CF8"/>
    <w:rsid w:val="00261566"/>
    <w:rsid w:val="002670B2"/>
    <w:rsid w:val="0029025D"/>
    <w:rsid w:val="00290320"/>
    <w:rsid w:val="00290BDE"/>
    <w:rsid w:val="00292CD0"/>
    <w:rsid w:val="00295310"/>
    <w:rsid w:val="00296364"/>
    <w:rsid w:val="00297A64"/>
    <w:rsid w:val="002A3D48"/>
    <w:rsid w:val="002B5768"/>
    <w:rsid w:val="002C5226"/>
    <w:rsid w:val="002C6552"/>
    <w:rsid w:val="002D3CCB"/>
    <w:rsid w:val="002E3D78"/>
    <w:rsid w:val="002E71EB"/>
    <w:rsid w:val="002F013A"/>
    <w:rsid w:val="002F058C"/>
    <w:rsid w:val="002F1F9C"/>
    <w:rsid w:val="00301C2F"/>
    <w:rsid w:val="003023B8"/>
    <w:rsid w:val="00306055"/>
    <w:rsid w:val="00311DC8"/>
    <w:rsid w:val="0032027E"/>
    <w:rsid w:val="00322177"/>
    <w:rsid w:val="00337FCD"/>
    <w:rsid w:val="00340C1F"/>
    <w:rsid w:val="0034316B"/>
    <w:rsid w:val="00346E8D"/>
    <w:rsid w:val="00347E28"/>
    <w:rsid w:val="00350E88"/>
    <w:rsid w:val="00351F1E"/>
    <w:rsid w:val="0035774C"/>
    <w:rsid w:val="00366848"/>
    <w:rsid w:val="00371AF2"/>
    <w:rsid w:val="0037554B"/>
    <w:rsid w:val="00387DDE"/>
    <w:rsid w:val="00392280"/>
    <w:rsid w:val="003942EC"/>
    <w:rsid w:val="003A1EB8"/>
    <w:rsid w:val="003B7D68"/>
    <w:rsid w:val="003C29EC"/>
    <w:rsid w:val="003C48FA"/>
    <w:rsid w:val="003C4A52"/>
    <w:rsid w:val="003C5194"/>
    <w:rsid w:val="003D6D04"/>
    <w:rsid w:val="003D7461"/>
    <w:rsid w:val="003E30CC"/>
    <w:rsid w:val="003E4DF2"/>
    <w:rsid w:val="003F07AA"/>
    <w:rsid w:val="003F27DD"/>
    <w:rsid w:val="003F6AAC"/>
    <w:rsid w:val="004031BD"/>
    <w:rsid w:val="004123F4"/>
    <w:rsid w:val="004124FE"/>
    <w:rsid w:val="00416E14"/>
    <w:rsid w:val="00420E9C"/>
    <w:rsid w:val="00422F2A"/>
    <w:rsid w:val="0042487D"/>
    <w:rsid w:val="00430BA1"/>
    <w:rsid w:val="00430F65"/>
    <w:rsid w:val="004346B2"/>
    <w:rsid w:val="004405E9"/>
    <w:rsid w:val="00440DDD"/>
    <w:rsid w:val="00451BA3"/>
    <w:rsid w:val="00453E05"/>
    <w:rsid w:val="0046020C"/>
    <w:rsid w:val="00461480"/>
    <w:rsid w:val="00461A3B"/>
    <w:rsid w:val="00461D7C"/>
    <w:rsid w:val="004623A5"/>
    <w:rsid w:val="0046533B"/>
    <w:rsid w:val="004671B5"/>
    <w:rsid w:val="00470780"/>
    <w:rsid w:val="004726DA"/>
    <w:rsid w:val="00477115"/>
    <w:rsid w:val="00481575"/>
    <w:rsid w:val="0048516F"/>
    <w:rsid w:val="00486BD1"/>
    <w:rsid w:val="00490460"/>
    <w:rsid w:val="00494BA7"/>
    <w:rsid w:val="004A3F56"/>
    <w:rsid w:val="004A4DB4"/>
    <w:rsid w:val="004A4E7B"/>
    <w:rsid w:val="004B3223"/>
    <w:rsid w:val="004B521B"/>
    <w:rsid w:val="004C0ABD"/>
    <w:rsid w:val="004D3CB4"/>
    <w:rsid w:val="004D5F67"/>
    <w:rsid w:val="004E646F"/>
    <w:rsid w:val="004F3925"/>
    <w:rsid w:val="004F443D"/>
    <w:rsid w:val="004F46C6"/>
    <w:rsid w:val="004F671C"/>
    <w:rsid w:val="005017AC"/>
    <w:rsid w:val="005056AC"/>
    <w:rsid w:val="00505DFE"/>
    <w:rsid w:val="00506388"/>
    <w:rsid w:val="005105B4"/>
    <w:rsid w:val="00511335"/>
    <w:rsid w:val="005128BA"/>
    <w:rsid w:val="00512ED4"/>
    <w:rsid w:val="0052109A"/>
    <w:rsid w:val="005256DB"/>
    <w:rsid w:val="00526881"/>
    <w:rsid w:val="00531ED1"/>
    <w:rsid w:val="005323B8"/>
    <w:rsid w:val="00537883"/>
    <w:rsid w:val="00540300"/>
    <w:rsid w:val="0054109C"/>
    <w:rsid w:val="0054428A"/>
    <w:rsid w:val="00553F50"/>
    <w:rsid w:val="00554E38"/>
    <w:rsid w:val="0056585E"/>
    <w:rsid w:val="00580AFF"/>
    <w:rsid w:val="00586331"/>
    <w:rsid w:val="005939F9"/>
    <w:rsid w:val="00594714"/>
    <w:rsid w:val="00594A49"/>
    <w:rsid w:val="005958B2"/>
    <w:rsid w:val="005A4501"/>
    <w:rsid w:val="005A4D55"/>
    <w:rsid w:val="005B3160"/>
    <w:rsid w:val="005B5E92"/>
    <w:rsid w:val="005D4CEB"/>
    <w:rsid w:val="005D707C"/>
    <w:rsid w:val="005E3336"/>
    <w:rsid w:val="005E6CD9"/>
    <w:rsid w:val="005E6EE6"/>
    <w:rsid w:val="005F41C9"/>
    <w:rsid w:val="00601A62"/>
    <w:rsid w:val="00601BEF"/>
    <w:rsid w:val="00602675"/>
    <w:rsid w:val="006051EA"/>
    <w:rsid w:val="00607D80"/>
    <w:rsid w:val="00611625"/>
    <w:rsid w:val="00615CEB"/>
    <w:rsid w:val="006172AC"/>
    <w:rsid w:val="006244EF"/>
    <w:rsid w:val="006324AC"/>
    <w:rsid w:val="0063497F"/>
    <w:rsid w:val="00634BD0"/>
    <w:rsid w:val="00635E9F"/>
    <w:rsid w:val="006442D2"/>
    <w:rsid w:val="00646486"/>
    <w:rsid w:val="006567C1"/>
    <w:rsid w:val="00660F0F"/>
    <w:rsid w:val="00662F9B"/>
    <w:rsid w:val="00666B0F"/>
    <w:rsid w:val="00670874"/>
    <w:rsid w:val="00675940"/>
    <w:rsid w:val="0067601E"/>
    <w:rsid w:val="00676746"/>
    <w:rsid w:val="006779E9"/>
    <w:rsid w:val="00680D9A"/>
    <w:rsid w:val="00681AEA"/>
    <w:rsid w:val="00681E66"/>
    <w:rsid w:val="00682FDD"/>
    <w:rsid w:val="006865B9"/>
    <w:rsid w:val="00686AE7"/>
    <w:rsid w:val="00687C2C"/>
    <w:rsid w:val="006932B2"/>
    <w:rsid w:val="00693711"/>
    <w:rsid w:val="0069386B"/>
    <w:rsid w:val="006A1510"/>
    <w:rsid w:val="006A3832"/>
    <w:rsid w:val="006B24DF"/>
    <w:rsid w:val="006B541B"/>
    <w:rsid w:val="006B5DE3"/>
    <w:rsid w:val="006B6C28"/>
    <w:rsid w:val="006B744E"/>
    <w:rsid w:val="006C62B0"/>
    <w:rsid w:val="006D1222"/>
    <w:rsid w:val="006D3E3A"/>
    <w:rsid w:val="006E288C"/>
    <w:rsid w:val="006F1F6C"/>
    <w:rsid w:val="006F5C37"/>
    <w:rsid w:val="006F6296"/>
    <w:rsid w:val="0070177F"/>
    <w:rsid w:val="0071576B"/>
    <w:rsid w:val="007169A9"/>
    <w:rsid w:val="007222B7"/>
    <w:rsid w:val="00732BDC"/>
    <w:rsid w:val="007338CD"/>
    <w:rsid w:val="00736CCD"/>
    <w:rsid w:val="007401BF"/>
    <w:rsid w:val="00741AE0"/>
    <w:rsid w:val="0074320E"/>
    <w:rsid w:val="00743FB1"/>
    <w:rsid w:val="00744AD3"/>
    <w:rsid w:val="00751DC9"/>
    <w:rsid w:val="007572A0"/>
    <w:rsid w:val="00761809"/>
    <w:rsid w:val="007662C5"/>
    <w:rsid w:val="00766F44"/>
    <w:rsid w:val="00770406"/>
    <w:rsid w:val="00774540"/>
    <w:rsid w:val="00775BAB"/>
    <w:rsid w:val="0078021C"/>
    <w:rsid w:val="00781623"/>
    <w:rsid w:val="007825B9"/>
    <w:rsid w:val="0078260F"/>
    <w:rsid w:val="00792D77"/>
    <w:rsid w:val="007933C5"/>
    <w:rsid w:val="00793C8C"/>
    <w:rsid w:val="00795937"/>
    <w:rsid w:val="007A0232"/>
    <w:rsid w:val="007A1C54"/>
    <w:rsid w:val="007A2D06"/>
    <w:rsid w:val="007A3A7A"/>
    <w:rsid w:val="007A71B3"/>
    <w:rsid w:val="007B2510"/>
    <w:rsid w:val="007B42B0"/>
    <w:rsid w:val="007B55B1"/>
    <w:rsid w:val="007B561E"/>
    <w:rsid w:val="007B78CF"/>
    <w:rsid w:val="007C15F1"/>
    <w:rsid w:val="007C3619"/>
    <w:rsid w:val="007C6B22"/>
    <w:rsid w:val="007D1B38"/>
    <w:rsid w:val="007D41BA"/>
    <w:rsid w:val="007D4B6A"/>
    <w:rsid w:val="007E0243"/>
    <w:rsid w:val="007E1646"/>
    <w:rsid w:val="007E6952"/>
    <w:rsid w:val="00800A8C"/>
    <w:rsid w:val="0081108B"/>
    <w:rsid w:val="00811AB1"/>
    <w:rsid w:val="00811EB7"/>
    <w:rsid w:val="0081229B"/>
    <w:rsid w:val="00820436"/>
    <w:rsid w:val="0082517C"/>
    <w:rsid w:val="00826E31"/>
    <w:rsid w:val="008271D2"/>
    <w:rsid w:val="00831CC1"/>
    <w:rsid w:val="00833245"/>
    <w:rsid w:val="008333F5"/>
    <w:rsid w:val="0084089A"/>
    <w:rsid w:val="008411B2"/>
    <w:rsid w:val="00842C07"/>
    <w:rsid w:val="00846913"/>
    <w:rsid w:val="008534B9"/>
    <w:rsid w:val="00853D45"/>
    <w:rsid w:val="00857341"/>
    <w:rsid w:val="00866B28"/>
    <w:rsid w:val="00870DC6"/>
    <w:rsid w:val="00871AA6"/>
    <w:rsid w:val="00871DCF"/>
    <w:rsid w:val="00872716"/>
    <w:rsid w:val="00873CE2"/>
    <w:rsid w:val="008769BD"/>
    <w:rsid w:val="00887FFA"/>
    <w:rsid w:val="008930F9"/>
    <w:rsid w:val="008A2F72"/>
    <w:rsid w:val="008A3F5D"/>
    <w:rsid w:val="008A57CF"/>
    <w:rsid w:val="008B27E0"/>
    <w:rsid w:val="008B5A58"/>
    <w:rsid w:val="008B5C26"/>
    <w:rsid w:val="008B6ED5"/>
    <w:rsid w:val="008B7EF6"/>
    <w:rsid w:val="008C3501"/>
    <w:rsid w:val="008C5569"/>
    <w:rsid w:val="008C7DE9"/>
    <w:rsid w:val="008D577E"/>
    <w:rsid w:val="008E11B4"/>
    <w:rsid w:val="008E3B3D"/>
    <w:rsid w:val="008F69C8"/>
    <w:rsid w:val="00904483"/>
    <w:rsid w:val="009050EE"/>
    <w:rsid w:val="009118BC"/>
    <w:rsid w:val="009174DF"/>
    <w:rsid w:val="00931CCA"/>
    <w:rsid w:val="00932041"/>
    <w:rsid w:val="00932221"/>
    <w:rsid w:val="00935145"/>
    <w:rsid w:val="00935635"/>
    <w:rsid w:val="00947F03"/>
    <w:rsid w:val="009503D6"/>
    <w:rsid w:val="009664B1"/>
    <w:rsid w:val="009679D3"/>
    <w:rsid w:val="00971E15"/>
    <w:rsid w:val="0097796C"/>
    <w:rsid w:val="00980EF5"/>
    <w:rsid w:val="009963C2"/>
    <w:rsid w:val="009973AD"/>
    <w:rsid w:val="009A2AAC"/>
    <w:rsid w:val="009A2EF4"/>
    <w:rsid w:val="009A3BAE"/>
    <w:rsid w:val="009A5C64"/>
    <w:rsid w:val="009A65A7"/>
    <w:rsid w:val="009B0626"/>
    <w:rsid w:val="009B1995"/>
    <w:rsid w:val="009B2315"/>
    <w:rsid w:val="009B4E46"/>
    <w:rsid w:val="009B6A71"/>
    <w:rsid w:val="009B798C"/>
    <w:rsid w:val="009C0311"/>
    <w:rsid w:val="009C6CE4"/>
    <w:rsid w:val="009C6FB3"/>
    <w:rsid w:val="009D45DE"/>
    <w:rsid w:val="009D53B8"/>
    <w:rsid w:val="009E67DB"/>
    <w:rsid w:val="009F5A17"/>
    <w:rsid w:val="009F7328"/>
    <w:rsid w:val="00A034DD"/>
    <w:rsid w:val="00A12ACA"/>
    <w:rsid w:val="00A174A2"/>
    <w:rsid w:val="00A20041"/>
    <w:rsid w:val="00A21CCE"/>
    <w:rsid w:val="00A25EF1"/>
    <w:rsid w:val="00A31CEF"/>
    <w:rsid w:val="00A329D7"/>
    <w:rsid w:val="00A364C4"/>
    <w:rsid w:val="00A40C1A"/>
    <w:rsid w:val="00A47989"/>
    <w:rsid w:val="00A52793"/>
    <w:rsid w:val="00A527EC"/>
    <w:rsid w:val="00A6423A"/>
    <w:rsid w:val="00A64BB6"/>
    <w:rsid w:val="00A65A34"/>
    <w:rsid w:val="00A65BE6"/>
    <w:rsid w:val="00A669AF"/>
    <w:rsid w:val="00A67B6D"/>
    <w:rsid w:val="00A84286"/>
    <w:rsid w:val="00A864C8"/>
    <w:rsid w:val="00A91FB4"/>
    <w:rsid w:val="00A95ADD"/>
    <w:rsid w:val="00AA1B1F"/>
    <w:rsid w:val="00AA4C3B"/>
    <w:rsid w:val="00AB3BF2"/>
    <w:rsid w:val="00AC44FD"/>
    <w:rsid w:val="00AC4E0A"/>
    <w:rsid w:val="00AD1393"/>
    <w:rsid w:val="00AE0508"/>
    <w:rsid w:val="00AF08D2"/>
    <w:rsid w:val="00B06336"/>
    <w:rsid w:val="00B06B66"/>
    <w:rsid w:val="00B077D4"/>
    <w:rsid w:val="00B14B62"/>
    <w:rsid w:val="00B15B43"/>
    <w:rsid w:val="00B17698"/>
    <w:rsid w:val="00B215F9"/>
    <w:rsid w:val="00B25992"/>
    <w:rsid w:val="00B25AAE"/>
    <w:rsid w:val="00B27D5C"/>
    <w:rsid w:val="00B317F7"/>
    <w:rsid w:val="00B32D69"/>
    <w:rsid w:val="00B57239"/>
    <w:rsid w:val="00B576FD"/>
    <w:rsid w:val="00B66D9E"/>
    <w:rsid w:val="00B72EE7"/>
    <w:rsid w:val="00B76590"/>
    <w:rsid w:val="00B83140"/>
    <w:rsid w:val="00B96510"/>
    <w:rsid w:val="00B97816"/>
    <w:rsid w:val="00BA5239"/>
    <w:rsid w:val="00BA5F9B"/>
    <w:rsid w:val="00BB7F7A"/>
    <w:rsid w:val="00BC1068"/>
    <w:rsid w:val="00BC7079"/>
    <w:rsid w:val="00BD0DDD"/>
    <w:rsid w:val="00BD5097"/>
    <w:rsid w:val="00BE7E13"/>
    <w:rsid w:val="00BF09D3"/>
    <w:rsid w:val="00BF5107"/>
    <w:rsid w:val="00BF6B24"/>
    <w:rsid w:val="00C00186"/>
    <w:rsid w:val="00C00E42"/>
    <w:rsid w:val="00C04D55"/>
    <w:rsid w:val="00C066E1"/>
    <w:rsid w:val="00C073F4"/>
    <w:rsid w:val="00C1105C"/>
    <w:rsid w:val="00C123C8"/>
    <w:rsid w:val="00C2116B"/>
    <w:rsid w:val="00C323F5"/>
    <w:rsid w:val="00C45B4C"/>
    <w:rsid w:val="00C52C42"/>
    <w:rsid w:val="00C53D3D"/>
    <w:rsid w:val="00C5697D"/>
    <w:rsid w:val="00C60DAC"/>
    <w:rsid w:val="00C6158D"/>
    <w:rsid w:val="00C64105"/>
    <w:rsid w:val="00C66B66"/>
    <w:rsid w:val="00C679E8"/>
    <w:rsid w:val="00C67B92"/>
    <w:rsid w:val="00C70064"/>
    <w:rsid w:val="00C72E00"/>
    <w:rsid w:val="00C73345"/>
    <w:rsid w:val="00C84247"/>
    <w:rsid w:val="00C85F30"/>
    <w:rsid w:val="00C86874"/>
    <w:rsid w:val="00CA017E"/>
    <w:rsid w:val="00CA6ED5"/>
    <w:rsid w:val="00CB3D54"/>
    <w:rsid w:val="00CC3E42"/>
    <w:rsid w:val="00CC79E6"/>
    <w:rsid w:val="00CD5CD4"/>
    <w:rsid w:val="00CD6B25"/>
    <w:rsid w:val="00CE05EE"/>
    <w:rsid w:val="00CF0525"/>
    <w:rsid w:val="00CF1022"/>
    <w:rsid w:val="00CF340D"/>
    <w:rsid w:val="00CF4D09"/>
    <w:rsid w:val="00CF5CA9"/>
    <w:rsid w:val="00D00A39"/>
    <w:rsid w:val="00D03169"/>
    <w:rsid w:val="00D12BCF"/>
    <w:rsid w:val="00D138EA"/>
    <w:rsid w:val="00D14984"/>
    <w:rsid w:val="00D158FA"/>
    <w:rsid w:val="00D15BF6"/>
    <w:rsid w:val="00D16DC3"/>
    <w:rsid w:val="00D173FC"/>
    <w:rsid w:val="00D17E80"/>
    <w:rsid w:val="00D26672"/>
    <w:rsid w:val="00D267DB"/>
    <w:rsid w:val="00D36CB2"/>
    <w:rsid w:val="00D36CFD"/>
    <w:rsid w:val="00D372D3"/>
    <w:rsid w:val="00D37711"/>
    <w:rsid w:val="00D37A04"/>
    <w:rsid w:val="00D37B55"/>
    <w:rsid w:val="00D4045A"/>
    <w:rsid w:val="00D41944"/>
    <w:rsid w:val="00D446D2"/>
    <w:rsid w:val="00D52528"/>
    <w:rsid w:val="00D531BF"/>
    <w:rsid w:val="00D66686"/>
    <w:rsid w:val="00D67F0C"/>
    <w:rsid w:val="00D76BB1"/>
    <w:rsid w:val="00D76C69"/>
    <w:rsid w:val="00D95C0E"/>
    <w:rsid w:val="00DA0558"/>
    <w:rsid w:val="00DA161A"/>
    <w:rsid w:val="00DA2DDE"/>
    <w:rsid w:val="00DA2E76"/>
    <w:rsid w:val="00DA4113"/>
    <w:rsid w:val="00DC1AA3"/>
    <w:rsid w:val="00DC3041"/>
    <w:rsid w:val="00DC329F"/>
    <w:rsid w:val="00DC63F1"/>
    <w:rsid w:val="00DD3BD7"/>
    <w:rsid w:val="00DE16E6"/>
    <w:rsid w:val="00DE61A1"/>
    <w:rsid w:val="00DE6274"/>
    <w:rsid w:val="00DF35FB"/>
    <w:rsid w:val="00DF5B5A"/>
    <w:rsid w:val="00E00078"/>
    <w:rsid w:val="00E00FC4"/>
    <w:rsid w:val="00E06E45"/>
    <w:rsid w:val="00E159EB"/>
    <w:rsid w:val="00E21765"/>
    <w:rsid w:val="00E25AFA"/>
    <w:rsid w:val="00E30F9E"/>
    <w:rsid w:val="00E339B6"/>
    <w:rsid w:val="00E35E29"/>
    <w:rsid w:val="00E40B72"/>
    <w:rsid w:val="00E43539"/>
    <w:rsid w:val="00E44448"/>
    <w:rsid w:val="00E44D8D"/>
    <w:rsid w:val="00E45F81"/>
    <w:rsid w:val="00E45FC3"/>
    <w:rsid w:val="00E51829"/>
    <w:rsid w:val="00E524B4"/>
    <w:rsid w:val="00E52C44"/>
    <w:rsid w:val="00E64FE9"/>
    <w:rsid w:val="00E67575"/>
    <w:rsid w:val="00E67F72"/>
    <w:rsid w:val="00E70CAD"/>
    <w:rsid w:val="00E838A2"/>
    <w:rsid w:val="00E95E08"/>
    <w:rsid w:val="00E9760A"/>
    <w:rsid w:val="00E97DD9"/>
    <w:rsid w:val="00EA0EC1"/>
    <w:rsid w:val="00EA64C8"/>
    <w:rsid w:val="00EB35FE"/>
    <w:rsid w:val="00EB5782"/>
    <w:rsid w:val="00EB6641"/>
    <w:rsid w:val="00EC086A"/>
    <w:rsid w:val="00EC4515"/>
    <w:rsid w:val="00EC6803"/>
    <w:rsid w:val="00ED1342"/>
    <w:rsid w:val="00ED2938"/>
    <w:rsid w:val="00ED3A01"/>
    <w:rsid w:val="00ED6BA5"/>
    <w:rsid w:val="00EE00E9"/>
    <w:rsid w:val="00EE2EE0"/>
    <w:rsid w:val="00EE5B00"/>
    <w:rsid w:val="00EF3348"/>
    <w:rsid w:val="00EF665B"/>
    <w:rsid w:val="00F0279C"/>
    <w:rsid w:val="00F11449"/>
    <w:rsid w:val="00F12B6B"/>
    <w:rsid w:val="00F12EF6"/>
    <w:rsid w:val="00F16B8D"/>
    <w:rsid w:val="00F239DA"/>
    <w:rsid w:val="00F26B26"/>
    <w:rsid w:val="00F279FC"/>
    <w:rsid w:val="00F42D57"/>
    <w:rsid w:val="00F542A3"/>
    <w:rsid w:val="00F54C06"/>
    <w:rsid w:val="00F56EE1"/>
    <w:rsid w:val="00F62CBE"/>
    <w:rsid w:val="00F62E51"/>
    <w:rsid w:val="00F71F81"/>
    <w:rsid w:val="00F720B8"/>
    <w:rsid w:val="00F74278"/>
    <w:rsid w:val="00F82100"/>
    <w:rsid w:val="00F95AC4"/>
    <w:rsid w:val="00FA7092"/>
    <w:rsid w:val="00FA7CE0"/>
    <w:rsid w:val="00FB5336"/>
    <w:rsid w:val="00FC2431"/>
    <w:rsid w:val="00FC3F82"/>
    <w:rsid w:val="00FD30DB"/>
    <w:rsid w:val="00FD36A9"/>
    <w:rsid w:val="00FD36C5"/>
    <w:rsid w:val="00FD568F"/>
    <w:rsid w:val="00FD6326"/>
    <w:rsid w:val="00FF0AEB"/>
    <w:rsid w:val="00FF1E71"/>
    <w:rsid w:val="00FF4764"/>
    <w:rsid w:val="00FF4A02"/>
    <w:rsid w:val="00FF6623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100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F82100"/>
    <w:pPr>
      <w:keepNext/>
      <w:widowControl/>
      <w:overflowPunct w:val="0"/>
      <w:autoSpaceDE w:val="0"/>
      <w:autoSpaceDN w:val="0"/>
      <w:adjustRightInd w:val="0"/>
      <w:spacing w:before="240" w:after="120" w:line="400" w:lineRule="exact"/>
      <w:jc w:val="center"/>
      <w:textAlignment w:val="baseline"/>
      <w:outlineLvl w:val="0"/>
    </w:pPr>
    <w:rPr>
      <w:rFonts w:ascii="Times" w:eastAsia="黑体" w:hAnsi="Times"/>
      <w:caps/>
      <w:kern w:val="28"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F82100"/>
    <w:rPr>
      <w:rFonts w:ascii="Times" w:eastAsia="黑体" w:hAnsi="Times" w:cs="Times New Roman"/>
      <w:caps/>
      <w:kern w:val="28"/>
      <w:sz w:val="20"/>
      <w:szCs w:val="20"/>
    </w:rPr>
  </w:style>
  <w:style w:type="paragraph" w:styleId="a3">
    <w:name w:val="Document Map"/>
    <w:basedOn w:val="a"/>
    <w:link w:val="Char"/>
    <w:uiPriority w:val="99"/>
    <w:semiHidden/>
    <w:rsid w:val="00F8210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locked/>
    <w:rsid w:val="00F82100"/>
    <w:rPr>
      <w:rFonts w:ascii="宋体" w:eastAsia="宋体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4F3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4F3925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4F392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4F3925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A034DD"/>
    <w:pPr>
      <w:spacing w:line="240" w:lineRule="auto"/>
      <w:ind w:firstLineChars="200" w:firstLine="420"/>
    </w:pPr>
    <w:rPr>
      <w:rFonts w:ascii="Times New Roman" w:eastAsia="仿宋_GB2312" w:hAnsi="Times New Roman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100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F82100"/>
    <w:pPr>
      <w:keepNext/>
      <w:widowControl/>
      <w:overflowPunct w:val="0"/>
      <w:autoSpaceDE w:val="0"/>
      <w:autoSpaceDN w:val="0"/>
      <w:adjustRightInd w:val="0"/>
      <w:spacing w:before="240" w:after="120" w:line="400" w:lineRule="exact"/>
      <w:jc w:val="center"/>
      <w:textAlignment w:val="baseline"/>
      <w:outlineLvl w:val="0"/>
    </w:pPr>
    <w:rPr>
      <w:rFonts w:ascii="Times" w:eastAsia="黑体" w:hAnsi="Times"/>
      <w:caps/>
      <w:kern w:val="28"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F82100"/>
    <w:rPr>
      <w:rFonts w:ascii="Times" w:eastAsia="黑体" w:hAnsi="Times" w:cs="Times New Roman"/>
      <w:caps/>
      <w:kern w:val="28"/>
      <w:sz w:val="20"/>
      <w:szCs w:val="20"/>
    </w:rPr>
  </w:style>
  <w:style w:type="paragraph" w:styleId="a3">
    <w:name w:val="Document Map"/>
    <w:basedOn w:val="a"/>
    <w:link w:val="Char"/>
    <w:uiPriority w:val="99"/>
    <w:semiHidden/>
    <w:rsid w:val="00F8210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locked/>
    <w:rsid w:val="00F82100"/>
    <w:rPr>
      <w:rFonts w:ascii="宋体" w:eastAsia="宋体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4F3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4F3925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4F392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4F3925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A034DD"/>
    <w:pPr>
      <w:spacing w:line="240" w:lineRule="auto"/>
      <w:ind w:firstLineChars="200" w:firstLine="420"/>
    </w:pPr>
    <w:rPr>
      <w:rFonts w:ascii="Times New Roman" w:eastAsia="仿宋_GB2312" w:hAnsi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3E94A2-89A6-4D08-B9C6-0395CACC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213</Words>
  <Characters>1218</Characters>
  <Application>Microsoft Office Word</Application>
  <DocSecurity>0</DocSecurity>
  <Lines>10</Lines>
  <Paragraphs>2</Paragraphs>
  <ScaleCrop>false</ScaleCrop>
  <Company>Sky123.Org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mxhan</dc:creator>
  <cp:keywords/>
  <dc:description/>
  <cp:lastModifiedBy>Sky123.Org</cp:lastModifiedBy>
  <cp:revision>19</cp:revision>
  <dcterms:created xsi:type="dcterms:W3CDTF">2018-01-04T06:23:00Z</dcterms:created>
  <dcterms:modified xsi:type="dcterms:W3CDTF">2019-06-10T01:46:00Z</dcterms:modified>
</cp:coreProperties>
</file>