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58C" w:rsidRDefault="008879D7" w:rsidP="004D01A5">
      <w:pPr>
        <w:pStyle w:val="a3"/>
        <w:ind w:firstLine="643"/>
        <w:rPr>
          <w:rFonts w:hint="eastAsia"/>
        </w:rPr>
      </w:pPr>
      <w:r>
        <w:rPr>
          <w:rFonts w:hint="eastAsia"/>
        </w:rPr>
        <w:t>多项式拟合</w:t>
      </w:r>
      <w:r>
        <w:rPr>
          <w:rFonts w:hint="eastAsia"/>
        </w:rPr>
        <w:t>SINX</w:t>
      </w:r>
      <w:r>
        <w:rPr>
          <w:rFonts w:hint="eastAsia"/>
        </w:rPr>
        <w:t>函数报告</w:t>
      </w:r>
    </w:p>
    <w:p w:rsidR="00291A01" w:rsidRPr="00291A01" w:rsidRDefault="00291A01" w:rsidP="00291A01">
      <w:pPr>
        <w:ind w:firstLineChars="300" w:firstLine="720"/>
        <w:jc w:val="both"/>
      </w:pPr>
      <w:r>
        <w:rPr>
          <w:rFonts w:hint="eastAsia"/>
        </w:rPr>
        <w:t xml:space="preserve">姓名：李欣芮             </w:t>
      </w:r>
      <w:bookmarkStart w:id="0" w:name="_GoBack"/>
      <w:bookmarkEnd w:id="0"/>
      <w:r>
        <w:rPr>
          <w:rFonts w:hint="eastAsia"/>
        </w:rPr>
        <w:t xml:space="preserve">            学号：201822090530</w:t>
      </w:r>
    </w:p>
    <w:p w:rsidR="004E13FB" w:rsidRDefault="004D01A5" w:rsidP="004D01A5">
      <w:pPr>
        <w:pStyle w:val="1"/>
        <w:ind w:left="602" w:hanging="602"/>
      </w:pPr>
      <w:r>
        <w:rPr>
          <w:rFonts w:hint="eastAsia"/>
        </w:rPr>
        <w:t>实验内容</w:t>
      </w:r>
    </w:p>
    <w:p w:rsidR="004D01A5" w:rsidRDefault="004D01A5" w:rsidP="004D01A5">
      <w:pPr>
        <w:ind w:firstLine="560"/>
      </w:pPr>
      <w:r>
        <w:rPr>
          <w:rFonts w:hint="eastAsia"/>
        </w:rPr>
        <w:t>本次实验主要目的是分析在机器学习、深度学习中，模型的容量与训练集样本大小、目标函数的过拟合和欠拟合以及泛化误差中的方差与偏差之间的影响关系。实验采用多项式拟合</w:t>
      </w:r>
      <w:proofErr w:type="spellStart"/>
      <w:r>
        <w:rPr>
          <w:rFonts w:hint="eastAsia"/>
        </w:rPr>
        <w:t>sinx</w:t>
      </w:r>
      <w:proofErr w:type="spellEnd"/>
      <w:r>
        <w:rPr>
          <w:rFonts w:hint="eastAsia"/>
        </w:rPr>
        <w:t>函数的实验的过程，通过图像及数据反应以上影响关系。</w:t>
      </w:r>
    </w:p>
    <w:p w:rsidR="008879D7" w:rsidRDefault="004D01A5" w:rsidP="00EA77C6">
      <w:pPr>
        <w:pStyle w:val="1"/>
        <w:ind w:left="602" w:hanging="602"/>
      </w:pPr>
      <w:r>
        <w:rPr>
          <w:rFonts w:hint="eastAsia"/>
        </w:rPr>
        <w:t>实验方案</w:t>
      </w:r>
    </w:p>
    <w:p w:rsidR="00EA77C6" w:rsidRDefault="00EA77C6" w:rsidP="00EA77C6">
      <w:pPr>
        <w:ind w:firstLine="560"/>
      </w:pPr>
      <w:r>
        <w:rPr>
          <w:rFonts w:hint="eastAsia"/>
        </w:rPr>
        <w:t>实验模型：多项式（构建多项式拟合</w:t>
      </w:r>
      <w:proofErr w:type="spellStart"/>
      <w:r>
        <w:rPr>
          <w:rFonts w:hint="eastAsia"/>
        </w:rPr>
        <w:t>sinx</w:t>
      </w:r>
      <w:proofErr w:type="spellEnd"/>
      <w:r>
        <w:rPr>
          <w:rFonts w:hint="eastAsia"/>
        </w:rPr>
        <w:t>函数）</w:t>
      </w:r>
    </w:p>
    <w:p w:rsidR="00EA77C6" w:rsidRDefault="00EA77C6" w:rsidP="00EA77C6">
      <w:pPr>
        <w:ind w:firstLine="560"/>
      </w:pPr>
      <w:r>
        <w:rPr>
          <w:rFonts w:hint="eastAsia"/>
        </w:rPr>
        <w:t>实验环境：采用</w:t>
      </w:r>
      <w:proofErr w:type="spellStart"/>
      <w:r>
        <w:rPr>
          <w:rFonts w:hint="eastAsia"/>
        </w:rPr>
        <w:t>python+tensorflow+numpy+matplotlib</w:t>
      </w:r>
      <w:proofErr w:type="spellEnd"/>
      <w:r>
        <w:rPr>
          <w:rFonts w:hint="eastAsia"/>
        </w:rPr>
        <w:t>环境搭建实验平台。</w:t>
      </w:r>
    </w:p>
    <w:p w:rsidR="00B62CD8" w:rsidRDefault="00EA77C6" w:rsidP="00C17288">
      <w:pPr>
        <w:ind w:firstLine="560"/>
      </w:pPr>
      <w:r>
        <w:rPr>
          <w:rFonts w:hint="eastAsia"/>
        </w:rPr>
        <w:t>实验原理：采用该实验环境搭建前馈神经网络，</w:t>
      </w:r>
      <w:r w:rsidR="00B62CD8">
        <w:rPr>
          <w:rFonts w:hint="eastAsia"/>
        </w:rPr>
        <w:t>产生的</w:t>
      </w:r>
      <w:r>
        <w:rPr>
          <w:rFonts w:hint="eastAsia"/>
        </w:rPr>
        <w:t>模型则是</w:t>
      </w:r>
      <w:r w:rsidR="00B62CD8">
        <w:rPr>
          <w:rFonts w:hint="eastAsia"/>
        </w:rPr>
        <w:t>多项式函数，次数n是模型的容量，训练集根据次数产生</w:t>
      </w:r>
      <w:r w:rsidR="00B62CD8" w:rsidRPr="00B62CD8">
        <w:rPr>
          <w:position w:val="-16"/>
        </w:rPr>
        <w:object w:dxaOrig="16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1.75pt" o:ole="">
            <v:imagedata r:id="rId7" o:title=""/>
          </v:shape>
          <o:OLEObject Type="Embed" ProgID="Equation.DSMT4" ShapeID="_x0000_i1025" DrawAspect="Content" ObjectID="_1601729210" r:id="rId8"/>
        </w:object>
      </w:r>
      <w:r w:rsidR="00B62CD8">
        <w:rPr>
          <w:rFonts w:hint="eastAsia"/>
        </w:rPr>
        <w:t>相应的样本点，当然在</w:t>
      </w:r>
      <w:proofErr w:type="spellStart"/>
      <w:r w:rsidR="00B62CD8">
        <w:rPr>
          <w:rFonts w:hint="eastAsia"/>
        </w:rPr>
        <w:t>tensorflow</w:t>
      </w:r>
      <w:proofErr w:type="spellEnd"/>
      <w:r w:rsidR="00B62CD8">
        <w:rPr>
          <w:rFonts w:hint="eastAsia"/>
        </w:rPr>
        <w:t>中构建</w:t>
      </w:r>
      <w:r w:rsidR="00C17288">
        <w:rPr>
          <w:rFonts w:hint="eastAsia"/>
        </w:rPr>
        <w:t>一层且</w:t>
      </w:r>
      <w:r w:rsidR="00B62CD8">
        <w:rPr>
          <w:rFonts w:hint="eastAsia"/>
        </w:rPr>
        <w:t>一个神经元，该神经元的参</w:t>
      </w:r>
      <w:r w:rsidR="00C17288">
        <w:rPr>
          <w:rFonts w:hint="eastAsia"/>
        </w:rPr>
        <w:t>数集为</w:t>
      </w:r>
      <w:r w:rsidR="00C17288" w:rsidRPr="00C17288">
        <w:rPr>
          <w:position w:val="-14"/>
        </w:rPr>
        <w:object w:dxaOrig="1820" w:dyaOrig="400">
          <v:shape id="_x0000_i1026" type="#_x0000_t75" style="width:90.75pt;height:20.25pt" o:ole="">
            <v:imagedata r:id="rId9" o:title=""/>
          </v:shape>
          <o:OLEObject Type="Embed" ProgID="Equation.DSMT4" ShapeID="_x0000_i1026" DrawAspect="Content" ObjectID="_1601729211" r:id="rId10"/>
        </w:object>
      </w:r>
      <w:r w:rsidR="00C17288">
        <w:t>，</w:t>
      </w:r>
      <w:proofErr w:type="gramStart"/>
      <w:r w:rsidR="00C17288">
        <w:rPr>
          <w:rFonts w:hint="eastAsia"/>
        </w:rPr>
        <w:t>偏值为</w:t>
      </w:r>
      <w:proofErr w:type="gramEnd"/>
      <w:r w:rsidR="00C17288" w:rsidRPr="00C17288">
        <w:rPr>
          <w:position w:val="-14"/>
        </w:rPr>
        <w:object w:dxaOrig="340" w:dyaOrig="400">
          <v:shape id="_x0000_i1027" type="#_x0000_t75" style="width:17.25pt;height:20.25pt" o:ole="">
            <v:imagedata r:id="rId11" o:title=""/>
          </v:shape>
          <o:OLEObject Type="Embed" ProgID="Equation.DSMT4" ShapeID="_x0000_i1027" DrawAspect="Content" ObjectID="_1601729212" r:id="rId12"/>
        </w:object>
      </w:r>
      <w:r w:rsidR="00C17288">
        <w:t>，</w:t>
      </w:r>
      <w:r w:rsidR="00C17288">
        <w:rPr>
          <w:rFonts w:hint="eastAsia"/>
        </w:rPr>
        <w:t>激活函数</w:t>
      </w:r>
      <w:r w:rsidR="008D4F18">
        <w:rPr>
          <w:rFonts w:hint="eastAsia"/>
        </w:rPr>
        <w:t>为</w:t>
      </w:r>
      <w:r w:rsidR="008D4F18" w:rsidRPr="00C17288">
        <w:rPr>
          <w:position w:val="-14"/>
        </w:rPr>
        <w:object w:dxaOrig="940" w:dyaOrig="400">
          <v:shape id="_x0000_i1028" type="#_x0000_t75" style="width:47.25pt;height:20.25pt" o:ole="">
            <v:imagedata r:id="rId13" o:title=""/>
          </v:shape>
          <o:OLEObject Type="Embed" ProgID="Equation.DSMT4" ShapeID="_x0000_i1028" DrawAspect="Content" ObjectID="_1601729213" r:id="rId14"/>
        </w:object>
      </w:r>
      <w:r w:rsidR="00C17288">
        <w:rPr>
          <w:rFonts w:hint="eastAsia"/>
        </w:rPr>
        <w:t>。随着次数n的增加则神经网络分别代表不同次数的多项式函数</w:t>
      </w:r>
      <w:r w:rsidR="00C17288" w:rsidRPr="00C17288">
        <w:rPr>
          <w:position w:val="-16"/>
        </w:rPr>
        <w:object w:dxaOrig="5820" w:dyaOrig="440">
          <v:shape id="_x0000_i1029" type="#_x0000_t75" style="width:290.25pt;height:21.75pt" o:ole="">
            <v:imagedata r:id="rId15" o:title=""/>
          </v:shape>
          <o:OLEObject Type="Embed" ProgID="Equation.DSMT4" ShapeID="_x0000_i1029" DrawAspect="Content" ObjectID="_1601729214" r:id="rId16"/>
        </w:object>
      </w:r>
      <w:r w:rsidR="00C17288">
        <w:rPr>
          <w:rFonts w:hint="eastAsia"/>
        </w:rPr>
        <w:t>，</w:t>
      </w:r>
      <w:r w:rsidR="008D4F18">
        <w:rPr>
          <w:rFonts w:hint="eastAsia"/>
        </w:rPr>
        <w:t>反向传播的损失函数采用MSE( )均方误差函数，参数优化采用梯度下降的学习方式，随着次数的增加，由于激活函数无法避免梯度消失的现象，因此随着次数增加需要对学习率进行减小的调整，已达到更好的训练效果。通过对次数的调整以达到对模型容量的调整同时对训练集大小的调整，以通过</w:t>
      </w:r>
      <w:proofErr w:type="spellStart"/>
      <w:r w:rsidR="008D4F18">
        <w:rPr>
          <w:rFonts w:hint="eastAsia"/>
        </w:rPr>
        <w:t>matlaplib.pyplot</w:t>
      </w:r>
      <w:proofErr w:type="spellEnd"/>
      <w:r w:rsidR="008D4F18">
        <w:rPr>
          <w:rFonts w:hint="eastAsia"/>
        </w:rPr>
        <w:t>模块进行图像显示实验目的所需分析的过拟合，欠拟合，偏差，方差影响因素。</w:t>
      </w:r>
    </w:p>
    <w:p w:rsidR="008D4F18" w:rsidRDefault="008D4F18" w:rsidP="008D4F18">
      <w:pPr>
        <w:pStyle w:val="1"/>
        <w:ind w:left="602" w:hanging="602"/>
      </w:pPr>
      <w:r>
        <w:rPr>
          <w:rFonts w:hint="eastAsia"/>
        </w:rPr>
        <w:t>实验步骤</w:t>
      </w:r>
    </w:p>
    <w:p w:rsidR="00FF02D5" w:rsidRDefault="00FF02D5" w:rsidP="00FF02D5">
      <w:pPr>
        <w:pStyle w:val="a4"/>
        <w:numPr>
          <w:ilvl w:val="0"/>
          <w:numId w:val="3"/>
        </w:numPr>
        <w:ind w:firstLineChars="0"/>
      </w:pPr>
      <w:r>
        <w:rPr>
          <w:rFonts w:hint="eastAsia"/>
        </w:rPr>
        <w:t>搭建</w:t>
      </w:r>
      <w:proofErr w:type="spellStart"/>
      <w:r>
        <w:rPr>
          <w:rFonts w:hint="eastAsia"/>
        </w:rPr>
        <w:t>python+tensorflow+numpy+matplotlib</w:t>
      </w:r>
      <w:proofErr w:type="spellEnd"/>
      <w:r>
        <w:rPr>
          <w:rFonts w:hint="eastAsia"/>
        </w:rPr>
        <w:t>的实验环境。</w:t>
      </w:r>
    </w:p>
    <w:p w:rsidR="00FF02D5" w:rsidRDefault="00FF02D5" w:rsidP="00984EFF">
      <w:pPr>
        <w:pStyle w:val="a4"/>
        <w:numPr>
          <w:ilvl w:val="0"/>
          <w:numId w:val="3"/>
        </w:numPr>
        <w:ind w:firstLineChars="0"/>
      </w:pPr>
      <w:r>
        <w:rPr>
          <w:rFonts w:hint="eastAsia"/>
        </w:rPr>
        <w:t>使用</w:t>
      </w:r>
      <w:proofErr w:type="spellStart"/>
      <w:r>
        <w:rPr>
          <w:rFonts w:hint="eastAsia"/>
        </w:rPr>
        <w:t>numpy</w:t>
      </w:r>
      <w:proofErr w:type="spellEnd"/>
      <w:r>
        <w:rPr>
          <w:rFonts w:hint="eastAsia"/>
        </w:rPr>
        <w:t>模块产生服从高斯分布的</w:t>
      </w:r>
      <w:r>
        <w:rPr>
          <w:rFonts w:hint="eastAsia"/>
        </w:rPr>
        <w:t>32</w:t>
      </w:r>
      <w:r>
        <w:rPr>
          <w:rFonts w:hint="eastAsia"/>
        </w:rPr>
        <w:t>个样本点训练集，并加入</w:t>
      </w:r>
      <m:oMath>
        <m:r>
          <m:rPr>
            <m:sty m:val="p"/>
          </m:rPr>
          <w:rPr>
            <w:rFonts w:ascii="Cambria Math" w:hAnsi="Cambria Math"/>
          </w:rPr>
          <m:t>±0.25</m:t>
        </m:r>
      </m:oMath>
      <w:r>
        <w:rPr>
          <w:rFonts w:hint="eastAsia"/>
        </w:rPr>
        <w:t>的噪声，并绘制出训练集的散点图和</w:t>
      </w:r>
      <w:r>
        <w:rPr>
          <w:rFonts w:hint="eastAsia"/>
        </w:rPr>
        <w:t>y=</w:t>
      </w:r>
      <w:proofErr w:type="spellStart"/>
      <w:r>
        <w:rPr>
          <w:rFonts w:hint="eastAsia"/>
        </w:rPr>
        <w:t>sinx</w:t>
      </w:r>
      <w:proofErr w:type="spellEnd"/>
      <w:r>
        <w:rPr>
          <w:rFonts w:hint="eastAsia"/>
        </w:rPr>
        <w:t>的函数图像</w:t>
      </w:r>
      <w:r w:rsidR="00984EFF">
        <w:rPr>
          <w:rFonts w:hint="eastAsia"/>
        </w:rPr>
        <w:t>。</w:t>
      </w:r>
    </w:p>
    <w:p w:rsidR="00C16D52" w:rsidRDefault="00D50082" w:rsidP="00C16D52">
      <w:pPr>
        <w:pStyle w:val="a4"/>
        <w:numPr>
          <w:ilvl w:val="0"/>
          <w:numId w:val="3"/>
        </w:numPr>
        <w:ind w:firstLineChars="0"/>
      </w:pPr>
      <w:r>
        <w:rPr>
          <w:rFonts w:hint="eastAsia"/>
        </w:rPr>
        <w:t>搭建前向传播的计算模型</w:t>
      </w:r>
      <w:r w:rsidR="00984EFF">
        <w:rPr>
          <w:rFonts w:hint="eastAsia"/>
        </w:rPr>
        <w:t>（以一次函数为例）。</w:t>
      </w:r>
    </w:p>
    <w:p w:rsidR="00C16D52" w:rsidRDefault="00984EFF" w:rsidP="00984EFF">
      <w:pPr>
        <w:pStyle w:val="a4"/>
        <w:numPr>
          <w:ilvl w:val="0"/>
          <w:numId w:val="5"/>
        </w:numPr>
        <w:ind w:firstLineChars="0"/>
      </w:pPr>
      <w:r>
        <w:rPr>
          <w:rFonts w:hint="eastAsia"/>
        </w:rPr>
        <w:t>一次函数</w:t>
      </w:r>
      <w:r w:rsidR="00C16D52">
        <w:rPr>
          <w:rFonts w:hint="eastAsia"/>
        </w:rPr>
        <w:t>训练集占位</w:t>
      </w:r>
    </w:p>
    <w:p w:rsidR="00C16D52" w:rsidRDefault="00C16D52" w:rsidP="00CC2B6B">
      <w:pPr>
        <w:ind w:firstLineChars="400" w:firstLine="960"/>
      </w:pPr>
      <w:proofErr w:type="gramStart"/>
      <w:r>
        <w:t>x1</w:t>
      </w:r>
      <w:proofErr w:type="gramEnd"/>
      <w:r>
        <w:t>=</w:t>
      </w:r>
      <w:proofErr w:type="spellStart"/>
      <w:r>
        <w:t>tf.placeholder</w:t>
      </w:r>
      <w:proofErr w:type="spellEnd"/>
      <w:r>
        <w:t>(tf.float32,shape=(None,1))</w:t>
      </w:r>
    </w:p>
    <w:p w:rsidR="00C16D52" w:rsidRDefault="00C16D52" w:rsidP="00CC2B6B">
      <w:pPr>
        <w:ind w:firstLineChars="400" w:firstLine="960"/>
      </w:pPr>
      <w:r w:rsidRPr="00C16D52">
        <w:t>y_=</w:t>
      </w:r>
      <w:proofErr w:type="spellStart"/>
      <w:proofErr w:type="gramStart"/>
      <w:r w:rsidRPr="00C16D52">
        <w:t>tf.placeholder</w:t>
      </w:r>
      <w:proofErr w:type="spellEnd"/>
      <w:r w:rsidRPr="00C16D52">
        <w:t>(</w:t>
      </w:r>
      <w:proofErr w:type="gramEnd"/>
      <w:r w:rsidRPr="00C16D52">
        <w:t>tf.float32,shape=(None,1))</w:t>
      </w:r>
    </w:p>
    <w:p w:rsidR="00C16D52" w:rsidRDefault="00C16D52" w:rsidP="00984EFF">
      <w:pPr>
        <w:pStyle w:val="a4"/>
        <w:numPr>
          <w:ilvl w:val="0"/>
          <w:numId w:val="5"/>
        </w:numPr>
        <w:ind w:firstLineChars="0"/>
      </w:pPr>
      <w:r>
        <w:rPr>
          <w:rFonts w:hint="eastAsia"/>
        </w:rPr>
        <w:lastRenderedPageBreak/>
        <w:t>前</w:t>
      </w:r>
      <w:proofErr w:type="gramStart"/>
      <w:r>
        <w:rPr>
          <w:rFonts w:hint="eastAsia"/>
        </w:rPr>
        <w:t>向计算</w:t>
      </w:r>
      <w:proofErr w:type="gramEnd"/>
      <w:r>
        <w:rPr>
          <w:rFonts w:hint="eastAsia"/>
        </w:rPr>
        <w:t>函数</w:t>
      </w:r>
    </w:p>
    <w:p w:rsidR="00C16D52" w:rsidRDefault="00C16D52" w:rsidP="00CC2B6B">
      <w:pPr>
        <w:ind w:firstLineChars="400" w:firstLine="960"/>
      </w:pPr>
      <w:proofErr w:type="spellStart"/>
      <w:proofErr w:type="gramStart"/>
      <w:r>
        <w:t>def</w:t>
      </w:r>
      <w:proofErr w:type="spellEnd"/>
      <w:proofErr w:type="gramEnd"/>
      <w:r>
        <w:t xml:space="preserve"> model(</w:t>
      </w:r>
      <w:proofErr w:type="spellStart"/>
      <w:r>
        <w:t>x,w,b</w:t>
      </w:r>
      <w:proofErr w:type="spellEnd"/>
      <w:r>
        <w:t>):</w:t>
      </w:r>
    </w:p>
    <w:p w:rsidR="00C16D52" w:rsidRDefault="00C16D52" w:rsidP="00CC2B6B">
      <w:pPr>
        <w:ind w:left="560" w:firstLineChars="400" w:firstLine="960"/>
      </w:pPr>
      <w:r>
        <w:t>y=</w:t>
      </w:r>
      <w:proofErr w:type="spellStart"/>
      <w:r>
        <w:t>tf.matmul</w:t>
      </w:r>
      <w:proofErr w:type="spellEnd"/>
      <w:r>
        <w:t>(</w:t>
      </w:r>
      <w:proofErr w:type="spellStart"/>
      <w:r>
        <w:t>x</w:t>
      </w:r>
      <w:proofErr w:type="gramStart"/>
      <w:r>
        <w:t>,w</w:t>
      </w:r>
      <w:proofErr w:type="spellEnd"/>
      <w:proofErr w:type="gramEnd"/>
      <w:r>
        <w:t>)+b</w:t>
      </w:r>
    </w:p>
    <w:p w:rsidR="00C16D52" w:rsidRDefault="00C16D52" w:rsidP="00CC2B6B">
      <w:pPr>
        <w:ind w:left="560" w:firstLineChars="400" w:firstLine="960"/>
      </w:pPr>
      <w:proofErr w:type="gramStart"/>
      <w:r>
        <w:t>return</w:t>
      </w:r>
      <w:proofErr w:type="gramEnd"/>
      <w:r>
        <w:t xml:space="preserve"> y</w:t>
      </w:r>
    </w:p>
    <w:p w:rsidR="00C16D52" w:rsidRDefault="00C16D52" w:rsidP="00984EFF">
      <w:pPr>
        <w:pStyle w:val="a4"/>
        <w:numPr>
          <w:ilvl w:val="0"/>
          <w:numId w:val="5"/>
        </w:numPr>
        <w:ind w:firstLineChars="0"/>
      </w:pPr>
      <w:r>
        <w:rPr>
          <w:rFonts w:hint="eastAsia"/>
        </w:rPr>
        <w:t>生成参数</w:t>
      </w:r>
    </w:p>
    <w:p w:rsidR="00C16D52" w:rsidRDefault="00C16D52" w:rsidP="00CC2B6B">
      <w:pPr>
        <w:ind w:firstLineChars="400" w:firstLine="960"/>
      </w:pPr>
      <w:proofErr w:type="spellStart"/>
      <w:proofErr w:type="gramStart"/>
      <w:r>
        <w:t>def</w:t>
      </w:r>
      <w:proofErr w:type="spellEnd"/>
      <w:proofErr w:type="gramEnd"/>
      <w:r>
        <w:t xml:space="preserve"> </w:t>
      </w:r>
      <w:proofErr w:type="spellStart"/>
      <w:r>
        <w:t>gw</w:t>
      </w:r>
      <w:proofErr w:type="spellEnd"/>
      <w:r>
        <w:t>(shape):</w:t>
      </w:r>
    </w:p>
    <w:p w:rsidR="00C16D52" w:rsidRDefault="00C16D52" w:rsidP="00CC2B6B">
      <w:pPr>
        <w:ind w:left="840" w:firstLineChars="300" w:firstLine="720"/>
      </w:pPr>
      <w:r>
        <w:t>w=</w:t>
      </w:r>
      <w:proofErr w:type="spellStart"/>
      <w:proofErr w:type="gramStart"/>
      <w:r>
        <w:t>tf.Variable</w:t>
      </w:r>
      <w:proofErr w:type="spellEnd"/>
      <w:r>
        <w:t>(</w:t>
      </w:r>
      <w:proofErr w:type="spellStart"/>
      <w:proofErr w:type="gramEnd"/>
      <w:r>
        <w:t>tf.random_normal</w:t>
      </w:r>
      <w:proofErr w:type="spellEnd"/>
      <w:r>
        <w:t>(</w:t>
      </w:r>
      <w:proofErr w:type="spellStart"/>
      <w:r>
        <w:t>shape,mean</w:t>
      </w:r>
      <w:proofErr w:type="spellEnd"/>
      <w:r>
        <w:t>=0,stddev=1,seed=1))</w:t>
      </w:r>
    </w:p>
    <w:p w:rsidR="00C16D52" w:rsidRDefault="00C16D52" w:rsidP="00CC2B6B">
      <w:pPr>
        <w:ind w:left="560" w:firstLineChars="400" w:firstLine="960"/>
      </w:pPr>
      <w:proofErr w:type="gramStart"/>
      <w:r>
        <w:t>return</w:t>
      </w:r>
      <w:proofErr w:type="gramEnd"/>
      <w:r>
        <w:t xml:space="preserve"> w</w:t>
      </w:r>
    </w:p>
    <w:p w:rsidR="00984EFF" w:rsidRDefault="00984EFF" w:rsidP="00984EFF">
      <w:pPr>
        <w:pStyle w:val="a4"/>
        <w:numPr>
          <w:ilvl w:val="0"/>
          <w:numId w:val="5"/>
        </w:numPr>
        <w:ind w:firstLineChars="0"/>
      </w:pPr>
      <w:r>
        <w:rPr>
          <w:rFonts w:hint="eastAsia"/>
        </w:rPr>
        <w:t>生成偏值</w:t>
      </w:r>
    </w:p>
    <w:p w:rsidR="00C16D52" w:rsidRDefault="00C16D52" w:rsidP="00CC2B6B">
      <w:pPr>
        <w:ind w:firstLineChars="400" w:firstLine="960"/>
      </w:pPr>
      <w:proofErr w:type="spellStart"/>
      <w:proofErr w:type="gramStart"/>
      <w:r>
        <w:t>def</w:t>
      </w:r>
      <w:proofErr w:type="spellEnd"/>
      <w:proofErr w:type="gramEnd"/>
      <w:r>
        <w:t xml:space="preserve"> </w:t>
      </w:r>
      <w:proofErr w:type="spellStart"/>
      <w:r>
        <w:t>get_bias</w:t>
      </w:r>
      <w:proofErr w:type="spellEnd"/>
      <w:r>
        <w:t>(shape):</w:t>
      </w:r>
    </w:p>
    <w:p w:rsidR="00C16D52" w:rsidRDefault="00C16D52" w:rsidP="00CC2B6B">
      <w:pPr>
        <w:ind w:left="840" w:firstLineChars="300" w:firstLine="720"/>
      </w:pPr>
      <w:r>
        <w:t>b=</w:t>
      </w:r>
      <w:proofErr w:type="spellStart"/>
      <w:proofErr w:type="gramStart"/>
      <w:r>
        <w:t>tf.Variable</w:t>
      </w:r>
      <w:proofErr w:type="spellEnd"/>
      <w:r>
        <w:t>(</w:t>
      </w:r>
      <w:proofErr w:type="spellStart"/>
      <w:proofErr w:type="gramEnd"/>
      <w:r>
        <w:t>tf.random_normal</w:t>
      </w:r>
      <w:proofErr w:type="spellEnd"/>
      <w:r>
        <w:t>(</w:t>
      </w:r>
      <w:proofErr w:type="spellStart"/>
      <w:r>
        <w:t>shape,mean</w:t>
      </w:r>
      <w:proofErr w:type="spellEnd"/>
      <w:r>
        <w:t>=0,stddev=1,seed=2))</w:t>
      </w:r>
    </w:p>
    <w:p w:rsidR="00C16D52" w:rsidRDefault="00C16D52" w:rsidP="00CC2B6B">
      <w:pPr>
        <w:ind w:left="560" w:firstLineChars="400" w:firstLine="960"/>
      </w:pPr>
      <w:proofErr w:type="gramStart"/>
      <w:r>
        <w:t>return</w:t>
      </w:r>
      <w:proofErr w:type="gramEnd"/>
      <w:r>
        <w:t xml:space="preserve"> b</w:t>
      </w:r>
    </w:p>
    <w:p w:rsidR="008D4F18" w:rsidRDefault="00984EFF" w:rsidP="00984EFF">
      <w:pPr>
        <w:pStyle w:val="a4"/>
        <w:numPr>
          <w:ilvl w:val="0"/>
          <w:numId w:val="3"/>
        </w:numPr>
        <w:ind w:firstLineChars="0"/>
      </w:pPr>
      <w:r>
        <w:rPr>
          <w:rFonts w:hint="eastAsia"/>
        </w:rPr>
        <w:t>反向传播</w:t>
      </w:r>
    </w:p>
    <w:p w:rsidR="00984EFF" w:rsidRDefault="00984EFF" w:rsidP="00984EFF">
      <w:pPr>
        <w:pStyle w:val="a4"/>
        <w:ind w:left="980" w:firstLineChars="0" w:firstLine="0"/>
      </w:pPr>
      <w:r>
        <w:t>loss1=</w:t>
      </w:r>
      <w:proofErr w:type="spellStart"/>
      <w:r>
        <w:t>tf.reduce_</w:t>
      </w:r>
      <w:proofErr w:type="gramStart"/>
      <w:r>
        <w:t>mean</w:t>
      </w:r>
      <w:proofErr w:type="spellEnd"/>
      <w:r>
        <w:t>(</w:t>
      </w:r>
      <w:proofErr w:type="spellStart"/>
      <w:proofErr w:type="gramEnd"/>
      <w:r>
        <w:t>tf.square</w:t>
      </w:r>
      <w:proofErr w:type="spellEnd"/>
      <w:r>
        <w:t>(y1-y_))</w:t>
      </w:r>
    </w:p>
    <w:p w:rsidR="00984EFF" w:rsidRDefault="00984EFF" w:rsidP="00984EFF">
      <w:pPr>
        <w:pStyle w:val="a4"/>
        <w:ind w:left="980" w:firstLineChars="0" w:firstLine="0"/>
      </w:pPr>
      <w:r>
        <w:t>train_step1=</w:t>
      </w:r>
      <w:proofErr w:type="gramStart"/>
      <w:r>
        <w:t>tf.train.GradientDescentOptimizer(</w:t>
      </w:r>
      <w:proofErr w:type="gramEnd"/>
      <w:r>
        <w:t>0.001).minimize(loss1)</w:t>
      </w:r>
    </w:p>
    <w:p w:rsidR="00984EFF" w:rsidRDefault="00984EFF" w:rsidP="00984EFF">
      <w:pPr>
        <w:pStyle w:val="a4"/>
        <w:numPr>
          <w:ilvl w:val="0"/>
          <w:numId w:val="3"/>
        </w:numPr>
        <w:ind w:firstLineChars="0"/>
      </w:pPr>
      <w:r>
        <w:rPr>
          <w:rFonts w:hint="eastAsia"/>
        </w:rPr>
        <w:t>建立会话初始化变量并进行训练，训练一定</w:t>
      </w:r>
      <w:r>
        <w:rPr>
          <w:rFonts w:hint="eastAsia"/>
        </w:rPr>
        <w:t>(STEPS)</w:t>
      </w:r>
      <w:r>
        <w:rPr>
          <w:rFonts w:hint="eastAsia"/>
        </w:rPr>
        <w:t>轮数。</w:t>
      </w:r>
    </w:p>
    <w:p w:rsidR="00984EFF" w:rsidRDefault="00984EFF" w:rsidP="00984EFF">
      <w:pPr>
        <w:pStyle w:val="a4"/>
        <w:ind w:left="980" w:firstLineChars="0" w:firstLine="0"/>
      </w:pPr>
      <w:proofErr w:type="gramStart"/>
      <w:r>
        <w:t>with</w:t>
      </w:r>
      <w:proofErr w:type="gramEnd"/>
      <w:r>
        <w:t xml:space="preserve"> </w:t>
      </w:r>
      <w:proofErr w:type="spellStart"/>
      <w:r>
        <w:t>tf.Session</w:t>
      </w:r>
      <w:proofErr w:type="spellEnd"/>
      <w:r>
        <w:t xml:space="preserve">() as </w:t>
      </w:r>
      <w:proofErr w:type="spellStart"/>
      <w:r>
        <w:t>sess</w:t>
      </w:r>
      <w:proofErr w:type="spellEnd"/>
      <w:r>
        <w:t>:</w:t>
      </w:r>
    </w:p>
    <w:p w:rsidR="00984EFF" w:rsidRDefault="00984EFF" w:rsidP="00984EFF">
      <w:pPr>
        <w:pStyle w:val="a4"/>
        <w:ind w:left="1400" w:firstLineChars="0" w:firstLine="280"/>
      </w:pPr>
      <w:proofErr w:type="spellStart"/>
      <w:r>
        <w:t>init_op</w:t>
      </w:r>
      <w:proofErr w:type="spellEnd"/>
      <w:r>
        <w:t>=</w:t>
      </w:r>
      <w:proofErr w:type="spellStart"/>
      <w:r>
        <w:t>tf.global_variables_</w:t>
      </w:r>
      <w:proofErr w:type="gramStart"/>
      <w:r>
        <w:t>initializer</w:t>
      </w:r>
      <w:proofErr w:type="spellEnd"/>
      <w:r>
        <w:t>()</w:t>
      </w:r>
      <w:proofErr w:type="gramEnd"/>
    </w:p>
    <w:p w:rsidR="00984EFF" w:rsidRDefault="00984EFF" w:rsidP="00984EFF">
      <w:pPr>
        <w:pStyle w:val="a4"/>
        <w:ind w:left="1400" w:firstLineChars="0" w:firstLine="280"/>
      </w:pPr>
      <w:proofErr w:type="spellStart"/>
      <w:proofErr w:type="gramStart"/>
      <w:r>
        <w:t>sess.run</w:t>
      </w:r>
      <w:proofErr w:type="spellEnd"/>
      <w:r>
        <w:t>(</w:t>
      </w:r>
      <w:proofErr w:type="spellStart"/>
      <w:proofErr w:type="gramEnd"/>
      <w:r>
        <w:t>init_op</w:t>
      </w:r>
      <w:proofErr w:type="spellEnd"/>
      <w:r>
        <w:t>)</w:t>
      </w:r>
    </w:p>
    <w:p w:rsidR="00984EFF" w:rsidRDefault="00984EFF" w:rsidP="00984EFF">
      <w:pPr>
        <w:pStyle w:val="a4"/>
        <w:ind w:left="1400" w:firstLineChars="0" w:firstLine="280"/>
      </w:pPr>
      <w:r>
        <w:t>STEPS=3000</w:t>
      </w:r>
    </w:p>
    <w:p w:rsidR="00984EFF" w:rsidRDefault="00984EFF" w:rsidP="00984EFF">
      <w:pPr>
        <w:pStyle w:val="a4"/>
        <w:ind w:left="1400" w:firstLineChars="0" w:firstLine="280"/>
      </w:pPr>
      <w:proofErr w:type="gramStart"/>
      <w:r>
        <w:t>for</w:t>
      </w:r>
      <w:proofErr w:type="gramEnd"/>
      <w:r>
        <w:t xml:space="preserve"> i in range(STEPS):</w:t>
      </w:r>
    </w:p>
    <w:p w:rsidR="00984EFF" w:rsidRDefault="00984EFF" w:rsidP="00984EFF">
      <w:pPr>
        <w:pStyle w:val="a4"/>
        <w:ind w:left="1820" w:firstLineChars="0" w:firstLine="280"/>
      </w:pPr>
      <w:proofErr w:type="gramStart"/>
      <w:r>
        <w:t>start=</w:t>
      </w:r>
      <w:proofErr w:type="gramEnd"/>
      <w:r>
        <w:t>i*BATCH_SIZE % count</w:t>
      </w:r>
    </w:p>
    <w:p w:rsidR="00984EFF" w:rsidRDefault="00984EFF" w:rsidP="00984EFF">
      <w:pPr>
        <w:pStyle w:val="a4"/>
        <w:ind w:left="1820" w:firstLineChars="0" w:firstLine="280"/>
      </w:pPr>
      <w:proofErr w:type="gramStart"/>
      <w:r>
        <w:t>end=</w:t>
      </w:r>
      <w:proofErr w:type="gramEnd"/>
      <w:r>
        <w:t>i*BATCH_SIZE %count + BATCH_SIZE</w:t>
      </w:r>
    </w:p>
    <w:p w:rsidR="00984EFF" w:rsidRDefault="00984EFF" w:rsidP="00984EFF">
      <w:pPr>
        <w:pStyle w:val="a4"/>
        <w:ind w:left="1680" w:firstLineChars="0"/>
      </w:pPr>
      <w:proofErr w:type="gramStart"/>
      <w:r>
        <w:t>sess.run(</w:t>
      </w:r>
      <w:proofErr w:type="gramEnd"/>
      <w:r>
        <w:t>train_step1,feed_dict={x1:X[start:end],y_:Y_[start:end]})</w:t>
      </w:r>
    </w:p>
    <w:p w:rsidR="00984EFF" w:rsidRDefault="00984EFF" w:rsidP="00984EFF">
      <w:pPr>
        <w:pStyle w:val="a4"/>
        <w:ind w:left="1820" w:firstLineChars="0" w:firstLine="280"/>
      </w:pPr>
      <w:proofErr w:type="gramStart"/>
      <w:r>
        <w:lastRenderedPageBreak/>
        <w:t>if</w:t>
      </w:r>
      <w:proofErr w:type="gramEnd"/>
      <w:r>
        <w:t xml:space="preserve"> i % 500==0:</w:t>
      </w:r>
    </w:p>
    <w:p w:rsidR="00984EFF" w:rsidRDefault="00984EFF" w:rsidP="00984EFF">
      <w:pPr>
        <w:pStyle w:val="a4"/>
        <w:ind w:left="2100" w:firstLineChars="0"/>
      </w:pPr>
      <w:proofErr w:type="gramStart"/>
      <w:r>
        <w:t>print(</w:t>
      </w:r>
      <w:proofErr w:type="gramEnd"/>
      <w:r>
        <w:t>'</w:t>
      </w:r>
      <w:proofErr w:type="spellStart"/>
      <w:r>
        <w:t>after',i</w:t>
      </w:r>
      <w:proofErr w:type="spellEnd"/>
      <w:r>
        <w:t>,' training is:\n')</w:t>
      </w:r>
    </w:p>
    <w:p w:rsidR="00984EFF" w:rsidRDefault="00984EFF" w:rsidP="00984EFF">
      <w:pPr>
        <w:pStyle w:val="a4"/>
        <w:ind w:left="2240" w:firstLineChars="0" w:firstLine="280"/>
      </w:pPr>
      <w:proofErr w:type="gramStart"/>
      <w:r>
        <w:t>print(</w:t>
      </w:r>
      <w:proofErr w:type="gramEnd"/>
      <w:r>
        <w:t>'w1:\n',</w:t>
      </w:r>
      <w:proofErr w:type="spellStart"/>
      <w:r>
        <w:t>sess.run</w:t>
      </w:r>
      <w:proofErr w:type="spellEnd"/>
      <w:r>
        <w:t>(w1))</w:t>
      </w:r>
    </w:p>
    <w:p w:rsidR="00984EFF" w:rsidRDefault="00984EFF" w:rsidP="00984EFF">
      <w:pPr>
        <w:pStyle w:val="a4"/>
        <w:ind w:left="2240" w:firstLineChars="0" w:firstLine="280"/>
      </w:pPr>
      <w:proofErr w:type="gramStart"/>
      <w:r>
        <w:t>print(</w:t>
      </w:r>
      <w:proofErr w:type="gramEnd"/>
      <w:r>
        <w:t>'b1:\n',</w:t>
      </w:r>
      <w:proofErr w:type="spellStart"/>
      <w:r>
        <w:t>sess.run</w:t>
      </w:r>
      <w:proofErr w:type="spellEnd"/>
      <w:r>
        <w:t>(b1))</w:t>
      </w:r>
    </w:p>
    <w:p w:rsidR="00984EFF" w:rsidRDefault="00984EFF" w:rsidP="00984EFF">
      <w:pPr>
        <w:pStyle w:val="a4"/>
        <w:ind w:left="1260" w:firstLineChars="0"/>
      </w:pPr>
      <w:r>
        <w:t>line1_x=</w:t>
      </w:r>
      <w:proofErr w:type="spellStart"/>
      <w:proofErr w:type="gramStart"/>
      <w:r>
        <w:t>np.linspace</w:t>
      </w:r>
      <w:proofErr w:type="spellEnd"/>
      <w:r>
        <w:t>(</w:t>
      </w:r>
      <w:proofErr w:type="gramEnd"/>
      <w:r>
        <w:t>0,2*</w:t>
      </w:r>
      <w:proofErr w:type="spellStart"/>
      <w:r>
        <w:t>np.pi,num</w:t>
      </w:r>
      <w:proofErr w:type="spellEnd"/>
      <w:r>
        <w:t>=50)</w:t>
      </w:r>
    </w:p>
    <w:p w:rsidR="00984EFF" w:rsidRDefault="00984EFF" w:rsidP="00984EFF">
      <w:pPr>
        <w:pStyle w:val="a4"/>
        <w:ind w:left="1400" w:firstLineChars="0" w:firstLine="280"/>
      </w:pPr>
      <w:proofErr w:type="gramStart"/>
      <w:r>
        <w:t>print(</w:t>
      </w:r>
      <w:proofErr w:type="gramEnd"/>
      <w:r>
        <w:t>line1_x)</w:t>
      </w:r>
    </w:p>
    <w:p w:rsidR="00984EFF" w:rsidRDefault="00984EFF" w:rsidP="00984EFF">
      <w:pPr>
        <w:pStyle w:val="a4"/>
        <w:ind w:left="1400" w:firstLineChars="0" w:firstLine="280"/>
      </w:pPr>
      <w:r>
        <w:t>line1_y=</w:t>
      </w:r>
      <w:proofErr w:type="spellStart"/>
      <w:proofErr w:type="gramStart"/>
      <w:r>
        <w:t>sess.run</w:t>
      </w:r>
      <w:proofErr w:type="spellEnd"/>
      <w:r>
        <w:t>(</w:t>
      </w:r>
      <w:proofErr w:type="gramEnd"/>
      <w:r>
        <w:t>w1)*line1_x+sess.run(b1)</w:t>
      </w:r>
    </w:p>
    <w:p w:rsidR="00984EFF" w:rsidRDefault="00984EFF" w:rsidP="00984EFF">
      <w:pPr>
        <w:pStyle w:val="a4"/>
        <w:ind w:left="1400" w:firstLineChars="0" w:firstLine="280"/>
      </w:pPr>
      <w:proofErr w:type="gramStart"/>
      <w:r>
        <w:t>print(</w:t>
      </w:r>
      <w:proofErr w:type="gramEnd"/>
      <w:r>
        <w:t>line1_y)</w:t>
      </w:r>
    </w:p>
    <w:p w:rsidR="00984EFF" w:rsidRDefault="00984EFF" w:rsidP="00984EFF">
      <w:pPr>
        <w:pStyle w:val="a4"/>
        <w:numPr>
          <w:ilvl w:val="0"/>
          <w:numId w:val="3"/>
        </w:numPr>
        <w:ind w:firstLineChars="0"/>
      </w:pPr>
      <w:r>
        <w:rPr>
          <w:rFonts w:hint="eastAsia"/>
        </w:rPr>
        <w:t>显示最终训练结果</w:t>
      </w:r>
    </w:p>
    <w:p w:rsidR="00984EFF" w:rsidRDefault="00984EFF" w:rsidP="00984EFF">
      <w:pPr>
        <w:pStyle w:val="a4"/>
        <w:ind w:left="980" w:firstLineChars="0" w:firstLine="0"/>
      </w:pPr>
      <w:proofErr w:type="spellStart"/>
      <w:proofErr w:type="gramStart"/>
      <w:r>
        <w:t>plt.plot</w:t>
      </w:r>
      <w:proofErr w:type="spellEnd"/>
      <w:r>
        <w:t>(</w:t>
      </w:r>
      <w:proofErr w:type="gramEnd"/>
      <w:r>
        <w:t>line1_x,line1_y[0,:])</w:t>
      </w:r>
    </w:p>
    <w:p w:rsidR="00B763BF" w:rsidRDefault="00984EFF" w:rsidP="00B763BF">
      <w:pPr>
        <w:pStyle w:val="a4"/>
        <w:ind w:left="980" w:firstLineChars="0" w:firstLine="0"/>
      </w:pPr>
      <w:proofErr w:type="spellStart"/>
      <w:r>
        <w:t>plt.show</w:t>
      </w:r>
      <w:proofErr w:type="spellEnd"/>
      <w:r>
        <w:t>()</w:t>
      </w:r>
    </w:p>
    <w:p w:rsidR="00984EFF" w:rsidRDefault="00C06B0C" w:rsidP="00B763BF">
      <w:pPr>
        <w:pStyle w:val="1"/>
        <w:pageBreakBefore/>
        <w:ind w:left="602" w:hanging="602"/>
      </w:pPr>
      <w:r>
        <w:rPr>
          <w:rFonts w:hint="eastAsia"/>
        </w:rPr>
        <w:lastRenderedPageBreak/>
        <w:t>实验结果</w:t>
      </w:r>
      <w:r w:rsidR="00CC2B6B">
        <w:rPr>
          <w:rFonts w:hint="eastAsia"/>
        </w:rPr>
        <w:t>与结果分析</w:t>
      </w:r>
    </w:p>
    <w:p w:rsidR="006D27F0" w:rsidRPr="006D27F0" w:rsidRDefault="00CC2B6B" w:rsidP="00CC2B6B">
      <w:pPr>
        <w:pStyle w:val="a4"/>
        <w:numPr>
          <w:ilvl w:val="0"/>
          <w:numId w:val="6"/>
        </w:numPr>
        <w:ind w:firstLineChars="0"/>
      </w:pPr>
      <w:r>
        <w:rPr>
          <w:rFonts w:hint="eastAsia"/>
        </w:rPr>
        <w:t>训练集大小为</w:t>
      </w:r>
      <w:r>
        <w:rPr>
          <w:rFonts w:hint="eastAsia"/>
        </w:rPr>
        <w:t>8</w:t>
      </w:r>
      <w:r>
        <w:rPr>
          <w:rFonts w:hint="eastAsia"/>
        </w:rPr>
        <w:t>，一次函数：</w:t>
      </w:r>
    </w:p>
    <w:p w:rsidR="00CC2B6B" w:rsidRDefault="00CC2B6B" w:rsidP="00CC2B6B">
      <w:pPr>
        <w:jc w:val="center"/>
      </w:pPr>
      <w:r>
        <w:rPr>
          <w:noProof/>
        </w:rPr>
        <w:drawing>
          <wp:inline distT="0" distB="0" distL="0" distR="0">
            <wp:extent cx="3676650" cy="2257425"/>
            <wp:effectExtent l="0" t="0" r="0" b="9525"/>
            <wp:docPr id="1" name="图片 1" descr="C:\Users\李欣芮\Documents\Tencent Files\1095505742\Image\C2C\5BN6[RSHC1NX%P6DGY2ZJ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李欣芮\Documents\Tencent Files\1095505742\Image\C2C\5BN6[RSHC1NX%P6DGY2ZJV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2257425"/>
                    </a:xfrm>
                    <a:prstGeom prst="rect">
                      <a:avLst/>
                    </a:prstGeom>
                    <a:noFill/>
                    <a:ln>
                      <a:noFill/>
                    </a:ln>
                  </pic:spPr>
                </pic:pic>
              </a:graphicData>
            </a:graphic>
          </wp:inline>
        </w:drawing>
      </w:r>
    </w:p>
    <w:p w:rsidR="00CC2B6B" w:rsidRDefault="00CC2B6B" w:rsidP="00CC2B6B">
      <w:pPr>
        <w:ind w:firstLine="560"/>
      </w:pPr>
    </w:p>
    <w:p w:rsidR="00CC2B6B" w:rsidRDefault="00CC2B6B" w:rsidP="00CC2B6B">
      <w:pPr>
        <w:ind w:firstLine="560"/>
      </w:pPr>
    </w:p>
    <w:p w:rsidR="00CC2B6B" w:rsidRPr="006D27F0" w:rsidRDefault="00CC2B6B" w:rsidP="00CC2B6B">
      <w:pPr>
        <w:ind w:firstLine="560"/>
      </w:pPr>
      <w:r>
        <w:rPr>
          <w:rFonts w:hint="eastAsia"/>
        </w:rPr>
        <w:t>训练集大小为8，二次函数：</w:t>
      </w:r>
    </w:p>
    <w:p w:rsidR="00CC2B6B" w:rsidRPr="00CC2B6B" w:rsidRDefault="00CC2B6B" w:rsidP="00CC2B6B">
      <w:pPr>
        <w:jc w:val="center"/>
      </w:pPr>
      <w:r>
        <w:rPr>
          <w:noProof/>
        </w:rPr>
        <w:drawing>
          <wp:inline distT="0" distB="0" distL="0" distR="0" wp14:anchorId="743FEFD5" wp14:editId="53E0C387">
            <wp:extent cx="3657600" cy="2228850"/>
            <wp:effectExtent l="0" t="0" r="0" b="0"/>
            <wp:docPr id="2" name="图片 2" descr="C:\Users\李欣芮\Documents\Tencent Files\1095505742\Image\C2C\(0W11`5~S$LS%9J4UJ8P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李欣芮\Documents\Tencent Files\1095505742\Image\C2C\(0W11`5~S$LS%9J4UJ8PS(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228850"/>
                    </a:xfrm>
                    <a:prstGeom prst="rect">
                      <a:avLst/>
                    </a:prstGeom>
                    <a:noFill/>
                    <a:ln>
                      <a:noFill/>
                    </a:ln>
                  </pic:spPr>
                </pic:pic>
              </a:graphicData>
            </a:graphic>
          </wp:inline>
        </w:drawing>
      </w:r>
    </w:p>
    <w:p w:rsidR="00CC2B6B" w:rsidRDefault="00CC2B6B" w:rsidP="00CC2B6B">
      <w:pPr>
        <w:ind w:firstLine="560"/>
      </w:pPr>
      <w:r>
        <w:rPr>
          <w:rFonts w:hint="eastAsia"/>
        </w:rPr>
        <w:t>训练集大小为8，三次函数：</w:t>
      </w:r>
    </w:p>
    <w:p w:rsidR="00CC2B6B" w:rsidRPr="00CC2B6B" w:rsidRDefault="00CC2B6B" w:rsidP="00CC2B6B">
      <w:pPr>
        <w:ind w:firstLine="560"/>
        <w:jc w:val="center"/>
      </w:pPr>
    </w:p>
    <w:p w:rsidR="00CC2B6B" w:rsidRDefault="00CC2B6B" w:rsidP="00CC2B6B">
      <w:pPr>
        <w:jc w:val="center"/>
      </w:pPr>
      <w:r>
        <w:rPr>
          <w:noProof/>
        </w:rPr>
        <w:drawing>
          <wp:inline distT="0" distB="0" distL="0" distR="0">
            <wp:extent cx="3695700" cy="2228850"/>
            <wp:effectExtent l="0" t="0" r="0" b="0"/>
            <wp:docPr id="3" name="图片 3" descr="C:\Users\李欣芮\Documents\Tencent Files\1095505742\Image\C2C\R16~7DH5ME6SSVKM~E8(B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李欣芮\Documents\Tencent Files\1095505742\Image\C2C\R16~7DH5ME6SSVKM~E8(BT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228850"/>
                    </a:xfrm>
                    <a:prstGeom prst="rect">
                      <a:avLst/>
                    </a:prstGeom>
                    <a:noFill/>
                    <a:ln>
                      <a:noFill/>
                    </a:ln>
                  </pic:spPr>
                </pic:pic>
              </a:graphicData>
            </a:graphic>
          </wp:inline>
        </w:drawing>
      </w:r>
    </w:p>
    <w:p w:rsidR="00CC2B6B" w:rsidRPr="006D27F0" w:rsidRDefault="00CC2B6B" w:rsidP="00CC2B6B">
      <w:pPr>
        <w:pStyle w:val="a4"/>
        <w:numPr>
          <w:ilvl w:val="0"/>
          <w:numId w:val="6"/>
        </w:numPr>
        <w:ind w:firstLineChars="0"/>
      </w:pPr>
      <w:r>
        <w:rPr>
          <w:rFonts w:hint="eastAsia"/>
        </w:rPr>
        <w:lastRenderedPageBreak/>
        <w:t>训练集大小为</w:t>
      </w:r>
      <w:r>
        <w:rPr>
          <w:rFonts w:hint="eastAsia"/>
        </w:rPr>
        <w:t>16</w:t>
      </w:r>
      <w:r>
        <w:rPr>
          <w:rFonts w:hint="eastAsia"/>
        </w:rPr>
        <w:t>，一次函数：</w:t>
      </w:r>
    </w:p>
    <w:p w:rsidR="00CC2B6B" w:rsidRDefault="00CC2B6B" w:rsidP="00CC2B6B">
      <w:pPr>
        <w:pStyle w:val="a4"/>
        <w:ind w:left="980" w:firstLineChars="0" w:firstLine="0"/>
        <w:jc w:val="center"/>
      </w:pPr>
      <w:r>
        <w:rPr>
          <w:noProof/>
        </w:rPr>
        <w:drawing>
          <wp:inline distT="0" distB="0" distL="0" distR="0" wp14:anchorId="13A02A24" wp14:editId="027D6CFE">
            <wp:extent cx="3657600" cy="2238375"/>
            <wp:effectExtent l="0" t="0" r="0" b="9525"/>
            <wp:docPr id="4" name="图片 4" descr="C:\Users\李欣芮\Documents\Tencent Files\1095505742\Image\C2C\8A7891{9PROD%1%`7$J[T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李欣芮\Documents\Tencent Files\1095505742\Image\C2C\8A7891{9PROD%1%`7$J[TQ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2238375"/>
                    </a:xfrm>
                    <a:prstGeom prst="rect">
                      <a:avLst/>
                    </a:prstGeom>
                    <a:noFill/>
                    <a:ln>
                      <a:noFill/>
                    </a:ln>
                  </pic:spPr>
                </pic:pic>
              </a:graphicData>
            </a:graphic>
          </wp:inline>
        </w:drawing>
      </w:r>
    </w:p>
    <w:p w:rsidR="00CC2B6B" w:rsidRPr="00CC2B6B" w:rsidRDefault="00CC2B6B" w:rsidP="00CC2B6B">
      <w:pPr>
        <w:pStyle w:val="a4"/>
        <w:ind w:left="980" w:firstLineChars="0" w:firstLine="0"/>
        <w:jc w:val="center"/>
      </w:pPr>
    </w:p>
    <w:p w:rsidR="00CC2B6B" w:rsidRDefault="00CC2B6B" w:rsidP="00C06B0C">
      <w:pPr>
        <w:ind w:firstLine="560"/>
      </w:pPr>
      <w:r>
        <w:rPr>
          <w:rFonts w:hint="eastAsia"/>
        </w:rPr>
        <w:t>训练集大小为16，二次函数：</w:t>
      </w:r>
    </w:p>
    <w:p w:rsidR="00CC2B6B" w:rsidRDefault="00CC2B6B" w:rsidP="00CC2B6B">
      <w:pPr>
        <w:jc w:val="center"/>
      </w:pPr>
      <w:r>
        <w:rPr>
          <w:noProof/>
        </w:rPr>
        <w:drawing>
          <wp:inline distT="0" distB="0" distL="0" distR="0">
            <wp:extent cx="3667125" cy="2219325"/>
            <wp:effectExtent l="0" t="0" r="9525" b="9525"/>
            <wp:docPr id="5" name="图片 5" descr="C:\Users\李欣芮\Documents\Tencent Files\1095505742\Image\C2C\4P2(JP%{{5%UL7C)GNJ9J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李欣芮\Documents\Tencent Files\1095505742\Image\C2C\4P2(JP%{{5%UL7C)GNJ9J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7125" cy="2219325"/>
                    </a:xfrm>
                    <a:prstGeom prst="rect">
                      <a:avLst/>
                    </a:prstGeom>
                    <a:noFill/>
                    <a:ln>
                      <a:noFill/>
                    </a:ln>
                  </pic:spPr>
                </pic:pic>
              </a:graphicData>
            </a:graphic>
          </wp:inline>
        </w:drawing>
      </w:r>
    </w:p>
    <w:p w:rsidR="00CC2B6B" w:rsidRDefault="00CC2B6B" w:rsidP="00CC2B6B">
      <w:pPr>
        <w:ind w:firstLine="560"/>
      </w:pPr>
      <w:r>
        <w:rPr>
          <w:rFonts w:hint="eastAsia"/>
        </w:rPr>
        <w:t>训练集大小为16，三次函数：</w:t>
      </w:r>
    </w:p>
    <w:p w:rsidR="00CC2B6B" w:rsidRPr="00CC2B6B" w:rsidRDefault="00CC2B6B" w:rsidP="00CC2B6B">
      <w:pPr>
        <w:jc w:val="center"/>
      </w:pPr>
      <w:r>
        <w:rPr>
          <w:noProof/>
        </w:rPr>
        <w:drawing>
          <wp:inline distT="0" distB="0" distL="0" distR="0" wp14:anchorId="2EB8C72D" wp14:editId="01BDC991">
            <wp:extent cx="3686175" cy="2247900"/>
            <wp:effectExtent l="0" t="0" r="9525" b="0"/>
            <wp:docPr id="6" name="图片 6" descr="C:\Users\李欣芮\Documents\Tencent Files\1095505742\Image\C2C\V@)F~(GMWT0KZ3[IHHJ9O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李欣芮\Documents\Tencent Files\1095505742\Image\C2C\V@)F~(GMWT0KZ3[IHHJ9OZ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5" cy="2247900"/>
                    </a:xfrm>
                    <a:prstGeom prst="rect">
                      <a:avLst/>
                    </a:prstGeom>
                    <a:noFill/>
                    <a:ln>
                      <a:noFill/>
                    </a:ln>
                  </pic:spPr>
                </pic:pic>
              </a:graphicData>
            </a:graphic>
          </wp:inline>
        </w:drawing>
      </w:r>
    </w:p>
    <w:p w:rsidR="00C06B0C" w:rsidRPr="00C06B0C" w:rsidRDefault="006D27F0" w:rsidP="00B763BF">
      <w:pPr>
        <w:spacing w:line="360" w:lineRule="auto"/>
        <w:ind w:firstLine="561"/>
      </w:pPr>
      <w:r>
        <w:rPr>
          <w:rFonts w:hint="eastAsia"/>
        </w:rPr>
        <w:lastRenderedPageBreak/>
        <w:t>根据均方误差公式</w:t>
      </w:r>
      <w:r w:rsidRPr="006D27F0">
        <w:rPr>
          <w:position w:val="-28"/>
        </w:rPr>
        <w:object w:dxaOrig="4260" w:dyaOrig="680">
          <v:shape id="_x0000_i1030" type="#_x0000_t75" style="width:212.25pt;height:33.75pt" o:ole="">
            <v:imagedata r:id="rId23" o:title=""/>
          </v:shape>
          <o:OLEObject Type="Embed" ProgID="Equation.DSMT4" ShapeID="_x0000_i1030" DrawAspect="Content" ObjectID="_1601729215" r:id="rId24"/>
        </w:object>
      </w:r>
      <w:r w:rsidR="00CC2B6B">
        <w:rPr>
          <w:rFonts w:hint="eastAsia"/>
        </w:rPr>
        <w:t>以及和上图结果可以得出：训练集不变，</w:t>
      </w:r>
      <w:r w:rsidR="00B763BF">
        <w:rPr>
          <w:rFonts w:hint="eastAsia"/>
        </w:rPr>
        <w:t>均方误差（泛化误差）减小，则</w:t>
      </w:r>
      <w:r w:rsidR="00CC2B6B">
        <w:rPr>
          <w:rFonts w:hint="eastAsia"/>
        </w:rPr>
        <w:t>随着容量的增加偏差在逐渐减小；容量</w:t>
      </w:r>
      <w:r w:rsidR="00B763BF">
        <w:rPr>
          <w:rFonts w:hint="eastAsia"/>
        </w:rPr>
        <w:t>保持</w:t>
      </w:r>
      <w:r w:rsidR="00CC2B6B">
        <w:rPr>
          <w:rFonts w:hint="eastAsia"/>
        </w:rPr>
        <w:t>不变，</w:t>
      </w:r>
      <w:r w:rsidR="00B763BF">
        <w:rPr>
          <w:rFonts w:hint="eastAsia"/>
        </w:rPr>
        <w:t>均方误差（泛化误差）减小，则</w:t>
      </w:r>
      <w:r w:rsidR="00CC2B6B">
        <w:rPr>
          <w:rFonts w:hint="eastAsia"/>
        </w:rPr>
        <w:t>随着训练集数量的增大，方差减小。</w:t>
      </w:r>
      <w:r w:rsidR="00B763BF">
        <w:rPr>
          <w:rFonts w:hint="eastAsia"/>
        </w:rPr>
        <w:t>对于一次函数和二次函数而言容量太小无法拟合</w:t>
      </w:r>
      <w:proofErr w:type="spellStart"/>
      <w:r w:rsidR="00B763BF">
        <w:rPr>
          <w:rFonts w:hint="eastAsia"/>
        </w:rPr>
        <w:t>sinx</w:t>
      </w:r>
      <w:proofErr w:type="spellEnd"/>
      <w:r w:rsidR="00B763BF">
        <w:rPr>
          <w:rFonts w:hint="eastAsia"/>
        </w:rPr>
        <w:t>函数，欠拟合状态，同样对于三次函数而言8个点的样本集能够很好的拟合，但是对测试</w:t>
      </w:r>
      <w:proofErr w:type="gramStart"/>
      <w:r w:rsidR="00B763BF">
        <w:rPr>
          <w:rFonts w:hint="eastAsia"/>
        </w:rPr>
        <w:t>集产生</w:t>
      </w:r>
      <w:proofErr w:type="gramEnd"/>
      <w:r w:rsidR="00B763BF">
        <w:rPr>
          <w:rFonts w:hint="eastAsia"/>
        </w:rPr>
        <w:t>的误差较大，因此对于8个点训练集的三次函数而言是处于过拟合状态，因此需要添加更多的样本点以减少泛化误差。</w:t>
      </w:r>
    </w:p>
    <w:sectPr w:rsidR="00C06B0C" w:rsidRPr="00C06B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262EC"/>
    <w:multiLevelType w:val="hybridMultilevel"/>
    <w:tmpl w:val="752EEB1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F6424CC"/>
    <w:multiLevelType w:val="hybridMultilevel"/>
    <w:tmpl w:val="66F4345E"/>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4F88503E"/>
    <w:multiLevelType w:val="hybridMultilevel"/>
    <w:tmpl w:val="533A63E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5B785DE5"/>
    <w:multiLevelType w:val="hybridMultilevel"/>
    <w:tmpl w:val="1812ECAE"/>
    <w:lvl w:ilvl="0" w:tplc="04090001">
      <w:start w:val="1"/>
      <w:numFmt w:val="bullet"/>
      <w:lvlText w:val=""/>
      <w:lvlJc w:val="left"/>
      <w:pPr>
        <w:ind w:left="1400" w:hanging="420"/>
      </w:pPr>
      <w:rPr>
        <w:rFonts w:ascii="Wingdings" w:hAnsi="Wingdings"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4">
    <w:nsid w:val="63DC36F3"/>
    <w:multiLevelType w:val="hybridMultilevel"/>
    <w:tmpl w:val="9D6A8D5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6E452A0E"/>
    <w:multiLevelType w:val="hybridMultilevel"/>
    <w:tmpl w:val="11BE267C"/>
    <w:lvl w:ilvl="0" w:tplc="63C04AB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E32"/>
    <w:rsid w:val="00291A01"/>
    <w:rsid w:val="004D01A5"/>
    <w:rsid w:val="004E13FB"/>
    <w:rsid w:val="006D27F0"/>
    <w:rsid w:val="00764E32"/>
    <w:rsid w:val="0083058C"/>
    <w:rsid w:val="008879D7"/>
    <w:rsid w:val="008D4F18"/>
    <w:rsid w:val="00984EFF"/>
    <w:rsid w:val="00B62CD8"/>
    <w:rsid w:val="00B763BF"/>
    <w:rsid w:val="00C06B0C"/>
    <w:rsid w:val="00C16D52"/>
    <w:rsid w:val="00C17288"/>
    <w:rsid w:val="00CC2B6B"/>
    <w:rsid w:val="00D13629"/>
    <w:rsid w:val="00D50082"/>
    <w:rsid w:val="00EA77C6"/>
    <w:rsid w:val="00FF0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B6B"/>
    <w:rPr>
      <w:rFonts w:ascii="宋体" w:eastAsia="宋体" w:hAnsi="宋体" w:cs="宋体"/>
      <w:kern w:val="0"/>
      <w:sz w:val="24"/>
      <w:szCs w:val="24"/>
    </w:rPr>
  </w:style>
  <w:style w:type="paragraph" w:styleId="1">
    <w:name w:val="heading 1"/>
    <w:basedOn w:val="a"/>
    <w:next w:val="a"/>
    <w:link w:val="1Char"/>
    <w:uiPriority w:val="9"/>
    <w:qFormat/>
    <w:rsid w:val="004D01A5"/>
    <w:pPr>
      <w:keepNext/>
      <w:keepLines/>
      <w:widowControl w:val="0"/>
      <w:numPr>
        <w:numId w:val="1"/>
      </w:numPr>
      <w:spacing w:line="360" w:lineRule="auto"/>
      <w:ind w:left="0" w:hangingChars="200" w:hanging="200"/>
      <w:jc w:val="both"/>
      <w:outlineLvl w:val="0"/>
    </w:pPr>
    <w:rPr>
      <w:rFonts w:asciiTheme="minorHAnsi" w:eastAsiaTheme="minorEastAsia" w:hAnsiTheme="minorHAnsi" w:cstheme="minorBidi"/>
      <w:b/>
      <w:bCs/>
      <w:kern w:val="44"/>
      <w:sz w:val="30"/>
      <w:szCs w:val="44"/>
    </w:rPr>
  </w:style>
  <w:style w:type="paragraph" w:styleId="2">
    <w:name w:val="heading 2"/>
    <w:basedOn w:val="a"/>
    <w:next w:val="a"/>
    <w:link w:val="2Char"/>
    <w:uiPriority w:val="9"/>
    <w:unhideWhenUsed/>
    <w:qFormat/>
    <w:rsid w:val="008879D7"/>
    <w:pPr>
      <w:keepNext/>
      <w:keepLines/>
      <w:widowControl w:val="0"/>
      <w:spacing w:before="260" w:after="260" w:line="416" w:lineRule="auto"/>
      <w:ind w:firstLineChars="200" w:firstLine="200"/>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879D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D01A5"/>
    <w:rPr>
      <w:b/>
      <w:bCs/>
      <w:kern w:val="44"/>
      <w:sz w:val="30"/>
      <w:szCs w:val="44"/>
    </w:rPr>
  </w:style>
  <w:style w:type="paragraph" w:styleId="a3">
    <w:name w:val="Title"/>
    <w:basedOn w:val="a"/>
    <w:next w:val="a"/>
    <w:link w:val="Char"/>
    <w:uiPriority w:val="10"/>
    <w:qFormat/>
    <w:rsid w:val="008879D7"/>
    <w:pPr>
      <w:widowControl w:val="0"/>
      <w:spacing w:before="240" w:after="60" w:line="360" w:lineRule="auto"/>
      <w:ind w:firstLineChars="200" w:firstLine="200"/>
      <w:jc w:val="center"/>
      <w:outlineLvl w:val="0"/>
    </w:pPr>
    <w:rPr>
      <w:rFonts w:asciiTheme="majorHAnsi" w:hAnsiTheme="majorHAnsi" w:cstheme="majorBidi"/>
      <w:b/>
      <w:bCs/>
      <w:kern w:val="2"/>
      <w:sz w:val="32"/>
      <w:szCs w:val="32"/>
    </w:rPr>
  </w:style>
  <w:style w:type="character" w:customStyle="1" w:styleId="Char">
    <w:name w:val="标题 Char"/>
    <w:basedOn w:val="a0"/>
    <w:link w:val="a3"/>
    <w:uiPriority w:val="10"/>
    <w:rsid w:val="008879D7"/>
    <w:rPr>
      <w:rFonts w:asciiTheme="majorHAnsi" w:eastAsia="宋体" w:hAnsiTheme="majorHAnsi" w:cstheme="majorBidi"/>
      <w:b/>
      <w:bCs/>
      <w:sz w:val="32"/>
      <w:szCs w:val="32"/>
    </w:rPr>
  </w:style>
  <w:style w:type="paragraph" w:styleId="a4">
    <w:name w:val="List Paragraph"/>
    <w:basedOn w:val="a"/>
    <w:uiPriority w:val="34"/>
    <w:qFormat/>
    <w:rsid w:val="00EA77C6"/>
    <w:pPr>
      <w:widowControl w:val="0"/>
      <w:spacing w:line="360" w:lineRule="auto"/>
      <w:ind w:firstLineChars="200" w:firstLine="420"/>
      <w:jc w:val="both"/>
    </w:pPr>
    <w:rPr>
      <w:rFonts w:asciiTheme="minorHAnsi" w:eastAsiaTheme="minorEastAsia" w:hAnsiTheme="minorHAnsi" w:cstheme="minorBidi"/>
      <w:kern w:val="2"/>
      <w:sz w:val="28"/>
      <w:szCs w:val="22"/>
    </w:rPr>
  </w:style>
  <w:style w:type="character" w:styleId="a5">
    <w:name w:val="Placeholder Text"/>
    <w:basedOn w:val="a0"/>
    <w:uiPriority w:val="99"/>
    <w:semiHidden/>
    <w:rsid w:val="00FF02D5"/>
    <w:rPr>
      <w:color w:val="808080"/>
    </w:rPr>
  </w:style>
  <w:style w:type="paragraph" w:styleId="a6">
    <w:name w:val="Balloon Text"/>
    <w:basedOn w:val="a"/>
    <w:link w:val="Char0"/>
    <w:uiPriority w:val="99"/>
    <w:semiHidden/>
    <w:unhideWhenUsed/>
    <w:rsid w:val="00FF02D5"/>
    <w:pPr>
      <w:widowControl w:val="0"/>
      <w:ind w:firstLineChars="200" w:firstLine="200"/>
      <w:jc w:val="both"/>
    </w:pPr>
    <w:rPr>
      <w:rFonts w:asciiTheme="minorHAnsi" w:eastAsiaTheme="minorEastAsia" w:hAnsiTheme="minorHAnsi" w:cstheme="minorBidi"/>
      <w:kern w:val="2"/>
      <w:sz w:val="18"/>
      <w:szCs w:val="18"/>
    </w:rPr>
  </w:style>
  <w:style w:type="character" w:customStyle="1" w:styleId="Char0">
    <w:name w:val="批注框文本 Char"/>
    <w:basedOn w:val="a0"/>
    <w:link w:val="a6"/>
    <w:uiPriority w:val="99"/>
    <w:semiHidden/>
    <w:rsid w:val="00FF02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B6B"/>
    <w:rPr>
      <w:rFonts w:ascii="宋体" w:eastAsia="宋体" w:hAnsi="宋体" w:cs="宋体"/>
      <w:kern w:val="0"/>
      <w:sz w:val="24"/>
      <w:szCs w:val="24"/>
    </w:rPr>
  </w:style>
  <w:style w:type="paragraph" w:styleId="1">
    <w:name w:val="heading 1"/>
    <w:basedOn w:val="a"/>
    <w:next w:val="a"/>
    <w:link w:val="1Char"/>
    <w:uiPriority w:val="9"/>
    <w:qFormat/>
    <w:rsid w:val="004D01A5"/>
    <w:pPr>
      <w:keepNext/>
      <w:keepLines/>
      <w:widowControl w:val="0"/>
      <w:numPr>
        <w:numId w:val="1"/>
      </w:numPr>
      <w:spacing w:line="360" w:lineRule="auto"/>
      <w:ind w:left="0" w:hangingChars="200" w:hanging="200"/>
      <w:jc w:val="both"/>
      <w:outlineLvl w:val="0"/>
    </w:pPr>
    <w:rPr>
      <w:rFonts w:asciiTheme="minorHAnsi" w:eastAsiaTheme="minorEastAsia" w:hAnsiTheme="minorHAnsi" w:cstheme="minorBidi"/>
      <w:b/>
      <w:bCs/>
      <w:kern w:val="44"/>
      <w:sz w:val="30"/>
      <w:szCs w:val="44"/>
    </w:rPr>
  </w:style>
  <w:style w:type="paragraph" w:styleId="2">
    <w:name w:val="heading 2"/>
    <w:basedOn w:val="a"/>
    <w:next w:val="a"/>
    <w:link w:val="2Char"/>
    <w:uiPriority w:val="9"/>
    <w:unhideWhenUsed/>
    <w:qFormat/>
    <w:rsid w:val="008879D7"/>
    <w:pPr>
      <w:keepNext/>
      <w:keepLines/>
      <w:widowControl w:val="0"/>
      <w:spacing w:before="260" w:after="260" w:line="416" w:lineRule="auto"/>
      <w:ind w:firstLineChars="200" w:firstLine="200"/>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879D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D01A5"/>
    <w:rPr>
      <w:b/>
      <w:bCs/>
      <w:kern w:val="44"/>
      <w:sz w:val="30"/>
      <w:szCs w:val="44"/>
    </w:rPr>
  </w:style>
  <w:style w:type="paragraph" w:styleId="a3">
    <w:name w:val="Title"/>
    <w:basedOn w:val="a"/>
    <w:next w:val="a"/>
    <w:link w:val="Char"/>
    <w:uiPriority w:val="10"/>
    <w:qFormat/>
    <w:rsid w:val="008879D7"/>
    <w:pPr>
      <w:widowControl w:val="0"/>
      <w:spacing w:before="240" w:after="60" w:line="360" w:lineRule="auto"/>
      <w:ind w:firstLineChars="200" w:firstLine="200"/>
      <w:jc w:val="center"/>
      <w:outlineLvl w:val="0"/>
    </w:pPr>
    <w:rPr>
      <w:rFonts w:asciiTheme="majorHAnsi" w:hAnsiTheme="majorHAnsi" w:cstheme="majorBidi"/>
      <w:b/>
      <w:bCs/>
      <w:kern w:val="2"/>
      <w:sz w:val="32"/>
      <w:szCs w:val="32"/>
    </w:rPr>
  </w:style>
  <w:style w:type="character" w:customStyle="1" w:styleId="Char">
    <w:name w:val="标题 Char"/>
    <w:basedOn w:val="a0"/>
    <w:link w:val="a3"/>
    <w:uiPriority w:val="10"/>
    <w:rsid w:val="008879D7"/>
    <w:rPr>
      <w:rFonts w:asciiTheme="majorHAnsi" w:eastAsia="宋体" w:hAnsiTheme="majorHAnsi" w:cstheme="majorBidi"/>
      <w:b/>
      <w:bCs/>
      <w:sz w:val="32"/>
      <w:szCs w:val="32"/>
    </w:rPr>
  </w:style>
  <w:style w:type="paragraph" w:styleId="a4">
    <w:name w:val="List Paragraph"/>
    <w:basedOn w:val="a"/>
    <w:uiPriority w:val="34"/>
    <w:qFormat/>
    <w:rsid w:val="00EA77C6"/>
    <w:pPr>
      <w:widowControl w:val="0"/>
      <w:spacing w:line="360" w:lineRule="auto"/>
      <w:ind w:firstLineChars="200" w:firstLine="420"/>
      <w:jc w:val="both"/>
    </w:pPr>
    <w:rPr>
      <w:rFonts w:asciiTheme="minorHAnsi" w:eastAsiaTheme="minorEastAsia" w:hAnsiTheme="minorHAnsi" w:cstheme="minorBidi"/>
      <w:kern w:val="2"/>
      <w:sz w:val="28"/>
      <w:szCs w:val="22"/>
    </w:rPr>
  </w:style>
  <w:style w:type="character" w:styleId="a5">
    <w:name w:val="Placeholder Text"/>
    <w:basedOn w:val="a0"/>
    <w:uiPriority w:val="99"/>
    <w:semiHidden/>
    <w:rsid w:val="00FF02D5"/>
    <w:rPr>
      <w:color w:val="808080"/>
    </w:rPr>
  </w:style>
  <w:style w:type="paragraph" w:styleId="a6">
    <w:name w:val="Balloon Text"/>
    <w:basedOn w:val="a"/>
    <w:link w:val="Char0"/>
    <w:uiPriority w:val="99"/>
    <w:semiHidden/>
    <w:unhideWhenUsed/>
    <w:rsid w:val="00FF02D5"/>
    <w:pPr>
      <w:widowControl w:val="0"/>
      <w:ind w:firstLineChars="200" w:firstLine="200"/>
      <w:jc w:val="both"/>
    </w:pPr>
    <w:rPr>
      <w:rFonts w:asciiTheme="minorHAnsi" w:eastAsiaTheme="minorEastAsia" w:hAnsiTheme="minorHAnsi" w:cstheme="minorBidi"/>
      <w:kern w:val="2"/>
      <w:sz w:val="18"/>
      <w:szCs w:val="18"/>
    </w:rPr>
  </w:style>
  <w:style w:type="character" w:customStyle="1" w:styleId="Char0">
    <w:name w:val="批注框文本 Char"/>
    <w:basedOn w:val="a0"/>
    <w:link w:val="a6"/>
    <w:uiPriority w:val="99"/>
    <w:semiHidden/>
    <w:rsid w:val="00FF02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30">
      <w:bodyDiv w:val="1"/>
      <w:marLeft w:val="0"/>
      <w:marRight w:val="0"/>
      <w:marTop w:val="0"/>
      <w:marBottom w:val="0"/>
      <w:divBdr>
        <w:top w:val="none" w:sz="0" w:space="0" w:color="auto"/>
        <w:left w:val="none" w:sz="0" w:space="0" w:color="auto"/>
        <w:bottom w:val="none" w:sz="0" w:space="0" w:color="auto"/>
        <w:right w:val="none" w:sz="0" w:space="0" w:color="auto"/>
      </w:divBdr>
      <w:divsChild>
        <w:div w:id="1024091580">
          <w:marLeft w:val="0"/>
          <w:marRight w:val="0"/>
          <w:marTop w:val="0"/>
          <w:marBottom w:val="0"/>
          <w:divBdr>
            <w:top w:val="none" w:sz="0" w:space="0" w:color="auto"/>
            <w:left w:val="none" w:sz="0" w:space="0" w:color="auto"/>
            <w:bottom w:val="none" w:sz="0" w:space="0" w:color="auto"/>
            <w:right w:val="none" w:sz="0" w:space="0" w:color="auto"/>
          </w:divBdr>
        </w:div>
      </w:divsChild>
    </w:div>
    <w:div w:id="364185043">
      <w:bodyDiv w:val="1"/>
      <w:marLeft w:val="0"/>
      <w:marRight w:val="0"/>
      <w:marTop w:val="0"/>
      <w:marBottom w:val="0"/>
      <w:divBdr>
        <w:top w:val="none" w:sz="0" w:space="0" w:color="auto"/>
        <w:left w:val="none" w:sz="0" w:space="0" w:color="auto"/>
        <w:bottom w:val="none" w:sz="0" w:space="0" w:color="auto"/>
        <w:right w:val="none" w:sz="0" w:space="0" w:color="auto"/>
      </w:divBdr>
      <w:divsChild>
        <w:div w:id="1356150928">
          <w:marLeft w:val="0"/>
          <w:marRight w:val="0"/>
          <w:marTop w:val="0"/>
          <w:marBottom w:val="0"/>
          <w:divBdr>
            <w:top w:val="none" w:sz="0" w:space="0" w:color="auto"/>
            <w:left w:val="none" w:sz="0" w:space="0" w:color="auto"/>
            <w:bottom w:val="none" w:sz="0" w:space="0" w:color="auto"/>
            <w:right w:val="none" w:sz="0" w:space="0" w:color="auto"/>
          </w:divBdr>
        </w:div>
      </w:divsChild>
    </w:div>
    <w:div w:id="1006903933">
      <w:bodyDiv w:val="1"/>
      <w:marLeft w:val="0"/>
      <w:marRight w:val="0"/>
      <w:marTop w:val="0"/>
      <w:marBottom w:val="0"/>
      <w:divBdr>
        <w:top w:val="none" w:sz="0" w:space="0" w:color="auto"/>
        <w:left w:val="none" w:sz="0" w:space="0" w:color="auto"/>
        <w:bottom w:val="none" w:sz="0" w:space="0" w:color="auto"/>
        <w:right w:val="none" w:sz="0" w:space="0" w:color="auto"/>
      </w:divBdr>
      <w:divsChild>
        <w:div w:id="1955479318">
          <w:marLeft w:val="0"/>
          <w:marRight w:val="0"/>
          <w:marTop w:val="0"/>
          <w:marBottom w:val="0"/>
          <w:divBdr>
            <w:top w:val="none" w:sz="0" w:space="0" w:color="auto"/>
            <w:left w:val="none" w:sz="0" w:space="0" w:color="auto"/>
            <w:bottom w:val="none" w:sz="0" w:space="0" w:color="auto"/>
            <w:right w:val="none" w:sz="0" w:space="0" w:color="auto"/>
          </w:divBdr>
        </w:div>
      </w:divsChild>
    </w:div>
    <w:div w:id="1140998460">
      <w:bodyDiv w:val="1"/>
      <w:marLeft w:val="0"/>
      <w:marRight w:val="0"/>
      <w:marTop w:val="0"/>
      <w:marBottom w:val="0"/>
      <w:divBdr>
        <w:top w:val="none" w:sz="0" w:space="0" w:color="auto"/>
        <w:left w:val="none" w:sz="0" w:space="0" w:color="auto"/>
        <w:bottom w:val="none" w:sz="0" w:space="0" w:color="auto"/>
        <w:right w:val="none" w:sz="0" w:space="0" w:color="auto"/>
      </w:divBdr>
      <w:divsChild>
        <w:div w:id="615216214">
          <w:marLeft w:val="0"/>
          <w:marRight w:val="0"/>
          <w:marTop w:val="0"/>
          <w:marBottom w:val="0"/>
          <w:divBdr>
            <w:top w:val="none" w:sz="0" w:space="0" w:color="auto"/>
            <w:left w:val="none" w:sz="0" w:space="0" w:color="auto"/>
            <w:bottom w:val="none" w:sz="0" w:space="0" w:color="auto"/>
            <w:right w:val="none" w:sz="0" w:space="0" w:color="auto"/>
          </w:divBdr>
        </w:div>
      </w:divsChild>
    </w:div>
    <w:div w:id="1416975030">
      <w:bodyDiv w:val="1"/>
      <w:marLeft w:val="0"/>
      <w:marRight w:val="0"/>
      <w:marTop w:val="0"/>
      <w:marBottom w:val="0"/>
      <w:divBdr>
        <w:top w:val="none" w:sz="0" w:space="0" w:color="auto"/>
        <w:left w:val="none" w:sz="0" w:space="0" w:color="auto"/>
        <w:bottom w:val="none" w:sz="0" w:space="0" w:color="auto"/>
        <w:right w:val="none" w:sz="0" w:space="0" w:color="auto"/>
      </w:divBdr>
      <w:divsChild>
        <w:div w:id="747458251">
          <w:marLeft w:val="0"/>
          <w:marRight w:val="0"/>
          <w:marTop w:val="0"/>
          <w:marBottom w:val="0"/>
          <w:divBdr>
            <w:top w:val="none" w:sz="0" w:space="0" w:color="auto"/>
            <w:left w:val="none" w:sz="0" w:space="0" w:color="auto"/>
            <w:bottom w:val="none" w:sz="0" w:space="0" w:color="auto"/>
            <w:right w:val="none" w:sz="0" w:space="0" w:color="auto"/>
          </w:divBdr>
        </w:div>
      </w:divsChild>
    </w:div>
    <w:div w:id="1428966510">
      <w:bodyDiv w:val="1"/>
      <w:marLeft w:val="0"/>
      <w:marRight w:val="0"/>
      <w:marTop w:val="0"/>
      <w:marBottom w:val="0"/>
      <w:divBdr>
        <w:top w:val="none" w:sz="0" w:space="0" w:color="auto"/>
        <w:left w:val="none" w:sz="0" w:space="0" w:color="auto"/>
        <w:bottom w:val="none" w:sz="0" w:space="0" w:color="auto"/>
        <w:right w:val="none" w:sz="0" w:space="0" w:color="auto"/>
      </w:divBdr>
      <w:divsChild>
        <w:div w:id="80362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2.wmf"/><Relationship Id="rId10" Type="http://schemas.openxmlformats.org/officeDocument/2006/relationships/oleObject" Target="embeddings/oleObject2.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E9B75-D262-491B-B143-D314414D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327</Words>
  <Characters>1865</Characters>
  <Application>Microsoft Office Word</Application>
  <DocSecurity>0</DocSecurity>
  <Lines>15</Lines>
  <Paragraphs>4</Paragraphs>
  <ScaleCrop>false</ScaleCrop>
  <Company>Microsoft</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李欣芮</dc:creator>
  <cp:keywords/>
  <dc:description/>
  <cp:lastModifiedBy>李欣芮</cp:lastModifiedBy>
  <cp:revision>5</cp:revision>
  <dcterms:created xsi:type="dcterms:W3CDTF">2018-10-21T15:14:00Z</dcterms:created>
  <dcterms:modified xsi:type="dcterms:W3CDTF">2018-10-22T08:00:00Z</dcterms:modified>
</cp:coreProperties>
</file>