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14BF0" w14:textId="2E786136" w:rsidR="00C35774" w:rsidRPr="00897F4A" w:rsidRDefault="00542CC8" w:rsidP="00897F4A">
      <w:pPr>
        <w:jc w:val="left"/>
        <w:rPr>
          <w:b/>
        </w:rPr>
      </w:pPr>
      <w:r w:rsidRPr="00897F4A">
        <w:rPr>
          <w:rFonts w:hint="eastAsia"/>
          <w:b/>
        </w:rPr>
        <w:t>论文概述</w:t>
      </w:r>
    </w:p>
    <w:p w14:paraId="5B3619C6" w14:textId="56C2A5A9" w:rsidR="00897F4A" w:rsidRPr="00897F4A" w:rsidRDefault="00897F4A">
      <w:pPr>
        <w:rPr>
          <w:rFonts w:hint="eastAsia"/>
          <w:b/>
        </w:rPr>
      </w:pPr>
      <w:r w:rsidRPr="00897F4A">
        <w:rPr>
          <w:rFonts w:hint="eastAsia"/>
          <w:b/>
        </w:rPr>
        <w:t>D</w:t>
      </w:r>
      <w:r w:rsidRPr="00897F4A">
        <w:rPr>
          <w:b/>
        </w:rPr>
        <w:t>ISCUSS</w:t>
      </w:r>
    </w:p>
    <w:p w14:paraId="17DD5C3F" w14:textId="0A515B3D" w:rsidR="00542CC8" w:rsidRPr="00542CC8" w:rsidRDefault="00542CC8" w:rsidP="00542CC8">
      <w:pPr>
        <w:pStyle w:val="a3"/>
        <w:numPr>
          <w:ilvl w:val="0"/>
          <w:numId w:val="1"/>
        </w:numPr>
        <w:ind w:firstLineChars="0"/>
        <w:rPr>
          <w:rFonts w:ascii="微软雅黑" w:eastAsia="微软雅黑" w:cs="微软雅黑"/>
          <w:kern w:val="0"/>
          <w:sz w:val="18"/>
          <w:szCs w:val="18"/>
        </w:rPr>
      </w:pPr>
      <w:r w:rsidRPr="00542CC8">
        <w:rPr>
          <w:rFonts w:ascii="微软雅黑" w:eastAsia="微软雅黑" w:cs="微软雅黑" w:hint="eastAsia"/>
          <w:kern w:val="0"/>
          <w:sz w:val="18"/>
          <w:szCs w:val="18"/>
        </w:rPr>
        <w:t>社交网络中的所有权条和价值上的条款</w:t>
      </w:r>
      <w:r w:rsidRPr="00542CC8">
        <w:rPr>
          <w:rFonts w:ascii="微软雅黑" w:eastAsia="微软雅黑" w:cs="微软雅黑" w:hint="eastAsia"/>
          <w:kern w:val="0"/>
          <w:sz w:val="18"/>
          <w:szCs w:val="18"/>
        </w:rPr>
        <w:t>用户</w:t>
      </w:r>
      <w:r w:rsidRPr="00542CC8">
        <w:rPr>
          <w:rFonts w:ascii="微软雅黑" w:eastAsia="微软雅黑" w:cs="微软雅黑" w:hint="eastAsia"/>
          <w:kern w:val="0"/>
          <w:sz w:val="18"/>
          <w:szCs w:val="18"/>
        </w:rPr>
        <w:t>清晰么？</w:t>
      </w:r>
    </w:p>
    <w:p w14:paraId="29AA6E2C" w14:textId="47D4464A" w:rsidR="00542CC8" w:rsidRPr="00542CC8" w:rsidRDefault="00542CC8" w:rsidP="00542CC8">
      <w:pPr>
        <w:pStyle w:val="a3"/>
        <w:numPr>
          <w:ilvl w:val="1"/>
          <w:numId w:val="1"/>
        </w:numPr>
        <w:ind w:firstLineChars="0"/>
      </w:pPr>
      <w:r>
        <w:rPr>
          <w:rFonts w:ascii="微软雅黑" w:eastAsia="微软雅黑" w:cs="微软雅黑" w:hint="eastAsia"/>
          <w:kern w:val="0"/>
          <w:sz w:val="18"/>
          <w:szCs w:val="18"/>
        </w:rPr>
        <w:t>所有权条款是该软件服务的使用条款规定，参与者在注册的时候并不知道自己后面会怎样使用这款软件</w:t>
      </w:r>
    </w:p>
    <w:p w14:paraId="359963F8" w14:textId="59858B68" w:rsidR="00542CC8" w:rsidRPr="00542CC8" w:rsidRDefault="00542CC8" w:rsidP="00542CC8">
      <w:pPr>
        <w:pStyle w:val="a3"/>
        <w:numPr>
          <w:ilvl w:val="1"/>
          <w:numId w:val="1"/>
        </w:numPr>
        <w:ind w:firstLineChars="0"/>
      </w:pPr>
      <w:r>
        <w:rPr>
          <w:rFonts w:ascii="微软雅黑" w:eastAsia="微软雅黑" w:cs="微软雅黑" w:hint="eastAsia"/>
          <w:kern w:val="0"/>
          <w:sz w:val="18"/>
          <w:szCs w:val="18"/>
        </w:rPr>
        <w:t>用户不知道谁将查找他们的用户，和相应的行为解释</w:t>
      </w:r>
    </w:p>
    <w:p w14:paraId="7341F68F" w14:textId="17895234" w:rsidR="00542CC8" w:rsidRPr="00542CC8" w:rsidRDefault="00542CC8" w:rsidP="00542CC8">
      <w:pPr>
        <w:pStyle w:val="a3"/>
        <w:numPr>
          <w:ilvl w:val="1"/>
          <w:numId w:val="1"/>
        </w:numPr>
        <w:ind w:firstLineChars="0"/>
      </w:pPr>
      <w:r>
        <w:rPr>
          <w:rFonts w:ascii="微软雅黑" w:eastAsia="微软雅黑" w:cs="微软雅黑" w:hint="eastAsia"/>
          <w:kern w:val="0"/>
          <w:sz w:val="18"/>
          <w:szCs w:val="18"/>
        </w:rPr>
        <w:t>用户无法预测享受的服务会持续多久，但公司很清楚他们的账户数据的潜在使用用途，和他们所享受的服务</w:t>
      </w:r>
    </w:p>
    <w:p w14:paraId="0A2344A0" w14:textId="01F96B4D" w:rsidR="00542CC8" w:rsidRPr="00542CC8" w:rsidRDefault="00542CC8" w:rsidP="00542CC8">
      <w:pPr>
        <w:pStyle w:val="a3"/>
        <w:numPr>
          <w:ilvl w:val="1"/>
          <w:numId w:val="1"/>
        </w:numPr>
        <w:ind w:firstLineChars="0"/>
      </w:pPr>
      <w:r>
        <w:rPr>
          <w:rFonts w:ascii="微软雅黑" w:eastAsia="微软雅黑" w:cs="微软雅黑" w:hint="eastAsia"/>
          <w:kern w:val="0"/>
          <w:sz w:val="18"/>
          <w:szCs w:val="18"/>
        </w:rPr>
        <w:t>垃圾邮件可以便利的重用数据</w:t>
      </w:r>
    </w:p>
    <w:p w14:paraId="589624FD" w14:textId="298CD143" w:rsidR="00542CC8" w:rsidRPr="00542CC8" w:rsidRDefault="00542CC8" w:rsidP="00542CC8">
      <w:pPr>
        <w:pStyle w:val="a3"/>
        <w:numPr>
          <w:ilvl w:val="1"/>
          <w:numId w:val="1"/>
        </w:numPr>
        <w:ind w:firstLineChars="0"/>
      </w:pPr>
      <w:r>
        <w:rPr>
          <w:rFonts w:ascii="微软雅黑" w:eastAsia="微软雅黑" w:cs="微软雅黑" w:hint="eastAsia"/>
          <w:kern w:val="0"/>
          <w:sz w:val="18"/>
          <w:szCs w:val="18"/>
        </w:rPr>
        <w:t>用户在访问服务前必须要给予相应自身数据的访问权限，但通常用户不会去阅读条款，也不会考虑其后果</w:t>
      </w:r>
    </w:p>
    <w:p w14:paraId="1A44B216" w14:textId="362FCE4A" w:rsidR="00542CC8" w:rsidRPr="00542CC8" w:rsidRDefault="00542CC8" w:rsidP="00542CC8">
      <w:pPr>
        <w:pStyle w:val="a3"/>
        <w:numPr>
          <w:ilvl w:val="1"/>
          <w:numId w:val="1"/>
        </w:numPr>
        <w:ind w:firstLineChars="0"/>
      </w:pPr>
      <w:r>
        <w:rPr>
          <w:rFonts w:ascii="微软雅黑" w:eastAsia="微软雅黑" w:cs="微软雅黑" w:hint="eastAsia"/>
          <w:kern w:val="0"/>
          <w:sz w:val="18"/>
          <w:szCs w:val="18"/>
        </w:rPr>
        <w:t>该研究聚焦于社交规范和接受行为（参与者在面对特定情况下可以接受的行为）不需要证明和法律解释，进行了与其他媒体形式在内容上的态度的比较，从三个方面</w:t>
      </w:r>
    </w:p>
    <w:p w14:paraId="6309BF87" w14:textId="55B578B4" w:rsidR="00542CC8" w:rsidRDefault="00542CC8" w:rsidP="00542CC8">
      <w:pPr>
        <w:pStyle w:val="a3"/>
        <w:numPr>
          <w:ilvl w:val="2"/>
          <w:numId w:val="1"/>
        </w:numPr>
        <w:ind w:firstLineChars="0"/>
        <w:rPr>
          <w:rFonts w:ascii="微软雅黑" w:eastAsia="微软雅黑" w:cs="微软雅黑"/>
          <w:kern w:val="0"/>
          <w:sz w:val="18"/>
          <w:szCs w:val="18"/>
        </w:rPr>
      </w:pPr>
      <w:r>
        <w:rPr>
          <w:rFonts w:ascii="微软雅黑" w:eastAsia="微软雅黑" w:cs="微软雅黑" w:hint="eastAsia"/>
          <w:kern w:val="0"/>
          <w:sz w:val="18"/>
          <w:szCs w:val="18"/>
        </w:rPr>
        <w:t>用户所遇到的内容是否是与他亲近的人的也所关注或拥有的内容</w:t>
      </w:r>
    </w:p>
    <w:p w14:paraId="4B92B1A2" w14:textId="2A2C17A0" w:rsidR="00542CC8" w:rsidRPr="00542CC8" w:rsidRDefault="00542CC8" w:rsidP="00542CC8">
      <w:pPr>
        <w:pStyle w:val="a3"/>
        <w:numPr>
          <w:ilvl w:val="2"/>
          <w:numId w:val="1"/>
        </w:numPr>
        <w:ind w:firstLineChars="0"/>
      </w:pPr>
      <w:r>
        <w:rPr>
          <w:rFonts w:ascii="微软雅黑" w:eastAsia="微软雅黑" w:cs="微软雅黑"/>
          <w:kern w:val="0"/>
          <w:sz w:val="18"/>
          <w:szCs w:val="18"/>
        </w:rPr>
        <w:t>Facebook</w:t>
      </w:r>
      <w:r>
        <w:rPr>
          <w:rFonts w:ascii="微软雅黑" w:eastAsia="微软雅黑" w:cs="微软雅黑" w:hint="eastAsia"/>
          <w:kern w:val="0"/>
          <w:sz w:val="18"/>
          <w:szCs w:val="18"/>
        </w:rPr>
        <w:t>账户的数字身份与用户联系紧密，它们常用来得出某个人的结论</w:t>
      </w:r>
    </w:p>
    <w:p w14:paraId="7E6C5715" w14:textId="112FC316" w:rsidR="00542CC8" w:rsidRPr="00542CC8" w:rsidRDefault="00542CC8" w:rsidP="00542CC8">
      <w:pPr>
        <w:pStyle w:val="a3"/>
        <w:numPr>
          <w:ilvl w:val="2"/>
          <w:numId w:val="1"/>
        </w:numPr>
        <w:ind w:firstLineChars="0"/>
      </w:pPr>
      <w:r>
        <w:rPr>
          <w:rFonts w:ascii="微软雅黑" w:eastAsia="微软雅黑" w:cs="微软雅黑"/>
          <w:kern w:val="0"/>
          <w:sz w:val="18"/>
          <w:szCs w:val="18"/>
        </w:rPr>
        <w:t>Facebook</w:t>
      </w:r>
      <w:r>
        <w:rPr>
          <w:rFonts w:ascii="微软雅黑" w:eastAsia="微软雅黑" w:cs="微软雅黑" w:hint="eastAsia"/>
          <w:kern w:val="0"/>
          <w:sz w:val="18"/>
          <w:szCs w:val="18"/>
        </w:rPr>
        <w:t>中的个人性质的内容可能会导致用户所认知的权利和现实之间固有的权利的明显差异</w:t>
      </w:r>
    </w:p>
    <w:p w14:paraId="705BCDB3" w14:textId="77777777" w:rsidR="00542CC8" w:rsidRPr="00542CC8" w:rsidRDefault="00542CC8" w:rsidP="00542CC8">
      <w:pPr>
        <w:ind w:left="840"/>
        <w:rPr>
          <w:rFonts w:hint="eastAsia"/>
        </w:rPr>
      </w:pPr>
    </w:p>
    <w:p w14:paraId="10AF7533" w14:textId="46CC565B" w:rsidR="00542CC8" w:rsidRPr="00542CC8" w:rsidRDefault="00542CC8" w:rsidP="00542CC8">
      <w:pPr>
        <w:pStyle w:val="a3"/>
        <w:numPr>
          <w:ilvl w:val="0"/>
          <w:numId w:val="1"/>
        </w:numPr>
        <w:ind w:firstLineChars="0"/>
        <w:rPr>
          <w:rFonts w:ascii="微软雅黑" w:eastAsia="微软雅黑" w:cs="微软雅黑"/>
          <w:kern w:val="0"/>
          <w:sz w:val="18"/>
          <w:szCs w:val="18"/>
        </w:rPr>
      </w:pPr>
      <w:r w:rsidRPr="00542CC8">
        <w:rPr>
          <w:rFonts w:ascii="微软雅黑" w:eastAsia="微软雅黑" w:cs="微软雅黑" w:hint="eastAsia"/>
          <w:kern w:val="0"/>
          <w:sz w:val="18"/>
          <w:szCs w:val="18"/>
        </w:rPr>
        <w:t>社交网络中的所有权效应？</w:t>
      </w:r>
    </w:p>
    <w:p w14:paraId="239C85F9" w14:textId="02D71985" w:rsidR="00542CC8" w:rsidRDefault="00542CC8" w:rsidP="00542CC8">
      <w:pPr>
        <w:pStyle w:val="a3"/>
        <w:numPr>
          <w:ilvl w:val="0"/>
          <w:numId w:val="2"/>
        </w:numPr>
        <w:ind w:firstLineChars="0"/>
        <w:rPr>
          <w:rFonts w:ascii="微软雅黑" w:eastAsia="微软雅黑" w:cs="微软雅黑"/>
          <w:kern w:val="0"/>
          <w:sz w:val="18"/>
          <w:szCs w:val="18"/>
        </w:rPr>
      </w:pPr>
      <w:r>
        <w:rPr>
          <w:rFonts w:ascii="微软雅黑" w:eastAsia="微软雅黑" w:cs="微软雅黑" w:hint="eastAsia"/>
          <w:kern w:val="0"/>
          <w:sz w:val="18"/>
          <w:szCs w:val="18"/>
        </w:rPr>
        <w:t>社交网络服务代表关系，用户在重用所遇到的内容时，知道这可能是朋友或者距离更远的朋友的内容，并且知道它的私有程度</w:t>
      </w:r>
    </w:p>
    <w:p w14:paraId="4CEEDE68" w14:textId="36796D35" w:rsidR="00542CC8" w:rsidRPr="00542CC8" w:rsidRDefault="00542CC8" w:rsidP="00542CC8">
      <w:pPr>
        <w:pStyle w:val="a3"/>
        <w:numPr>
          <w:ilvl w:val="0"/>
          <w:numId w:val="2"/>
        </w:numPr>
        <w:ind w:firstLineChars="0"/>
      </w:pPr>
      <w:r>
        <w:rPr>
          <w:rFonts w:ascii="微软雅黑" w:eastAsia="微软雅黑" w:cs="微软雅黑" w:hint="eastAsia"/>
          <w:kern w:val="0"/>
          <w:sz w:val="18"/>
          <w:szCs w:val="18"/>
        </w:rPr>
        <w:t>由于社交距离的关系，社交网络比开放式网络</w:t>
      </w:r>
      <w:r>
        <w:rPr>
          <w:rFonts w:ascii="微软雅黑" w:eastAsia="微软雅黑" w:cs="微软雅黑"/>
          <w:kern w:val="0"/>
          <w:sz w:val="18"/>
          <w:szCs w:val="18"/>
        </w:rPr>
        <w:t>(Web)</w:t>
      </w:r>
      <w:r>
        <w:rPr>
          <w:rFonts w:ascii="微软雅黑" w:eastAsia="微软雅黑" w:cs="微软雅黑" w:hint="eastAsia"/>
          <w:kern w:val="0"/>
          <w:sz w:val="18"/>
          <w:szCs w:val="18"/>
        </w:rPr>
        <w:t>更加注重内容的所有权</w:t>
      </w:r>
      <w:r>
        <w:rPr>
          <w:rFonts w:ascii="微软雅黑" w:eastAsia="微软雅黑" w:cs="微软雅黑"/>
          <w:kern w:val="0"/>
          <w:sz w:val="18"/>
          <w:szCs w:val="18"/>
        </w:rPr>
        <w:t>(</w:t>
      </w:r>
      <w:r>
        <w:rPr>
          <w:rFonts w:ascii="微软雅黑" w:eastAsia="微软雅黑" w:cs="微软雅黑" w:hint="eastAsia"/>
          <w:kern w:val="0"/>
          <w:sz w:val="18"/>
          <w:szCs w:val="18"/>
        </w:rPr>
        <w:t>例如</w:t>
      </w:r>
      <w:r>
        <w:rPr>
          <w:rFonts w:ascii="微软雅黑" w:eastAsia="微软雅黑" w:cs="微软雅黑"/>
          <w:kern w:val="0"/>
          <w:sz w:val="18"/>
          <w:szCs w:val="18"/>
        </w:rPr>
        <w:t>:</w:t>
      </w:r>
      <w:r>
        <w:rPr>
          <w:rFonts w:ascii="微软雅黑" w:eastAsia="微软雅黑" w:cs="微软雅黑" w:hint="eastAsia"/>
          <w:kern w:val="0"/>
          <w:sz w:val="18"/>
          <w:szCs w:val="18"/>
        </w:rPr>
        <w:t>内容的保存</w:t>
      </w:r>
      <w:r>
        <w:rPr>
          <w:rFonts w:ascii="微软雅黑" w:eastAsia="微软雅黑" w:cs="微软雅黑"/>
          <w:kern w:val="0"/>
          <w:sz w:val="18"/>
          <w:szCs w:val="18"/>
        </w:rPr>
        <w:t>)</w:t>
      </w:r>
      <w:r>
        <w:rPr>
          <w:rFonts w:ascii="微软雅黑" w:eastAsia="微软雅黑" w:cs="微软雅黑" w:hint="eastAsia"/>
          <w:kern w:val="0"/>
          <w:sz w:val="18"/>
          <w:szCs w:val="18"/>
        </w:rPr>
        <w:t>，甚至有时候一个</w:t>
      </w:r>
      <w:proofErr w:type="gramStart"/>
      <w:r>
        <w:rPr>
          <w:rFonts w:ascii="微软雅黑" w:eastAsia="微软雅黑" w:cs="微软雅黑" w:hint="eastAsia"/>
          <w:kern w:val="0"/>
          <w:sz w:val="18"/>
          <w:szCs w:val="18"/>
        </w:rPr>
        <w:t>朋友的朋友的</w:t>
      </w:r>
      <w:proofErr w:type="gramEnd"/>
      <w:r>
        <w:rPr>
          <w:rFonts w:ascii="微软雅黑" w:eastAsia="微软雅黑" w:cs="微软雅黑" w:hint="eastAsia"/>
          <w:kern w:val="0"/>
          <w:sz w:val="18"/>
          <w:szCs w:val="18"/>
        </w:rPr>
        <w:t>权利是被限制的</w:t>
      </w:r>
    </w:p>
    <w:p w14:paraId="12A970CA" w14:textId="4F398E83" w:rsidR="00897F4A" w:rsidRPr="00897F4A" w:rsidRDefault="007E0244" w:rsidP="00897F4A">
      <w:pPr>
        <w:pStyle w:val="a3"/>
        <w:numPr>
          <w:ilvl w:val="0"/>
          <w:numId w:val="1"/>
        </w:numPr>
        <w:ind w:firstLineChars="0"/>
      </w:pPr>
      <w:r>
        <w:rPr>
          <w:rFonts w:ascii="微软雅黑" w:eastAsia="微软雅黑" w:cs="微软雅黑" w:hint="eastAsia"/>
          <w:kern w:val="0"/>
          <w:sz w:val="18"/>
          <w:szCs w:val="18"/>
        </w:rPr>
        <w:t>社交网络的数据可以作为个人记录么？</w:t>
      </w:r>
    </w:p>
    <w:p w14:paraId="4E3CB691" w14:textId="4ADE93E1" w:rsidR="00897F4A" w:rsidRPr="00897F4A" w:rsidRDefault="00897F4A" w:rsidP="00897F4A">
      <w:pPr>
        <w:pStyle w:val="a3"/>
        <w:numPr>
          <w:ilvl w:val="1"/>
          <w:numId w:val="1"/>
        </w:numPr>
        <w:ind w:firstLineChars="0"/>
      </w:pPr>
      <w:r>
        <w:rPr>
          <w:rFonts w:ascii="微软雅黑" w:eastAsia="微软雅黑" w:cs="微软雅黑" w:hint="eastAsia"/>
          <w:kern w:val="0"/>
          <w:sz w:val="18"/>
          <w:szCs w:val="18"/>
        </w:rPr>
        <w:t>在这项研究中，我们看到了对准确性的惊人关注，被允许自我重塑或伪造身份的渴望所抵消</w:t>
      </w:r>
      <w:r>
        <w:rPr>
          <w:rFonts w:ascii="微软雅黑" w:eastAsia="微软雅黑" w:cs="微软雅黑"/>
          <w:kern w:val="0"/>
          <w:sz w:val="18"/>
          <w:szCs w:val="18"/>
        </w:rPr>
        <w:t>(</w:t>
      </w:r>
      <w:r>
        <w:rPr>
          <w:rFonts w:ascii="微软雅黑" w:eastAsia="微软雅黑" w:cs="微软雅黑" w:hint="eastAsia"/>
          <w:kern w:val="0"/>
          <w:sz w:val="18"/>
          <w:szCs w:val="18"/>
        </w:rPr>
        <w:t>出于各种各样的原因，如方便或娱乐</w:t>
      </w:r>
      <w:r>
        <w:rPr>
          <w:rFonts w:ascii="微软雅黑" w:eastAsia="微软雅黑" w:cs="微软雅黑"/>
          <w:kern w:val="0"/>
          <w:sz w:val="18"/>
          <w:szCs w:val="18"/>
        </w:rPr>
        <w:t>)</w:t>
      </w:r>
      <w:r>
        <w:rPr>
          <w:rFonts w:ascii="微软雅黑" w:eastAsia="微软雅黑" w:cs="微软雅黑" w:hint="eastAsia"/>
          <w:kern w:val="0"/>
          <w:sz w:val="18"/>
          <w:szCs w:val="18"/>
        </w:rPr>
        <w:t>。至少有一部分社交网站的个人资料被认为是对这些信息的准确反映</w:t>
      </w:r>
    </w:p>
    <w:p w14:paraId="57DBEB3D" w14:textId="6E98F265" w:rsidR="00897F4A" w:rsidRPr="00897F4A" w:rsidRDefault="00897F4A" w:rsidP="00897F4A">
      <w:pPr>
        <w:pStyle w:val="a3"/>
        <w:numPr>
          <w:ilvl w:val="1"/>
          <w:numId w:val="1"/>
        </w:numPr>
        <w:ind w:firstLineChars="0"/>
      </w:pPr>
      <w:r>
        <w:rPr>
          <w:rFonts w:ascii="微软雅黑" w:eastAsia="微软雅黑" w:cs="微软雅黑" w:hint="eastAsia"/>
          <w:kern w:val="0"/>
          <w:sz w:val="18"/>
          <w:szCs w:val="18"/>
        </w:rPr>
        <w:t>非正式的材料可以作为代表更正式的记录</w:t>
      </w:r>
      <w:r>
        <w:rPr>
          <w:rFonts w:ascii="微软雅黑" w:eastAsia="微软雅黑" w:cs="微软雅黑"/>
          <w:kern w:val="0"/>
          <w:sz w:val="18"/>
          <w:szCs w:val="18"/>
        </w:rPr>
        <w:t>:</w:t>
      </w:r>
      <w:r>
        <w:rPr>
          <w:rFonts w:ascii="微软雅黑" w:eastAsia="微软雅黑" w:cs="微软雅黑" w:hint="eastAsia"/>
          <w:kern w:val="0"/>
          <w:sz w:val="18"/>
          <w:szCs w:val="18"/>
        </w:rPr>
        <w:t>通常历史研究转向偶然存活的短暂存在作为一种确认假设的方式，这种假设无法通过人口普查，税务记录，医疗记录或军事记录等有意识的文件来源进行验证。像正式的记录同样也是每年在更新或者废弃</w:t>
      </w:r>
    </w:p>
    <w:p w14:paraId="7C980BD7" w14:textId="2C144B12" w:rsidR="00897F4A" w:rsidRPr="00897F4A" w:rsidRDefault="00897F4A" w:rsidP="00897F4A">
      <w:pPr>
        <w:pStyle w:val="a3"/>
        <w:numPr>
          <w:ilvl w:val="1"/>
          <w:numId w:val="1"/>
        </w:numPr>
        <w:ind w:firstLineChars="0"/>
      </w:pPr>
      <w:r>
        <w:rPr>
          <w:rFonts w:ascii="微软雅黑" w:eastAsia="微软雅黑" w:cs="微软雅黑" w:hint="eastAsia"/>
          <w:kern w:val="0"/>
          <w:sz w:val="18"/>
          <w:szCs w:val="18"/>
        </w:rPr>
        <w:t>社交网络个人资源的流动性和固定性使得</w:t>
      </w:r>
      <w:proofErr w:type="spellStart"/>
      <w:r>
        <w:rPr>
          <w:rFonts w:ascii="微软雅黑" w:eastAsia="微软雅黑" w:cs="微软雅黑"/>
          <w:kern w:val="0"/>
          <w:sz w:val="18"/>
          <w:szCs w:val="18"/>
        </w:rPr>
        <w:t>facebook</w:t>
      </w:r>
      <w:proofErr w:type="spellEnd"/>
      <w:r>
        <w:rPr>
          <w:rFonts w:ascii="微软雅黑" w:eastAsia="微软雅黑" w:cs="微软雅黑" w:hint="eastAsia"/>
          <w:kern w:val="0"/>
          <w:sz w:val="18"/>
          <w:szCs w:val="18"/>
        </w:rPr>
        <w:t>的记录是完整的么？</w:t>
      </w:r>
      <w:r>
        <w:rPr>
          <w:rFonts w:ascii="微软雅黑" w:eastAsia="微软雅黑" w:cs="微软雅黑"/>
          <w:kern w:val="0"/>
          <w:sz w:val="18"/>
          <w:szCs w:val="18"/>
        </w:rPr>
        <w:t xml:space="preserve">  </w:t>
      </w:r>
      <w:r>
        <w:rPr>
          <w:rFonts w:ascii="微软雅黑" w:eastAsia="微软雅黑" w:cs="微软雅黑" w:hint="eastAsia"/>
          <w:kern w:val="0"/>
          <w:sz w:val="18"/>
          <w:szCs w:val="18"/>
        </w:rPr>
        <w:t>虽然删除个人负面信息，发布信息大于删除信息，是完整可靠的，可以代表个人数字信息的</w:t>
      </w:r>
    </w:p>
    <w:p w14:paraId="2190CB88" w14:textId="50709CE6" w:rsidR="00897F4A" w:rsidRPr="00897F4A" w:rsidRDefault="00897F4A" w:rsidP="00897F4A">
      <w:pPr>
        <w:pStyle w:val="a3"/>
        <w:numPr>
          <w:ilvl w:val="1"/>
          <w:numId w:val="1"/>
        </w:numPr>
        <w:ind w:firstLineChars="0"/>
      </w:pPr>
      <w:r>
        <w:rPr>
          <w:rFonts w:ascii="微软雅黑" w:eastAsia="微软雅黑" w:cs="微软雅黑" w:hint="eastAsia"/>
          <w:kern w:val="0"/>
          <w:sz w:val="18"/>
          <w:szCs w:val="18"/>
        </w:rPr>
        <w:t>社交网络个人资源的真实性？尽管伪造多份或者匿名多个账户但都可以找到你的多有信息，还是不敢发一些煽动性的言论</w:t>
      </w:r>
    </w:p>
    <w:p w14:paraId="0B400EA1" w14:textId="19332536" w:rsidR="00897F4A" w:rsidRPr="00897F4A" w:rsidRDefault="00897F4A" w:rsidP="00897F4A">
      <w:pPr>
        <w:pStyle w:val="a3"/>
        <w:numPr>
          <w:ilvl w:val="1"/>
          <w:numId w:val="1"/>
        </w:numPr>
        <w:ind w:firstLineChars="0"/>
      </w:pPr>
      <w:r>
        <w:rPr>
          <w:rFonts w:ascii="微软雅黑" w:eastAsia="微软雅黑" w:cs="微软雅黑" w:hint="eastAsia"/>
          <w:kern w:val="0"/>
          <w:sz w:val="18"/>
          <w:szCs w:val="18"/>
        </w:rPr>
        <w:t>社交网络个人资源的隐私和控制如何？近</w:t>
      </w:r>
      <w:r>
        <w:rPr>
          <w:rFonts w:ascii="微软雅黑" w:eastAsia="微软雅黑" w:cs="微软雅黑"/>
          <w:kern w:val="0"/>
          <w:sz w:val="18"/>
          <w:szCs w:val="18"/>
        </w:rPr>
        <w:t>60%</w:t>
      </w:r>
      <w:r>
        <w:rPr>
          <w:rFonts w:ascii="微软雅黑" w:eastAsia="微软雅黑" w:cs="微软雅黑" w:hint="eastAsia"/>
          <w:kern w:val="0"/>
          <w:sz w:val="18"/>
          <w:szCs w:val="18"/>
        </w:rPr>
        <w:t>的人认为用户可以出售他们自己的</w:t>
      </w:r>
      <w:r>
        <w:rPr>
          <w:rFonts w:ascii="微软雅黑" w:eastAsia="微软雅黑" w:cs="微软雅黑"/>
          <w:kern w:val="0"/>
          <w:sz w:val="18"/>
          <w:szCs w:val="18"/>
        </w:rPr>
        <w:t>Facebook</w:t>
      </w:r>
      <w:r>
        <w:rPr>
          <w:rFonts w:ascii="微软雅黑" w:eastAsia="微软雅黑" w:cs="微软雅黑" w:hint="eastAsia"/>
          <w:kern w:val="0"/>
          <w:sz w:val="18"/>
          <w:szCs w:val="18"/>
        </w:rPr>
        <w:t>内容，自己的内容的隐私程度在于移动到哪些服务和货币化么？</w:t>
      </w:r>
    </w:p>
    <w:p w14:paraId="5A275006" w14:textId="6431C445" w:rsidR="00897F4A" w:rsidRPr="00897F4A" w:rsidRDefault="00897F4A" w:rsidP="00897F4A">
      <w:pPr>
        <w:pStyle w:val="a3"/>
        <w:numPr>
          <w:ilvl w:val="0"/>
          <w:numId w:val="1"/>
        </w:numPr>
        <w:ind w:firstLineChars="0"/>
      </w:pPr>
      <w:r>
        <w:rPr>
          <w:rFonts w:ascii="微软雅黑" w:eastAsia="微软雅黑" w:cs="微软雅黑" w:hint="eastAsia"/>
          <w:kern w:val="0"/>
          <w:sz w:val="18"/>
          <w:szCs w:val="18"/>
        </w:rPr>
        <w:t>用户认为的权利和实际过程中的得到权利一样么？</w:t>
      </w:r>
    </w:p>
    <w:p w14:paraId="6443881F" w14:textId="045A220F" w:rsidR="00897F4A" w:rsidRPr="00897F4A" w:rsidRDefault="00897F4A" w:rsidP="00897F4A">
      <w:pPr>
        <w:pStyle w:val="a3"/>
        <w:numPr>
          <w:ilvl w:val="1"/>
          <w:numId w:val="1"/>
        </w:numPr>
        <w:ind w:firstLineChars="0"/>
      </w:pPr>
      <w:r>
        <w:rPr>
          <w:rFonts w:ascii="微软雅黑" w:eastAsia="微软雅黑" w:cs="微软雅黑"/>
          <w:kern w:val="0"/>
          <w:sz w:val="18"/>
          <w:szCs w:val="18"/>
        </w:rPr>
        <w:t>Facebook</w:t>
      </w:r>
      <w:r>
        <w:rPr>
          <w:rFonts w:ascii="微软雅黑" w:eastAsia="微软雅黑" w:cs="微软雅黑" w:hint="eastAsia"/>
          <w:kern w:val="0"/>
          <w:sz w:val="18"/>
          <w:szCs w:val="18"/>
        </w:rPr>
        <w:t>内容的相对个人性质可能导致感知权利与用户在注册服务时提供的实际条款之间存在特别明显的差异</w:t>
      </w:r>
      <w:r>
        <w:rPr>
          <w:rFonts w:ascii="微软雅黑" w:eastAsia="微软雅黑" w:cs="微软雅黑"/>
          <w:kern w:val="0"/>
          <w:sz w:val="18"/>
          <w:szCs w:val="18"/>
        </w:rPr>
        <w:t>,</w:t>
      </w:r>
      <w:r>
        <w:rPr>
          <w:rFonts w:ascii="微软雅黑" w:eastAsia="微软雅黑" w:cs="微软雅黑" w:hint="eastAsia"/>
          <w:kern w:val="0"/>
          <w:sz w:val="18"/>
          <w:szCs w:val="18"/>
        </w:rPr>
        <w:t>人们对政府使用社交网络信息权利敏感，但对私营使用它们的数据一定程度的故意无知，因此政府可能与企业勾结</w:t>
      </w:r>
    </w:p>
    <w:p w14:paraId="10D94EE0" w14:textId="569BAB4C" w:rsidR="00897F4A" w:rsidRPr="00897F4A" w:rsidRDefault="00897F4A" w:rsidP="00897F4A">
      <w:pPr>
        <w:rPr>
          <w:b/>
        </w:rPr>
      </w:pPr>
      <w:r w:rsidRPr="00897F4A">
        <w:rPr>
          <w:b/>
        </w:rPr>
        <w:t>CONCLUSION</w:t>
      </w:r>
    </w:p>
    <w:p w14:paraId="2D077853" w14:textId="724F9074" w:rsidR="00897F4A" w:rsidRDefault="00897F4A" w:rsidP="00897F4A">
      <w:pPr>
        <w:pStyle w:val="a3"/>
        <w:numPr>
          <w:ilvl w:val="0"/>
          <w:numId w:val="4"/>
        </w:numPr>
        <w:ind w:firstLineChars="0"/>
      </w:pPr>
      <w:r>
        <w:rPr>
          <w:rFonts w:hint="eastAsia"/>
        </w:rPr>
        <w:t>结论主要总结了所有权和价值的混合概念，最终以上实验导出了社交网络不同于开放式网络中社会限制起到了作用，所有权是权衡</w:t>
      </w:r>
      <w:proofErr w:type="gramStart"/>
      <w:r>
        <w:rPr>
          <w:rFonts w:hint="eastAsia"/>
        </w:rPr>
        <w:t>后损害</w:t>
      </w:r>
      <w:proofErr w:type="gramEnd"/>
      <w:r>
        <w:rPr>
          <w:rFonts w:hint="eastAsia"/>
        </w:rPr>
        <w:t>后的结果</w:t>
      </w:r>
    </w:p>
    <w:p w14:paraId="7E62B099" w14:textId="7532712B" w:rsidR="00897F4A" w:rsidRDefault="00897F4A" w:rsidP="00897F4A">
      <w:pPr>
        <w:pStyle w:val="a3"/>
        <w:numPr>
          <w:ilvl w:val="0"/>
          <w:numId w:val="4"/>
        </w:numPr>
        <w:ind w:firstLineChars="0"/>
      </w:pPr>
      <w:r>
        <w:rPr>
          <w:rFonts w:hint="eastAsia"/>
        </w:rPr>
        <w:t>并且得出了可能引发的社会问题以及个人观点</w:t>
      </w:r>
    </w:p>
    <w:p w14:paraId="2B2C7C47" w14:textId="0B6FDA5D" w:rsidR="00897F4A" w:rsidRPr="00897F4A" w:rsidRDefault="00897F4A" w:rsidP="00897F4A">
      <w:pPr>
        <w:rPr>
          <w:b/>
          <w:color w:val="FF0000"/>
        </w:rPr>
      </w:pPr>
      <w:r w:rsidRPr="00897F4A">
        <w:rPr>
          <w:rFonts w:hint="eastAsia"/>
          <w:b/>
          <w:color w:val="FF0000"/>
        </w:rPr>
        <w:lastRenderedPageBreak/>
        <w:t>Q</w:t>
      </w:r>
      <w:r w:rsidRPr="00897F4A">
        <w:rPr>
          <w:b/>
          <w:color w:val="FF0000"/>
        </w:rPr>
        <w:t>USTION</w:t>
      </w:r>
    </w:p>
    <w:p w14:paraId="5D18EA50" w14:textId="2DD72C9B" w:rsidR="00897F4A" w:rsidRPr="00897F4A" w:rsidRDefault="00897F4A" w:rsidP="00897F4A">
      <w:pPr>
        <w:pStyle w:val="a3"/>
        <w:numPr>
          <w:ilvl w:val="0"/>
          <w:numId w:val="5"/>
        </w:numPr>
        <w:ind w:firstLineChars="0"/>
        <w:rPr>
          <w:color w:val="FF0000"/>
        </w:rPr>
      </w:pPr>
      <w:r w:rsidRPr="00897F4A">
        <w:rPr>
          <w:rFonts w:ascii="微软雅黑" w:eastAsia="微软雅黑" w:cs="微软雅黑" w:hint="eastAsia"/>
          <w:color w:val="FF0000"/>
          <w:kern w:val="0"/>
          <w:sz w:val="18"/>
          <w:szCs w:val="18"/>
        </w:rPr>
        <w:t>论文虽然就够清晰，就最终的实验结果也从</w:t>
      </w:r>
      <w:proofErr w:type="gramStart"/>
      <w:r w:rsidRPr="00897F4A">
        <w:rPr>
          <w:rFonts w:ascii="微软雅黑" w:eastAsia="微软雅黑" w:cs="微软雅黑" w:hint="eastAsia"/>
          <w:color w:val="FF0000"/>
          <w:kern w:val="0"/>
          <w:sz w:val="18"/>
          <w:szCs w:val="18"/>
        </w:rPr>
        <w:t>很</w:t>
      </w:r>
      <w:proofErr w:type="gramEnd"/>
      <w:r w:rsidRPr="00897F4A">
        <w:rPr>
          <w:rFonts w:ascii="微软雅黑" w:eastAsia="微软雅黑" w:cs="微软雅黑" w:hint="eastAsia"/>
          <w:color w:val="FF0000"/>
          <w:kern w:val="0"/>
          <w:sz w:val="18"/>
          <w:szCs w:val="18"/>
        </w:rPr>
        <w:t>多层次上进行了讨论，但讨论的分析因实验的局限性可能不会太准确，如人员的安排无论从数量上和分布上是有瑕疵的</w:t>
      </w:r>
      <w:bookmarkStart w:id="0" w:name="_GoBack"/>
      <w:bookmarkEnd w:id="0"/>
      <w:r w:rsidRPr="00897F4A">
        <w:rPr>
          <w:rFonts w:ascii="微软雅黑" w:eastAsia="微软雅黑" w:cs="微软雅黑" w:hint="eastAsia"/>
          <w:color w:val="FF0000"/>
          <w:kern w:val="0"/>
          <w:sz w:val="18"/>
          <w:szCs w:val="18"/>
        </w:rPr>
        <w:t>，场景的假设也是有局限性的，论文的讨论没有站在实验的局限性上做一些潜在情况的解释和说明，实验结果应该是相对的。</w:t>
      </w:r>
    </w:p>
    <w:p w14:paraId="32D70C67" w14:textId="487328C1" w:rsidR="00897F4A" w:rsidRPr="00897F4A" w:rsidRDefault="00897F4A" w:rsidP="00897F4A">
      <w:pPr>
        <w:pStyle w:val="a3"/>
        <w:numPr>
          <w:ilvl w:val="0"/>
          <w:numId w:val="5"/>
        </w:numPr>
        <w:ind w:firstLineChars="0"/>
        <w:rPr>
          <w:color w:val="FF0000"/>
        </w:rPr>
      </w:pPr>
      <w:r w:rsidRPr="00897F4A">
        <w:rPr>
          <w:rFonts w:ascii="微软雅黑" w:eastAsia="微软雅黑" w:cs="微软雅黑" w:hint="eastAsia"/>
          <w:color w:val="FF0000"/>
          <w:kern w:val="0"/>
          <w:sz w:val="18"/>
          <w:szCs w:val="18"/>
        </w:rPr>
        <w:t>在论文的讨论中，篇幅上主要讨论了用户是否对内容的所有权和价值成为用户时就清晰，影响社交网络中所有权的因素，从数字身份上来讲内容的本身价值，用户所认为应该保护的所有权与实际过程中存在一定差距，然而论文应该在结论中去更深度的或者花点篇幅去剖析所有权和价值之间的更多的联系，在价值与所有权的模糊概念上是货币化</w:t>
      </w:r>
    </w:p>
    <w:p w14:paraId="04EF4471" w14:textId="31431EC7" w:rsidR="00897F4A" w:rsidRPr="00897F4A" w:rsidRDefault="00897F4A" w:rsidP="00897F4A">
      <w:pPr>
        <w:pStyle w:val="a3"/>
        <w:numPr>
          <w:ilvl w:val="0"/>
          <w:numId w:val="5"/>
        </w:numPr>
        <w:ind w:firstLineChars="0"/>
        <w:rPr>
          <w:color w:val="FF0000"/>
        </w:rPr>
      </w:pPr>
      <w:r w:rsidRPr="00897F4A">
        <w:rPr>
          <w:rFonts w:ascii="微软雅黑" w:eastAsia="微软雅黑" w:cs="微软雅黑" w:hint="eastAsia"/>
          <w:color w:val="FF0000"/>
          <w:kern w:val="0"/>
          <w:sz w:val="18"/>
          <w:szCs w:val="18"/>
        </w:rPr>
        <w:t>社交网络中的所有权的影响因子它只举了</w:t>
      </w:r>
      <w:r w:rsidRPr="00897F4A">
        <w:rPr>
          <w:rFonts w:ascii="微软雅黑" w:eastAsia="微软雅黑" w:cs="微软雅黑"/>
          <w:color w:val="FF0000"/>
          <w:kern w:val="0"/>
          <w:sz w:val="18"/>
          <w:szCs w:val="18"/>
        </w:rPr>
        <w:t>web</w:t>
      </w:r>
      <w:r w:rsidRPr="00897F4A">
        <w:rPr>
          <w:rFonts w:ascii="微软雅黑" w:eastAsia="微软雅黑" w:cs="微软雅黑" w:hint="eastAsia"/>
          <w:color w:val="FF0000"/>
          <w:kern w:val="0"/>
          <w:sz w:val="18"/>
          <w:szCs w:val="18"/>
        </w:rPr>
        <w:t>这种开放式网络进行对比，而且从论文的</w:t>
      </w:r>
      <w:r w:rsidRPr="00897F4A">
        <w:rPr>
          <w:rFonts w:ascii="微软雅黑" w:eastAsia="微软雅黑" w:cs="微软雅黑"/>
          <w:color w:val="FF0000"/>
          <w:kern w:val="0"/>
          <w:sz w:val="18"/>
          <w:szCs w:val="18"/>
        </w:rPr>
        <w:t>introduction</w:t>
      </w:r>
      <w:r w:rsidRPr="00897F4A">
        <w:rPr>
          <w:rFonts w:ascii="微软雅黑" w:eastAsia="微软雅黑" w:cs="微软雅黑" w:hint="eastAsia"/>
          <w:color w:val="FF0000"/>
          <w:kern w:val="0"/>
          <w:sz w:val="18"/>
          <w:szCs w:val="18"/>
        </w:rPr>
        <w:t>就偏重于数据存档这一块来研究所有权，根据实验结果说社会距离关系影响最大，自然其研究的范围比较小而固定，虽然从论文的研究线路来讲是结构化合理的，控制变量式的研究，不具备普适性也未给出说明。</w:t>
      </w:r>
    </w:p>
    <w:p w14:paraId="77009174" w14:textId="4F4AAD69" w:rsidR="00897F4A" w:rsidRPr="00897F4A" w:rsidRDefault="00897F4A" w:rsidP="00897F4A">
      <w:pPr>
        <w:pStyle w:val="a3"/>
        <w:numPr>
          <w:ilvl w:val="0"/>
          <w:numId w:val="5"/>
        </w:numPr>
        <w:ind w:firstLineChars="0"/>
        <w:rPr>
          <w:color w:val="FF0000"/>
        </w:rPr>
      </w:pPr>
      <w:r w:rsidRPr="00897F4A">
        <w:rPr>
          <w:rFonts w:ascii="微软雅黑" w:eastAsia="微软雅黑" w:cs="微软雅黑" w:hint="eastAsia"/>
          <w:color w:val="FF0000"/>
          <w:kern w:val="0"/>
          <w:sz w:val="18"/>
          <w:szCs w:val="18"/>
        </w:rPr>
        <w:t>讨论中讲到</w:t>
      </w:r>
      <w:proofErr w:type="spellStart"/>
      <w:r w:rsidRPr="00897F4A">
        <w:rPr>
          <w:rFonts w:ascii="微软雅黑" w:eastAsia="微软雅黑" w:cs="微软雅黑"/>
          <w:color w:val="FF0000"/>
          <w:kern w:val="0"/>
          <w:sz w:val="18"/>
          <w:szCs w:val="18"/>
        </w:rPr>
        <w:t>facebook</w:t>
      </w:r>
      <w:proofErr w:type="spellEnd"/>
      <w:r w:rsidRPr="00897F4A">
        <w:rPr>
          <w:rFonts w:ascii="微软雅黑" w:eastAsia="微软雅黑" w:cs="微软雅黑" w:hint="eastAsia"/>
          <w:color w:val="FF0000"/>
          <w:kern w:val="0"/>
          <w:sz w:val="18"/>
          <w:szCs w:val="18"/>
        </w:rPr>
        <w:t>上的内容是否可以作为个人记录而言，</w:t>
      </w:r>
      <w:r w:rsidRPr="00897F4A">
        <w:rPr>
          <w:rFonts w:ascii="微软雅黑" w:eastAsia="微软雅黑" w:cs="微软雅黑"/>
          <w:color w:val="FF0000"/>
          <w:kern w:val="0"/>
          <w:sz w:val="18"/>
          <w:szCs w:val="18"/>
        </w:rPr>
        <w:t>1.</w:t>
      </w:r>
      <w:r w:rsidRPr="00897F4A">
        <w:rPr>
          <w:rFonts w:ascii="微软雅黑" w:eastAsia="微软雅黑" w:cs="微软雅黑" w:hint="eastAsia"/>
          <w:color w:val="FF0000"/>
          <w:kern w:val="0"/>
          <w:sz w:val="18"/>
          <w:szCs w:val="18"/>
        </w:rPr>
        <w:t>文中讲到非正式的材料是否可以充当正式材料，有点主观臆测，个人认为就算正式的材料每年也要更新，但其有目的性而且更加严格的资料统计，其准确性普遍要高的多，代表性也极高，是官方活动，其对资料所有权的程度也高，但像这种非正式的材料是否能够充当正式材料还要通过实验进一步得到考证。</w:t>
      </w:r>
      <w:r w:rsidRPr="00897F4A">
        <w:rPr>
          <w:rFonts w:ascii="微软雅黑" w:eastAsia="微软雅黑" w:cs="微软雅黑"/>
          <w:color w:val="FF0000"/>
          <w:kern w:val="0"/>
          <w:sz w:val="18"/>
          <w:szCs w:val="18"/>
        </w:rPr>
        <w:t>2.</w:t>
      </w:r>
      <w:r w:rsidRPr="00897F4A">
        <w:rPr>
          <w:rFonts w:ascii="微软雅黑" w:eastAsia="微软雅黑" w:cs="微软雅黑" w:hint="eastAsia"/>
          <w:color w:val="FF0000"/>
          <w:kern w:val="0"/>
          <w:sz w:val="18"/>
          <w:szCs w:val="18"/>
        </w:rPr>
        <w:t>文中讲到个人资料记录的完整性不会受到流动性和固定性的影响，论文凭借实验中删除的信息量偏小便认为其整体性不受影响，个人认为就算大量的信息已经录入也不足以表征个人特征，</w:t>
      </w:r>
      <w:proofErr w:type="spellStart"/>
      <w:r w:rsidRPr="00897F4A">
        <w:rPr>
          <w:rFonts w:ascii="微软雅黑" w:eastAsia="微软雅黑" w:cs="微软雅黑"/>
          <w:color w:val="FF0000"/>
          <w:kern w:val="0"/>
          <w:sz w:val="18"/>
          <w:szCs w:val="18"/>
        </w:rPr>
        <w:t>facebook</w:t>
      </w:r>
      <w:proofErr w:type="spellEnd"/>
      <w:r w:rsidRPr="00897F4A">
        <w:rPr>
          <w:rFonts w:ascii="微软雅黑" w:eastAsia="微软雅黑" w:cs="微软雅黑" w:hint="eastAsia"/>
          <w:color w:val="FF0000"/>
          <w:kern w:val="0"/>
          <w:sz w:val="18"/>
          <w:szCs w:val="18"/>
        </w:rPr>
        <w:t>也不能代表个人数字，完全有删除的信心可能都是负面的，例如像一些明星或者其他公众人物，其负面信息基本会被删除，或者直接不会发布，那么因此无法表征个人数字</w:t>
      </w:r>
    </w:p>
    <w:p w14:paraId="7EEB7007" w14:textId="527D1599" w:rsidR="00897F4A" w:rsidRPr="00897F4A" w:rsidRDefault="00897F4A" w:rsidP="00897F4A">
      <w:pPr>
        <w:pStyle w:val="a3"/>
        <w:numPr>
          <w:ilvl w:val="0"/>
          <w:numId w:val="5"/>
        </w:numPr>
        <w:ind w:firstLineChars="0"/>
        <w:rPr>
          <w:rFonts w:hint="eastAsia"/>
          <w:color w:val="FF0000"/>
        </w:rPr>
      </w:pPr>
      <w:r w:rsidRPr="00897F4A">
        <w:rPr>
          <w:rFonts w:ascii="微软雅黑" w:eastAsia="微软雅黑" w:cs="微软雅黑" w:hint="eastAsia"/>
          <w:color w:val="FF0000"/>
          <w:kern w:val="0"/>
          <w:sz w:val="18"/>
          <w:szCs w:val="18"/>
        </w:rPr>
        <w:t>论文的结论在最后进行对研究内容以及结果做了一定的总结，同时也提出了对研究结果所导出的社会问题，表达了自己的看法，但没有针对自己目前的实验研究方案提出更好的改进和完善，或者自己的实验结果可以在哪些领域被如何去使用。</w:t>
      </w:r>
    </w:p>
    <w:sectPr w:rsidR="00897F4A" w:rsidRPr="00897F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DA5"/>
    <w:multiLevelType w:val="hybridMultilevel"/>
    <w:tmpl w:val="D72C4F2E"/>
    <w:lvl w:ilvl="0" w:tplc="4726D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A7E98"/>
    <w:multiLevelType w:val="hybridMultilevel"/>
    <w:tmpl w:val="E23A85F0"/>
    <w:lvl w:ilvl="0" w:tplc="ED4C0E02">
      <w:start w:val="1"/>
      <w:numFmt w:val="lowerLetter"/>
      <w:lvlText w:val="%1）"/>
      <w:lvlJc w:val="left"/>
      <w:pPr>
        <w:ind w:left="1140" w:hanging="360"/>
      </w:pPr>
      <w:rPr>
        <w:rFonts w:asciiTheme="minorHAnsi" w:eastAsiaTheme="minorEastAsia" w:cstheme="minorBidi" w:hint="default"/>
        <w:sz w:val="2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7D0CA2"/>
    <w:multiLevelType w:val="hybridMultilevel"/>
    <w:tmpl w:val="950C91E6"/>
    <w:lvl w:ilvl="0" w:tplc="6EF29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1A32CC"/>
    <w:multiLevelType w:val="hybridMultilevel"/>
    <w:tmpl w:val="EE8CF32E"/>
    <w:lvl w:ilvl="0" w:tplc="CC6005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25409C"/>
    <w:multiLevelType w:val="hybridMultilevel"/>
    <w:tmpl w:val="C7C67A16"/>
    <w:lvl w:ilvl="0" w:tplc="851848DC">
      <w:start w:val="1"/>
      <w:numFmt w:val="decimal"/>
      <w:lvlText w:val="%1."/>
      <w:lvlJc w:val="left"/>
      <w:pPr>
        <w:ind w:left="780" w:hanging="360"/>
      </w:pPr>
      <w:rPr>
        <w:rFonts w:asciiTheme="minorHAnsi" w:eastAsiaTheme="minorEastAsia" w:cstheme="minorBidi" w:hint="default"/>
        <w:sz w:val="21"/>
      </w:rPr>
    </w:lvl>
    <w:lvl w:ilvl="1" w:tplc="04090019">
      <w:start w:val="1"/>
      <w:numFmt w:val="lowerLetter"/>
      <w:lvlText w:val="%2)"/>
      <w:lvlJc w:val="left"/>
      <w:pPr>
        <w:ind w:left="1260" w:hanging="420"/>
      </w:pPr>
    </w:lvl>
    <w:lvl w:ilvl="2" w:tplc="B43E1B20">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CE"/>
    <w:rsid w:val="00281EB8"/>
    <w:rsid w:val="00542CC8"/>
    <w:rsid w:val="006A64CE"/>
    <w:rsid w:val="007E0244"/>
    <w:rsid w:val="00897F4A"/>
    <w:rsid w:val="00DE2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BA7F"/>
  <w15:chartTrackingRefBased/>
  <w15:docId w15:val="{2C5B399A-9382-4091-858E-C60D375A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C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欣芮</dc:creator>
  <cp:keywords/>
  <dc:description/>
  <cp:lastModifiedBy>李 欣芮</cp:lastModifiedBy>
  <cp:revision>2</cp:revision>
  <dcterms:created xsi:type="dcterms:W3CDTF">2019-04-17T15:52:00Z</dcterms:created>
  <dcterms:modified xsi:type="dcterms:W3CDTF">2019-04-17T16:46:00Z</dcterms:modified>
</cp:coreProperties>
</file>