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78" w:rsidRPr="006816B6" w:rsidRDefault="003B7266" w:rsidP="005F40C8">
      <w:pPr>
        <w:pStyle w:val="1"/>
        <w:spacing w:before="0" w:after="0" w:line="240" w:lineRule="auto"/>
        <w:ind w:left="120"/>
        <w:jc w:val="left"/>
        <w:rPr>
          <w:rFonts w:ascii="Times New Roman" w:hAnsi="Times New Roman" w:cs="Times New Roman"/>
          <w:sz w:val="24"/>
          <w:szCs w:val="24"/>
        </w:rPr>
      </w:pPr>
      <w:r w:rsidRPr="006816B6">
        <w:rPr>
          <w:rFonts w:ascii="Times New Roman" w:hAnsi="Times New Roman" w:cs="Times New Roman"/>
          <w:sz w:val="24"/>
          <w:szCs w:val="24"/>
        </w:rPr>
        <w:t>Abbreviation and Definition:</w:t>
      </w:r>
    </w:p>
    <w:tbl>
      <w:tblPr>
        <w:tblStyle w:val="a5"/>
        <w:tblW w:w="0" w:type="auto"/>
        <w:tblInd w:w="105" w:type="dxa"/>
        <w:tblLook w:val="04A0"/>
      </w:tblPr>
      <w:tblGrid>
        <w:gridCol w:w="1743"/>
        <w:gridCol w:w="6674"/>
      </w:tblGrid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.Net Framework</w:t>
            </w:r>
          </w:p>
        </w:tc>
        <w:tc>
          <w:tcPr>
            <w:tcW w:w="6674" w:type="dxa"/>
          </w:tcPr>
          <w:p w:rsidR="001E1555" w:rsidRDefault="001E1555" w:rsidP="00A60B6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60B69">
              <w:rPr>
                <w:rFonts w:ascii="Times New Roman" w:hAnsi="Times New Roman" w:cs="Times New Roman"/>
                <w:szCs w:val="21"/>
              </w:rPr>
              <w:t>The .NET Framework is a major feature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60B69">
              <w:rPr>
                <w:rFonts w:ascii="Times New Roman" w:hAnsi="Times New Roman" w:cs="Times New Roman"/>
                <w:szCs w:val="21"/>
              </w:rPr>
              <w:t>of Visual Studio that is shared by Visual Basic, Microsoft Visual C++, Microsoft Visual C#,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60B69">
              <w:rPr>
                <w:rFonts w:ascii="Times New Roman" w:hAnsi="Times New Roman" w:cs="Times New Roman"/>
                <w:szCs w:val="21"/>
              </w:rPr>
              <w:t>Microsoft F#, and other tools in Visual Studio. It’s an underlying interface that becomes part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60B69">
              <w:rPr>
                <w:rFonts w:ascii="Times New Roman" w:hAnsi="Times New Roman" w:cs="Times New Roman"/>
                <w:szCs w:val="21"/>
              </w:rPr>
              <w:t>of the Windows operating system itself, and it is installed on each computer that runs Visual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60B69">
              <w:rPr>
                <w:rFonts w:ascii="Times New Roman" w:hAnsi="Times New Roman" w:cs="Times New Roman"/>
                <w:szCs w:val="21"/>
              </w:rPr>
              <w:t>Studio programs. The key components in the .NET Framework are the common language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60B69">
              <w:rPr>
                <w:rFonts w:ascii="Times New Roman" w:hAnsi="Times New Roman" w:cs="Times New Roman"/>
                <w:szCs w:val="21"/>
              </w:rPr>
              <w:t>runtime (CLR) and the .NET Framework class library, which includes ADO.NET, ASP.NET,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60B69">
              <w:rPr>
                <w:rFonts w:ascii="Times New Roman" w:hAnsi="Times New Roman" w:cs="Times New Roman"/>
                <w:szCs w:val="21"/>
              </w:rPr>
              <w:t>Windows Forms, and Windows Presentation Foundation (WPF).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argument</w:t>
            </w:r>
          </w:p>
        </w:tc>
        <w:tc>
          <w:tcPr>
            <w:tcW w:w="6674" w:type="dxa"/>
          </w:tcPr>
          <w:p w:rsidR="001E1555" w:rsidRPr="005F40C8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5F40C8">
              <w:rPr>
                <w:rFonts w:ascii="Times New Roman" w:eastAsia="宋体" w:hAnsi="Times New Roman" w:cs="Times New Roman"/>
                <w:szCs w:val="21"/>
              </w:rPr>
              <w:t xml:space="preserve"> value or an expression passed to a procedure or a function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build</w:t>
            </w:r>
          </w:p>
        </w:tc>
        <w:tc>
          <w:tcPr>
            <w:tcW w:w="6674" w:type="dxa"/>
          </w:tcPr>
          <w:p w:rsidR="001E1555" w:rsidRPr="005F40C8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</w:t>
            </w:r>
            <w:r w:rsidRPr="006816B6">
              <w:rPr>
                <w:rFonts w:ascii="Times New Roman" w:hAnsi="Times New Roman" w:cs="Times New Roman"/>
                <w:szCs w:val="21"/>
              </w:rPr>
              <w:t>uild an executable file; debug build(slower)/release build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carriage return character</w:t>
            </w:r>
          </w:p>
        </w:tc>
        <w:tc>
          <w:tcPr>
            <w:tcW w:w="6674" w:type="dxa"/>
          </w:tcPr>
          <w:p w:rsidR="001E1555" w:rsidRPr="00A60B69" w:rsidRDefault="001E1555" w:rsidP="00015D6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15D66">
              <w:rPr>
                <w:rFonts w:ascii="Times New Roman" w:hAnsi="Times New Roman" w:cs="Times New Roman"/>
                <w:szCs w:val="21"/>
              </w:rPr>
              <w:t>In programmer terms, a carriage return character is the equivalent of pressing the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015D66">
              <w:rPr>
                <w:rFonts w:ascii="Times New Roman" w:hAnsi="Times New Roman" w:cs="Times New Roman"/>
                <w:szCs w:val="21"/>
              </w:rPr>
              <w:t>ENTER key on the keyboard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1E1555" w:rsidTr="00CE73AA">
        <w:tc>
          <w:tcPr>
            <w:tcW w:w="1743" w:type="dxa"/>
          </w:tcPr>
          <w:p w:rsidR="001E1555" w:rsidRPr="005F40C8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F40C8">
              <w:rPr>
                <w:rFonts w:ascii="Times New Roman" w:hAnsi="Times New Roman" w:cs="Times New Roman"/>
                <w:szCs w:val="21"/>
              </w:rPr>
              <w:t>Class</w:t>
            </w:r>
          </w:p>
        </w:tc>
        <w:tc>
          <w:tcPr>
            <w:tcW w:w="6674" w:type="dxa"/>
          </w:tcPr>
          <w:p w:rsidR="001E1555" w:rsidRDefault="001E1555" w:rsidP="00874DB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74DB8">
              <w:rPr>
                <w:rFonts w:ascii="Times New Roman" w:eastAsia="宋体" w:hAnsi="Times New Roman" w:cs="Times New Roman"/>
                <w:szCs w:val="21"/>
              </w:rPr>
              <w:t>A blueprint or template for one or more objects that defines what the object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874DB8">
              <w:rPr>
                <w:rFonts w:ascii="Times New Roman" w:eastAsia="宋体" w:hAnsi="Times New Roman" w:cs="Times New Roman"/>
                <w:szCs w:val="21"/>
              </w:rPr>
              <w:t>does.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compile</w:t>
            </w:r>
          </w:p>
        </w:tc>
        <w:tc>
          <w:tcPr>
            <w:tcW w:w="6674" w:type="dxa"/>
          </w:tcPr>
          <w:p w:rsidR="001E1555" w:rsidRPr="005F40C8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</w:t>
            </w:r>
            <w:r w:rsidRPr="006816B6">
              <w:rPr>
                <w:rFonts w:ascii="Times New Roman" w:hAnsi="Times New Roman" w:cs="Times New Roman"/>
                <w:szCs w:val="21"/>
              </w:rPr>
              <w:t>o change (computer programming instructions) into a form the computer can understand and use</w:t>
            </w:r>
          </w:p>
        </w:tc>
      </w:tr>
      <w:tr w:rsidR="001E1555" w:rsidTr="00CE73AA">
        <w:tc>
          <w:tcPr>
            <w:tcW w:w="1743" w:type="dxa"/>
          </w:tcPr>
          <w:p w:rsidR="001E1555" w:rsidRPr="005F40C8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</w:t>
            </w:r>
            <w:r w:rsidRPr="005F40C8">
              <w:rPr>
                <w:rFonts w:ascii="Times New Roman" w:hAnsi="Times New Roman" w:cs="Times New Roman"/>
                <w:szCs w:val="21"/>
              </w:rPr>
              <w:t>vent procedure</w:t>
            </w:r>
          </w:p>
        </w:tc>
        <w:tc>
          <w:tcPr>
            <w:tcW w:w="6674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A block of code that’s executed when an object is manipulated in a program.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event-driven</w:t>
            </w:r>
          </w:p>
        </w:tc>
        <w:tc>
          <w:tcPr>
            <w:tcW w:w="6674" w:type="dxa"/>
          </w:tcPr>
          <w:p w:rsidR="001E1555" w:rsidRPr="005F40C8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  <w:r w:rsidRPr="006816B6">
              <w:rPr>
                <w:rFonts w:ascii="Times New Roman" w:hAnsi="Times New Roman" w:cs="Times New Roman"/>
                <w:szCs w:val="21"/>
              </w:rPr>
              <w:t>ode remains idle until called upon to respond to some event (button pressing, menu selection, ...)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Focus</w:t>
            </w:r>
          </w:p>
        </w:tc>
        <w:tc>
          <w:tcPr>
            <w:tcW w:w="6674" w:type="dxa"/>
          </w:tcPr>
          <w:p w:rsidR="001E1555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nsertion point</w:t>
            </w:r>
            <w:r>
              <w:rPr>
                <w:rFonts w:ascii="Times New Roman" w:hAnsi="Times New Roman" w:cs="Times New Roman"/>
                <w:szCs w:val="21"/>
              </w:rPr>
              <w:t>, blinking sign with the shape of “I” when editing text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GUI</w:t>
            </w:r>
          </w:p>
        </w:tc>
        <w:tc>
          <w:tcPr>
            <w:tcW w:w="6674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Graphic User Interface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HTML</w:t>
            </w:r>
          </w:p>
        </w:tc>
        <w:tc>
          <w:tcPr>
            <w:tcW w:w="6674" w:type="dxa"/>
          </w:tcPr>
          <w:p w:rsidR="001E1555" w:rsidRPr="005F40C8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Hypertext Markup Language</w:t>
            </w:r>
          </w:p>
        </w:tc>
      </w:tr>
      <w:tr w:rsidR="001E1555" w:rsidTr="00CE73AA">
        <w:tc>
          <w:tcPr>
            <w:tcW w:w="1743" w:type="dxa"/>
          </w:tcPr>
          <w:p w:rsidR="001E1555" w:rsidRPr="006816B6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IDE</w:t>
            </w:r>
          </w:p>
        </w:tc>
        <w:tc>
          <w:tcPr>
            <w:tcW w:w="6674" w:type="dxa"/>
          </w:tcPr>
          <w:p w:rsidR="001E1555" w:rsidRPr="006816B6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Integrated Development Environment</w:t>
            </w:r>
          </w:p>
        </w:tc>
      </w:tr>
      <w:tr w:rsidR="001E1555" w:rsidTr="00CE73AA">
        <w:tc>
          <w:tcPr>
            <w:tcW w:w="1743" w:type="dxa"/>
          </w:tcPr>
          <w:p w:rsidR="001E1555" w:rsidRPr="006816B6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italic</w:t>
            </w:r>
          </w:p>
        </w:tc>
        <w:tc>
          <w:tcPr>
            <w:tcW w:w="6674" w:type="dxa"/>
          </w:tcPr>
          <w:p w:rsidR="001E1555" w:rsidRPr="006816B6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Inclined font</w:t>
            </w:r>
          </w:p>
        </w:tc>
      </w:tr>
      <w:tr w:rsidR="001E1555" w:rsidTr="00CE73AA">
        <w:tc>
          <w:tcPr>
            <w:tcW w:w="1743" w:type="dxa"/>
          </w:tcPr>
          <w:p w:rsidR="001E1555" w:rsidRPr="005F40C8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F40C8">
              <w:rPr>
                <w:rFonts w:ascii="Times New Roman" w:hAnsi="Times New Roman" w:cs="Times New Roman"/>
                <w:szCs w:val="21"/>
              </w:rPr>
              <w:t>Method</w:t>
            </w:r>
          </w:p>
        </w:tc>
        <w:tc>
          <w:tcPr>
            <w:tcW w:w="6674" w:type="dxa"/>
          </w:tcPr>
          <w:p w:rsidR="001E1555" w:rsidRPr="005F40C8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 xml:space="preserve">[Format: </w:t>
            </w: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Object.Method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 xml:space="preserve">(Value)]; where </w:t>
            </w:r>
            <w:r w:rsidRPr="006816B6">
              <w:rPr>
                <w:rFonts w:ascii="Times New Roman" w:hAnsi="Times New Roman" w:cs="Times New Roman"/>
                <w:i/>
                <w:szCs w:val="21"/>
              </w:rPr>
              <w:t>Object</w:t>
            </w:r>
            <w:r w:rsidRPr="006816B6">
              <w:rPr>
                <w:rFonts w:ascii="Times New Roman" w:hAnsi="Times New Roman" w:cs="Times New Roman"/>
                <w:szCs w:val="21"/>
              </w:rPr>
              <w:t xml:space="preserve"> is the name of the object you want to work with, </w:t>
            </w:r>
            <w:r w:rsidRPr="006816B6">
              <w:rPr>
                <w:rFonts w:ascii="Times New Roman" w:hAnsi="Times New Roman" w:cs="Times New Roman"/>
                <w:i/>
                <w:szCs w:val="21"/>
              </w:rPr>
              <w:t>Method</w:t>
            </w:r>
            <w:r w:rsidRPr="006816B6">
              <w:rPr>
                <w:rFonts w:ascii="Times New Roman" w:hAnsi="Times New Roman" w:cs="Times New Roman"/>
                <w:szCs w:val="21"/>
              </w:rPr>
              <w:t xml:space="preserve"> is the action you want to perform, and </w:t>
            </w:r>
            <w:r w:rsidRPr="006816B6">
              <w:rPr>
                <w:rFonts w:ascii="Times New Roman" w:hAnsi="Times New Roman" w:cs="Times New Roman"/>
                <w:i/>
                <w:szCs w:val="21"/>
              </w:rPr>
              <w:t>Value</w:t>
            </w:r>
            <w:r w:rsidRPr="006816B6">
              <w:rPr>
                <w:rFonts w:ascii="Times New Roman" w:hAnsi="Times New Roman" w:cs="Times New Roman"/>
                <w:szCs w:val="21"/>
              </w:rPr>
              <w:t xml:space="preserve"> is zero or more arguments to be used by the method.</w:t>
            </w:r>
          </w:p>
        </w:tc>
      </w:tr>
      <w:tr w:rsidR="001E1555" w:rsidTr="00CE73AA">
        <w:tc>
          <w:tcPr>
            <w:tcW w:w="1743" w:type="dxa"/>
          </w:tcPr>
          <w:p w:rsidR="001E1555" w:rsidRPr="003E7033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  <w:r w:rsidRPr="003E7033">
              <w:rPr>
                <w:rFonts w:ascii="Times New Roman" w:hAnsi="Times New Roman" w:cs="Times New Roman"/>
                <w:szCs w:val="21"/>
              </w:rPr>
              <w:t>amespace</w:t>
            </w:r>
          </w:p>
        </w:tc>
        <w:tc>
          <w:tcPr>
            <w:tcW w:w="6674" w:type="dxa"/>
          </w:tcPr>
          <w:p w:rsidR="001E1555" w:rsidRPr="006816B6" w:rsidRDefault="001E1555" w:rsidP="00874DB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Or called class libraries; </w:t>
            </w:r>
            <w:r w:rsidRPr="00874DB8">
              <w:rPr>
                <w:rFonts w:ascii="Times New Roman" w:hAnsi="Times New Roman" w:cs="Times New Roman"/>
                <w:szCs w:val="21"/>
              </w:rPr>
              <w:t>A hierarchical library of classes organized under a unique name, such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874DB8">
              <w:rPr>
                <w:rFonts w:ascii="Times New Roman" w:hAnsi="Times New Roman" w:cs="Times New Roman"/>
                <w:szCs w:val="21"/>
              </w:rPr>
              <w:t xml:space="preserve">as </w:t>
            </w:r>
            <w:proofErr w:type="spellStart"/>
            <w:r w:rsidRPr="00874DB8">
              <w:rPr>
                <w:rFonts w:ascii="Times New Roman" w:hAnsi="Times New Roman" w:cs="Times New Roman"/>
                <w:szCs w:val="21"/>
              </w:rPr>
              <w:t>System.Windows</w:t>
            </w:r>
            <w:proofErr w:type="spellEnd"/>
            <w:r w:rsidRPr="00874DB8">
              <w:rPr>
                <w:rFonts w:ascii="Times New Roman" w:hAnsi="Times New Roman" w:cs="Times New Roman"/>
                <w:szCs w:val="21"/>
              </w:rPr>
              <w:t xml:space="preserve"> or </w:t>
            </w:r>
            <w:proofErr w:type="spellStart"/>
            <w:r w:rsidRPr="00874DB8">
              <w:rPr>
                <w:rFonts w:ascii="Times New Roman" w:hAnsi="Times New Roman" w:cs="Times New Roman"/>
                <w:szCs w:val="21"/>
              </w:rPr>
              <w:t>System.Diagnostics</w:t>
            </w:r>
            <w:proofErr w:type="spellEnd"/>
            <w:r w:rsidRPr="00874DB8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Projects/</w:t>
            </w:r>
          </w:p>
          <w:p w:rsidR="001E1555" w:rsidRPr="003E7033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Solutions</w:t>
            </w:r>
          </w:p>
        </w:tc>
        <w:tc>
          <w:tcPr>
            <w:tcW w:w="6674" w:type="dxa"/>
          </w:tcPr>
          <w:p w:rsidR="001E1555" w:rsidRPr="003E7033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A project file contains information specific to a single programming task. A solution file contains information about one or more projects.</w:t>
            </w:r>
          </w:p>
        </w:tc>
      </w:tr>
      <w:tr w:rsidR="001E1555" w:rsidTr="00CE73AA">
        <w:tc>
          <w:tcPr>
            <w:tcW w:w="1743" w:type="dxa"/>
          </w:tcPr>
          <w:p w:rsidR="001E1555" w:rsidRPr="003E7033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7033">
              <w:rPr>
                <w:rFonts w:ascii="Times New Roman" w:hAnsi="Times New Roman" w:cs="Times New Roman"/>
                <w:szCs w:val="21"/>
              </w:rPr>
              <w:t>Property</w:t>
            </w:r>
          </w:p>
        </w:tc>
        <w:tc>
          <w:tcPr>
            <w:tcW w:w="6674" w:type="dxa"/>
          </w:tcPr>
          <w:p w:rsidR="001E1555" w:rsidRPr="003E7033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 xml:space="preserve">[Format: </w:t>
            </w: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Object.Property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 xml:space="preserve">=Value]; where </w:t>
            </w:r>
            <w:r w:rsidRPr="00EB0D42">
              <w:rPr>
                <w:rFonts w:ascii="Times New Roman" w:hAnsi="Times New Roman" w:cs="Times New Roman"/>
                <w:szCs w:val="21"/>
              </w:rPr>
              <w:t>Object is the name of the object you’re customizing, Property is the characteristic you want to change, and Value is the new property setting.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Scope</w:t>
            </w:r>
          </w:p>
        </w:tc>
        <w:tc>
          <w:tcPr>
            <w:tcW w:w="6674" w:type="dxa"/>
          </w:tcPr>
          <w:p w:rsidR="001E1555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Value or memory for a variable/constant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syntax</w:t>
            </w:r>
          </w:p>
        </w:tc>
        <w:tc>
          <w:tcPr>
            <w:tcW w:w="6674" w:type="dxa"/>
          </w:tcPr>
          <w:p w:rsidR="001E1555" w:rsidRPr="006816B6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153EB4">
              <w:rPr>
                <w:rFonts w:ascii="Times New Roman" w:eastAsia="宋体" w:hAnsi="Times New Roman" w:cs="Times New Roman"/>
                <w:szCs w:val="21"/>
              </w:rPr>
              <w:t>The rules of construction that must be used when you build a programming statement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TOC</w:t>
            </w:r>
          </w:p>
        </w:tc>
        <w:tc>
          <w:tcPr>
            <w:tcW w:w="6674" w:type="dxa"/>
          </w:tcPr>
          <w:p w:rsidR="001E1555" w:rsidRPr="003E7033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Table Of Contents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UDT</w:t>
            </w:r>
          </w:p>
        </w:tc>
        <w:tc>
          <w:tcPr>
            <w:tcW w:w="6674" w:type="dxa"/>
          </w:tcPr>
          <w:p w:rsidR="001E1555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User-defined type</w:t>
            </w:r>
          </w:p>
        </w:tc>
      </w:tr>
      <w:tr w:rsidR="001E1555" w:rsidTr="00CE73AA">
        <w:tc>
          <w:tcPr>
            <w:tcW w:w="1743" w:type="dxa"/>
          </w:tcPr>
          <w:p w:rsidR="001E1555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UI/form</w:t>
            </w:r>
          </w:p>
        </w:tc>
        <w:tc>
          <w:tcPr>
            <w:tcW w:w="6674" w:type="dxa"/>
          </w:tcPr>
          <w:p w:rsidR="001E1555" w:rsidRPr="003E7033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User Interface</w:t>
            </w:r>
          </w:p>
        </w:tc>
      </w:tr>
      <w:tr w:rsidR="001E1555" w:rsidTr="00CE73AA">
        <w:tc>
          <w:tcPr>
            <w:tcW w:w="1743" w:type="dxa"/>
          </w:tcPr>
          <w:p w:rsidR="001E1555" w:rsidRPr="006816B6" w:rsidRDefault="001E1555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URL</w:t>
            </w:r>
          </w:p>
        </w:tc>
        <w:tc>
          <w:tcPr>
            <w:tcW w:w="6674" w:type="dxa"/>
          </w:tcPr>
          <w:p w:rsidR="001E1555" w:rsidRPr="006816B6" w:rsidRDefault="001E1555" w:rsidP="003E703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Uniform Resource Locator</w:t>
            </w:r>
          </w:p>
        </w:tc>
      </w:tr>
    </w:tbl>
    <w:p w:rsidR="009D122F" w:rsidRPr="006816B6" w:rsidRDefault="009D122F" w:rsidP="003E7033">
      <w:pPr>
        <w:jc w:val="left"/>
        <w:rPr>
          <w:rFonts w:ascii="Times New Roman" w:hAnsi="Times New Roman" w:cs="Times New Roman"/>
          <w:szCs w:val="21"/>
        </w:rPr>
      </w:pPr>
    </w:p>
    <w:p w:rsidR="00902B67" w:rsidRPr="006816B6" w:rsidRDefault="00134E3C" w:rsidP="005F40C8">
      <w:pPr>
        <w:pStyle w:val="1"/>
        <w:spacing w:before="0" w:after="0" w:line="240" w:lineRule="auto"/>
        <w:ind w:left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Signs,</w:t>
      </w:r>
      <w:r w:rsidR="00902B67" w:rsidRPr="006816B6">
        <w:rPr>
          <w:rFonts w:ascii="Times New Roman" w:hAnsi="Times New Roman" w:cs="Times New Roman"/>
          <w:sz w:val="24"/>
          <w:szCs w:val="24"/>
        </w:rPr>
        <w:t xml:space="preserve"> Symbols</w:t>
      </w:r>
      <w:r>
        <w:rPr>
          <w:rFonts w:ascii="Times New Roman" w:hAnsi="Times New Roman" w:cs="Times New Roman"/>
          <w:sz w:val="24"/>
          <w:szCs w:val="24"/>
        </w:rPr>
        <w:t xml:space="preserve"> and Operators</w:t>
      </w:r>
      <w:r w:rsidR="00902B67" w:rsidRPr="006816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8245" w:type="dxa"/>
        <w:tblInd w:w="105" w:type="dxa"/>
        <w:tblLook w:val="04A0"/>
      </w:tblPr>
      <w:tblGrid>
        <w:gridCol w:w="793"/>
        <w:gridCol w:w="7452"/>
      </w:tblGrid>
      <w:tr w:rsidR="005F40C8" w:rsidRPr="00415FB0" w:rsidTr="00415FB0">
        <w:tc>
          <w:tcPr>
            <w:tcW w:w="793" w:type="dxa"/>
          </w:tcPr>
          <w:p w:rsidR="005F40C8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‘</w:t>
            </w:r>
          </w:p>
        </w:tc>
        <w:tc>
          <w:tcPr>
            <w:tcW w:w="7452" w:type="dxa"/>
          </w:tcPr>
          <w:p w:rsidR="005F40C8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Used to add comments, not be executed by program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B0628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&amp;</w:t>
            </w:r>
          </w:p>
        </w:tc>
        <w:tc>
          <w:tcPr>
            <w:tcW w:w="7452" w:type="dxa"/>
          </w:tcPr>
          <w:p w:rsidR="00CA1E26" w:rsidRPr="00415FB0" w:rsidRDefault="00CA1E26" w:rsidP="00B0628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ampersand; string concatenation operator (combination)/define access key for menu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_</w:t>
            </w:r>
          </w:p>
        </w:tc>
        <w:tc>
          <w:tcPr>
            <w:tcW w:w="7452" w:type="dxa"/>
          </w:tcPr>
          <w:p w:rsidR="00CA1E26" w:rsidRPr="00415FB0" w:rsidRDefault="00CA1E26" w:rsidP="0043717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line continuation character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eastAsia="宋体" w:hAnsi="Times New Roman" w:cs="Times New Roman"/>
                <w:szCs w:val="21"/>
              </w:rPr>
              <w:t>=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eastAsia="宋体" w:hAnsi="Times New Roman" w:cs="Times New Roman"/>
                <w:szCs w:val="21"/>
              </w:rPr>
              <w:t>assignment operator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eastAsia="宋体" w:hAnsi="Times New Roman" w:cs="Times New Roman"/>
                <w:szCs w:val="21"/>
              </w:rPr>
              <w:t>()</w:t>
            </w:r>
          </w:p>
        </w:tc>
        <w:tc>
          <w:tcPr>
            <w:tcW w:w="7452" w:type="dxa"/>
          </w:tcPr>
          <w:p w:rsidR="00CA1E26" w:rsidRPr="00415FB0" w:rsidRDefault="00CA1E26" w:rsidP="0043717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eastAsia="宋体" w:hAnsi="Times New Roman" w:cs="Times New Roman"/>
                <w:szCs w:val="21"/>
              </w:rPr>
              <w:t>parenthesis (plural: parentheses) or bracket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^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exponentiation (raising to a power)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Mod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Remainder division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/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Division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\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Integer (whole number) division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*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hAnsi="Times New Roman" w:cs="Times New Roman"/>
                <w:szCs w:val="21"/>
              </w:rPr>
              <w:t>Multiplication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415FB0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+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Addition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415FB0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–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5FB0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Subtraction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=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Equal to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415FB0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&lt;&gt;</w:t>
            </w:r>
          </w:p>
        </w:tc>
        <w:tc>
          <w:tcPr>
            <w:tcW w:w="7452" w:type="dxa"/>
          </w:tcPr>
          <w:p w:rsidR="00CA1E26" w:rsidRPr="00415FB0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Not equal to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&gt;</w:t>
            </w:r>
          </w:p>
        </w:tc>
        <w:tc>
          <w:tcPr>
            <w:tcW w:w="7452" w:type="dxa"/>
          </w:tcPr>
          <w:p w:rsidR="00CA1E26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Greater than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&lt;</w:t>
            </w:r>
          </w:p>
        </w:tc>
        <w:tc>
          <w:tcPr>
            <w:tcW w:w="7452" w:type="dxa"/>
          </w:tcPr>
          <w:p w:rsidR="00CA1E26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Less than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&gt;=</w:t>
            </w:r>
          </w:p>
        </w:tc>
        <w:tc>
          <w:tcPr>
            <w:tcW w:w="7452" w:type="dxa"/>
          </w:tcPr>
          <w:p w:rsidR="00CA1E26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Greater than or equal to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Pr="006460CC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</w:rPr>
              <w:t>&lt;=</w:t>
            </w:r>
          </w:p>
        </w:tc>
        <w:tc>
          <w:tcPr>
            <w:tcW w:w="7452" w:type="dxa"/>
          </w:tcPr>
          <w:p w:rsidR="00CA1E26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Less than or equal to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Default="00CA1E26" w:rsidP="003D1CB5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</w:rPr>
              <w:t>And</w:t>
            </w:r>
          </w:p>
        </w:tc>
        <w:tc>
          <w:tcPr>
            <w:tcW w:w="7452" w:type="dxa"/>
          </w:tcPr>
          <w:p w:rsidR="00CA1E26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D77E6">
              <w:rPr>
                <w:rFonts w:ascii="Times New Roman" w:hAnsi="Times New Roman" w:cs="Times New Roman"/>
                <w:szCs w:val="21"/>
              </w:rPr>
              <w:t>If both conditional expressions are True, then the result is True.</w:t>
            </w:r>
            <w:r>
              <w:rPr>
                <w:rFonts w:ascii="Times New Roman" w:hAnsi="Times New Roman" w:cs="Times New Roman"/>
                <w:szCs w:val="21"/>
              </w:rPr>
              <w:t xml:space="preserve"> (</w:t>
            </w:r>
            <w:r w:rsidRPr="003D1CB5">
              <w:rPr>
                <w:rFonts w:ascii="Times New Roman" w:eastAsia="Segoe" w:hAnsi="Times New Roman" w:cs="Times New Roman"/>
                <w:kern w:val="0"/>
                <w:szCs w:val="21"/>
              </w:rPr>
              <w:t>Short-Circuiting</w:t>
            </w:r>
            <w:r>
              <w:rPr>
                <w:rFonts w:ascii="Times New Roman" w:eastAsia="Segoe" w:hAnsi="Times New Roman" w:cs="Times New Roman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Times New Roman" w:eastAsia="Segoe" w:hAnsi="Times New Roman" w:cs="Times New Roman"/>
                <w:kern w:val="0"/>
                <w:szCs w:val="21"/>
              </w:rPr>
              <w:t>AndAlso</w:t>
            </w:r>
            <w:proofErr w:type="spellEnd"/>
            <w:r>
              <w:rPr>
                <w:rFonts w:ascii="Times New Roman" w:eastAsia="Segoe" w:hAnsi="Times New Roman" w:cs="Times New Roman"/>
                <w:kern w:val="0"/>
                <w:szCs w:val="21"/>
              </w:rPr>
              <w:t>)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Default="00CA1E26" w:rsidP="003D1CB5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</w:rPr>
              <w:t>Or</w:t>
            </w:r>
          </w:p>
        </w:tc>
        <w:tc>
          <w:tcPr>
            <w:tcW w:w="7452" w:type="dxa"/>
          </w:tcPr>
          <w:p w:rsidR="00CA1E26" w:rsidRDefault="00CA1E26" w:rsidP="005F40C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D77E6">
              <w:rPr>
                <w:rFonts w:ascii="Times New Roman" w:hAnsi="Times New Roman" w:cs="Times New Roman"/>
                <w:szCs w:val="21"/>
              </w:rPr>
              <w:t>If either conditional expression is True, then the result is True.</w:t>
            </w:r>
            <w:r>
              <w:rPr>
                <w:rFonts w:ascii="Times New Roman" w:hAnsi="Times New Roman" w:cs="Times New Roman"/>
                <w:szCs w:val="21"/>
              </w:rPr>
              <w:t xml:space="preserve"> (</w:t>
            </w:r>
            <w:r w:rsidRPr="003D1CB5">
              <w:rPr>
                <w:rFonts w:ascii="Times New Roman" w:eastAsia="Segoe" w:hAnsi="Times New Roman" w:cs="Times New Roman"/>
                <w:kern w:val="0"/>
                <w:szCs w:val="21"/>
              </w:rPr>
              <w:t>Short-Circuiting</w:t>
            </w:r>
            <w:r>
              <w:rPr>
                <w:rFonts w:ascii="Times New Roman" w:eastAsia="Segoe" w:hAnsi="Times New Roman" w:cs="Times New Roman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Times New Roman" w:eastAsia="Segoe" w:hAnsi="Times New Roman" w:cs="Times New Roman"/>
                <w:kern w:val="0"/>
                <w:szCs w:val="21"/>
              </w:rPr>
              <w:t>OrElse</w:t>
            </w:r>
            <w:proofErr w:type="spellEnd"/>
            <w:r>
              <w:rPr>
                <w:rFonts w:ascii="Times New Roman" w:eastAsia="Segoe" w:hAnsi="Times New Roman" w:cs="Times New Roman"/>
                <w:kern w:val="0"/>
                <w:szCs w:val="21"/>
              </w:rPr>
              <w:t>)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</w:rPr>
            </w:pPr>
            <w:r>
              <w:rPr>
                <w:rFonts w:ascii="Times New Roman" w:eastAsia="Segoe" w:hAnsi="Times New Roman" w:cs="Times New Roman"/>
                <w:kern w:val="0"/>
                <w:szCs w:val="21"/>
              </w:rPr>
              <w:t>Not</w:t>
            </w:r>
          </w:p>
        </w:tc>
        <w:tc>
          <w:tcPr>
            <w:tcW w:w="7452" w:type="dxa"/>
          </w:tcPr>
          <w:p w:rsidR="00CA1E26" w:rsidRDefault="00CA1E26" w:rsidP="00D7364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D77E6">
              <w:rPr>
                <w:rFonts w:ascii="Times New Roman" w:hAnsi="Times New Roman" w:cs="Times New Roman"/>
                <w:szCs w:val="21"/>
              </w:rPr>
              <w:t>If the conditional expression is False, then the result is True. If the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D77E6">
              <w:rPr>
                <w:rFonts w:ascii="Times New Roman" w:hAnsi="Times New Roman" w:cs="Times New Roman"/>
                <w:szCs w:val="21"/>
              </w:rPr>
              <w:t>conditional expression is True, then the result is False.</w:t>
            </w:r>
          </w:p>
        </w:tc>
      </w:tr>
      <w:tr w:rsidR="00CA1E26" w:rsidRPr="00415FB0" w:rsidTr="00415FB0">
        <w:tc>
          <w:tcPr>
            <w:tcW w:w="793" w:type="dxa"/>
          </w:tcPr>
          <w:p w:rsidR="00CA1E26" w:rsidRDefault="00CA1E26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Segoe" w:hAnsi="Times New Roman" w:cs="Times New Roman"/>
                <w:kern w:val="0"/>
                <w:szCs w:val="21"/>
              </w:rPr>
              <w:t>Xor</w:t>
            </w:r>
            <w:proofErr w:type="spellEnd"/>
          </w:p>
        </w:tc>
        <w:tc>
          <w:tcPr>
            <w:tcW w:w="7452" w:type="dxa"/>
          </w:tcPr>
          <w:p w:rsidR="00CA1E26" w:rsidRDefault="00CA1E26" w:rsidP="00D7364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D77E6">
              <w:rPr>
                <w:rFonts w:ascii="Times New Roman" w:hAnsi="Times New Roman" w:cs="Times New Roman"/>
                <w:szCs w:val="21"/>
              </w:rPr>
              <w:t>If one and only one of the conditional expressions is True, then the result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D77E6">
              <w:rPr>
                <w:rFonts w:ascii="Times New Roman" w:hAnsi="Times New Roman" w:cs="Times New Roman"/>
                <w:szCs w:val="21"/>
              </w:rPr>
              <w:t>is True. If both are True or both are False, then the result is False. (</w:t>
            </w:r>
            <w:proofErr w:type="spellStart"/>
            <w:r w:rsidRPr="00DD77E6">
              <w:rPr>
                <w:rFonts w:ascii="Times New Roman" w:hAnsi="Times New Roman" w:cs="Times New Roman"/>
                <w:szCs w:val="21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D77E6">
              <w:rPr>
                <w:rFonts w:ascii="Times New Roman" w:hAnsi="Times New Roman" w:cs="Times New Roman"/>
                <w:szCs w:val="21"/>
              </w:rPr>
              <w:t>stands for exclusive Or.)</w:t>
            </w:r>
          </w:p>
        </w:tc>
      </w:tr>
    </w:tbl>
    <w:p w:rsidR="00153EB4" w:rsidRPr="00365860" w:rsidRDefault="00365860" w:rsidP="005F40C8">
      <w:pPr>
        <w:jc w:val="left"/>
        <w:rPr>
          <w:rFonts w:ascii="Times New Roman" w:hAnsi="Times New Roman" w:cs="Times New Roman"/>
          <w:szCs w:val="21"/>
        </w:rPr>
      </w:pPr>
      <w:r w:rsidRPr="00365860">
        <w:rPr>
          <w:rFonts w:ascii="Times New Roman" w:eastAsia="宋体" w:hAnsi="Times New Roman" w:cs="Times New Roman"/>
          <w:szCs w:val="21"/>
        </w:rPr>
        <w:t>•</w:t>
      </w:r>
      <w:r w:rsidRPr="00365860">
        <w:rPr>
          <w:rFonts w:ascii="Times New Roman" w:hAnsi="Times New Roman" w:cs="Times New Roman"/>
          <w:szCs w:val="21"/>
        </w:rPr>
        <w:t xml:space="preserve"> </w:t>
      </w:r>
      <w:r w:rsidR="00D12E25" w:rsidRPr="00365860">
        <w:rPr>
          <w:rFonts w:ascii="Times New Roman" w:hAnsi="Times New Roman" w:cs="Times New Roman"/>
          <w:szCs w:val="21"/>
        </w:rPr>
        <w:t>(Shortcut Syntax: for the operators like “+, -, *, /, \, ^, &amp;”, “X += 6” equals to “X = X + 6”.)</w:t>
      </w:r>
    </w:p>
    <w:p w:rsidR="007F3F98" w:rsidRDefault="00365860" w:rsidP="005F40C8">
      <w:pPr>
        <w:jc w:val="left"/>
        <w:rPr>
          <w:rFonts w:ascii="Times New Roman" w:hAnsi="Times New Roman" w:cs="Times New Roman"/>
          <w:szCs w:val="21"/>
        </w:rPr>
      </w:pPr>
      <w:r w:rsidRPr="00365860">
        <w:rPr>
          <w:rFonts w:ascii="Times New Roman" w:eastAsia="宋体" w:hAnsi="Times New Roman" w:cs="Times New Roman"/>
          <w:szCs w:val="21"/>
        </w:rPr>
        <w:t>•</w:t>
      </w:r>
      <w:r>
        <w:rPr>
          <w:rFonts w:ascii="Times New Roman" w:hAnsi="Times New Roman" w:cs="Times New Roman"/>
          <w:szCs w:val="21"/>
        </w:rPr>
        <w:t xml:space="preserve"> </w:t>
      </w:r>
      <w:r w:rsidR="007F3F98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Order of Precedence of Operators: from high to low, (), ^, - (negative), */, \, Mod, +-)</w:t>
      </w:r>
    </w:p>
    <w:p w:rsidR="00D12E25" w:rsidRDefault="00D12E25" w:rsidP="005F40C8">
      <w:pPr>
        <w:jc w:val="left"/>
        <w:rPr>
          <w:rFonts w:ascii="Times New Roman" w:hAnsi="Times New Roman" w:cs="Times New Roman"/>
          <w:szCs w:val="21"/>
        </w:rPr>
      </w:pPr>
    </w:p>
    <w:p w:rsidR="00153EB4" w:rsidRDefault="00153EB4" w:rsidP="005F40C8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53EB4">
        <w:rPr>
          <w:rFonts w:ascii="Times New Roman" w:hAnsi="Times New Roman" w:cs="Times New Roman"/>
          <w:sz w:val="24"/>
          <w:szCs w:val="24"/>
        </w:rPr>
        <w:t>Variable Type:</w:t>
      </w:r>
    </w:p>
    <w:tbl>
      <w:tblPr>
        <w:tblStyle w:val="a5"/>
        <w:tblW w:w="8417" w:type="dxa"/>
        <w:tblInd w:w="105" w:type="dxa"/>
        <w:tblLook w:val="04A0"/>
      </w:tblPr>
      <w:tblGrid>
        <w:gridCol w:w="1086"/>
        <w:gridCol w:w="1551"/>
        <w:gridCol w:w="3314"/>
        <w:gridCol w:w="2466"/>
      </w:tblGrid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Data Type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Size</w:t>
            </w:r>
          </w:p>
        </w:tc>
        <w:tc>
          <w:tcPr>
            <w:tcW w:w="3314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Range</w:t>
            </w:r>
          </w:p>
        </w:tc>
        <w:tc>
          <w:tcPr>
            <w:tcW w:w="246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Sample Usage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Short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16-bit</w:t>
            </w:r>
          </w:p>
        </w:tc>
        <w:tc>
          <w:tcPr>
            <w:tcW w:w="3314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–32,768 through 32,767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Dim Birds As Short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Birds = 12500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UShort</w:t>
            </w:r>
            <w:proofErr w:type="spellEnd"/>
          </w:p>
        </w:tc>
        <w:tc>
          <w:tcPr>
            <w:tcW w:w="1551" w:type="dxa"/>
          </w:tcPr>
          <w:p w:rsidR="00CE73AA" w:rsidRPr="00CE73AA" w:rsidRDefault="00CE73AA" w:rsidP="00CE73A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16-bit</w:t>
            </w:r>
          </w:p>
        </w:tc>
        <w:tc>
          <w:tcPr>
            <w:tcW w:w="3314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 through 65,535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Dim Days As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UShort</w:t>
            </w:r>
            <w:proofErr w:type="spellEnd"/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Days = 55000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Integer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32-bit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–2,147,483,648 through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2,147,483,647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Dim Insects As Integer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Insects = 37500000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UInteger</w:t>
            </w:r>
            <w:proofErr w:type="spellEnd"/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32-bit</w:t>
            </w:r>
          </w:p>
        </w:tc>
        <w:tc>
          <w:tcPr>
            <w:tcW w:w="3314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 through 4,294,967,295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Dim Joys As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UInteger</w:t>
            </w:r>
            <w:proofErr w:type="spellEnd"/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Joys = 3000000000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Long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64-bit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–9,223,372,036,854,775,808 to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宋体" w:hAnsi="Times New Roman" w:cs="Times New Roman"/>
                <w:szCs w:val="21"/>
              </w:rPr>
              <w:t>9,223,372,036,854,775,807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Dim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WorldPop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As Long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WorldPop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= 4800000004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ULong</w:t>
            </w:r>
            <w:proofErr w:type="spellEnd"/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64-bit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 through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lastRenderedPageBreak/>
              <w:t>18,446,744,073,709,551,615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lastRenderedPageBreak/>
              <w:t xml:space="preserve">Dim Stars As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ULong</w:t>
            </w:r>
            <w:proofErr w:type="spellEnd"/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lastRenderedPageBreak/>
              <w:t>Stars = _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1800000000000000000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lastRenderedPageBreak/>
              <w:t>Single</w:t>
            </w:r>
          </w:p>
        </w:tc>
        <w:tc>
          <w:tcPr>
            <w:tcW w:w="1551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32-bit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floating point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–3.4028235E38 through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3.4028235E38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Dim Price As Single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Price = 899.99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Double</w:t>
            </w:r>
          </w:p>
        </w:tc>
        <w:tc>
          <w:tcPr>
            <w:tcW w:w="1551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64-bit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floating point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–1.79769313486231E308 through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1.79769313486231E308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Dim Pi As Double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Pi = 3.1415926535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Decimal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128-bit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 through +/–79,228,162,514,264,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337,593,543,950,335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(+/–7.9 . . . E+28) with no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decimal point; 0 through +/–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7.9228162514264337593543950335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with 28 places to the right of the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proofErr w:type="gramStart"/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decimal</w:t>
            </w:r>
            <w:proofErr w:type="gramEnd"/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. Append “D” if you want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to force Visual Basic to initialize a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Decimal</w:t>
            </w: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.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Dim Debt As Decimal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Debt = 7600300.5D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Byte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8-bit</w:t>
            </w:r>
          </w:p>
        </w:tc>
        <w:tc>
          <w:tcPr>
            <w:tcW w:w="3314" w:type="dxa"/>
          </w:tcPr>
          <w:p w:rsidR="00CE73AA" w:rsidRPr="00CE73AA" w:rsidRDefault="00CE73AA" w:rsidP="00464C73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 through 255 (no negative</w:t>
            </w:r>
            <w:r w:rsidR="00464C73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 xml:space="preserve"> </w:t>
            </w: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numbers)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Dim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RetKey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As Byte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RetKey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= 13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</w:pPr>
            <w:proofErr w:type="spellStart"/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SByte</w:t>
            </w:r>
            <w:proofErr w:type="spellEnd"/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8-bit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–128 through 127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Dim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NegVal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As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SByte</w:t>
            </w:r>
            <w:proofErr w:type="spellEnd"/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NegVal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= </w:t>
            </w: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–</w:t>
            </w: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20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Char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16-bit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Any Unicode symbol in the range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0–65,535. Append “c” when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 xml:space="preserve">initializing a </w:t>
            </w: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Char</w:t>
            </w: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.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Dim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UnicodeChar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As Char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UnicodeChar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= "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Ä"c</w:t>
            </w:r>
            <w:proofErr w:type="spellEnd"/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String</w:t>
            </w:r>
          </w:p>
        </w:tc>
        <w:tc>
          <w:tcPr>
            <w:tcW w:w="1551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Usually 16-bits</w:t>
            </w:r>
          </w:p>
          <w:p w:rsidR="00CE73AA" w:rsidRPr="00CE73AA" w:rsidRDefault="00CE73AA" w:rsidP="00CE73AA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per character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 to approximately 2 billion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16-bit Unicode characters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Dim Dog As String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Dog = "pointer"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Boolean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16-bit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True or False. (During conversions,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0 is converted to False, other values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proofErr w:type="gramStart"/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to</w:t>
            </w:r>
            <w:proofErr w:type="gramEnd"/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 xml:space="preserve"> True.)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Dim Flag as Boolean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Flag = True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Date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64-bit</w:t>
            </w:r>
          </w:p>
        </w:tc>
        <w:tc>
          <w:tcPr>
            <w:tcW w:w="3314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January 1, 0001, through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December 31, 9999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Dim Birthday as Date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Birthday = #3/1/1963#</w:t>
            </w:r>
          </w:p>
        </w:tc>
      </w:tr>
      <w:tr w:rsidR="00464C73" w:rsidRPr="00CE73AA" w:rsidTr="00464C73">
        <w:tc>
          <w:tcPr>
            <w:tcW w:w="1086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Object</w:t>
            </w:r>
          </w:p>
        </w:tc>
        <w:tc>
          <w:tcPr>
            <w:tcW w:w="1551" w:type="dxa"/>
          </w:tcPr>
          <w:p w:rsidR="00CE73AA" w:rsidRPr="00CE73AA" w:rsidRDefault="00CE73AA" w:rsidP="005F40C8">
            <w:pPr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32-bit</w:t>
            </w:r>
          </w:p>
        </w:tc>
        <w:tc>
          <w:tcPr>
            <w:tcW w:w="3314" w:type="dxa"/>
          </w:tcPr>
          <w:p w:rsidR="00CE73AA" w:rsidRPr="00CE73AA" w:rsidRDefault="00CE73AA" w:rsidP="00464C73">
            <w:pPr>
              <w:autoSpaceDE w:val="0"/>
              <w:autoSpaceDN w:val="0"/>
              <w:adjustRightInd w:val="0"/>
              <w:jc w:val="left"/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Any type can be stored in a variable</w:t>
            </w:r>
            <w:r w:rsidR="00464C73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 xml:space="preserve"> </w:t>
            </w: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 xml:space="preserve">of type </w:t>
            </w:r>
            <w:r w:rsidRPr="00CE73AA">
              <w:rPr>
                <w:rFonts w:ascii="Times New Roman" w:eastAsia="Segoe-Italic" w:hAnsi="Times New Roman" w:cs="Times New Roman"/>
                <w:iCs/>
                <w:kern w:val="0"/>
                <w:szCs w:val="21"/>
                <w:lang w:val="en-US"/>
              </w:rPr>
              <w:t>Object</w:t>
            </w:r>
            <w:r w:rsidRPr="00CE73AA">
              <w:rPr>
                <w:rFonts w:ascii="Times New Roman" w:eastAsia="Segoe" w:hAnsi="Times New Roman" w:cs="Times New Roman"/>
                <w:kern w:val="0"/>
                <w:szCs w:val="21"/>
                <w:lang w:val="en-US"/>
              </w:rPr>
              <w:t>.</w:t>
            </w:r>
          </w:p>
        </w:tc>
        <w:tc>
          <w:tcPr>
            <w:tcW w:w="2466" w:type="dxa"/>
          </w:tcPr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Dim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MyApp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As Object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MyApp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= 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CreateObject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 xml:space="preserve"> _</w:t>
            </w:r>
          </w:p>
          <w:p w:rsidR="00CE73AA" w:rsidRPr="00CE73AA" w:rsidRDefault="00CE73AA" w:rsidP="00CE73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en-US"/>
              </w:rPr>
            </w:pPr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("</w:t>
            </w:r>
            <w:proofErr w:type="spellStart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Word.Application</w:t>
            </w:r>
            <w:proofErr w:type="spellEnd"/>
            <w:r w:rsidRPr="00CE73AA">
              <w:rPr>
                <w:rFonts w:ascii="Times New Roman" w:hAnsi="Times New Roman" w:cs="Times New Roman"/>
                <w:kern w:val="0"/>
                <w:szCs w:val="21"/>
                <w:lang w:val="en-US"/>
              </w:rPr>
              <w:t>")</w:t>
            </w:r>
          </w:p>
        </w:tc>
      </w:tr>
    </w:tbl>
    <w:p w:rsidR="0037695F" w:rsidRDefault="0037695F" w:rsidP="005F40C8">
      <w:pPr>
        <w:ind w:left="10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(Naming Conventions: </w:t>
      </w:r>
    </w:p>
    <w:p w:rsidR="0037695F" w:rsidRDefault="0037695F" w:rsidP="005F40C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exp: </w:t>
      </w:r>
      <w:proofErr w:type="spellStart"/>
      <w:r>
        <w:rPr>
          <w:rFonts w:ascii="Times New Roman" w:eastAsia="宋体" w:hAnsi="Times New Roman" w:cs="Times New Roman"/>
          <w:szCs w:val="21"/>
        </w:rPr>
        <w:t>strName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; </w:t>
      </w:r>
      <w:r w:rsidRPr="0037695F">
        <w:rPr>
          <w:rFonts w:ascii="Times New Roman" w:eastAsia="宋体" w:hAnsi="Times New Roman" w:cs="Times New Roman"/>
          <w:szCs w:val="21"/>
        </w:rPr>
        <w:t>making the first letter of a variable name lowercase) to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7695F">
        <w:rPr>
          <w:rFonts w:ascii="Times New Roman" w:eastAsia="宋体" w:hAnsi="Times New Roman" w:cs="Times New Roman"/>
          <w:szCs w:val="21"/>
        </w:rPr>
        <w:t>distinguish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7695F">
        <w:rPr>
          <w:rFonts w:ascii="Times New Roman" w:eastAsia="宋体" w:hAnsi="Times New Roman" w:cs="Times New Roman"/>
          <w:szCs w:val="21"/>
        </w:rPr>
        <w:t>variable names from functions and module names, which usually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7695F">
        <w:rPr>
          <w:rFonts w:ascii="Times New Roman" w:eastAsia="宋体" w:hAnsi="Times New Roman" w:cs="Times New Roman"/>
          <w:szCs w:val="21"/>
        </w:rPr>
        <w:t>begin with uppercase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7695F">
        <w:rPr>
          <w:rFonts w:ascii="Times New Roman" w:eastAsia="宋体" w:hAnsi="Times New Roman" w:cs="Times New Roman"/>
          <w:szCs w:val="21"/>
        </w:rPr>
        <w:t>letters</w:t>
      </w:r>
      <w:r>
        <w:rPr>
          <w:rFonts w:ascii="Times New Roman" w:eastAsia="宋体" w:hAnsi="Times New Roman" w:cs="Times New Roman"/>
          <w:szCs w:val="21"/>
        </w:rPr>
        <w:t xml:space="preserve">; </w:t>
      </w:r>
      <w:r w:rsidRPr="0037695F">
        <w:rPr>
          <w:rFonts w:ascii="Times New Roman" w:eastAsia="宋体" w:hAnsi="Times New Roman" w:cs="Times New Roman"/>
          <w:szCs w:val="21"/>
        </w:rPr>
        <w:t>begin each variable name with a two-character or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7695F">
        <w:rPr>
          <w:rFonts w:ascii="Times New Roman" w:eastAsia="宋体" w:hAnsi="Times New Roman" w:cs="Times New Roman"/>
          <w:szCs w:val="21"/>
        </w:rPr>
        <w:t>three-character abbreviation corresponding to the type of data that’s stored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7695F">
        <w:rPr>
          <w:rFonts w:ascii="Times New Roman" w:eastAsia="宋体" w:hAnsi="Times New Roman" w:cs="Times New Roman"/>
          <w:szCs w:val="21"/>
        </w:rPr>
        <w:t>in the variable.</w:t>
      </w:r>
      <w:r>
        <w:rPr>
          <w:rFonts w:ascii="Times New Roman" w:eastAsia="宋体" w:hAnsi="Times New Roman" w:cs="Times New Roman"/>
          <w:szCs w:val="21"/>
        </w:rPr>
        <w:t>)</w:t>
      </w:r>
    </w:p>
    <w:p w:rsidR="00153EB4" w:rsidRPr="006816B6" w:rsidRDefault="00153EB4" w:rsidP="005F40C8">
      <w:pPr>
        <w:ind w:left="105"/>
        <w:jc w:val="left"/>
        <w:rPr>
          <w:rFonts w:ascii="Times New Roman" w:hAnsi="Times New Roman" w:cs="Times New Roman"/>
          <w:szCs w:val="21"/>
        </w:rPr>
      </w:pPr>
    </w:p>
    <w:p w:rsidR="00D66894" w:rsidRPr="000E7A97" w:rsidRDefault="00D66894" w:rsidP="005F40C8">
      <w:pPr>
        <w:pStyle w:val="1"/>
        <w:spacing w:before="0" w:after="0" w:line="240" w:lineRule="auto"/>
        <w:ind w:left="120"/>
        <w:jc w:val="left"/>
        <w:rPr>
          <w:rFonts w:ascii="Times New Roman" w:hAnsi="Times New Roman" w:cs="Times New Roman"/>
          <w:sz w:val="24"/>
          <w:szCs w:val="24"/>
        </w:rPr>
      </w:pPr>
      <w:r w:rsidRPr="000E7A97">
        <w:rPr>
          <w:rFonts w:ascii="Times New Roman" w:hAnsi="Times New Roman" w:cs="Times New Roman"/>
          <w:sz w:val="24"/>
          <w:szCs w:val="24"/>
        </w:rPr>
        <w:t>Special Variables</w:t>
      </w:r>
      <w:r w:rsidR="00D802AD">
        <w:rPr>
          <w:rFonts w:ascii="Times New Roman" w:hAnsi="Times New Roman" w:cs="Times New Roman"/>
          <w:sz w:val="24"/>
          <w:szCs w:val="24"/>
        </w:rPr>
        <w:t>/Properties</w:t>
      </w:r>
      <w:r w:rsidRPr="000E7A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5" w:type="dxa"/>
        <w:tblLook w:val="04A0"/>
      </w:tblPr>
      <w:tblGrid>
        <w:gridCol w:w="1602"/>
        <w:gridCol w:w="1558"/>
        <w:gridCol w:w="5257"/>
      </w:tblGrid>
      <w:tr w:rsidR="001D5478" w:rsidTr="000E0736">
        <w:tc>
          <w:tcPr>
            <w:tcW w:w="0" w:type="auto"/>
            <w:gridSpan w:val="2"/>
          </w:tcPr>
          <w:p w:rsidR="001D5478" w:rsidRDefault="001D5478" w:rsidP="005F40C8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0E7A97">
              <w:rPr>
                <w:rFonts w:ascii="Times New Roman" w:hAnsi="Times New Roman" w:cs="Times New Roman"/>
              </w:rPr>
              <w:t>DateString</w:t>
            </w:r>
            <w:proofErr w:type="spellEnd"/>
          </w:p>
        </w:tc>
        <w:tc>
          <w:tcPr>
            <w:tcW w:w="0" w:type="auto"/>
          </w:tcPr>
          <w:p w:rsidR="001D5478" w:rsidRDefault="001D5478" w:rsidP="005F40C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same as </w:t>
            </w:r>
            <w:proofErr w:type="spellStart"/>
            <w:r>
              <w:rPr>
                <w:rFonts w:ascii="Times New Roman" w:hAnsi="Times New Roman" w:cs="Times New Roman"/>
              </w:rPr>
              <w:t>TimeString</w:t>
            </w:r>
            <w:proofErr w:type="spellEnd"/>
          </w:p>
        </w:tc>
      </w:tr>
      <w:tr w:rsidR="001D5478" w:rsidTr="000E0736">
        <w:tc>
          <w:tcPr>
            <w:tcW w:w="0" w:type="auto"/>
            <w:gridSpan w:val="2"/>
          </w:tcPr>
          <w:p w:rsidR="001D5478" w:rsidRDefault="00B534FE" w:rsidP="005F40C8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System.DateTime.</w:t>
            </w:r>
            <w:r w:rsidR="001D5478" w:rsidRPr="00713380">
              <w:rPr>
                <w:rFonts w:ascii="Times New Roman" w:hAnsi="Times New Roman" w:cs="Times New Roman"/>
              </w:rPr>
              <w:t>Now</w:t>
            </w:r>
            <w:proofErr w:type="spellEnd"/>
          </w:p>
        </w:tc>
        <w:tc>
          <w:tcPr>
            <w:tcW w:w="0" w:type="auto"/>
          </w:tcPr>
          <w:p w:rsidR="001D5478" w:rsidRPr="001D5478" w:rsidRDefault="001D5478" w:rsidP="001D5478">
            <w:pPr>
              <w:jc w:val="left"/>
              <w:rPr>
                <w:rFonts w:ascii="Times New Roman" w:eastAsia="宋体" w:hAnsi="Times New Roman" w:cs="Times New Roman"/>
              </w:rPr>
            </w:pPr>
            <w:r w:rsidRPr="00713380">
              <w:rPr>
                <w:rFonts w:ascii="Times New Roman" w:hAnsi="Times New Roman" w:cs="Times New Roman"/>
              </w:rPr>
              <w:t>This property returns an encoded value representing the current date and time. This property is most useful as an argument for other system clock functions.</w:t>
            </w:r>
          </w:p>
        </w:tc>
      </w:tr>
      <w:tr w:rsidR="000E0736" w:rsidTr="000E0736">
        <w:tc>
          <w:tcPr>
            <w:tcW w:w="0" w:type="auto"/>
            <w:gridSpan w:val="2"/>
          </w:tcPr>
          <w:p w:rsidR="000E0736" w:rsidRDefault="000E0736" w:rsidP="00F5626F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0E7A97">
              <w:rPr>
                <w:rFonts w:ascii="Times New Roman" w:hAnsi="Times New Roman" w:cs="Times New Roman"/>
              </w:rPr>
              <w:t>TimeString</w:t>
            </w:r>
            <w:proofErr w:type="spellEnd"/>
          </w:p>
        </w:tc>
        <w:tc>
          <w:tcPr>
            <w:tcW w:w="0" w:type="auto"/>
          </w:tcPr>
          <w:p w:rsidR="000E0736" w:rsidRPr="001D5478" w:rsidRDefault="000E0736" w:rsidP="00F5626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E7A97">
              <w:rPr>
                <w:rFonts w:ascii="Times New Roman" w:hAnsi="Times New Roman" w:cs="Times New Roman"/>
              </w:rPr>
              <w:t xml:space="preserve"> property that contains the current time formatted for </w:t>
            </w:r>
            <w:r w:rsidRPr="000E7A97">
              <w:rPr>
                <w:rFonts w:ascii="Times New Roman" w:hAnsi="Times New Roman" w:cs="Times New Roman"/>
              </w:rPr>
              <w:lastRenderedPageBreak/>
              <w:t>display or printing.</w:t>
            </w:r>
          </w:p>
        </w:tc>
      </w:tr>
      <w:tr w:rsidR="000E0736" w:rsidTr="000E0736">
        <w:tc>
          <w:tcPr>
            <w:tcW w:w="0" w:type="auto"/>
            <w:vMerge w:val="restart"/>
          </w:tcPr>
          <w:p w:rsidR="000E0736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lastRenderedPageBreak/>
              <w:t>ColorDialog</w:t>
            </w:r>
            <w:proofErr w:type="spellEnd"/>
          </w:p>
        </w:tc>
        <w:tc>
          <w:tcPr>
            <w:tcW w:w="0" w:type="auto"/>
          </w:tcPr>
          <w:p w:rsidR="000E0736" w:rsidRDefault="000E0736" w:rsidP="000E0736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SolidColorOnly</w:t>
            </w:r>
            <w:proofErr w:type="spellEnd"/>
          </w:p>
        </w:tc>
        <w:tc>
          <w:tcPr>
            <w:tcW w:w="0" w:type="auto"/>
          </w:tcPr>
          <w:p w:rsidR="000E0736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  <w:r w:rsidRPr="00713380">
              <w:rPr>
                <w:rFonts w:ascii="Times New Roman" w:eastAsia="宋体" w:hAnsi="Times New Roman" w:cs="Times New Roman"/>
              </w:rPr>
              <w:t>Set to True if you want the user to select only solid colors (dithered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713380">
              <w:rPr>
                <w:rFonts w:ascii="Times New Roman" w:eastAsia="宋体" w:hAnsi="Times New Roman" w:cs="Times New Roman"/>
              </w:rPr>
              <w:t>colors—those that are made up of pixels of different colors—are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713380">
              <w:rPr>
                <w:rFonts w:ascii="Times New Roman" w:eastAsia="宋体" w:hAnsi="Times New Roman" w:cs="Times New Roman"/>
              </w:rPr>
              <w:t>disabled).</w:t>
            </w:r>
          </w:p>
        </w:tc>
      </w:tr>
      <w:tr w:rsidR="000E0736" w:rsidTr="000E0736">
        <w:tc>
          <w:tcPr>
            <w:tcW w:w="0" w:type="auto"/>
            <w:vMerge/>
          </w:tcPr>
          <w:p w:rsidR="000E0736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:rsidR="000E0736" w:rsidRDefault="000E0736" w:rsidP="000E0736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ShowHelp</w:t>
            </w:r>
            <w:proofErr w:type="spellEnd"/>
          </w:p>
        </w:tc>
        <w:tc>
          <w:tcPr>
            <w:tcW w:w="0" w:type="auto"/>
          </w:tcPr>
          <w:p w:rsidR="000E0736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  <w:r w:rsidRPr="00713380">
              <w:rPr>
                <w:rFonts w:ascii="Times New Roman" w:eastAsia="宋体" w:hAnsi="Times New Roman" w:cs="Times New Roman"/>
              </w:rPr>
              <w:t>Set to True if you want to enable the Help button in the dialog box.</w:t>
            </w:r>
          </w:p>
        </w:tc>
      </w:tr>
      <w:tr w:rsidR="000E0736" w:rsidTr="000E0736">
        <w:tc>
          <w:tcPr>
            <w:tcW w:w="0" w:type="auto"/>
            <w:vMerge/>
          </w:tcPr>
          <w:p w:rsidR="000E0736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:rsidR="000E0736" w:rsidRDefault="000E0736" w:rsidP="000E0736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AllowFullOpen</w:t>
            </w:r>
            <w:proofErr w:type="spellEnd"/>
          </w:p>
        </w:tc>
        <w:tc>
          <w:tcPr>
            <w:tcW w:w="0" w:type="auto"/>
          </w:tcPr>
          <w:p w:rsidR="000E0736" w:rsidRPr="00713380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  <w:r w:rsidRPr="00713380">
              <w:rPr>
                <w:rFonts w:ascii="Times New Roman" w:eastAsia="宋体" w:hAnsi="Times New Roman" w:cs="Times New Roman"/>
              </w:rPr>
              <w:t>Set to True to enable the Define Custom Colors button in the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713380">
              <w:rPr>
                <w:rFonts w:ascii="Times New Roman" w:eastAsia="宋体" w:hAnsi="Times New Roman" w:cs="Times New Roman"/>
              </w:rPr>
              <w:t>dialog box.</w:t>
            </w:r>
          </w:p>
        </w:tc>
      </w:tr>
      <w:tr w:rsidR="000E0736" w:rsidTr="000E0736">
        <w:tc>
          <w:tcPr>
            <w:tcW w:w="0" w:type="auto"/>
            <w:vMerge/>
          </w:tcPr>
          <w:p w:rsidR="000E0736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:rsidR="000E0736" w:rsidRDefault="000E0736" w:rsidP="00F5626F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713380">
              <w:rPr>
                <w:rFonts w:ascii="Times New Roman" w:eastAsia="宋体" w:hAnsi="Times New Roman" w:cs="Times New Roman"/>
              </w:rPr>
              <w:t>AnyColor</w:t>
            </w:r>
            <w:proofErr w:type="spellEnd"/>
          </w:p>
        </w:tc>
        <w:tc>
          <w:tcPr>
            <w:tcW w:w="0" w:type="auto"/>
          </w:tcPr>
          <w:p w:rsidR="000E0736" w:rsidRPr="001D5478" w:rsidRDefault="000E0736" w:rsidP="000E0736">
            <w:pPr>
              <w:jc w:val="left"/>
              <w:rPr>
                <w:rFonts w:ascii="Times New Roman" w:eastAsia="宋体" w:hAnsi="Times New Roman" w:cs="Times New Roman"/>
              </w:rPr>
            </w:pPr>
            <w:r w:rsidRPr="00713380">
              <w:rPr>
                <w:rFonts w:ascii="Times New Roman" w:eastAsia="宋体" w:hAnsi="Times New Roman" w:cs="Times New Roman"/>
              </w:rPr>
              <w:t>Set to True if the user can select any color shown in the dialog box.</w:t>
            </w:r>
          </w:p>
        </w:tc>
      </w:tr>
      <w:tr w:rsidR="000E0736" w:rsidTr="000E0736">
        <w:tc>
          <w:tcPr>
            <w:tcW w:w="0" w:type="auto"/>
            <w:vMerge/>
          </w:tcPr>
          <w:p w:rsidR="000E0736" w:rsidRDefault="000E0736" w:rsidP="005F40C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:rsidR="000E0736" w:rsidRDefault="000E0736" w:rsidP="00F5626F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FullOpen</w:t>
            </w:r>
            <w:proofErr w:type="spellEnd"/>
          </w:p>
        </w:tc>
        <w:tc>
          <w:tcPr>
            <w:tcW w:w="0" w:type="auto"/>
          </w:tcPr>
          <w:p w:rsidR="000E0736" w:rsidRPr="001D5478" w:rsidRDefault="000E0736" w:rsidP="00F5626F">
            <w:pPr>
              <w:jc w:val="left"/>
              <w:rPr>
                <w:rFonts w:ascii="Times New Roman" w:eastAsia="宋体" w:hAnsi="Times New Roman" w:cs="Times New Roman"/>
              </w:rPr>
            </w:pPr>
            <w:r w:rsidRPr="00713380">
              <w:rPr>
                <w:rFonts w:ascii="Times New Roman" w:eastAsia="宋体" w:hAnsi="Times New Roman" w:cs="Times New Roman"/>
              </w:rPr>
              <w:t>Set to True if you want to display the Custom Colors area when the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713380">
              <w:rPr>
                <w:rFonts w:ascii="Times New Roman" w:eastAsia="宋体" w:hAnsi="Times New Roman" w:cs="Times New Roman"/>
              </w:rPr>
              <w:t>dialog box first opens.</w:t>
            </w:r>
          </w:p>
        </w:tc>
      </w:tr>
      <w:tr w:rsidR="000E0736" w:rsidTr="000E0736">
        <w:tc>
          <w:tcPr>
            <w:tcW w:w="0" w:type="auto"/>
          </w:tcPr>
          <w:p w:rsidR="000E0736" w:rsidRPr="000E7A97" w:rsidRDefault="000E0736" w:rsidP="005F40C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MaskedTextBox</w:t>
            </w:r>
            <w:proofErr w:type="spellEnd"/>
          </w:p>
        </w:tc>
        <w:tc>
          <w:tcPr>
            <w:tcW w:w="0" w:type="auto"/>
          </w:tcPr>
          <w:p w:rsidR="000E0736" w:rsidRPr="000E7A97" w:rsidRDefault="000E0736" w:rsidP="005F40C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PasswordChar</w:t>
            </w:r>
            <w:proofErr w:type="spellEnd"/>
          </w:p>
        </w:tc>
        <w:tc>
          <w:tcPr>
            <w:tcW w:w="0" w:type="auto"/>
          </w:tcPr>
          <w:p w:rsidR="000E0736" w:rsidRDefault="000E0736" w:rsidP="000E0736">
            <w:pPr>
              <w:jc w:val="left"/>
              <w:rPr>
                <w:rFonts w:ascii="Times New Roman" w:hAnsi="Times New Roman" w:cs="Times New Roman"/>
              </w:rPr>
            </w:pPr>
            <w:r w:rsidRPr="000E0736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0E0736">
              <w:rPr>
                <w:rFonts w:ascii="Times New Roman" w:hAnsi="Times New Roman" w:cs="Times New Roman"/>
              </w:rPr>
              <w:t>PasswordChar</w:t>
            </w:r>
            <w:proofErr w:type="spellEnd"/>
            <w:r w:rsidRPr="000E0736">
              <w:rPr>
                <w:rFonts w:ascii="Times New Roman" w:hAnsi="Times New Roman" w:cs="Times New Roman"/>
              </w:rPr>
              <w:t xml:space="preserve"> property can be used to display a placeholder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E0736">
              <w:rPr>
                <w:rFonts w:ascii="Times New Roman" w:hAnsi="Times New Roman" w:cs="Times New Roman"/>
              </w:rPr>
              <w:t>character, such as an asterisk (*), when the user types.</w:t>
            </w:r>
          </w:p>
        </w:tc>
      </w:tr>
    </w:tbl>
    <w:p w:rsidR="001D5478" w:rsidRDefault="001D5478" w:rsidP="005F40C8">
      <w:pPr>
        <w:ind w:left="105"/>
        <w:jc w:val="left"/>
        <w:rPr>
          <w:rFonts w:ascii="Times New Roman" w:eastAsia="宋体" w:hAnsi="Times New Roman" w:cs="Times New Roman"/>
        </w:rPr>
      </w:pPr>
    </w:p>
    <w:p w:rsidR="009D122F" w:rsidRDefault="00D66894" w:rsidP="005F40C8">
      <w:pPr>
        <w:pStyle w:val="1"/>
        <w:spacing w:before="0" w:after="0" w:line="240" w:lineRule="auto"/>
        <w:ind w:left="120"/>
        <w:jc w:val="left"/>
        <w:rPr>
          <w:rFonts w:ascii="Times New Roman" w:hAnsi="Times New Roman" w:cs="Times New Roman"/>
          <w:sz w:val="24"/>
          <w:szCs w:val="24"/>
        </w:rPr>
      </w:pPr>
      <w:r w:rsidRPr="006816B6">
        <w:rPr>
          <w:rFonts w:ascii="Times New Roman" w:hAnsi="Times New Roman" w:cs="Times New Roman"/>
          <w:sz w:val="24"/>
          <w:szCs w:val="24"/>
        </w:rPr>
        <w:t>Keywords/</w:t>
      </w:r>
      <w:r w:rsidR="005C637C">
        <w:rPr>
          <w:rFonts w:ascii="Times New Roman" w:hAnsi="Times New Roman" w:cs="Times New Roman"/>
          <w:sz w:val="24"/>
          <w:szCs w:val="24"/>
        </w:rPr>
        <w:t>Directive</w:t>
      </w:r>
      <w:r w:rsidR="009D122F" w:rsidRPr="006816B6">
        <w:rPr>
          <w:rFonts w:ascii="Times New Roman" w:hAnsi="Times New Roman" w:cs="Times New Roman"/>
          <w:sz w:val="24"/>
          <w:szCs w:val="24"/>
        </w:rPr>
        <w:t xml:space="preserve"> References:</w:t>
      </w:r>
    </w:p>
    <w:tbl>
      <w:tblPr>
        <w:tblStyle w:val="a5"/>
        <w:tblW w:w="8574" w:type="dxa"/>
        <w:tblInd w:w="108" w:type="dxa"/>
        <w:tblLayout w:type="fixed"/>
        <w:tblLook w:val="04A0"/>
      </w:tblPr>
      <w:tblGrid>
        <w:gridCol w:w="1418"/>
        <w:gridCol w:w="547"/>
        <w:gridCol w:w="214"/>
        <w:gridCol w:w="1223"/>
        <w:gridCol w:w="439"/>
        <w:gridCol w:w="4733"/>
      </w:tblGrid>
      <w:tr w:rsidR="00743A49" w:rsidRPr="006816B6" w:rsidTr="006571F5">
        <w:tc>
          <w:tcPr>
            <w:tcW w:w="8574" w:type="dxa"/>
            <w:gridSpan w:val="6"/>
          </w:tcPr>
          <w:p w:rsidR="00743A49" w:rsidRPr="00D71013" w:rsidRDefault="00743A49" w:rsidP="001D547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013">
              <w:rPr>
                <w:rFonts w:ascii="Times New Roman" w:hAnsi="Times New Roman" w:cs="Times New Roman"/>
                <w:b/>
                <w:sz w:val="24"/>
                <w:szCs w:val="24"/>
              </w:rPr>
              <w:t>Converting Variable Types</w:t>
            </w:r>
          </w:p>
        </w:tc>
      </w:tr>
      <w:tr w:rsidR="009D122F" w:rsidRPr="006816B6" w:rsidTr="006571F5">
        <w:tc>
          <w:tcPr>
            <w:tcW w:w="1418" w:type="dxa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CStr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>(X)</w:t>
            </w:r>
          </w:p>
        </w:tc>
        <w:tc>
          <w:tcPr>
            <w:tcW w:w="7156" w:type="dxa"/>
            <w:gridSpan w:val="5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Convert X to string type text</w:t>
            </w:r>
            <w:r w:rsidR="00004D9E">
              <w:rPr>
                <w:rFonts w:ascii="Times New Roman" w:hAnsi="Times New Roman" w:cs="Times New Roman"/>
                <w:szCs w:val="21"/>
              </w:rPr>
              <w:t>, not necessary for numbers/variables sometimes</w:t>
            </w:r>
          </w:p>
        </w:tc>
      </w:tr>
      <w:tr w:rsidR="001C708C" w:rsidRPr="006816B6" w:rsidTr="006571F5">
        <w:tc>
          <w:tcPr>
            <w:tcW w:w="1418" w:type="dxa"/>
          </w:tcPr>
          <w:p w:rsidR="001C708C" w:rsidRPr="006816B6" w:rsidRDefault="001C708C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CSng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(X)</w:t>
            </w:r>
          </w:p>
        </w:tc>
        <w:tc>
          <w:tcPr>
            <w:tcW w:w="7156" w:type="dxa"/>
            <w:gridSpan w:val="5"/>
          </w:tcPr>
          <w:p w:rsidR="001C708C" w:rsidRPr="006816B6" w:rsidRDefault="001C708C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Convert </w:t>
            </w:r>
            <w:r w:rsidR="00760148">
              <w:rPr>
                <w:rFonts w:ascii="Times New Roman" w:hAnsi="Times New Roman" w:cs="Times New Roman"/>
                <w:szCs w:val="21"/>
              </w:rPr>
              <w:t xml:space="preserve">String </w:t>
            </w:r>
            <w:r>
              <w:rPr>
                <w:rFonts w:ascii="Times New Roman" w:hAnsi="Times New Roman" w:cs="Times New Roman"/>
                <w:szCs w:val="21"/>
              </w:rPr>
              <w:t>X to single type, not necessary for numbers sometimes</w:t>
            </w:r>
          </w:p>
        </w:tc>
      </w:tr>
      <w:tr w:rsidR="009D122F" w:rsidRPr="006816B6" w:rsidTr="006571F5">
        <w:tc>
          <w:tcPr>
            <w:tcW w:w="1418" w:type="dxa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>(X)</w:t>
            </w:r>
          </w:p>
        </w:tc>
        <w:tc>
          <w:tcPr>
            <w:tcW w:w="7156" w:type="dxa"/>
            <w:gridSpan w:val="5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Returns the integer portion of X</w:t>
            </w:r>
          </w:p>
        </w:tc>
      </w:tr>
      <w:tr w:rsidR="009D122F" w:rsidRPr="006816B6" w:rsidTr="006571F5">
        <w:tc>
          <w:tcPr>
            <w:tcW w:w="1418" w:type="dxa"/>
          </w:tcPr>
          <w:p w:rsidR="009D122F" w:rsidRPr="006816B6" w:rsidRDefault="009D122F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56" w:type="dxa"/>
            <w:gridSpan w:val="5"/>
          </w:tcPr>
          <w:p w:rsidR="009D122F" w:rsidRPr="006816B6" w:rsidRDefault="009D122F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802AD" w:rsidRPr="006816B6" w:rsidTr="006571F5">
        <w:tc>
          <w:tcPr>
            <w:tcW w:w="8574" w:type="dxa"/>
            <w:gridSpan w:val="6"/>
          </w:tcPr>
          <w:p w:rsidR="00D802AD" w:rsidRPr="00D71013" w:rsidRDefault="00D802AD" w:rsidP="005F40C8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71013">
              <w:rPr>
                <w:rFonts w:ascii="Times New Roman" w:hAnsi="Times New Roman" w:cs="Times New Roman"/>
                <w:b/>
                <w:sz w:val="24"/>
                <w:szCs w:val="24"/>
              </w:rPr>
              <w:t>Random</w:t>
            </w:r>
          </w:p>
        </w:tc>
      </w:tr>
      <w:tr w:rsidR="009D122F" w:rsidRPr="006816B6" w:rsidTr="006571F5">
        <w:tc>
          <w:tcPr>
            <w:tcW w:w="1418" w:type="dxa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Rnd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>()</w:t>
            </w:r>
          </w:p>
        </w:tc>
        <w:tc>
          <w:tcPr>
            <w:tcW w:w="7156" w:type="dxa"/>
            <w:gridSpan w:val="5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Creates a random number between 0 and 1</w:t>
            </w:r>
          </w:p>
        </w:tc>
      </w:tr>
      <w:tr w:rsidR="009D122F" w:rsidRPr="006816B6" w:rsidTr="006571F5">
        <w:tc>
          <w:tcPr>
            <w:tcW w:w="1418" w:type="dxa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Randomize</w:t>
            </w:r>
          </w:p>
        </w:tc>
        <w:tc>
          <w:tcPr>
            <w:tcW w:w="7156" w:type="dxa"/>
            <w:gridSpan w:val="5"/>
          </w:tcPr>
          <w:p w:rsidR="009D122F" w:rsidRPr="006816B6" w:rsidRDefault="00743A49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 xml:space="preserve">Uses the system clock to create a truly random starting point, or seed, for the </w:t>
            </w: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Rnd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>() statement</w:t>
            </w:r>
          </w:p>
        </w:tc>
      </w:tr>
      <w:tr w:rsidR="009D122F" w:rsidRPr="006816B6" w:rsidTr="006571F5">
        <w:tc>
          <w:tcPr>
            <w:tcW w:w="1418" w:type="dxa"/>
          </w:tcPr>
          <w:p w:rsidR="009D122F" w:rsidRPr="006816B6" w:rsidRDefault="009D122F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156" w:type="dxa"/>
            <w:gridSpan w:val="5"/>
          </w:tcPr>
          <w:p w:rsidR="009D122F" w:rsidRPr="001D5478" w:rsidRDefault="009D122F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53EB4" w:rsidRPr="006816B6" w:rsidTr="006571F5">
        <w:tc>
          <w:tcPr>
            <w:tcW w:w="8574" w:type="dxa"/>
            <w:gridSpan w:val="6"/>
          </w:tcPr>
          <w:p w:rsidR="00153EB4" w:rsidRPr="00D71013" w:rsidRDefault="00153EB4" w:rsidP="001D547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013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</w:tr>
      <w:tr w:rsidR="00153EB4" w:rsidRPr="006816B6" w:rsidTr="006571F5">
        <w:tc>
          <w:tcPr>
            <w:tcW w:w="3402" w:type="dxa"/>
            <w:gridSpan w:val="4"/>
          </w:tcPr>
          <w:p w:rsidR="00AE74F1" w:rsidRDefault="00153EB4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Dim X</w:t>
            </w:r>
            <w:r w:rsidR="000B7661">
              <w:rPr>
                <w:rFonts w:ascii="Times New Roman" w:hAnsi="Times New Roman" w:cs="Times New Roman"/>
                <w:szCs w:val="21"/>
              </w:rPr>
              <w:t>1</w:t>
            </w:r>
            <w:r w:rsidR="00A44452">
              <w:rPr>
                <w:rFonts w:ascii="Times New Roman" w:hAnsi="Times New Roman" w:cs="Times New Roman"/>
                <w:szCs w:val="21"/>
              </w:rPr>
              <w:t>, X</w:t>
            </w:r>
            <w:r w:rsidR="000B7661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 xml:space="preserve"> As Y</w:t>
            </w:r>
            <w:r w:rsidR="00AE74F1">
              <w:rPr>
                <w:rFonts w:ascii="Times New Roman" w:hAnsi="Times New Roman" w:cs="Times New Roman"/>
                <w:szCs w:val="21"/>
              </w:rPr>
              <w:t xml:space="preserve">; </w:t>
            </w:r>
          </w:p>
          <w:p w:rsidR="00153EB4" w:rsidRPr="006816B6" w:rsidRDefault="00AE74F1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Dim X</w:t>
            </w:r>
            <w:r w:rsidR="000B7661">
              <w:rPr>
                <w:rFonts w:ascii="Times New Roman" w:hAnsi="Times New Roman" w:cs="Times New Roman"/>
                <w:szCs w:val="21"/>
              </w:rPr>
              <w:t>1</w:t>
            </w:r>
            <w:r w:rsidR="00A44452">
              <w:rPr>
                <w:rFonts w:ascii="Times New Roman" w:hAnsi="Times New Roman" w:cs="Times New Roman"/>
                <w:szCs w:val="21"/>
              </w:rPr>
              <w:t>, X</w:t>
            </w:r>
            <w:r w:rsidR="000B7661">
              <w:rPr>
                <w:rFonts w:ascii="Times New Roman" w:hAnsi="Times New Roman" w:cs="Times New Roman"/>
                <w:szCs w:val="21"/>
              </w:rPr>
              <w:t>2 A</w:t>
            </w:r>
            <w:r>
              <w:rPr>
                <w:rFonts w:ascii="Times New Roman" w:hAnsi="Times New Roman" w:cs="Times New Roman"/>
                <w:szCs w:val="21"/>
              </w:rPr>
              <w:t>s Y = Z</w:t>
            </w:r>
          </w:p>
        </w:tc>
        <w:tc>
          <w:tcPr>
            <w:tcW w:w="5172" w:type="dxa"/>
            <w:gridSpan w:val="2"/>
          </w:tcPr>
          <w:p w:rsidR="00153EB4" w:rsidRPr="006816B6" w:rsidRDefault="00153EB4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X: variable name</w:t>
            </w:r>
            <w:r w:rsidR="00A44452"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; Y: variable type</w:t>
            </w:r>
            <w:r w:rsidR="00AE74F1">
              <w:rPr>
                <w:rFonts w:ascii="Times New Roman" w:hAnsi="Times New Roman" w:cs="Times New Roman"/>
                <w:szCs w:val="21"/>
              </w:rPr>
              <w:t>; Z: value of Y</w:t>
            </w:r>
          </w:p>
        </w:tc>
      </w:tr>
      <w:tr w:rsidR="000B7661" w:rsidRPr="006816B6" w:rsidTr="006571F5">
        <w:tc>
          <w:tcPr>
            <w:tcW w:w="3402" w:type="dxa"/>
            <w:gridSpan w:val="4"/>
          </w:tcPr>
          <w:p w:rsidR="000B7661" w:rsidRDefault="000B7661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Structure X</w:t>
            </w:r>
          </w:p>
          <w:p w:rsidR="000B7661" w:rsidRDefault="000B7661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Dim Y1 As Z1</w:t>
            </w:r>
          </w:p>
          <w:p w:rsidR="000B7661" w:rsidRDefault="000B7661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Dim Y2 As Z2</w:t>
            </w:r>
          </w:p>
          <w:p w:rsidR="000B7661" w:rsidRDefault="000B7661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 Structure</w:t>
            </w:r>
          </w:p>
        </w:tc>
        <w:tc>
          <w:tcPr>
            <w:tcW w:w="5172" w:type="dxa"/>
            <w:gridSpan w:val="2"/>
          </w:tcPr>
          <w:p w:rsidR="000B7661" w:rsidRDefault="000B7661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UDT statement; X as the name of the type; Y as the name of the </w:t>
            </w:r>
            <w:r w:rsidR="00BE1F40">
              <w:rPr>
                <w:rFonts w:ascii="Times New Roman" w:hAnsi="Times New Roman" w:cs="Times New Roman"/>
                <w:szCs w:val="21"/>
              </w:rPr>
              <w:t xml:space="preserve">component </w:t>
            </w:r>
            <w:r>
              <w:rPr>
                <w:rFonts w:ascii="Times New Roman" w:hAnsi="Times New Roman" w:cs="Times New Roman"/>
                <w:szCs w:val="21"/>
              </w:rPr>
              <w:t>variables in X, Z as variable type; X.Y1, X.Y2 are full names of the variables in this UDT</w:t>
            </w:r>
          </w:p>
        </w:tc>
      </w:tr>
      <w:tr w:rsidR="00510BC3" w:rsidRPr="006816B6" w:rsidTr="006571F5">
        <w:tc>
          <w:tcPr>
            <w:tcW w:w="3402" w:type="dxa"/>
            <w:gridSpan w:val="4"/>
          </w:tcPr>
          <w:p w:rsidR="00510BC3" w:rsidRDefault="00510BC3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Const X As Y = Z;</w:t>
            </w:r>
          </w:p>
          <w:p w:rsidR="00510BC3" w:rsidRDefault="00510BC3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Public Const X As Y = Z</w:t>
            </w:r>
          </w:p>
        </w:tc>
        <w:tc>
          <w:tcPr>
            <w:tcW w:w="5172" w:type="dxa"/>
            <w:gridSpan w:val="2"/>
          </w:tcPr>
          <w:p w:rsidR="00510BC3" w:rsidRPr="00510BC3" w:rsidRDefault="00510BC3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Similar to Dim statement</w:t>
            </w:r>
          </w:p>
        </w:tc>
      </w:tr>
      <w:tr w:rsidR="00153EB4" w:rsidRPr="006816B6" w:rsidTr="006571F5">
        <w:tc>
          <w:tcPr>
            <w:tcW w:w="3402" w:type="dxa"/>
            <w:gridSpan w:val="4"/>
          </w:tcPr>
          <w:p w:rsidR="00153EB4" w:rsidRPr="006816B6" w:rsidRDefault="002456FE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Imports X.Y</w:t>
            </w:r>
          </w:p>
        </w:tc>
        <w:tc>
          <w:tcPr>
            <w:tcW w:w="5172" w:type="dxa"/>
            <w:gridSpan w:val="2"/>
          </w:tcPr>
          <w:p w:rsidR="00153EB4" w:rsidRPr="001D5478" w:rsidRDefault="002456FE" w:rsidP="002456F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456FE">
              <w:rPr>
                <w:rFonts w:ascii="Times New Roman" w:hAnsi="Times New Roman" w:cs="Times New Roman"/>
                <w:szCs w:val="21"/>
              </w:rPr>
              <w:t xml:space="preserve">This statement references the </w:t>
            </w:r>
            <w:r>
              <w:rPr>
                <w:rFonts w:ascii="Times New Roman" w:hAnsi="Times New Roman" w:cs="Times New Roman"/>
                <w:szCs w:val="21"/>
              </w:rPr>
              <w:t xml:space="preserve">X.Y </w:t>
            </w:r>
            <w:r w:rsidRPr="002456FE">
              <w:rPr>
                <w:rFonts w:ascii="Times New Roman" w:hAnsi="Times New Roman" w:cs="Times New Roman"/>
                <w:szCs w:val="21"/>
              </w:rPr>
              <w:t xml:space="preserve">class so that you can use its methods </w:t>
            </w:r>
            <w:r w:rsidR="007F3F98">
              <w:rPr>
                <w:rFonts w:ascii="Times New Roman" w:hAnsi="Times New Roman" w:cs="Times New Roman"/>
                <w:szCs w:val="21"/>
              </w:rPr>
              <w:t xml:space="preserve">without being preceded by namespace </w:t>
            </w:r>
            <w:r w:rsidRPr="002456FE">
              <w:rPr>
                <w:rFonts w:ascii="Times New Roman" w:hAnsi="Times New Roman" w:cs="Times New Roman"/>
                <w:szCs w:val="21"/>
              </w:rPr>
              <w:t>in your program</w:t>
            </w:r>
            <w:r w:rsidR="008E52D6">
              <w:rPr>
                <w:rFonts w:ascii="Times New Roman" w:hAnsi="Times New Roman" w:cs="Times New Roman"/>
                <w:szCs w:val="21"/>
              </w:rPr>
              <w:t xml:space="preserve"> (must be the very first statement in code)</w:t>
            </w:r>
          </w:p>
        </w:tc>
      </w:tr>
      <w:tr w:rsidR="00A12A1A" w:rsidRPr="006816B6" w:rsidTr="006571F5">
        <w:tc>
          <w:tcPr>
            <w:tcW w:w="1965" w:type="dxa"/>
            <w:gridSpan w:val="2"/>
            <w:vMerge w:val="restart"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Decision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Structure</w:t>
            </w:r>
          </w:p>
        </w:tc>
        <w:tc>
          <w:tcPr>
            <w:tcW w:w="1437" w:type="dxa"/>
            <w:gridSpan w:val="2"/>
          </w:tcPr>
          <w:p w:rsidR="00A12A1A" w:rsidRDefault="00A12A1A" w:rsidP="00A12A1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If … Then</w:t>
            </w:r>
          </w:p>
        </w:tc>
        <w:tc>
          <w:tcPr>
            <w:tcW w:w="5172" w:type="dxa"/>
            <w:gridSpan w:val="2"/>
          </w:tcPr>
          <w:p w:rsidR="00A12A1A" w:rsidRPr="00A12A1A" w:rsidRDefault="00A12A1A" w:rsidP="00A12A1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12A1A">
              <w:rPr>
                <w:rFonts w:ascii="Times New Roman" w:hAnsi="Times New Roman" w:cs="Times New Roman"/>
                <w:szCs w:val="21"/>
              </w:rPr>
              <w:t>If condition1 Then</w:t>
            </w:r>
          </w:p>
          <w:p w:rsidR="00A12A1A" w:rsidRPr="00A12A1A" w:rsidRDefault="00A12A1A" w:rsidP="00A12A1A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A12A1A">
              <w:rPr>
                <w:rFonts w:ascii="Times New Roman" w:hAnsi="Times New Roman" w:cs="Times New Roman"/>
                <w:szCs w:val="21"/>
              </w:rPr>
              <w:t>statements executed if condition1 is True</w:t>
            </w:r>
          </w:p>
          <w:p w:rsidR="00A12A1A" w:rsidRPr="00A12A1A" w:rsidRDefault="00A12A1A" w:rsidP="00A12A1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12A1A">
              <w:rPr>
                <w:rFonts w:ascii="Times New Roman" w:hAnsi="Times New Roman" w:cs="Times New Roman"/>
                <w:szCs w:val="21"/>
              </w:rPr>
              <w:t>ElseIf</w:t>
            </w:r>
            <w:proofErr w:type="spellEnd"/>
            <w:r w:rsidRPr="00A12A1A">
              <w:rPr>
                <w:rFonts w:ascii="Times New Roman" w:hAnsi="Times New Roman" w:cs="Times New Roman"/>
                <w:szCs w:val="21"/>
              </w:rPr>
              <w:t xml:space="preserve"> condition2 Then</w:t>
            </w:r>
          </w:p>
          <w:p w:rsidR="00A12A1A" w:rsidRPr="00A12A1A" w:rsidRDefault="00A12A1A" w:rsidP="00A12A1A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A12A1A">
              <w:rPr>
                <w:rFonts w:ascii="Times New Roman" w:hAnsi="Times New Roman" w:cs="Times New Roman"/>
                <w:szCs w:val="21"/>
              </w:rPr>
              <w:t>statements executed if condition2 is True</w:t>
            </w:r>
          </w:p>
          <w:p w:rsidR="00A12A1A" w:rsidRPr="00A12A1A" w:rsidRDefault="00A12A1A" w:rsidP="00A12A1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12A1A">
              <w:rPr>
                <w:rFonts w:ascii="Times New Roman" w:hAnsi="Times New Roman" w:cs="Times New Roman"/>
                <w:szCs w:val="21"/>
              </w:rPr>
              <w:lastRenderedPageBreak/>
              <w:t xml:space="preserve">[Additional </w:t>
            </w:r>
            <w:proofErr w:type="spellStart"/>
            <w:r w:rsidRPr="00A12A1A">
              <w:rPr>
                <w:rFonts w:ascii="Times New Roman" w:hAnsi="Times New Roman" w:cs="Times New Roman"/>
                <w:szCs w:val="21"/>
              </w:rPr>
              <w:t>ElseIf</w:t>
            </w:r>
            <w:proofErr w:type="spellEnd"/>
            <w:r w:rsidRPr="00A12A1A">
              <w:rPr>
                <w:rFonts w:ascii="Times New Roman" w:hAnsi="Times New Roman" w:cs="Times New Roman"/>
                <w:szCs w:val="21"/>
              </w:rPr>
              <w:t xml:space="preserve"> conditions a</w:t>
            </w:r>
            <w:r>
              <w:rPr>
                <w:rFonts w:ascii="Times New Roman" w:hAnsi="Times New Roman" w:cs="Times New Roman"/>
                <w:szCs w:val="21"/>
              </w:rPr>
              <w:t>nd statements</w:t>
            </w:r>
            <w:r w:rsidRPr="00A12A1A">
              <w:rPr>
                <w:rFonts w:ascii="Times New Roman" w:hAnsi="Times New Roman" w:cs="Times New Roman"/>
                <w:szCs w:val="21"/>
              </w:rPr>
              <w:t>]</w:t>
            </w:r>
          </w:p>
          <w:p w:rsidR="00A12A1A" w:rsidRPr="00A12A1A" w:rsidRDefault="00A12A1A" w:rsidP="00A12A1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12A1A">
              <w:rPr>
                <w:rFonts w:ascii="Times New Roman" w:hAnsi="Times New Roman" w:cs="Times New Roman"/>
                <w:szCs w:val="21"/>
              </w:rPr>
              <w:t>Else</w:t>
            </w:r>
          </w:p>
          <w:p w:rsidR="00A12A1A" w:rsidRPr="00A12A1A" w:rsidRDefault="00A12A1A" w:rsidP="00A12A1A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A12A1A">
              <w:rPr>
                <w:rFonts w:ascii="Times New Roman" w:hAnsi="Times New Roman" w:cs="Times New Roman"/>
                <w:szCs w:val="21"/>
              </w:rPr>
              <w:t>st</w:t>
            </w:r>
            <w:r>
              <w:rPr>
                <w:rFonts w:ascii="Times New Roman" w:hAnsi="Times New Roman" w:cs="Times New Roman"/>
                <w:szCs w:val="21"/>
              </w:rPr>
              <w:t>atements executed if no</w:t>
            </w:r>
            <w:r w:rsidRPr="00A12A1A">
              <w:rPr>
                <w:rFonts w:ascii="Times New Roman" w:hAnsi="Times New Roman" w:cs="Times New Roman"/>
                <w:szCs w:val="21"/>
              </w:rPr>
              <w:t xml:space="preserve"> conditions is True</w:t>
            </w:r>
          </w:p>
          <w:p w:rsidR="00A12A1A" w:rsidRDefault="00A12A1A" w:rsidP="00A12A1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12A1A">
              <w:rPr>
                <w:rFonts w:ascii="Times New Roman" w:hAnsi="Times New Roman" w:cs="Times New Roman"/>
                <w:szCs w:val="21"/>
              </w:rPr>
              <w:t>End If</w:t>
            </w:r>
          </w:p>
        </w:tc>
      </w:tr>
      <w:tr w:rsidR="00A12A1A" w:rsidRPr="006816B6" w:rsidTr="006571F5">
        <w:tc>
          <w:tcPr>
            <w:tcW w:w="1965" w:type="dxa"/>
            <w:gridSpan w:val="2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37" w:type="dxa"/>
            <w:gridSpan w:val="2"/>
          </w:tcPr>
          <w:p w:rsidR="00A12A1A" w:rsidRDefault="00934C1C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Select Case</w:t>
            </w:r>
          </w:p>
        </w:tc>
        <w:tc>
          <w:tcPr>
            <w:tcW w:w="5172" w:type="dxa"/>
            <w:gridSpan w:val="2"/>
          </w:tcPr>
          <w:p w:rsidR="00934C1C" w:rsidRPr="00934C1C" w:rsidRDefault="00F065D8" w:rsidP="00934C1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Select Case X     ‘ X as variable</w:t>
            </w:r>
          </w:p>
          <w:p w:rsidR="00934C1C" w:rsidRPr="00934C1C" w:rsidRDefault="00934C1C" w:rsidP="00934C1C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934C1C">
              <w:rPr>
                <w:rFonts w:ascii="Times New Roman" w:hAnsi="Times New Roman" w:cs="Times New Roman"/>
                <w:szCs w:val="21"/>
              </w:rPr>
              <w:t>Case value1</w:t>
            </w:r>
            <w:r w:rsidR="000F42EE">
              <w:rPr>
                <w:rFonts w:ascii="Times New Roman" w:hAnsi="Times New Roman" w:cs="Times New Roman"/>
                <w:szCs w:val="21"/>
              </w:rPr>
              <w:t>1, value12, value13</w:t>
            </w:r>
          </w:p>
          <w:p w:rsidR="00934C1C" w:rsidRPr="00934C1C" w:rsidRDefault="000F42EE" w:rsidP="000F42EE">
            <w:pPr>
              <w:ind w:firstLineChars="300" w:firstLine="63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statements executed</w:t>
            </w:r>
          </w:p>
          <w:p w:rsidR="00934C1C" w:rsidRPr="00934C1C" w:rsidRDefault="000F42EE" w:rsidP="00934C1C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Case value21 To value22</w:t>
            </w:r>
          </w:p>
          <w:p w:rsidR="00934C1C" w:rsidRPr="00934C1C" w:rsidRDefault="000F42EE" w:rsidP="000F42EE">
            <w:pPr>
              <w:ind w:firstLineChars="300" w:firstLine="63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statements executed</w:t>
            </w:r>
          </w:p>
          <w:p w:rsidR="00A12A1A" w:rsidRDefault="00934C1C" w:rsidP="00934C1C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934C1C">
              <w:rPr>
                <w:rFonts w:ascii="Times New Roman" w:hAnsi="Times New Roman" w:cs="Times New Roman"/>
                <w:szCs w:val="21"/>
              </w:rPr>
              <w:t xml:space="preserve">Case </w:t>
            </w:r>
            <w:r w:rsidR="000F42EE">
              <w:rPr>
                <w:rFonts w:ascii="Times New Roman" w:hAnsi="Times New Roman" w:cs="Times New Roman"/>
                <w:szCs w:val="21"/>
              </w:rPr>
              <w:t xml:space="preserve">Is &gt; </w:t>
            </w:r>
            <w:r w:rsidRPr="00934C1C">
              <w:rPr>
                <w:rFonts w:ascii="Times New Roman" w:hAnsi="Times New Roman" w:cs="Times New Roman"/>
                <w:szCs w:val="21"/>
              </w:rPr>
              <w:t>value3</w:t>
            </w:r>
          </w:p>
          <w:p w:rsidR="00934C1C" w:rsidRPr="00934C1C" w:rsidRDefault="000F42EE" w:rsidP="000F42EE">
            <w:pPr>
              <w:ind w:firstLineChars="300" w:firstLine="63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statements executed</w:t>
            </w:r>
          </w:p>
          <w:p w:rsidR="00934C1C" w:rsidRPr="00934C1C" w:rsidRDefault="00934C1C" w:rsidP="00934C1C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934C1C">
              <w:rPr>
                <w:rFonts w:ascii="Times New Roman" w:hAnsi="Times New Roman" w:cs="Times New Roman"/>
                <w:szCs w:val="21"/>
              </w:rPr>
              <w:t>...</w:t>
            </w:r>
          </w:p>
          <w:p w:rsidR="00934C1C" w:rsidRPr="00934C1C" w:rsidRDefault="00934C1C" w:rsidP="00934C1C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934C1C">
              <w:rPr>
                <w:rFonts w:ascii="Times New Roman" w:hAnsi="Times New Roman" w:cs="Times New Roman"/>
                <w:szCs w:val="21"/>
              </w:rPr>
              <w:t>Case Else</w:t>
            </w:r>
          </w:p>
          <w:p w:rsidR="00934C1C" w:rsidRPr="00934C1C" w:rsidRDefault="00934C1C" w:rsidP="000F42EE">
            <w:pPr>
              <w:ind w:firstLineChars="300" w:firstLine="630"/>
              <w:jc w:val="left"/>
              <w:rPr>
                <w:rFonts w:ascii="Times New Roman" w:hAnsi="Times New Roman" w:cs="Times New Roman"/>
                <w:szCs w:val="21"/>
              </w:rPr>
            </w:pPr>
            <w:r w:rsidRPr="00934C1C">
              <w:rPr>
                <w:rFonts w:ascii="Times New Roman" w:hAnsi="Times New Roman" w:cs="Times New Roman"/>
                <w:szCs w:val="21"/>
              </w:rPr>
              <w:t>statements executed if no match is found</w:t>
            </w:r>
          </w:p>
          <w:p w:rsidR="00934C1C" w:rsidRDefault="00934C1C" w:rsidP="00934C1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34C1C">
              <w:rPr>
                <w:rFonts w:ascii="Times New Roman" w:hAnsi="Times New Roman" w:cs="Times New Roman"/>
                <w:szCs w:val="21"/>
              </w:rPr>
              <w:t>End Select</w:t>
            </w:r>
          </w:p>
        </w:tc>
      </w:tr>
      <w:tr w:rsidR="001A2115" w:rsidRPr="006816B6" w:rsidTr="006571F5">
        <w:tc>
          <w:tcPr>
            <w:tcW w:w="1965" w:type="dxa"/>
            <w:gridSpan w:val="2"/>
            <w:vMerge w:val="restart"/>
          </w:tcPr>
          <w:p w:rsidR="001A2115" w:rsidRPr="006816B6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Loops</w:t>
            </w:r>
          </w:p>
        </w:tc>
        <w:tc>
          <w:tcPr>
            <w:tcW w:w="1437" w:type="dxa"/>
            <w:gridSpan w:val="2"/>
          </w:tcPr>
          <w:p w:rsidR="001A2115" w:rsidRPr="006816B6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… Next</w:t>
            </w:r>
          </w:p>
        </w:tc>
        <w:tc>
          <w:tcPr>
            <w:tcW w:w="5172" w:type="dxa"/>
            <w:gridSpan w:val="2"/>
          </w:tcPr>
          <w:p w:rsidR="001A2115" w:rsidRDefault="001A2115" w:rsidP="00F065D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065D8">
              <w:rPr>
                <w:rFonts w:ascii="Times New Roman" w:hAnsi="Times New Roman" w:cs="Times New Roman"/>
                <w:szCs w:val="21"/>
              </w:rPr>
              <w:t xml:space="preserve">For </w:t>
            </w:r>
            <w:r>
              <w:rPr>
                <w:rFonts w:ascii="Times New Roman" w:hAnsi="Times New Roman" w:cs="Times New Roman"/>
                <w:szCs w:val="21"/>
              </w:rPr>
              <w:t>X = value11 To value12 Step value2</w:t>
            </w:r>
          </w:p>
          <w:p w:rsidR="001A2115" w:rsidRDefault="001A2115" w:rsidP="00F065D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‘ X as variable, can be Integer/Long/Decimal</w:t>
            </w:r>
          </w:p>
          <w:p w:rsidR="001A2115" w:rsidRDefault="001A2115" w:rsidP="00F065D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‘ value11 and value 12 are start and end points of X</w:t>
            </w:r>
          </w:p>
          <w:p w:rsidR="001A2115" w:rsidRPr="00F065D8" w:rsidRDefault="001A2115" w:rsidP="00F065D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‘ value2 is the increment of X</w:t>
            </w:r>
          </w:p>
          <w:p w:rsidR="001A2115" w:rsidRDefault="001A2115" w:rsidP="00F065D8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F065D8">
              <w:rPr>
                <w:rFonts w:ascii="Times New Roman" w:hAnsi="Times New Roman" w:cs="Times New Roman"/>
                <w:szCs w:val="21"/>
              </w:rPr>
              <w:t>statements to be repeated</w:t>
            </w:r>
          </w:p>
          <w:p w:rsidR="001A2115" w:rsidRPr="001D5478" w:rsidRDefault="001A2115" w:rsidP="0016796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Next X   ‘ X after Next is optional</w:t>
            </w:r>
          </w:p>
        </w:tc>
      </w:tr>
      <w:tr w:rsidR="001A2115" w:rsidRPr="006816B6" w:rsidTr="003D1955">
        <w:tc>
          <w:tcPr>
            <w:tcW w:w="1965" w:type="dxa"/>
            <w:gridSpan w:val="2"/>
            <w:vMerge/>
          </w:tcPr>
          <w:p w:rsidR="001A2115" w:rsidRPr="003D1955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37" w:type="dxa"/>
            <w:gridSpan w:val="2"/>
          </w:tcPr>
          <w:p w:rsidR="001A2115" w:rsidRPr="006816B6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Exit For</w:t>
            </w:r>
          </w:p>
        </w:tc>
        <w:tc>
          <w:tcPr>
            <w:tcW w:w="5172" w:type="dxa"/>
            <w:gridSpan w:val="2"/>
          </w:tcPr>
          <w:p w:rsidR="001A2115" w:rsidRPr="001D5478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Statement to exit For…Next loop anytime inside the loop</w:t>
            </w:r>
          </w:p>
        </w:tc>
      </w:tr>
      <w:tr w:rsidR="001A2115" w:rsidRPr="006816B6" w:rsidTr="003D1955">
        <w:tc>
          <w:tcPr>
            <w:tcW w:w="1965" w:type="dxa"/>
            <w:gridSpan w:val="2"/>
            <w:vMerge/>
          </w:tcPr>
          <w:p w:rsidR="001A2115" w:rsidRPr="003D1955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37" w:type="dxa"/>
            <w:gridSpan w:val="2"/>
            <w:vMerge w:val="restart"/>
          </w:tcPr>
          <w:p w:rsidR="001A2115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Do</w:t>
            </w:r>
          </w:p>
        </w:tc>
        <w:tc>
          <w:tcPr>
            <w:tcW w:w="5172" w:type="dxa"/>
            <w:gridSpan w:val="2"/>
          </w:tcPr>
          <w:p w:rsidR="001A2115" w:rsidRPr="003D1955" w:rsidRDefault="001A2115" w:rsidP="003D195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D1955">
              <w:rPr>
                <w:rFonts w:ascii="Times New Roman" w:hAnsi="Times New Roman" w:cs="Times New Roman"/>
                <w:szCs w:val="21"/>
              </w:rPr>
              <w:t>Do While</w:t>
            </w:r>
            <w:r w:rsidR="00760148">
              <w:rPr>
                <w:rFonts w:ascii="Times New Roman" w:hAnsi="Times New Roman" w:cs="Times New Roman" w:hint="eastAsia"/>
                <w:szCs w:val="21"/>
              </w:rPr>
              <w:t>/Until</w:t>
            </w:r>
            <w:r w:rsidRPr="003D1955">
              <w:rPr>
                <w:rFonts w:ascii="Times New Roman" w:hAnsi="Times New Roman" w:cs="Times New Roman"/>
                <w:szCs w:val="21"/>
              </w:rPr>
              <w:t xml:space="preserve"> condition</w:t>
            </w:r>
          </w:p>
          <w:p w:rsidR="001A2115" w:rsidRPr="003D1955" w:rsidRDefault="001A2115" w:rsidP="003D1955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3D1955">
              <w:rPr>
                <w:rFonts w:ascii="Times New Roman" w:hAnsi="Times New Roman" w:cs="Times New Roman"/>
                <w:szCs w:val="21"/>
              </w:rPr>
              <w:t>block of statements to be executed</w:t>
            </w:r>
          </w:p>
          <w:p w:rsidR="001A2115" w:rsidRDefault="001A2115" w:rsidP="003D195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D1955">
              <w:rPr>
                <w:rFonts w:ascii="Times New Roman" w:hAnsi="Times New Roman" w:cs="Times New Roman"/>
                <w:szCs w:val="21"/>
              </w:rPr>
              <w:t>Loop</w:t>
            </w:r>
          </w:p>
        </w:tc>
      </w:tr>
      <w:tr w:rsidR="001A2115" w:rsidRPr="006816B6" w:rsidTr="003D1955">
        <w:tc>
          <w:tcPr>
            <w:tcW w:w="1965" w:type="dxa"/>
            <w:gridSpan w:val="2"/>
            <w:vMerge/>
          </w:tcPr>
          <w:p w:rsidR="001A2115" w:rsidRPr="003D1955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37" w:type="dxa"/>
            <w:gridSpan w:val="2"/>
            <w:vMerge/>
          </w:tcPr>
          <w:p w:rsidR="001A2115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172" w:type="dxa"/>
            <w:gridSpan w:val="2"/>
          </w:tcPr>
          <w:p w:rsidR="001A2115" w:rsidRPr="001A2115" w:rsidRDefault="001A2115" w:rsidP="001A211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Do</w:t>
            </w:r>
          </w:p>
          <w:p w:rsidR="001A2115" w:rsidRPr="001A2115" w:rsidRDefault="001A2115" w:rsidP="001A2115">
            <w:pPr>
              <w:ind w:firstLineChars="150" w:firstLine="315"/>
              <w:jc w:val="left"/>
              <w:rPr>
                <w:rFonts w:ascii="Times New Roman" w:hAnsi="Times New Roman" w:cs="Times New Roman"/>
                <w:szCs w:val="21"/>
              </w:rPr>
            </w:pPr>
            <w:r w:rsidRPr="001A2115">
              <w:rPr>
                <w:rFonts w:ascii="Times New Roman" w:hAnsi="Times New Roman" w:cs="Times New Roman"/>
                <w:szCs w:val="21"/>
              </w:rPr>
              <w:t>block of statements to be executed</w:t>
            </w:r>
          </w:p>
          <w:p w:rsidR="001A2115" w:rsidRPr="003D1955" w:rsidRDefault="001A2115" w:rsidP="001A211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1A2115">
              <w:rPr>
                <w:rFonts w:ascii="Times New Roman" w:hAnsi="Times New Roman" w:cs="Times New Roman"/>
                <w:szCs w:val="21"/>
              </w:rPr>
              <w:t>Loop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1A2115">
              <w:rPr>
                <w:rFonts w:ascii="Times New Roman" w:hAnsi="Times New Roman" w:cs="Times New Roman"/>
                <w:szCs w:val="21"/>
              </w:rPr>
              <w:t>While</w:t>
            </w:r>
            <w:r w:rsidR="00760148">
              <w:rPr>
                <w:rFonts w:ascii="Times New Roman" w:hAnsi="Times New Roman" w:cs="Times New Roman" w:hint="eastAsia"/>
                <w:szCs w:val="21"/>
              </w:rPr>
              <w:t>/Until</w:t>
            </w:r>
            <w:r w:rsidRPr="001A2115">
              <w:rPr>
                <w:rFonts w:ascii="Times New Roman" w:hAnsi="Times New Roman" w:cs="Times New Roman"/>
                <w:szCs w:val="21"/>
              </w:rPr>
              <w:t xml:space="preserve"> condition</w:t>
            </w:r>
          </w:p>
        </w:tc>
      </w:tr>
      <w:tr w:rsidR="001A2115" w:rsidRPr="006816B6" w:rsidTr="003D1955">
        <w:tc>
          <w:tcPr>
            <w:tcW w:w="1965" w:type="dxa"/>
            <w:gridSpan w:val="2"/>
          </w:tcPr>
          <w:p w:rsidR="001A2115" w:rsidRPr="003D1955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37" w:type="dxa"/>
            <w:gridSpan w:val="2"/>
          </w:tcPr>
          <w:p w:rsidR="001A2115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172" w:type="dxa"/>
            <w:gridSpan w:val="2"/>
          </w:tcPr>
          <w:p w:rsidR="001A2115" w:rsidRPr="003D1955" w:rsidRDefault="001A2115" w:rsidP="003D195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A2115" w:rsidRPr="006816B6" w:rsidTr="001A2115">
        <w:tc>
          <w:tcPr>
            <w:tcW w:w="1965" w:type="dxa"/>
            <w:gridSpan w:val="2"/>
          </w:tcPr>
          <w:p w:rsidR="001A2115" w:rsidRPr="006816B6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37" w:type="dxa"/>
            <w:gridSpan w:val="2"/>
          </w:tcPr>
          <w:p w:rsidR="001A2115" w:rsidRPr="006816B6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172" w:type="dxa"/>
            <w:gridSpan w:val="2"/>
          </w:tcPr>
          <w:p w:rsidR="001A2115" w:rsidRPr="001D5478" w:rsidRDefault="001A2115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12A1A" w:rsidRPr="006816B6" w:rsidTr="006571F5">
        <w:tc>
          <w:tcPr>
            <w:tcW w:w="8574" w:type="dxa"/>
            <w:gridSpan w:val="6"/>
          </w:tcPr>
          <w:p w:rsidR="00A12A1A" w:rsidRPr="00D71013" w:rsidRDefault="00A12A1A" w:rsidP="001D547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013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A12A1A" w:rsidRPr="006816B6" w:rsidTr="006571F5">
        <w:tc>
          <w:tcPr>
            <w:tcW w:w="3841" w:type="dxa"/>
            <w:gridSpan w:val="5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InputBox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(X, Y)</w:t>
            </w:r>
          </w:p>
        </w:tc>
        <w:tc>
          <w:tcPr>
            <w:tcW w:w="4733" w:type="dxa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X is shown by prompt as instruction, Y is the title of the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inputbox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 the function returns the input value</w:t>
            </w:r>
          </w:p>
        </w:tc>
      </w:tr>
      <w:tr w:rsidR="00A12A1A" w:rsidRPr="006816B6" w:rsidTr="006571F5">
        <w:tc>
          <w:tcPr>
            <w:tcW w:w="3841" w:type="dxa"/>
            <w:gridSpan w:val="5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(X, Y, Z)</w:t>
            </w:r>
          </w:p>
        </w:tc>
        <w:tc>
          <w:tcPr>
            <w:tcW w:w="4733" w:type="dxa"/>
          </w:tcPr>
          <w:p w:rsidR="00A12A1A" w:rsidRPr="001D5478" w:rsidRDefault="00A12A1A" w:rsidP="00AD3D5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X is shown by prompt as instruction, Y </w:t>
            </w:r>
            <w:r w:rsidRPr="00AD3D5F">
              <w:rPr>
                <w:rFonts w:ascii="Times New Roman" w:hAnsi="Times New Roman" w:cs="Times New Roman"/>
                <w:szCs w:val="21"/>
              </w:rPr>
              <w:t>is a number that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D3D5F">
              <w:rPr>
                <w:rFonts w:ascii="Times New Roman" w:hAnsi="Times New Roman" w:cs="Times New Roman"/>
                <w:szCs w:val="21"/>
              </w:rPr>
              <w:t>specifies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D3D5F">
              <w:rPr>
                <w:rFonts w:ascii="Times New Roman" w:hAnsi="Times New Roman" w:cs="Times New Roman"/>
                <w:szCs w:val="21"/>
              </w:rPr>
              <w:t>the buttons, icons, and other opt</w:t>
            </w:r>
            <w:r>
              <w:rPr>
                <w:rFonts w:ascii="Times New Roman" w:hAnsi="Times New Roman" w:cs="Times New Roman"/>
                <w:szCs w:val="21"/>
              </w:rPr>
              <w:t xml:space="preserve">ions to display for the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msg</w:t>
            </w:r>
            <w:r w:rsidRPr="00AD3D5F">
              <w:rPr>
                <w:rFonts w:ascii="Times New Roman" w:hAnsi="Times New Roman" w:cs="Times New Roman"/>
                <w:szCs w:val="21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, Z is the title of the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 the function returns results indicating which button the user clicked</w:t>
            </w:r>
          </w:p>
        </w:tc>
      </w:tr>
      <w:tr w:rsidR="00A12A1A" w:rsidRPr="006816B6" w:rsidTr="006571F5">
        <w:tc>
          <w:tcPr>
            <w:tcW w:w="3841" w:type="dxa"/>
            <w:gridSpan w:val="5"/>
          </w:tcPr>
          <w:p w:rsidR="00A12A1A" w:rsidRPr="006816B6" w:rsidRDefault="00F065D8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Beep()</w:t>
            </w:r>
          </w:p>
        </w:tc>
        <w:tc>
          <w:tcPr>
            <w:tcW w:w="4733" w:type="dxa"/>
          </w:tcPr>
          <w:p w:rsidR="00A12A1A" w:rsidRPr="006816B6" w:rsidRDefault="00F065D8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Make the computer speaker sound beep for one time</w:t>
            </w:r>
          </w:p>
        </w:tc>
      </w:tr>
      <w:tr w:rsidR="00A12A1A" w:rsidRPr="006816B6" w:rsidTr="006571F5">
        <w:tc>
          <w:tcPr>
            <w:tcW w:w="8574" w:type="dxa"/>
            <w:gridSpan w:val="6"/>
          </w:tcPr>
          <w:p w:rsidR="00A12A1A" w:rsidRPr="00D71013" w:rsidRDefault="00A12A1A" w:rsidP="005F40C8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71013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</w:tr>
      <w:tr w:rsidR="00A12A1A" w:rsidRPr="006816B6" w:rsidTr="006571F5">
        <w:tc>
          <w:tcPr>
            <w:tcW w:w="3841" w:type="dxa"/>
            <w:gridSpan w:val="5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Add</w:t>
            </w:r>
            <w:r w:rsidR="009A5EEA">
              <w:rPr>
                <w:rFonts w:ascii="Times New Roman" w:hAnsi="Times New Roman" w:cs="Times New Roman"/>
                <w:szCs w:val="21"/>
              </w:rPr>
              <w:t>(X)</w:t>
            </w:r>
          </w:p>
        </w:tc>
        <w:tc>
          <w:tcPr>
            <w:tcW w:w="4733" w:type="dxa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Adds items to list boxes or other items</w:t>
            </w:r>
          </w:p>
        </w:tc>
      </w:tr>
      <w:tr w:rsidR="00A12A1A" w:rsidRPr="006816B6" w:rsidTr="006571F5">
        <w:tc>
          <w:tcPr>
            <w:tcW w:w="3841" w:type="dxa"/>
            <w:gridSpan w:val="5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Process.Start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>(“X”, “Y”)</w:t>
            </w:r>
          </w:p>
        </w:tc>
        <w:tc>
          <w:tcPr>
            <w:tcW w:w="4733" w:type="dxa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X as the name of .exe to run Y; Y as URL/path of target file</w:t>
            </w:r>
          </w:p>
        </w:tc>
      </w:tr>
      <w:tr w:rsidR="00A12A1A" w:rsidRPr="006816B6" w:rsidTr="006571F5">
        <w:tc>
          <w:tcPr>
            <w:tcW w:w="3841" w:type="dxa"/>
            <w:gridSpan w:val="5"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ShowDialog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()</w:t>
            </w:r>
          </w:p>
        </w:tc>
        <w:tc>
          <w:tcPr>
            <w:tcW w:w="4733" w:type="dxa"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Use to open any form as a dialog box and returns a </w:t>
            </w:r>
            <w:r>
              <w:rPr>
                <w:rFonts w:ascii="Times New Roman" w:hAnsi="Times New Roman" w:cs="Times New Roman"/>
                <w:szCs w:val="21"/>
              </w:rPr>
              <w:lastRenderedPageBreak/>
              <w:t xml:space="preserve">result named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DialogResult</w:t>
            </w:r>
            <w:proofErr w:type="spellEnd"/>
          </w:p>
        </w:tc>
      </w:tr>
      <w:tr w:rsidR="00A12A1A" w:rsidRPr="006816B6" w:rsidTr="006571F5">
        <w:tc>
          <w:tcPr>
            <w:tcW w:w="3841" w:type="dxa"/>
            <w:gridSpan w:val="5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lastRenderedPageBreak/>
              <w:t>ToString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>()</w:t>
            </w:r>
          </w:p>
        </w:tc>
        <w:tc>
          <w:tcPr>
            <w:tcW w:w="4733" w:type="dxa"/>
          </w:tcPr>
          <w:p w:rsidR="00A12A1A" w:rsidRPr="006816B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converts the result to a textual value</w:t>
            </w:r>
          </w:p>
        </w:tc>
      </w:tr>
      <w:tr w:rsidR="00A12A1A" w:rsidRPr="006816B6" w:rsidTr="006571F5">
        <w:tc>
          <w:tcPr>
            <w:tcW w:w="2179" w:type="dxa"/>
            <w:gridSpan w:val="3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System.Drawing.Image</w:t>
            </w:r>
            <w:proofErr w:type="spellEnd"/>
          </w:p>
        </w:tc>
        <w:tc>
          <w:tcPr>
            <w:tcW w:w="1662" w:type="dxa"/>
            <w:gridSpan w:val="2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6B6">
              <w:rPr>
                <w:rFonts w:ascii="Times New Roman" w:hAnsi="Times New Roman" w:cs="Times New Roman"/>
                <w:szCs w:val="21"/>
              </w:rPr>
              <w:t>FromFile</w:t>
            </w:r>
            <w:proofErr w:type="spellEnd"/>
            <w:r w:rsidRPr="006816B6">
              <w:rPr>
                <w:rFonts w:ascii="Times New Roman" w:hAnsi="Times New Roman" w:cs="Times New Roman"/>
                <w:szCs w:val="21"/>
              </w:rPr>
              <w:t>(“X”)</w:t>
            </w:r>
          </w:p>
        </w:tc>
        <w:tc>
          <w:tcPr>
            <w:tcW w:w="4733" w:type="dxa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816B6">
              <w:rPr>
                <w:rFonts w:ascii="Times New Roman" w:hAnsi="Times New Roman" w:cs="Times New Roman"/>
                <w:szCs w:val="21"/>
              </w:rPr>
              <w:t>load document from the hard disk with “X” as path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 w:val="restart"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System Clock</w:t>
            </w:r>
          </w:p>
        </w:tc>
        <w:tc>
          <w:tcPr>
            <w:tcW w:w="1662" w:type="dxa"/>
            <w:gridSpan w:val="2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Hour(date)</w:t>
            </w:r>
          </w:p>
        </w:tc>
        <w:tc>
          <w:tcPr>
            <w:tcW w:w="4733" w:type="dxa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310CA">
              <w:rPr>
                <w:rFonts w:ascii="Times New Roman" w:hAnsi="Times New Roman" w:cs="Times New Roman"/>
                <w:szCs w:val="21"/>
              </w:rPr>
              <w:t>This method extracts the hour portion of the specified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B310CA">
              <w:rPr>
                <w:rFonts w:ascii="Times New Roman" w:hAnsi="Times New Roman" w:cs="Times New Roman"/>
                <w:szCs w:val="21"/>
              </w:rPr>
              <w:t>date/time value (0 through 23).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Minute(date)</w:t>
            </w:r>
          </w:p>
        </w:tc>
        <w:tc>
          <w:tcPr>
            <w:tcW w:w="4733" w:type="dxa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See Hour(date)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Month(date)</w:t>
            </w:r>
          </w:p>
        </w:tc>
        <w:tc>
          <w:tcPr>
            <w:tcW w:w="4733" w:type="dxa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See Hour(date)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Second(date)</w:t>
            </w:r>
          </w:p>
        </w:tc>
        <w:tc>
          <w:tcPr>
            <w:tcW w:w="4733" w:type="dxa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See Hour(date)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Weekday(date)</w:t>
            </w:r>
          </w:p>
        </w:tc>
        <w:tc>
          <w:tcPr>
            <w:tcW w:w="4733" w:type="dxa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See Hour(date)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Year(date)</w:t>
            </w:r>
          </w:p>
        </w:tc>
        <w:tc>
          <w:tcPr>
            <w:tcW w:w="4733" w:type="dxa"/>
          </w:tcPr>
          <w:p w:rsidR="00A12A1A" w:rsidRPr="006816B6" w:rsidRDefault="00A12A1A" w:rsidP="0069668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See Hour(date)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 w:val="restart"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System.Math</w:t>
            </w:r>
            <w:proofErr w:type="spellEnd"/>
          </w:p>
        </w:tc>
        <w:tc>
          <w:tcPr>
            <w:tcW w:w="1662" w:type="dxa"/>
            <w:gridSpan w:val="2"/>
          </w:tcPr>
          <w:p w:rsidR="00A12A1A" w:rsidRDefault="00A12A1A" w:rsidP="003E05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Abs(n)</w:t>
            </w:r>
          </w:p>
        </w:tc>
        <w:tc>
          <w:tcPr>
            <w:tcW w:w="4733" w:type="dxa"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  <w:lang w:val="en-US"/>
              </w:rPr>
              <w:t xml:space="preserve">Returns the absolute value of </w:t>
            </w:r>
            <w:r w:rsidRPr="003E0576">
              <w:rPr>
                <w:rFonts w:ascii="Times New Roman" w:hAnsi="Times New Roman" w:cs="Times New Roman"/>
                <w:i/>
                <w:iCs/>
                <w:szCs w:val="21"/>
                <w:lang w:val="en-US"/>
              </w:rPr>
              <w:t>n</w:t>
            </w:r>
            <w:r w:rsidRPr="003E0576">
              <w:rPr>
                <w:rFonts w:ascii="Times New Roman" w:hAnsi="Times New Roman" w:cs="Times New Roman"/>
                <w:szCs w:val="21"/>
                <w:lang w:val="en-US"/>
              </w:rPr>
              <w:t>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3E0576">
              <w:rPr>
                <w:rFonts w:ascii="Times New Roman" w:hAnsi="Times New Roman" w:cs="Times New Roman"/>
                <w:szCs w:val="21"/>
              </w:rPr>
              <w:t>Atan</w:t>
            </w:r>
            <w:proofErr w:type="spellEnd"/>
            <w:r w:rsidRPr="003E0576">
              <w:rPr>
                <w:rFonts w:ascii="Times New Roman" w:hAnsi="Times New Roman" w:cs="Times New Roman"/>
                <w:szCs w:val="21"/>
              </w:rPr>
              <w:t>(n)</w:t>
            </w:r>
          </w:p>
        </w:tc>
        <w:tc>
          <w:tcPr>
            <w:tcW w:w="4733" w:type="dxa"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Returns the arctangent, in radians, of n.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Cos(n)</w:t>
            </w:r>
          </w:p>
        </w:tc>
        <w:tc>
          <w:tcPr>
            <w:tcW w:w="4733" w:type="dxa"/>
          </w:tcPr>
          <w:p w:rsidR="00A12A1A" w:rsidRPr="003E0576" w:rsidRDefault="00A12A1A" w:rsidP="003E0576">
            <w:pPr>
              <w:tabs>
                <w:tab w:val="left" w:pos="778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Returns the cosine of the angle n. The angle n is expressed in radians.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Exp(n)</w:t>
            </w:r>
          </w:p>
        </w:tc>
        <w:tc>
          <w:tcPr>
            <w:tcW w:w="4733" w:type="dxa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Returns the constant e raised to the power n.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Sign(n)</w:t>
            </w:r>
          </w:p>
        </w:tc>
        <w:tc>
          <w:tcPr>
            <w:tcW w:w="4733" w:type="dxa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Returns –1 if n is less than 0, 0 if n equals 0, and +1 if n is greater than 0.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Sin(n)</w:t>
            </w:r>
          </w:p>
        </w:tc>
        <w:tc>
          <w:tcPr>
            <w:tcW w:w="4733" w:type="dxa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 xml:space="preserve">Returns the </w:t>
            </w:r>
            <w:proofErr w:type="spellStart"/>
            <w:r w:rsidRPr="003E0576">
              <w:rPr>
                <w:rFonts w:ascii="Times New Roman" w:hAnsi="Times New Roman" w:cs="Times New Roman"/>
                <w:szCs w:val="21"/>
              </w:rPr>
              <w:t>sine</w:t>
            </w:r>
            <w:proofErr w:type="spellEnd"/>
            <w:r w:rsidRPr="003E0576">
              <w:rPr>
                <w:rFonts w:ascii="Times New Roman" w:hAnsi="Times New Roman" w:cs="Times New Roman"/>
                <w:szCs w:val="21"/>
              </w:rPr>
              <w:t xml:space="preserve"> of the angle n. The angle n is expressed in radians.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3E0576">
              <w:rPr>
                <w:rFonts w:ascii="Times New Roman" w:hAnsi="Times New Roman" w:cs="Times New Roman"/>
                <w:szCs w:val="21"/>
              </w:rPr>
              <w:t>Sqrt</w:t>
            </w:r>
            <w:proofErr w:type="spellEnd"/>
            <w:r w:rsidRPr="003E0576">
              <w:rPr>
                <w:rFonts w:ascii="Times New Roman" w:hAnsi="Times New Roman" w:cs="Times New Roman"/>
                <w:szCs w:val="21"/>
              </w:rPr>
              <w:t>(n)</w:t>
            </w:r>
          </w:p>
        </w:tc>
        <w:tc>
          <w:tcPr>
            <w:tcW w:w="4733" w:type="dxa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Returns the square root of n.</w:t>
            </w:r>
          </w:p>
        </w:tc>
      </w:tr>
      <w:tr w:rsidR="00A12A1A" w:rsidRPr="006816B6" w:rsidTr="006571F5">
        <w:tc>
          <w:tcPr>
            <w:tcW w:w="2179" w:type="dxa"/>
            <w:gridSpan w:val="3"/>
            <w:vMerge/>
          </w:tcPr>
          <w:p w:rsidR="00A12A1A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2" w:type="dxa"/>
            <w:gridSpan w:val="2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Tan(n)</w:t>
            </w:r>
          </w:p>
        </w:tc>
        <w:tc>
          <w:tcPr>
            <w:tcW w:w="4733" w:type="dxa"/>
          </w:tcPr>
          <w:p w:rsidR="00A12A1A" w:rsidRPr="003E0576" w:rsidRDefault="00A12A1A" w:rsidP="001D547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E0576">
              <w:rPr>
                <w:rFonts w:ascii="Times New Roman" w:hAnsi="Times New Roman" w:cs="Times New Roman"/>
                <w:szCs w:val="21"/>
              </w:rPr>
              <w:t>Returns the tangent of the angle n. The angle n is expressed in radians.</w:t>
            </w:r>
          </w:p>
        </w:tc>
      </w:tr>
    </w:tbl>
    <w:p w:rsidR="00856943" w:rsidRPr="0026643C" w:rsidRDefault="0026643C" w:rsidP="0026643C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26643C">
        <w:rPr>
          <w:rFonts w:ascii="Times New Roman" w:hAnsi="Times New Roman" w:cs="Times New Roman"/>
          <w:sz w:val="24"/>
          <w:szCs w:val="24"/>
        </w:rPr>
        <w:t>Tips:</w:t>
      </w:r>
    </w:p>
    <w:p w:rsidR="0026643C" w:rsidRDefault="0026643C" w:rsidP="0026643C">
      <w:pPr>
        <w:ind w:left="105" w:hangingChars="50" w:hanging="105"/>
        <w:jc w:val="left"/>
        <w:rPr>
          <w:rFonts w:ascii="Times New Roman" w:hAnsi="Times New Roman" w:cs="Times New Roman"/>
        </w:rPr>
      </w:pPr>
      <w:r w:rsidRPr="0026643C">
        <w:rPr>
          <w:rFonts w:ascii="Times New Roman" w:hAnsi="Times New Roman" w:cs="Times New Roman"/>
        </w:rPr>
        <w:t>• By default, a green jagged line indicates a warning, a red jagged line indicates</w:t>
      </w:r>
      <w:r>
        <w:rPr>
          <w:rFonts w:ascii="Times New Roman" w:hAnsi="Times New Roman" w:cs="Times New Roman"/>
        </w:rPr>
        <w:t xml:space="preserve"> </w:t>
      </w:r>
      <w:r w:rsidRPr="0026643C">
        <w:rPr>
          <w:rFonts w:ascii="Times New Roman" w:hAnsi="Times New Roman" w:cs="Times New Roman"/>
        </w:rPr>
        <w:t>a syntax</w:t>
      </w:r>
      <w:r>
        <w:rPr>
          <w:rFonts w:ascii="Times New Roman" w:hAnsi="Times New Roman" w:cs="Times New Roman"/>
        </w:rPr>
        <w:t xml:space="preserve"> </w:t>
      </w:r>
      <w:r w:rsidRPr="0026643C">
        <w:rPr>
          <w:rFonts w:ascii="Times New Roman" w:hAnsi="Times New Roman" w:cs="Times New Roman"/>
        </w:rPr>
        <w:t>error, a blue jagged line indicates a compiler error, and a purple jagged line</w:t>
      </w:r>
      <w:r>
        <w:rPr>
          <w:rFonts w:ascii="Times New Roman" w:hAnsi="Times New Roman" w:cs="Times New Roman"/>
        </w:rPr>
        <w:t xml:space="preserve"> </w:t>
      </w:r>
      <w:r w:rsidRPr="0026643C">
        <w:rPr>
          <w:rFonts w:ascii="Times New Roman" w:hAnsi="Times New Roman" w:cs="Times New Roman"/>
        </w:rPr>
        <w:t>indicates</w:t>
      </w:r>
      <w:r>
        <w:rPr>
          <w:rFonts w:ascii="Times New Roman" w:hAnsi="Times New Roman" w:cs="Times New Roman"/>
        </w:rPr>
        <w:t xml:space="preserve"> </w:t>
      </w:r>
      <w:r w:rsidRPr="0026643C">
        <w:rPr>
          <w:rFonts w:ascii="Times New Roman" w:hAnsi="Times New Roman" w:cs="Times New Roman"/>
        </w:rPr>
        <w:t>some other error.</w:t>
      </w:r>
    </w:p>
    <w:p w:rsidR="003570DD" w:rsidRDefault="003570DD" w:rsidP="0026643C">
      <w:pPr>
        <w:ind w:left="105" w:hangingChars="50" w:hanging="105"/>
        <w:jc w:val="left"/>
        <w:rPr>
          <w:rFonts w:ascii="Times New Roman" w:hAnsi="Times New Roman" w:cs="Times New Roman"/>
        </w:rPr>
      </w:pPr>
    </w:p>
    <w:p w:rsidR="003570DD" w:rsidRPr="0026643C" w:rsidRDefault="003570DD" w:rsidP="0026643C">
      <w:pPr>
        <w:ind w:left="105" w:hangingChars="50" w:hanging="105"/>
        <w:jc w:val="left"/>
        <w:rPr>
          <w:rFonts w:ascii="Times New Roman" w:hAnsi="Times New Roman" w:cs="Times New Roman"/>
        </w:rPr>
      </w:pPr>
    </w:p>
    <w:sectPr w:rsidR="003570DD" w:rsidRPr="0026643C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629" w:rsidRDefault="007A3629" w:rsidP="003B7266">
      <w:r>
        <w:separator/>
      </w:r>
    </w:p>
  </w:endnote>
  <w:endnote w:type="continuationSeparator" w:id="0">
    <w:p w:rsidR="007A3629" w:rsidRDefault="007A3629" w:rsidP="003B7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-Italic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629" w:rsidRDefault="007A3629" w:rsidP="003B7266">
      <w:r>
        <w:separator/>
      </w:r>
    </w:p>
  </w:footnote>
  <w:footnote w:type="continuationSeparator" w:id="0">
    <w:p w:rsidR="007A3629" w:rsidRDefault="007A3629" w:rsidP="003B7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266"/>
    <w:rsid w:val="00004D9E"/>
    <w:rsid w:val="00011B0C"/>
    <w:rsid w:val="00013BF5"/>
    <w:rsid w:val="00015D66"/>
    <w:rsid w:val="000323A8"/>
    <w:rsid w:val="000538B4"/>
    <w:rsid w:val="000703E8"/>
    <w:rsid w:val="00087927"/>
    <w:rsid w:val="00093821"/>
    <w:rsid w:val="000B712B"/>
    <w:rsid w:val="000B7661"/>
    <w:rsid w:val="000D2DFB"/>
    <w:rsid w:val="000D6A23"/>
    <w:rsid w:val="000D7064"/>
    <w:rsid w:val="000E0736"/>
    <w:rsid w:val="000E7A97"/>
    <w:rsid w:val="000F42EE"/>
    <w:rsid w:val="001239F3"/>
    <w:rsid w:val="00134E3C"/>
    <w:rsid w:val="00153EB4"/>
    <w:rsid w:val="00155A9F"/>
    <w:rsid w:val="00156BC0"/>
    <w:rsid w:val="001627CB"/>
    <w:rsid w:val="0016796B"/>
    <w:rsid w:val="00177A7D"/>
    <w:rsid w:val="001A2115"/>
    <w:rsid w:val="001C708C"/>
    <w:rsid w:val="001D5478"/>
    <w:rsid w:val="001E1555"/>
    <w:rsid w:val="001E3BB1"/>
    <w:rsid w:val="002456FE"/>
    <w:rsid w:val="00247734"/>
    <w:rsid w:val="0026643C"/>
    <w:rsid w:val="002C5E72"/>
    <w:rsid w:val="002C6E5A"/>
    <w:rsid w:val="002F26F6"/>
    <w:rsid w:val="00311442"/>
    <w:rsid w:val="00346080"/>
    <w:rsid w:val="00352630"/>
    <w:rsid w:val="0035515E"/>
    <w:rsid w:val="003570DD"/>
    <w:rsid w:val="00365860"/>
    <w:rsid w:val="0037695F"/>
    <w:rsid w:val="003A1309"/>
    <w:rsid w:val="003B7266"/>
    <w:rsid w:val="003C2B22"/>
    <w:rsid w:val="003D1955"/>
    <w:rsid w:val="003D1CB5"/>
    <w:rsid w:val="003D58C5"/>
    <w:rsid w:val="003E0576"/>
    <w:rsid w:val="003E7033"/>
    <w:rsid w:val="00415FB0"/>
    <w:rsid w:val="00433B17"/>
    <w:rsid w:val="00437171"/>
    <w:rsid w:val="00461796"/>
    <w:rsid w:val="00464C73"/>
    <w:rsid w:val="00480577"/>
    <w:rsid w:val="004A120A"/>
    <w:rsid w:val="004B650E"/>
    <w:rsid w:val="004B761F"/>
    <w:rsid w:val="004D2E92"/>
    <w:rsid w:val="00505005"/>
    <w:rsid w:val="00510BC3"/>
    <w:rsid w:val="00567733"/>
    <w:rsid w:val="005B1A53"/>
    <w:rsid w:val="005C637C"/>
    <w:rsid w:val="005D2426"/>
    <w:rsid w:val="005F40C8"/>
    <w:rsid w:val="00634EDC"/>
    <w:rsid w:val="0064085F"/>
    <w:rsid w:val="006460CC"/>
    <w:rsid w:val="00650412"/>
    <w:rsid w:val="006571F5"/>
    <w:rsid w:val="00680BCE"/>
    <w:rsid w:val="006816B6"/>
    <w:rsid w:val="006B7913"/>
    <w:rsid w:val="006D1C62"/>
    <w:rsid w:val="006D684A"/>
    <w:rsid w:val="00713380"/>
    <w:rsid w:val="00723A82"/>
    <w:rsid w:val="00743A49"/>
    <w:rsid w:val="007517DC"/>
    <w:rsid w:val="00760148"/>
    <w:rsid w:val="00762EBE"/>
    <w:rsid w:val="007A3629"/>
    <w:rsid w:val="007B610C"/>
    <w:rsid w:val="007F3F98"/>
    <w:rsid w:val="007F7ADF"/>
    <w:rsid w:val="00832FBF"/>
    <w:rsid w:val="00855D73"/>
    <w:rsid w:val="00856943"/>
    <w:rsid w:val="00874DB8"/>
    <w:rsid w:val="00881437"/>
    <w:rsid w:val="0089523E"/>
    <w:rsid w:val="008E52D6"/>
    <w:rsid w:val="008F7AC9"/>
    <w:rsid w:val="00902B67"/>
    <w:rsid w:val="00934C1C"/>
    <w:rsid w:val="00942CAE"/>
    <w:rsid w:val="00973277"/>
    <w:rsid w:val="009841C3"/>
    <w:rsid w:val="009A531A"/>
    <w:rsid w:val="009A5EEA"/>
    <w:rsid w:val="009C7DC0"/>
    <w:rsid w:val="009D122F"/>
    <w:rsid w:val="00A12A1A"/>
    <w:rsid w:val="00A12AB2"/>
    <w:rsid w:val="00A30B4E"/>
    <w:rsid w:val="00A44452"/>
    <w:rsid w:val="00A60B69"/>
    <w:rsid w:val="00A9739B"/>
    <w:rsid w:val="00AD3D5F"/>
    <w:rsid w:val="00AE0D7B"/>
    <w:rsid w:val="00AE74F1"/>
    <w:rsid w:val="00B310CA"/>
    <w:rsid w:val="00B43B0A"/>
    <w:rsid w:val="00B50B45"/>
    <w:rsid w:val="00B534FE"/>
    <w:rsid w:val="00BE1F40"/>
    <w:rsid w:val="00C27120"/>
    <w:rsid w:val="00C40967"/>
    <w:rsid w:val="00C6651D"/>
    <w:rsid w:val="00CA1E26"/>
    <w:rsid w:val="00CE73AA"/>
    <w:rsid w:val="00CF24FD"/>
    <w:rsid w:val="00CF6C85"/>
    <w:rsid w:val="00D12E25"/>
    <w:rsid w:val="00D5397C"/>
    <w:rsid w:val="00D65F1C"/>
    <w:rsid w:val="00D66894"/>
    <w:rsid w:val="00D71013"/>
    <w:rsid w:val="00D7364B"/>
    <w:rsid w:val="00D802AD"/>
    <w:rsid w:val="00DD1785"/>
    <w:rsid w:val="00DD77E6"/>
    <w:rsid w:val="00E96EA0"/>
    <w:rsid w:val="00EB0D42"/>
    <w:rsid w:val="00EC1EE6"/>
    <w:rsid w:val="00ED1B12"/>
    <w:rsid w:val="00F055EE"/>
    <w:rsid w:val="00F065D8"/>
    <w:rsid w:val="00F3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311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266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3B7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266"/>
    <w:rPr>
      <w:sz w:val="18"/>
      <w:szCs w:val="18"/>
      <w:lang w:val="en-CA"/>
    </w:rPr>
  </w:style>
  <w:style w:type="table" w:styleId="a5">
    <w:name w:val="Table Grid"/>
    <w:basedOn w:val="a1"/>
    <w:uiPriority w:val="59"/>
    <w:rsid w:val="009D12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11442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6</Pages>
  <Words>1588</Words>
  <Characters>9056</Characters>
  <Application>Microsoft Office Word</Application>
  <DocSecurity>0</DocSecurity>
  <Lines>75</Lines>
  <Paragraphs>21</Paragraphs>
  <ScaleCrop>false</ScaleCrop>
  <Company>Hewlett-Packard Company</Company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108</cp:revision>
  <dcterms:created xsi:type="dcterms:W3CDTF">2016-04-28T23:42:00Z</dcterms:created>
  <dcterms:modified xsi:type="dcterms:W3CDTF">2016-05-24T22:40:00Z</dcterms:modified>
</cp:coreProperties>
</file>