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8A" w:rsidRPr="0091128A" w:rsidRDefault="00624F5E" w:rsidP="0091128A">
      <w:pPr>
        <w:spacing w:after="0" w:line="240" w:lineRule="auto"/>
        <w:ind w:left="720" w:hanging="720"/>
      </w:pPr>
      <w:r w:rsidRPr="00EF02AC">
        <w:rPr>
          <w:rFonts w:hint="eastAsia"/>
        </w:rPr>
        <w:t>MFC</w:t>
      </w:r>
      <w:r w:rsidRPr="00EF02AC">
        <w:rPr>
          <w:rFonts w:hint="eastAsia"/>
        </w:rPr>
        <w:t>和</w:t>
      </w:r>
      <w:r w:rsidRPr="00EF02AC">
        <w:rPr>
          <w:rFonts w:hint="eastAsia"/>
        </w:rPr>
        <w:t>COM</w:t>
      </w:r>
      <w:r w:rsidRPr="00EF02AC">
        <w:rPr>
          <w:rFonts w:hint="eastAsia"/>
        </w:rPr>
        <w:t>编程技术：老式编程环境</w:t>
      </w:r>
      <w:r w:rsidR="0091128A">
        <w:br/>
      </w:r>
      <w:r w:rsidR="0091128A" w:rsidRPr="0091128A">
        <w:t>MFC</w:t>
      </w:r>
      <w:r w:rsidR="0091128A" w:rsidRPr="0091128A">
        <w:t>（</w:t>
      </w:r>
      <w:r w:rsidR="0091128A" w:rsidRPr="0091128A">
        <w:t>Microsoft foundation classes</w:t>
      </w:r>
      <w:r w:rsidR="0091128A" w:rsidRPr="0091128A">
        <w:t>，微软基础类库）</w:t>
      </w:r>
      <w:r w:rsidR="0091128A">
        <w:rPr>
          <w:rFonts w:hint="eastAsia"/>
        </w:rPr>
        <w:br/>
      </w:r>
      <w:r w:rsidR="0091128A" w:rsidRPr="0091128A">
        <w:t>COM</w:t>
      </w:r>
      <w:r w:rsidR="0091128A" w:rsidRPr="0091128A">
        <w:t>（</w:t>
      </w:r>
      <w:r w:rsidR="0091128A" w:rsidRPr="0091128A">
        <w:t>Component Object Model</w:t>
      </w:r>
      <w:r w:rsidR="0091128A" w:rsidRPr="0091128A">
        <w:t>，组件对象模型）</w:t>
      </w:r>
    </w:p>
    <w:p w:rsidR="0091128A" w:rsidRDefault="0091128A" w:rsidP="0091128A">
      <w:pPr>
        <w:spacing w:after="0" w:line="240" w:lineRule="auto"/>
        <w:ind w:left="720" w:hanging="720"/>
        <w:rPr>
          <w:rFonts w:hint="eastAsia"/>
        </w:rPr>
      </w:pPr>
      <w:proofErr w:type="gramStart"/>
      <w:r w:rsidRPr="0091128A">
        <w:t>managed</w:t>
      </w:r>
      <w:proofErr w:type="gramEnd"/>
      <w:r w:rsidRPr="0091128A">
        <w:t xml:space="preserve"> code</w:t>
      </w:r>
      <w:r>
        <w:rPr>
          <w:rFonts w:hint="eastAsia"/>
        </w:rPr>
        <w:t>：</w:t>
      </w:r>
      <w:r w:rsidRPr="0091128A">
        <w:t>托管代码</w:t>
      </w:r>
      <w:r>
        <w:rPr>
          <w:rFonts w:hint="eastAsia"/>
        </w:rPr>
        <w:t>，也称</w:t>
      </w:r>
      <w:r>
        <w:rPr>
          <w:rFonts w:hint="eastAsia"/>
        </w:rPr>
        <w:t>IL</w:t>
      </w:r>
      <w:r>
        <w:rPr>
          <w:rFonts w:hint="eastAsia"/>
        </w:rPr>
        <w:t>中间语言，是所有面向</w:t>
      </w:r>
      <w:r>
        <w:rPr>
          <w:rFonts w:hint="eastAsia"/>
        </w:rPr>
        <w:t>CLR</w:t>
      </w:r>
      <w:r>
        <w:rPr>
          <w:rFonts w:hint="eastAsia"/>
        </w:rPr>
        <w:t>兼容的编译器编译时产生的中间模块的一部分。</w:t>
      </w:r>
    </w:p>
    <w:p w:rsidR="0091128A" w:rsidRDefault="0091128A" w:rsidP="0091128A">
      <w:pPr>
        <w:spacing w:after="0" w:line="240" w:lineRule="auto"/>
        <w:ind w:left="720" w:hanging="720"/>
        <w:rPr>
          <w:rFonts w:hint="eastAsia"/>
        </w:rPr>
      </w:pPr>
      <w:proofErr w:type="gramStart"/>
      <w:r>
        <w:t>managed</w:t>
      </w:r>
      <w:proofErr w:type="gramEnd"/>
      <w:r>
        <w:rPr>
          <w:rFonts w:hint="eastAsia"/>
        </w:rPr>
        <w:t xml:space="preserve"> module</w:t>
      </w:r>
      <w:r>
        <w:rPr>
          <w:rFonts w:hint="eastAsia"/>
        </w:rPr>
        <w:t>：托管模块，包括</w:t>
      </w:r>
      <w:r>
        <w:rPr>
          <w:rFonts w:hint="eastAsia"/>
        </w:rPr>
        <w:t>IL</w:t>
      </w:r>
      <w:r>
        <w:rPr>
          <w:rFonts w:hint="eastAsia"/>
        </w:rPr>
        <w:t>和元数据。是</w:t>
      </w:r>
      <w:r>
        <w:rPr>
          <w:rFonts w:hint="eastAsia"/>
        </w:rPr>
        <w:t>CLR</w:t>
      </w:r>
      <w:r>
        <w:rPr>
          <w:rFonts w:hint="eastAsia"/>
        </w:rPr>
        <w:t>兼容编译器产生的中间文件。</w:t>
      </w:r>
    </w:p>
    <w:p w:rsidR="0091128A" w:rsidRPr="0091128A" w:rsidRDefault="008E2DDB" w:rsidP="0091128A">
      <w:pPr>
        <w:spacing w:after="0" w:line="240" w:lineRule="auto"/>
        <w:ind w:left="720" w:hanging="720"/>
      </w:pPr>
      <w:r>
        <w:rPr>
          <w:rFonts w:hint="eastAsia"/>
        </w:rPr>
        <w:t>PE</w:t>
      </w:r>
      <w:r>
        <w:rPr>
          <w:rFonts w:hint="eastAsia"/>
        </w:rPr>
        <w:t>（</w:t>
      </w:r>
      <w:r>
        <w:rPr>
          <w:rFonts w:hint="eastAsia"/>
        </w:rPr>
        <w:t>portable executable</w:t>
      </w:r>
      <w:r>
        <w:rPr>
          <w:rFonts w:hint="eastAsia"/>
        </w:rPr>
        <w:t>）：可移植可执行文件，托管模块的文件类型，需要</w:t>
      </w:r>
      <w:r>
        <w:rPr>
          <w:rFonts w:hint="eastAsia"/>
        </w:rPr>
        <w:t>CLR</w:t>
      </w:r>
      <w:r>
        <w:rPr>
          <w:rFonts w:hint="eastAsia"/>
        </w:rPr>
        <w:t>才能执行。</w:t>
      </w:r>
      <w:bookmarkStart w:id="0" w:name="_GoBack"/>
      <w:bookmarkEnd w:id="0"/>
    </w:p>
    <w:p w:rsidR="0091128A" w:rsidRPr="00EF02AC" w:rsidRDefault="0091128A" w:rsidP="00624F5E">
      <w:pPr>
        <w:spacing w:after="0" w:line="240" w:lineRule="auto"/>
        <w:ind w:left="720" w:hanging="720"/>
        <w:rPr>
          <w:rFonts w:hint="eastAsia"/>
        </w:rPr>
      </w:pPr>
      <w:r w:rsidRPr="0091128A">
        <w:t>平台调用</w:t>
      </w:r>
      <w:r w:rsidRPr="0091128A">
        <w:t>(platform invoke</w:t>
      </w:r>
      <w:r w:rsidRPr="0091128A">
        <w:t>，</w:t>
      </w:r>
      <w:r w:rsidRPr="0091128A">
        <w:t>P/</w:t>
      </w:r>
      <w:proofErr w:type="spellStart"/>
      <w:r w:rsidRPr="0091128A">
        <w:t>Incoke</w:t>
      </w:r>
      <w:proofErr w:type="spellEnd"/>
      <w:r w:rsidRPr="0091128A">
        <w:t>)</w:t>
      </w:r>
    </w:p>
    <w:p w:rsidR="00497D41" w:rsidRPr="00EF02AC" w:rsidRDefault="00624F5E" w:rsidP="00624F5E">
      <w:pPr>
        <w:spacing w:after="0" w:line="240" w:lineRule="auto"/>
        <w:ind w:left="720" w:hanging="720"/>
        <w:rPr>
          <w:rFonts w:hint="eastAsia"/>
        </w:rPr>
      </w:pPr>
      <w:r w:rsidRPr="00EF02AC">
        <w:t>CLI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Common Language Infrastructure</w:t>
      </w:r>
      <w:r w:rsidRPr="00EF02AC">
        <w:rPr>
          <w:rFonts w:hint="eastAsia"/>
        </w:rPr>
        <w:t>）：公共语言基础架构，是</w:t>
      </w:r>
      <w:r w:rsidRPr="00EF02AC">
        <w:rPr>
          <w:rFonts w:hint="eastAsia"/>
        </w:rPr>
        <w:t>.NET</w:t>
      </w:r>
      <w:r w:rsidRPr="00EF02AC">
        <w:rPr>
          <w:rFonts w:hint="eastAsia"/>
        </w:rPr>
        <w:t>技术的完整规范，包括——</w:t>
      </w:r>
      <w:r w:rsidRPr="00EF02AC">
        <w:br/>
      </w:r>
      <w:r w:rsidRPr="00EF02AC">
        <w:rPr>
          <w:rFonts w:hint="eastAsia"/>
        </w:rPr>
        <w:t>CTS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Common Type System</w:t>
      </w:r>
      <w:r w:rsidRPr="00EF02AC">
        <w:rPr>
          <w:rFonts w:hint="eastAsia"/>
        </w:rPr>
        <w:t>）：公共类型系统，定义一组内置类型</w:t>
      </w:r>
      <w:r w:rsidRPr="00EF02AC">
        <w:br/>
      </w:r>
      <w:r w:rsidRPr="00EF02AC">
        <w:rPr>
          <w:rFonts w:hint="eastAsia"/>
        </w:rPr>
        <w:t>CLS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Common Language Specification</w:t>
      </w:r>
      <w:r w:rsidRPr="00EF02AC">
        <w:rPr>
          <w:rFonts w:hint="eastAsia"/>
        </w:rPr>
        <w:t>）：公共语言规范，说明兼容</w:t>
      </w:r>
      <w:r w:rsidRPr="00EF02AC">
        <w:rPr>
          <w:rFonts w:hint="eastAsia"/>
        </w:rPr>
        <w:t>.NET</w:t>
      </w:r>
      <w:r w:rsidRPr="00EF02AC">
        <w:rPr>
          <w:rFonts w:hint="eastAsia"/>
        </w:rPr>
        <w:t>的编程语言的规则</w:t>
      </w:r>
      <w:r w:rsidRPr="00EF02AC">
        <w:br/>
      </w:r>
      <w:r w:rsidRPr="00EF02AC">
        <w:rPr>
          <w:rFonts w:hint="eastAsia"/>
        </w:rPr>
        <w:t>CIL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Common Intermediate Language</w:t>
      </w:r>
      <w:r w:rsidRPr="00EF02AC">
        <w:rPr>
          <w:rFonts w:hint="eastAsia"/>
        </w:rPr>
        <w:t>）：公共中间语言</w:t>
      </w:r>
      <w:r w:rsidRPr="00EF02AC">
        <w:br/>
      </w:r>
      <w:r w:rsidRPr="00EF02AC">
        <w:rPr>
          <w:rFonts w:hint="eastAsia"/>
        </w:rPr>
        <w:t>CLR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Common Language Runtime</w:t>
      </w:r>
      <w:r w:rsidRPr="00EF02AC">
        <w:rPr>
          <w:rFonts w:hint="eastAsia"/>
        </w:rPr>
        <w:t>）：公共语言运行库，程序运行时的库</w:t>
      </w:r>
      <w:r w:rsidRPr="00EF02AC">
        <w:rPr>
          <w:rFonts w:hint="eastAsia"/>
        </w:rPr>
        <w:t>/</w:t>
      </w:r>
      <w:r w:rsidRPr="00EF02AC">
        <w:rPr>
          <w:rFonts w:hint="eastAsia"/>
        </w:rPr>
        <w:t>引擎</w:t>
      </w:r>
      <w:r w:rsidRPr="00EF02AC">
        <w:br/>
      </w:r>
      <w:r w:rsidRPr="00EF02AC">
        <w:rPr>
          <w:rFonts w:hint="eastAsia"/>
        </w:rPr>
        <w:t>BCL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Base Class Library</w:t>
      </w:r>
      <w:r w:rsidRPr="00EF02AC">
        <w:rPr>
          <w:rFonts w:hint="eastAsia"/>
        </w:rPr>
        <w:t>）：基类库，</w:t>
      </w:r>
      <w:r w:rsidRPr="00EF02AC">
        <w:rPr>
          <w:rFonts w:hint="eastAsia"/>
        </w:rPr>
        <w:t>FCL</w:t>
      </w:r>
      <w:r w:rsidRPr="00EF02AC">
        <w:rPr>
          <w:rFonts w:hint="eastAsia"/>
        </w:rPr>
        <w:t>的子集</w:t>
      </w:r>
      <w:r w:rsidRPr="00EF02AC">
        <w:br/>
      </w:r>
      <w:r w:rsidRPr="00EF02AC">
        <w:rPr>
          <w:rFonts w:hint="eastAsia"/>
        </w:rPr>
        <w:t>元数据定义和语义</w:t>
      </w:r>
      <w:r w:rsidRPr="00EF02AC">
        <w:br/>
      </w:r>
      <w:r w:rsidRPr="00EF02AC">
        <w:rPr>
          <w:rFonts w:hint="eastAsia"/>
        </w:rPr>
        <w:t>其他相关标准化文档、协议和规范</w:t>
      </w:r>
    </w:p>
    <w:p w:rsidR="00624F5E" w:rsidRPr="00EF02AC" w:rsidRDefault="00624F5E" w:rsidP="00624F5E">
      <w:pPr>
        <w:spacing w:after="0" w:line="240" w:lineRule="auto"/>
        <w:ind w:left="720" w:hanging="720"/>
        <w:rPr>
          <w:rFonts w:hint="eastAsia"/>
        </w:rPr>
      </w:pPr>
      <w:r w:rsidRPr="00EF02AC">
        <w:rPr>
          <w:rFonts w:hint="eastAsia"/>
        </w:rPr>
        <w:t>.NET Framework</w:t>
      </w:r>
      <w:r w:rsidRPr="00EF02AC">
        <w:rPr>
          <w:rFonts w:hint="eastAsia"/>
        </w:rPr>
        <w:t>是</w:t>
      </w:r>
      <w:r w:rsidRPr="00EF02AC">
        <w:rPr>
          <w:rFonts w:hint="eastAsia"/>
        </w:rPr>
        <w:t>CLI</w:t>
      </w:r>
      <w:r w:rsidRPr="00EF02AC">
        <w:rPr>
          <w:rFonts w:hint="eastAsia"/>
        </w:rPr>
        <w:t>在</w:t>
      </w:r>
      <w:r w:rsidRPr="00EF02AC">
        <w:rPr>
          <w:rFonts w:hint="eastAsia"/>
        </w:rPr>
        <w:t>Windows</w:t>
      </w:r>
      <w:r w:rsidRPr="00EF02AC">
        <w:rPr>
          <w:rFonts w:hint="eastAsia"/>
        </w:rPr>
        <w:t>上的实现</w:t>
      </w:r>
      <w:r w:rsidR="00EF02AC" w:rsidRPr="00EF02AC">
        <w:rPr>
          <w:rFonts w:hint="eastAsia"/>
        </w:rPr>
        <w:t>，包括——</w:t>
      </w:r>
      <w:r w:rsidR="00EF02AC" w:rsidRPr="00EF02AC">
        <w:br/>
      </w:r>
      <w:r w:rsidR="00EF02AC" w:rsidRPr="00EF02AC">
        <w:rPr>
          <w:rFonts w:hint="eastAsia"/>
        </w:rPr>
        <w:t>CLR</w:t>
      </w:r>
      <w:r w:rsidR="00EF02AC" w:rsidRPr="00EF02AC">
        <w:rPr>
          <w:rFonts w:hint="eastAsia"/>
        </w:rPr>
        <w:t>：提供一系列运行时服务和其他功能的核心组件</w:t>
      </w:r>
      <w:r w:rsidR="00EF02AC" w:rsidRPr="00EF02AC">
        <w:br/>
      </w:r>
      <w:r w:rsidR="00EF02AC" w:rsidRPr="00EF02AC">
        <w:rPr>
          <w:rFonts w:hint="eastAsia"/>
        </w:rPr>
        <w:t>FCL</w:t>
      </w:r>
      <w:r w:rsidR="00EF02AC" w:rsidRPr="00EF02AC">
        <w:rPr>
          <w:rFonts w:hint="eastAsia"/>
        </w:rPr>
        <w:t>（</w:t>
      </w:r>
      <w:r w:rsidR="00EF02AC" w:rsidRPr="00EF02AC">
        <w:rPr>
          <w:rFonts w:hint="eastAsia"/>
        </w:rPr>
        <w:t>Framework Class Library</w:t>
      </w:r>
      <w:r w:rsidR="00EF02AC" w:rsidRPr="00EF02AC">
        <w:rPr>
          <w:rFonts w:hint="eastAsia"/>
        </w:rPr>
        <w:t>）：框架类库</w:t>
      </w:r>
    </w:p>
    <w:p w:rsidR="00EF02AC" w:rsidRPr="00EF02AC" w:rsidRDefault="00EF02AC" w:rsidP="00624F5E">
      <w:pPr>
        <w:spacing w:after="0" w:line="240" w:lineRule="auto"/>
        <w:ind w:left="720" w:hanging="720"/>
        <w:rPr>
          <w:rFonts w:hint="eastAsia"/>
        </w:rPr>
      </w:pPr>
      <w:r w:rsidRPr="00EF02AC">
        <w:rPr>
          <w:rFonts w:hint="eastAsia"/>
        </w:rPr>
        <w:t>GC</w:t>
      </w:r>
      <w:r w:rsidRPr="00EF02AC">
        <w:rPr>
          <w:rFonts w:hint="eastAsia"/>
        </w:rPr>
        <w:t>（</w:t>
      </w:r>
      <w:r w:rsidRPr="00EF02AC">
        <w:rPr>
          <w:rFonts w:hint="eastAsia"/>
        </w:rPr>
        <w:t>Garbage Collection</w:t>
      </w:r>
      <w:r w:rsidRPr="00EF02AC">
        <w:rPr>
          <w:rFonts w:hint="eastAsia"/>
        </w:rPr>
        <w:t>）：自动垃圾收集，清理内存</w:t>
      </w:r>
    </w:p>
    <w:p w:rsidR="00EF02AC" w:rsidRPr="00EF02AC" w:rsidRDefault="00EF02AC" w:rsidP="00EF02AC">
      <w:pPr>
        <w:spacing w:after="0" w:line="240" w:lineRule="auto"/>
        <w:ind w:left="720" w:hanging="720"/>
      </w:pPr>
      <w:r w:rsidRPr="00EF02AC">
        <w:t>CLR</w:t>
      </w:r>
      <w:r w:rsidRPr="00EF02AC">
        <w:t>在运行期管理程序的执行，包括以下内容：</w:t>
      </w:r>
      <w:r w:rsidRPr="00EF02AC">
        <w:br/>
        <w:t>1</w:t>
      </w:r>
      <w:r w:rsidRPr="00EF02AC">
        <w:t>）内存管理。</w:t>
      </w:r>
      <w:r w:rsidRPr="00EF02AC">
        <w:br/>
        <w:t>2</w:t>
      </w:r>
      <w:r w:rsidRPr="00EF02AC">
        <w:t>）代码安全验证。</w:t>
      </w:r>
      <w:r w:rsidRPr="00EF02AC">
        <w:br/>
        <w:t>3</w:t>
      </w:r>
      <w:r w:rsidRPr="00EF02AC">
        <w:t>）代码执行、线程管理和异常处理。</w:t>
      </w:r>
      <w:r w:rsidRPr="00EF02AC">
        <w:br/>
        <w:t>4</w:t>
      </w:r>
      <w:r w:rsidRPr="00EF02AC">
        <w:t>）垃圾收集。</w:t>
      </w:r>
    </w:p>
    <w:p w:rsidR="00EF02AC" w:rsidRPr="00EF02AC" w:rsidRDefault="00EF02AC" w:rsidP="00EF02AC">
      <w:pPr>
        <w:spacing w:after="0" w:line="240" w:lineRule="auto"/>
        <w:ind w:left="720" w:hanging="720"/>
      </w:pPr>
      <w:r w:rsidRPr="00EF02AC">
        <w:t>CLR</w:t>
      </w:r>
      <w:r w:rsidRPr="00EF02AC">
        <w:t>提供的服务：</w:t>
      </w:r>
      <w:r w:rsidRPr="00EF02AC">
        <w:br/>
        <w:t>1</w:t>
      </w:r>
      <w:r w:rsidRPr="00EF02AC">
        <w:t>）内存管理。</w:t>
      </w:r>
      <w:r w:rsidRPr="00EF02AC">
        <w:br/>
        <w:t>2</w:t>
      </w:r>
      <w:r w:rsidRPr="00EF02AC">
        <w:t>）异常处理。</w:t>
      </w:r>
      <w:r w:rsidRPr="00EF02AC">
        <w:br/>
        <w:t>3</w:t>
      </w:r>
      <w:r w:rsidRPr="00EF02AC">
        <w:t>）自动垃圾收集。</w:t>
      </w:r>
      <w:r w:rsidRPr="00EF02AC">
        <w:br/>
        <w:t>4</w:t>
      </w:r>
      <w:r w:rsidRPr="00EF02AC">
        <w:t>）管理代码的执行</w:t>
      </w:r>
      <w:r w:rsidRPr="00EF02AC">
        <w:br/>
        <w:t>5</w:t>
      </w:r>
      <w:r w:rsidRPr="00EF02AC">
        <w:t>）</w:t>
      </w:r>
      <w:r w:rsidRPr="00EF02AC">
        <w:t>JIT</w:t>
      </w:r>
      <w:r w:rsidRPr="00EF02AC">
        <w:t>实时编译器（</w:t>
      </w:r>
      <w:r w:rsidRPr="00EF02AC">
        <w:t>Just-in-Time</w:t>
      </w:r>
      <w:r w:rsidRPr="00EF02AC">
        <w:t>）。</w:t>
      </w:r>
      <w:r w:rsidRPr="00EF02AC">
        <w:br/>
        <w:t>6</w:t>
      </w:r>
      <w:r w:rsidRPr="00EF02AC">
        <w:t>）类加载器。【通过访问</w:t>
      </w:r>
      <w:r w:rsidRPr="00EF02AC">
        <w:t>BCL</w:t>
      </w:r>
      <w:r w:rsidRPr="00EF02AC">
        <w:t>得到广泛的编程功能，如</w:t>
      </w:r>
      <w:r w:rsidRPr="00EF02AC">
        <w:t>web</w:t>
      </w:r>
      <w:r w:rsidRPr="00EF02AC">
        <w:t>服务和数据服务之类的功能】</w:t>
      </w:r>
      <w:r w:rsidRPr="00EF02AC">
        <w:br/>
        <w:t>7</w:t>
      </w:r>
      <w:r w:rsidRPr="00EF02AC">
        <w:t>）反射服务。</w:t>
      </w:r>
      <w:r w:rsidRPr="00EF02AC">
        <w:br/>
        <w:t>8</w:t>
      </w:r>
      <w:r w:rsidRPr="00EF02AC">
        <w:t>）安全服务。</w:t>
      </w:r>
      <w:r w:rsidRPr="00EF02AC">
        <w:br/>
        <w:t>9</w:t>
      </w:r>
      <w:r w:rsidRPr="00EF02AC">
        <w:t>）提供系统服务。</w:t>
      </w:r>
    </w:p>
    <w:p w:rsidR="00EF02AC" w:rsidRPr="00EF02AC" w:rsidRDefault="00EF02AC" w:rsidP="00EF02AC">
      <w:pPr>
        <w:spacing w:after="0" w:line="240" w:lineRule="auto"/>
        <w:ind w:left="720" w:hanging="720"/>
      </w:pPr>
      <w:r w:rsidRPr="00EF02AC">
        <w:t>FCL</w:t>
      </w:r>
      <w:r w:rsidRPr="00EF02AC">
        <w:t>的组成</w:t>
      </w:r>
      <w:r w:rsidRPr="00EF02AC">
        <w:t xml:space="preserve"> </w:t>
      </w:r>
      <w:r w:rsidRPr="00EF02AC">
        <w:t>或</w:t>
      </w:r>
      <w:r w:rsidRPr="00EF02AC">
        <w:t xml:space="preserve"> </w:t>
      </w:r>
      <w:r w:rsidRPr="00EF02AC">
        <w:t>服务：</w:t>
      </w:r>
      <w:r w:rsidRPr="00EF02AC">
        <w:br/>
        <w:t>1</w:t>
      </w:r>
      <w:r w:rsidRPr="00EF02AC">
        <w:t>）基础类型。【整数、实数、字符串等类型定义】</w:t>
      </w:r>
      <w:r w:rsidRPr="00EF02AC">
        <w:br/>
        <w:t>2</w:t>
      </w:r>
      <w:r w:rsidRPr="00EF02AC">
        <w:t>）数据结构封装。【集合、链表、队列、堆栈等数据类型】</w:t>
      </w:r>
      <w:r w:rsidRPr="00EF02AC">
        <w:br/>
        <w:t>3</w:t>
      </w:r>
      <w:r w:rsidRPr="00EF02AC">
        <w:t>）</w:t>
      </w:r>
      <w:r w:rsidRPr="00EF02AC">
        <w:t>Windows</w:t>
      </w:r>
      <w:r w:rsidRPr="00EF02AC">
        <w:t>和</w:t>
      </w:r>
      <w:r w:rsidRPr="00EF02AC">
        <w:t>Web</w:t>
      </w:r>
      <w:r w:rsidRPr="00EF02AC">
        <w:t>等界面要素。【主要是按钮、标签、文本框、菜单等可视化控件】</w:t>
      </w:r>
      <w:r w:rsidRPr="00EF02AC">
        <w:br/>
        <w:t>4</w:t>
      </w:r>
      <w:r w:rsidRPr="00EF02AC">
        <w:t>）</w:t>
      </w:r>
      <w:r w:rsidRPr="00EF02AC">
        <w:t>Web Service</w:t>
      </w:r>
      <w:r w:rsidRPr="00EF02AC">
        <w:t>要素。【用于</w:t>
      </w:r>
      <w:r w:rsidRPr="00EF02AC">
        <w:t>Web</w:t>
      </w:r>
      <w:r w:rsidRPr="00EF02AC">
        <w:t>服务的定义、描述、配置、解析等】</w:t>
      </w:r>
      <w:r w:rsidRPr="00EF02AC">
        <w:br/>
        <w:t>5</w:t>
      </w:r>
      <w:r w:rsidRPr="00EF02AC">
        <w:t>）</w:t>
      </w:r>
      <w:r w:rsidRPr="00EF02AC">
        <w:t>XML</w:t>
      </w:r>
      <w:r w:rsidRPr="00EF02AC">
        <w:t>文档处理。【如</w:t>
      </w:r>
      <w:r w:rsidRPr="00EF02AC">
        <w:t>XML</w:t>
      </w:r>
      <w:r w:rsidRPr="00EF02AC">
        <w:t>文件、属性、元素、节点、读写器、解析器等类型】</w:t>
      </w:r>
      <w:r w:rsidRPr="00EF02AC">
        <w:br/>
        <w:t>6</w:t>
      </w:r>
      <w:r w:rsidRPr="00EF02AC">
        <w:t>）文件的输入输出。【如驱动器、目录、文件、流、读写器等类型】</w:t>
      </w:r>
      <w:r w:rsidRPr="00EF02AC">
        <w:br/>
        <w:t>7</w:t>
      </w:r>
      <w:r w:rsidRPr="00EF02AC">
        <w:t>）数据访问。【如数据连接、数据命令、数据集、数据表、记录等类型】</w:t>
      </w:r>
      <w:r w:rsidRPr="00EF02AC">
        <w:br/>
        <w:t>8</w:t>
      </w:r>
      <w:r w:rsidRPr="00EF02AC">
        <w:t>）网络通信。【如主机、管道、套接字、消息等类型】</w:t>
      </w:r>
      <w:r w:rsidRPr="00EF02AC">
        <w:br/>
        <w:t>9</w:t>
      </w:r>
      <w:r w:rsidRPr="00EF02AC">
        <w:t>）异常处理。【用于处理系统和应用程序所引发的各种异常】</w:t>
      </w:r>
      <w:r w:rsidRPr="00EF02AC">
        <w:br/>
      </w:r>
      <w:r w:rsidRPr="00EF02AC">
        <w:lastRenderedPageBreak/>
        <w:t>9</w:t>
      </w:r>
      <w:r w:rsidRPr="00EF02AC">
        <w:t>）类型反射。【用于获取程序集、对象、方法属性、字段等目标的元数据信息类型】</w:t>
      </w:r>
      <w:r w:rsidRPr="00EF02AC">
        <w:br/>
        <w:t>10</w:t>
      </w:r>
      <w:r w:rsidRPr="00EF02AC">
        <w:t>）用于应用程序管理、操作系统功能封装、安全性控制等其他方面的类型。</w:t>
      </w:r>
    </w:p>
    <w:p w:rsidR="00EF02AC" w:rsidRPr="00EF02AC" w:rsidRDefault="00EF02AC" w:rsidP="00624F5E">
      <w:pPr>
        <w:spacing w:after="0" w:line="240" w:lineRule="auto"/>
        <w:ind w:left="720" w:hanging="720"/>
        <w:rPr>
          <w:rFonts w:hint="eastAsia"/>
        </w:rPr>
      </w:pPr>
    </w:p>
    <w:sectPr w:rsidR="00EF02AC" w:rsidRPr="00EF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41"/>
    <w:rsid w:val="00497D41"/>
    <w:rsid w:val="00624F5E"/>
    <w:rsid w:val="008E2DDB"/>
    <w:rsid w:val="0091128A"/>
    <w:rsid w:val="00EF02AC"/>
    <w:rsid w:val="00F0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1120</Characters>
  <Application>Microsoft Office Word</Application>
  <DocSecurity>0</DocSecurity>
  <Lines>9</Lines>
  <Paragraphs>2</Paragraphs>
  <ScaleCrop>false</ScaleCrop>
  <Company>SSS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</cp:revision>
  <dcterms:created xsi:type="dcterms:W3CDTF">2018-01-29T01:30:00Z</dcterms:created>
  <dcterms:modified xsi:type="dcterms:W3CDTF">2018-01-29T01:51:00Z</dcterms:modified>
</cp:coreProperties>
</file>