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BBEF" w14:textId="77777777" w:rsidR="00DC4488" w:rsidRPr="00043AE1" w:rsidRDefault="00000000">
      <w:pPr>
        <w:pStyle w:val="1"/>
        <w:rPr>
          <w:lang w:val="ru-RU"/>
        </w:rPr>
      </w:pPr>
      <w:r w:rsidRPr="00043AE1">
        <w:rPr>
          <w:lang w:val="ru-RU"/>
        </w:rPr>
        <w:t>Отчёт по лабораторной работе №1</w:t>
      </w:r>
    </w:p>
    <w:p w14:paraId="42B67E8A" w14:textId="77777777" w:rsidR="00DC4488" w:rsidRPr="00043AE1" w:rsidRDefault="00000000">
      <w:pPr>
        <w:rPr>
          <w:lang w:val="ru-RU"/>
        </w:rPr>
      </w:pPr>
      <w:r w:rsidRPr="00043AE1">
        <w:rPr>
          <w:lang w:val="ru-RU"/>
        </w:rPr>
        <w:t>Тема: Цветовые модели</w:t>
      </w:r>
      <w:r w:rsidRPr="00043AE1">
        <w:rPr>
          <w:lang w:val="ru-RU"/>
        </w:rPr>
        <w:br/>
      </w:r>
    </w:p>
    <w:p w14:paraId="6E214F3F" w14:textId="77777777" w:rsidR="00DC4488" w:rsidRPr="00043AE1" w:rsidRDefault="00000000">
      <w:pPr>
        <w:pStyle w:val="21"/>
        <w:rPr>
          <w:lang w:val="ru-RU"/>
        </w:rPr>
      </w:pPr>
      <w:r w:rsidRPr="00043AE1">
        <w:rPr>
          <w:lang w:val="ru-RU"/>
        </w:rPr>
        <w:t>Цель работы</w:t>
      </w:r>
    </w:p>
    <w:p w14:paraId="0EEA0466" w14:textId="77777777" w:rsidR="00DC4488" w:rsidRPr="00043AE1" w:rsidRDefault="00000000">
      <w:pPr>
        <w:rPr>
          <w:lang w:val="ru-RU"/>
        </w:rPr>
      </w:pPr>
      <w:r w:rsidRPr="00043AE1">
        <w:rPr>
          <w:lang w:val="ru-RU"/>
        </w:rPr>
        <w:t xml:space="preserve">Изучить основные цветовые модели </w:t>
      </w:r>
      <w:r>
        <w:t>RGB</w:t>
      </w:r>
      <w:r w:rsidRPr="00043AE1">
        <w:rPr>
          <w:lang w:val="ru-RU"/>
        </w:rPr>
        <w:t xml:space="preserve">, </w:t>
      </w:r>
      <w:r>
        <w:t>CMYK</w:t>
      </w:r>
      <w:r w:rsidRPr="00043AE1">
        <w:rPr>
          <w:lang w:val="ru-RU"/>
        </w:rPr>
        <w:t xml:space="preserve"> и </w:t>
      </w:r>
      <w:r>
        <w:t>HLS</w:t>
      </w:r>
      <w:r w:rsidRPr="00043AE1">
        <w:rPr>
          <w:lang w:val="ru-RU"/>
        </w:rPr>
        <w:t>, а также принципы перевода цветов из одной модели в другую. Разработать приложение с графическим интерфейсом, позволяющее интерактивно изменять цвет и наблюдать его представление одновременно в нескольких цветовых моделях.</w:t>
      </w:r>
    </w:p>
    <w:p w14:paraId="42B76EBB" w14:textId="77777777" w:rsidR="00DC4488" w:rsidRPr="00043AE1" w:rsidRDefault="00000000">
      <w:pPr>
        <w:pStyle w:val="21"/>
        <w:rPr>
          <w:lang w:val="ru-RU"/>
        </w:rPr>
      </w:pPr>
      <w:r w:rsidRPr="00043AE1">
        <w:rPr>
          <w:lang w:val="ru-RU"/>
        </w:rPr>
        <w:t>Что использовалось при выполнении работы</w:t>
      </w:r>
    </w:p>
    <w:p w14:paraId="121FE62F" w14:textId="164D2174" w:rsidR="00DC4488" w:rsidRPr="00043AE1" w:rsidRDefault="00000000">
      <w:pPr>
        <w:rPr>
          <w:lang w:val="ru-RU"/>
        </w:rPr>
      </w:pPr>
      <w:r w:rsidRPr="00043AE1">
        <w:rPr>
          <w:lang w:val="ru-RU"/>
        </w:rPr>
        <w:t xml:space="preserve">- Язык программирования </w:t>
      </w:r>
      <w:r>
        <w:t>Python</w:t>
      </w:r>
      <w:r w:rsidRPr="00043AE1">
        <w:rPr>
          <w:lang w:val="ru-RU"/>
        </w:rPr>
        <w:br/>
        <w:t xml:space="preserve">- Библиотека </w:t>
      </w:r>
      <w:proofErr w:type="spellStart"/>
      <w:r>
        <w:t>PyQt</w:t>
      </w:r>
      <w:proofErr w:type="spellEnd"/>
      <w:r w:rsidRPr="00043AE1">
        <w:rPr>
          <w:lang w:val="ru-RU"/>
        </w:rPr>
        <w:t>5</w:t>
      </w:r>
      <w:r w:rsidRPr="00043AE1">
        <w:rPr>
          <w:lang w:val="ru-RU"/>
        </w:rPr>
        <w:br/>
        <w:t xml:space="preserve">- Модуль </w:t>
      </w:r>
      <w:proofErr w:type="spellStart"/>
      <w:r>
        <w:t>colorsys</w:t>
      </w:r>
      <w:proofErr w:type="spellEnd"/>
      <w:r w:rsidRPr="00043AE1">
        <w:rPr>
          <w:lang w:val="ru-RU"/>
        </w:rPr>
        <w:br/>
        <w:t>- Среда разработки (</w:t>
      </w:r>
      <w:r>
        <w:t>PyCharm</w:t>
      </w:r>
      <w:r w:rsidRPr="00043AE1">
        <w:rPr>
          <w:lang w:val="ru-RU"/>
        </w:rPr>
        <w:t>)</w:t>
      </w:r>
      <w:r w:rsidRPr="00043AE1">
        <w:rPr>
          <w:lang w:val="ru-RU"/>
        </w:rPr>
        <w:br/>
        <w:t xml:space="preserve">- Операционная система </w:t>
      </w:r>
      <w:r>
        <w:t>Windows</w:t>
      </w:r>
    </w:p>
    <w:p w14:paraId="6CCE6247" w14:textId="77777777" w:rsidR="00DC4488" w:rsidRPr="00043AE1" w:rsidRDefault="00000000">
      <w:pPr>
        <w:pStyle w:val="21"/>
        <w:rPr>
          <w:lang w:val="ru-RU"/>
        </w:rPr>
      </w:pPr>
      <w:r w:rsidRPr="00043AE1">
        <w:rPr>
          <w:lang w:val="ru-RU"/>
        </w:rPr>
        <w:t>Ход выполнения работы</w:t>
      </w:r>
    </w:p>
    <w:p w14:paraId="449D2964" w14:textId="77777777" w:rsidR="00DC4488" w:rsidRPr="00043AE1" w:rsidRDefault="00000000">
      <w:pPr>
        <w:rPr>
          <w:lang w:val="ru-RU"/>
        </w:rPr>
      </w:pPr>
      <w:r w:rsidRPr="00043AE1">
        <w:rPr>
          <w:lang w:val="ru-RU"/>
        </w:rPr>
        <w:t xml:space="preserve">В ходе выполнения лабораторной работы было разработано десктопное приложение с графическим интерфейсом, позволяющее изменять цвет в моделях </w:t>
      </w:r>
      <w:r>
        <w:t>RGB</w:t>
      </w:r>
      <w:r w:rsidRPr="00043AE1">
        <w:rPr>
          <w:lang w:val="ru-RU"/>
        </w:rPr>
        <w:t xml:space="preserve">, </w:t>
      </w:r>
      <w:r>
        <w:t>CMYK</w:t>
      </w:r>
      <w:r w:rsidRPr="00043AE1">
        <w:rPr>
          <w:lang w:val="ru-RU"/>
        </w:rPr>
        <w:t xml:space="preserve"> и </w:t>
      </w:r>
      <w:r>
        <w:t>HLS</w:t>
      </w:r>
      <w:r w:rsidRPr="00043AE1">
        <w:rPr>
          <w:lang w:val="ru-RU"/>
        </w:rPr>
        <w:t>. Реализован автоматический пересчёт значений при изменении любой компоненты цвета. При выходе значений за допустимые границы выводится предупреждение.</w:t>
      </w:r>
    </w:p>
    <w:p w14:paraId="5C49B4DF" w14:textId="77777777" w:rsidR="00DC4488" w:rsidRPr="00043AE1" w:rsidRDefault="00000000">
      <w:pPr>
        <w:pStyle w:val="21"/>
        <w:rPr>
          <w:lang w:val="ru-RU"/>
        </w:rPr>
      </w:pPr>
      <w:r w:rsidRPr="00043AE1">
        <w:rPr>
          <w:lang w:val="ru-RU"/>
        </w:rPr>
        <w:t>Тестирование</w:t>
      </w:r>
    </w:p>
    <w:p w14:paraId="12ACBD29" w14:textId="77777777" w:rsidR="00DC4488" w:rsidRPr="00043AE1" w:rsidRDefault="00000000">
      <w:pPr>
        <w:rPr>
          <w:lang w:val="ru-RU"/>
        </w:rPr>
      </w:pPr>
      <w:r w:rsidRPr="00043AE1">
        <w:rPr>
          <w:lang w:val="ru-RU"/>
        </w:rPr>
        <w:t>Тестирование проводилось вручную. Проверялась корректность пересчёта цветов при изменении значений слайдеров и полей ввода, а также работа выбора цвета через палитру. Ошибок в работе приложения обнаружено не было.</w:t>
      </w:r>
    </w:p>
    <w:p w14:paraId="07E181D3" w14:textId="77777777" w:rsidR="00DC4488" w:rsidRPr="00043AE1" w:rsidRDefault="00000000">
      <w:pPr>
        <w:pStyle w:val="21"/>
        <w:rPr>
          <w:lang w:val="ru-RU"/>
        </w:rPr>
      </w:pPr>
      <w:r w:rsidRPr="00043AE1">
        <w:rPr>
          <w:lang w:val="ru-RU"/>
        </w:rPr>
        <w:t>Выводы</w:t>
      </w:r>
    </w:p>
    <w:p w14:paraId="713E2A68" w14:textId="77777777" w:rsidR="00DC4488" w:rsidRPr="00043AE1" w:rsidRDefault="00000000">
      <w:pPr>
        <w:rPr>
          <w:lang w:val="ru-RU"/>
        </w:rPr>
      </w:pPr>
      <w:r w:rsidRPr="00043AE1">
        <w:rPr>
          <w:lang w:val="ru-RU"/>
        </w:rPr>
        <w:t xml:space="preserve">В результате выполнения лабораторной работы были изучены цветовые модели </w:t>
      </w:r>
      <w:r>
        <w:t>RGB</w:t>
      </w:r>
      <w:r w:rsidRPr="00043AE1">
        <w:rPr>
          <w:lang w:val="ru-RU"/>
        </w:rPr>
        <w:t xml:space="preserve">, </w:t>
      </w:r>
      <w:r>
        <w:t>CMYK</w:t>
      </w:r>
      <w:r w:rsidRPr="00043AE1">
        <w:rPr>
          <w:lang w:val="ru-RU"/>
        </w:rPr>
        <w:t xml:space="preserve"> и </w:t>
      </w:r>
      <w:r>
        <w:t>HLS</w:t>
      </w:r>
      <w:r w:rsidRPr="00043AE1">
        <w:rPr>
          <w:lang w:val="ru-RU"/>
        </w:rPr>
        <w:t>, а также реализовано приложение для их наглядного сравнения. Работа позволила лучше понять особенности различных цветовых пространств и их практическое применение.</w:t>
      </w:r>
    </w:p>
    <w:sectPr w:rsidR="00DC4488" w:rsidRPr="00043A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058735">
    <w:abstractNumId w:val="8"/>
  </w:num>
  <w:num w:numId="2" w16cid:durableId="666637087">
    <w:abstractNumId w:val="6"/>
  </w:num>
  <w:num w:numId="3" w16cid:durableId="1558665322">
    <w:abstractNumId w:val="5"/>
  </w:num>
  <w:num w:numId="4" w16cid:durableId="1428306307">
    <w:abstractNumId w:val="4"/>
  </w:num>
  <w:num w:numId="5" w16cid:durableId="706300465">
    <w:abstractNumId w:val="7"/>
  </w:num>
  <w:num w:numId="6" w16cid:durableId="483737841">
    <w:abstractNumId w:val="3"/>
  </w:num>
  <w:num w:numId="7" w16cid:durableId="1642953484">
    <w:abstractNumId w:val="2"/>
  </w:num>
  <w:num w:numId="8" w16cid:durableId="136190642">
    <w:abstractNumId w:val="1"/>
  </w:num>
  <w:num w:numId="9" w16cid:durableId="189885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E1"/>
    <w:rsid w:val="0006063C"/>
    <w:rsid w:val="0015074B"/>
    <w:rsid w:val="0029639D"/>
    <w:rsid w:val="00326F90"/>
    <w:rsid w:val="004D77C6"/>
    <w:rsid w:val="00AA1D8D"/>
    <w:rsid w:val="00B47730"/>
    <w:rsid w:val="00CB0664"/>
    <w:rsid w:val="00DC4488"/>
    <w:rsid w:val="00E42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35927"/>
  <w14:defaultImageDpi w14:val="300"/>
  <w15:docId w15:val="{81DFA440-084A-487D-BD77-C52AFF25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Veko</cp:lastModifiedBy>
  <cp:revision>2</cp:revision>
  <dcterms:created xsi:type="dcterms:W3CDTF">2025-12-22T17:34:00Z</dcterms:created>
  <dcterms:modified xsi:type="dcterms:W3CDTF">2025-12-22T17:34:00Z</dcterms:modified>
  <cp:category/>
</cp:coreProperties>
</file>