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103" w:rsidRDefault="00833103">
      <w:pPr>
        <w:jc w:val="center"/>
        <w:rPr>
          <w:rFonts w:ascii="Arial" w:hAnsi="Arial"/>
          <w:b/>
          <w:i/>
          <w:noProof/>
        </w:rPr>
      </w:pPr>
    </w:p>
    <w:p w:rsidR="00833103" w:rsidRDefault="00833103">
      <w:pPr>
        <w:jc w:val="center"/>
        <w:rPr>
          <w:rFonts w:ascii="Arial" w:hAnsi="Arial"/>
          <w:b/>
          <w:i/>
        </w:rPr>
      </w:pPr>
    </w:p>
    <w:p w:rsidR="00833103" w:rsidRDefault="00833103">
      <w:pPr>
        <w:jc w:val="center"/>
        <w:rPr>
          <w:rFonts w:ascii="Arial" w:hAnsi="Arial"/>
          <w:b/>
          <w:i/>
        </w:rPr>
      </w:pPr>
    </w:p>
    <w:p w:rsidR="00833103" w:rsidRDefault="00833103">
      <w:pPr>
        <w:jc w:val="center"/>
        <w:rPr>
          <w:rFonts w:ascii="Arial" w:hAnsi="Arial"/>
          <w:b/>
          <w:sz w:val="40"/>
          <w:szCs w:val="40"/>
        </w:rPr>
      </w:pPr>
      <w:r w:rsidRPr="003B0493">
        <w:rPr>
          <w:rFonts w:ascii="Arial" w:hAnsi="Arial"/>
          <w:b/>
          <w:sz w:val="40"/>
          <w:szCs w:val="40"/>
        </w:rPr>
        <w:t>Legile  bridge-ului</w:t>
      </w:r>
      <w:r w:rsidR="003B0493" w:rsidRPr="003B0493">
        <w:rPr>
          <w:rFonts w:ascii="Arial" w:hAnsi="Arial"/>
          <w:b/>
          <w:sz w:val="40"/>
          <w:szCs w:val="40"/>
        </w:rPr>
        <w:t xml:space="preserve"> </w:t>
      </w:r>
      <w:r w:rsidRPr="003B0493">
        <w:rPr>
          <w:rFonts w:ascii="Arial" w:hAnsi="Arial"/>
          <w:b/>
          <w:sz w:val="40"/>
          <w:szCs w:val="40"/>
        </w:rPr>
        <w:t xml:space="preserve">contract </w:t>
      </w:r>
      <w:r w:rsidR="00CE6575" w:rsidRPr="003B0493">
        <w:rPr>
          <w:rFonts w:ascii="Arial" w:hAnsi="Arial"/>
          <w:b/>
          <w:sz w:val="40"/>
          <w:szCs w:val="40"/>
        </w:rPr>
        <w:t>20</w:t>
      </w:r>
      <w:r w:rsidR="00A965BF" w:rsidRPr="003B0493">
        <w:rPr>
          <w:rFonts w:ascii="Arial" w:hAnsi="Arial"/>
          <w:b/>
          <w:sz w:val="40"/>
          <w:szCs w:val="40"/>
        </w:rPr>
        <w:t>17</w:t>
      </w:r>
    </w:p>
    <w:p w:rsidR="00C67775" w:rsidRPr="00C67775" w:rsidRDefault="00C67775">
      <w:pPr>
        <w:jc w:val="center"/>
        <w:rPr>
          <w:rFonts w:ascii="Arial" w:hAnsi="Arial"/>
          <w:sz w:val="24"/>
          <w:szCs w:val="24"/>
        </w:rPr>
      </w:pPr>
      <w:r w:rsidRPr="00C67775">
        <w:rPr>
          <w:rFonts w:ascii="Arial" w:hAnsi="Arial"/>
          <w:sz w:val="24"/>
          <w:szCs w:val="24"/>
        </w:rPr>
        <w:t xml:space="preserve">Publicate de Federația </w:t>
      </w:r>
      <w:r w:rsidR="0086495A">
        <w:rPr>
          <w:rFonts w:ascii="Arial" w:hAnsi="Arial"/>
          <w:sz w:val="24"/>
          <w:szCs w:val="24"/>
        </w:rPr>
        <w:t>Mondială</w:t>
      </w:r>
      <w:r w:rsidRPr="00C67775">
        <w:rPr>
          <w:rFonts w:ascii="Arial" w:hAnsi="Arial"/>
          <w:sz w:val="24"/>
          <w:szCs w:val="24"/>
        </w:rPr>
        <w:t xml:space="preserve"> de Bridge, Federație Sportivă Internațională recunoscută de Comitetul Olimpic Internațional</w:t>
      </w:r>
    </w:p>
    <w:p w:rsidR="00833103" w:rsidRDefault="00833103">
      <w:pPr>
        <w:jc w:val="center"/>
        <w:rPr>
          <w:rFonts w:ascii="Arial" w:hAnsi="Arial"/>
          <w:b/>
        </w:rPr>
      </w:pPr>
    </w:p>
    <w:p w:rsidR="00833103" w:rsidRDefault="00833103">
      <w:pPr>
        <w:jc w:val="center"/>
        <w:rPr>
          <w:rFonts w:ascii="Arial" w:hAnsi="Arial"/>
          <w:b/>
        </w:rPr>
      </w:pPr>
    </w:p>
    <w:p w:rsidR="00833103" w:rsidRDefault="00833103">
      <w:pPr>
        <w:jc w:val="center"/>
        <w:rPr>
          <w:rFonts w:ascii="Arial" w:hAnsi="Arial"/>
          <w:b/>
        </w:rPr>
      </w:pPr>
    </w:p>
    <w:p w:rsidR="00833103" w:rsidRPr="003B0493" w:rsidRDefault="003B0493" w:rsidP="003B0493">
      <w:pPr>
        <w:jc w:val="both"/>
        <w:rPr>
          <w:rFonts w:ascii="Arial" w:hAnsi="Arial"/>
          <w:sz w:val="24"/>
          <w:szCs w:val="24"/>
        </w:rPr>
      </w:pPr>
      <w:r w:rsidRPr="003B0493">
        <w:rPr>
          <w:rFonts w:ascii="Arial" w:hAnsi="Arial"/>
          <w:sz w:val="24"/>
          <w:szCs w:val="24"/>
        </w:rPr>
        <w:t xml:space="preserve">Cu mulțumiri membrilor Comisiei de Legi a Federației </w:t>
      </w:r>
      <w:r w:rsidR="0086495A">
        <w:rPr>
          <w:rFonts w:ascii="Arial" w:hAnsi="Arial"/>
          <w:sz w:val="24"/>
          <w:szCs w:val="24"/>
        </w:rPr>
        <w:t>Mondiale</w:t>
      </w:r>
      <w:r w:rsidRPr="003B0493">
        <w:rPr>
          <w:rFonts w:ascii="Arial" w:hAnsi="Arial"/>
          <w:sz w:val="24"/>
          <w:szCs w:val="24"/>
        </w:rPr>
        <w:t xml:space="preserve"> de Bridge, Max Bavin, Maurizio Di Sacco, David Harris, Alvin Levy, Chip Martel, Howard Weinstein, John Wignall, Adam Wildavsky, Laurie Kelso (Secretar) și Ton Kooijman (Președinte).</w:t>
      </w:r>
    </w:p>
    <w:p w:rsidR="00833103" w:rsidRDefault="00833103">
      <w:pPr>
        <w:jc w:val="center"/>
        <w:rPr>
          <w:rFonts w:ascii="Arial" w:hAnsi="Arial"/>
          <w:b/>
        </w:rPr>
      </w:pPr>
    </w:p>
    <w:p w:rsidR="00833103" w:rsidRDefault="003B0493">
      <w:pPr>
        <w:pStyle w:val="Heading3"/>
        <w:rPr>
          <w:b w:val="0"/>
          <w:i/>
          <w:sz w:val="24"/>
          <w:szCs w:val="24"/>
        </w:rPr>
      </w:pPr>
      <w:r w:rsidRPr="003B0493">
        <w:rPr>
          <w:b w:val="0"/>
          <w:i/>
          <w:sz w:val="24"/>
          <w:szCs w:val="24"/>
        </w:rPr>
        <w:t>Pu</w:t>
      </w:r>
      <w:r>
        <w:rPr>
          <w:b w:val="0"/>
          <w:i/>
          <w:sz w:val="24"/>
          <w:szCs w:val="24"/>
        </w:rPr>
        <w:t>blicat în martie 2017</w:t>
      </w:r>
    </w:p>
    <w:p w:rsidR="003B0493" w:rsidRDefault="003B0493" w:rsidP="003B0493"/>
    <w:p w:rsidR="003B0493" w:rsidRPr="003B0493" w:rsidRDefault="003B0493" w:rsidP="00C67775">
      <w:pPr>
        <w:jc w:val="center"/>
        <w:rPr>
          <w:rFonts w:ascii="Arial" w:hAnsi="Arial" w:cs="Arial"/>
          <w:i/>
          <w:sz w:val="24"/>
          <w:szCs w:val="24"/>
        </w:rPr>
      </w:pPr>
      <w:r>
        <w:rPr>
          <w:rFonts w:ascii="Arial" w:hAnsi="Arial" w:cs="Arial"/>
          <w:i/>
          <w:sz w:val="24"/>
          <w:szCs w:val="24"/>
        </w:rPr>
        <w:t>Se recunoaște colaborarea istorică a Clubului Portland, Ligii Europene de Bridge și Ligii Americane de Bridge Contract.</w:t>
      </w:r>
    </w:p>
    <w:p w:rsidR="00833103" w:rsidRDefault="00833103">
      <w:pPr>
        <w:jc w:val="center"/>
        <w:rPr>
          <w:rFonts w:ascii="Arial" w:hAnsi="Arial"/>
          <w:b/>
        </w:rPr>
      </w:pPr>
    </w:p>
    <w:p w:rsidR="00833103" w:rsidRDefault="00833103">
      <w:pPr>
        <w:jc w:val="center"/>
        <w:rPr>
          <w:rFonts w:ascii="Arial" w:hAnsi="Arial"/>
          <w:b/>
        </w:rPr>
      </w:pPr>
    </w:p>
    <w:p w:rsidR="00833103" w:rsidRDefault="00833103">
      <w:pPr>
        <w:jc w:val="center"/>
        <w:rPr>
          <w:rFonts w:ascii="Arial" w:hAnsi="Arial"/>
          <w:b/>
        </w:rPr>
      </w:pPr>
    </w:p>
    <w:p w:rsidR="00BB16A0" w:rsidRDefault="003B0493" w:rsidP="00BB16A0">
      <w:pPr>
        <w:jc w:val="center"/>
        <w:rPr>
          <w:rFonts w:ascii="Arial" w:hAnsi="Arial"/>
          <w:b/>
          <w:sz w:val="24"/>
          <w:szCs w:val="24"/>
        </w:rPr>
      </w:pPr>
      <w:r w:rsidRPr="00BB16A0">
        <w:rPr>
          <w:rFonts w:ascii="Arial" w:hAnsi="Arial"/>
          <w:b/>
          <w:sz w:val="24"/>
          <w:szCs w:val="24"/>
        </w:rPr>
        <w:t>Publicat în limba română de</w:t>
      </w:r>
      <w:r w:rsidR="00BB16A0" w:rsidRPr="00BB16A0">
        <w:rPr>
          <w:rFonts w:ascii="Arial" w:hAnsi="Arial"/>
          <w:b/>
          <w:sz w:val="24"/>
          <w:szCs w:val="24"/>
        </w:rPr>
        <w:t xml:space="preserve"> </w:t>
      </w:r>
    </w:p>
    <w:p w:rsidR="00833103" w:rsidRPr="00BB16A0" w:rsidRDefault="00833103" w:rsidP="00BB16A0">
      <w:pPr>
        <w:jc w:val="center"/>
        <w:rPr>
          <w:b/>
          <w:sz w:val="32"/>
        </w:rPr>
      </w:pPr>
      <w:r w:rsidRPr="00BB16A0">
        <w:rPr>
          <w:rFonts w:ascii="Arial" w:hAnsi="Arial" w:cs="Arial"/>
          <w:b/>
          <w:sz w:val="24"/>
          <w:szCs w:val="24"/>
        </w:rPr>
        <w:t>Federa</w:t>
      </w:r>
      <w:r w:rsidR="001D1C63" w:rsidRPr="00BB16A0">
        <w:rPr>
          <w:rFonts w:ascii="Arial" w:hAnsi="Arial" w:cs="Arial"/>
          <w:b/>
          <w:sz w:val="24"/>
          <w:szCs w:val="24"/>
        </w:rPr>
        <w:t>ţ</w:t>
      </w:r>
      <w:r w:rsidRPr="00BB16A0">
        <w:rPr>
          <w:rFonts w:ascii="Arial" w:hAnsi="Arial" w:cs="Arial"/>
          <w:b/>
          <w:sz w:val="24"/>
          <w:szCs w:val="24"/>
        </w:rPr>
        <w:t>ia  Rom</w:t>
      </w:r>
      <w:r w:rsidR="001D1C63" w:rsidRPr="00BB16A0">
        <w:rPr>
          <w:rFonts w:ascii="Arial" w:hAnsi="Arial" w:cs="Arial"/>
          <w:b/>
          <w:sz w:val="24"/>
          <w:szCs w:val="24"/>
        </w:rPr>
        <w:t>â</w:t>
      </w:r>
      <w:r w:rsidRPr="00BB16A0">
        <w:rPr>
          <w:rFonts w:ascii="Arial" w:hAnsi="Arial" w:cs="Arial"/>
          <w:b/>
          <w:sz w:val="24"/>
          <w:szCs w:val="24"/>
        </w:rPr>
        <w:t>n</w:t>
      </w:r>
      <w:r w:rsidR="001D1C63" w:rsidRPr="00BB16A0">
        <w:rPr>
          <w:rFonts w:ascii="Arial" w:hAnsi="Arial" w:cs="Arial"/>
          <w:b/>
          <w:sz w:val="24"/>
          <w:szCs w:val="24"/>
        </w:rPr>
        <w:t>ă</w:t>
      </w:r>
      <w:r w:rsidRPr="00BB16A0">
        <w:rPr>
          <w:rFonts w:ascii="Arial" w:hAnsi="Arial" w:cs="Arial"/>
          <w:b/>
          <w:sz w:val="24"/>
          <w:szCs w:val="24"/>
        </w:rPr>
        <w:t xml:space="preserve"> de Bridge</w:t>
      </w:r>
    </w:p>
    <w:p w:rsidR="00833103" w:rsidRDefault="00833103">
      <w:pPr>
        <w:rPr>
          <w:rFonts w:ascii="Arial" w:hAnsi="Arial"/>
          <w:b/>
        </w:rPr>
      </w:pPr>
    </w:p>
    <w:p w:rsidR="00B54C60" w:rsidRDefault="00B54C60">
      <w:pPr>
        <w:overflowPunct/>
        <w:autoSpaceDE/>
        <w:autoSpaceDN/>
        <w:adjustRightInd/>
        <w:textAlignment w:val="auto"/>
        <w:rPr>
          <w:rFonts w:ascii="Arial" w:hAnsi="Arial"/>
          <w:b/>
        </w:rPr>
      </w:pPr>
      <w:r>
        <w:rPr>
          <w:rFonts w:ascii="Arial" w:hAnsi="Arial"/>
          <w:b/>
        </w:rPr>
        <w:br w:type="page"/>
      </w:r>
    </w:p>
    <w:p w:rsidR="007F42A1" w:rsidRDefault="007F42A1" w:rsidP="00B54C60">
      <w:pPr>
        <w:jc w:val="center"/>
        <w:rPr>
          <w:rFonts w:ascii="Arial" w:hAnsi="Arial"/>
          <w:b/>
          <w:sz w:val="24"/>
          <w:szCs w:val="24"/>
        </w:rPr>
      </w:pPr>
    </w:p>
    <w:p w:rsidR="00CE6575" w:rsidRPr="00B54C60" w:rsidRDefault="00B54C60" w:rsidP="00B54C60">
      <w:pPr>
        <w:jc w:val="center"/>
        <w:rPr>
          <w:rFonts w:ascii="Arial" w:hAnsi="Arial"/>
          <w:b/>
          <w:sz w:val="24"/>
          <w:szCs w:val="24"/>
        </w:rPr>
      </w:pPr>
      <w:r>
        <w:rPr>
          <w:rFonts w:ascii="Arial" w:hAnsi="Arial"/>
          <w:b/>
          <w:sz w:val="24"/>
          <w:szCs w:val="24"/>
        </w:rPr>
        <w:t>Prefaţă la Legile din 201</w:t>
      </w:r>
      <w:r w:rsidR="00CE6575" w:rsidRPr="00B54C60">
        <w:rPr>
          <w:rFonts w:ascii="Arial" w:hAnsi="Arial"/>
          <w:b/>
          <w:sz w:val="24"/>
          <w:szCs w:val="24"/>
        </w:rPr>
        <w:t>7</w:t>
      </w:r>
    </w:p>
    <w:p w:rsidR="00CE6575" w:rsidRDefault="00CE6575" w:rsidP="00CE6575">
      <w:pPr>
        <w:jc w:val="both"/>
        <w:rPr>
          <w:rFonts w:ascii="Arial" w:hAnsi="Arial"/>
          <w:b/>
          <w:sz w:val="36"/>
        </w:rPr>
      </w:pPr>
    </w:p>
    <w:p w:rsidR="00B54C60" w:rsidRDefault="00B54C60" w:rsidP="00CE6575">
      <w:pPr>
        <w:jc w:val="both"/>
        <w:rPr>
          <w:rFonts w:ascii="Arial" w:hAnsi="Arial"/>
          <w:sz w:val="24"/>
          <w:szCs w:val="24"/>
        </w:rPr>
      </w:pPr>
      <w:r>
        <w:rPr>
          <w:rFonts w:ascii="Arial" w:hAnsi="Arial"/>
          <w:sz w:val="24"/>
          <w:szCs w:val="24"/>
        </w:rPr>
        <w:t xml:space="preserve">Față de alte sporturi ale minții precum șah sau Go, bridge-ul este un joc relativ nou și, prin urmare, </w:t>
      </w:r>
      <w:r w:rsidR="008B5963">
        <w:rPr>
          <w:rFonts w:ascii="Arial" w:hAnsi="Arial"/>
          <w:sz w:val="24"/>
          <w:szCs w:val="24"/>
        </w:rPr>
        <w:t>continuă să evolueze. Primele legi ale bridge-ului duplicat au fost publicate în 1928 și au existat ediții revizuite în 1933, 1935, 1943, 1949, 1963, 1975, 1987, 1997 și 2007. De-a lungul anilor 1930, legile au fost promulgate de Clubul londonez Portland și de Clubul de Whist din New York. Începând cu anii 1940, Clubul de Whist a fost înlocuit de Comisia de Legi a Ligii Americane de Bridge Contract, iar Liga Britanică de Bridge și Liga Europeană de Bridge au completat activitatea Clubului Portland.</w:t>
      </w:r>
    </w:p>
    <w:p w:rsidR="008250B1" w:rsidRDefault="008250B1" w:rsidP="00CE6575">
      <w:pPr>
        <w:jc w:val="both"/>
        <w:rPr>
          <w:rFonts w:ascii="Arial" w:hAnsi="Arial"/>
          <w:sz w:val="24"/>
          <w:szCs w:val="24"/>
        </w:rPr>
      </w:pPr>
    </w:p>
    <w:p w:rsidR="001338E1" w:rsidRDefault="008250B1" w:rsidP="00CE6575">
      <w:pPr>
        <w:jc w:val="both"/>
        <w:rPr>
          <w:rFonts w:ascii="Arial" w:hAnsi="Arial"/>
          <w:sz w:val="24"/>
          <w:szCs w:val="24"/>
        </w:rPr>
      </w:pPr>
      <w:r>
        <w:rPr>
          <w:rFonts w:ascii="Arial" w:hAnsi="Arial"/>
          <w:sz w:val="24"/>
          <w:szCs w:val="24"/>
        </w:rPr>
        <w:t xml:space="preserve">În prezent, responsabilitatea revizuirii succesive a fost adoptată de Federația </w:t>
      </w:r>
      <w:r w:rsidR="00D361D6">
        <w:rPr>
          <w:rFonts w:ascii="Arial" w:hAnsi="Arial"/>
          <w:sz w:val="24"/>
          <w:szCs w:val="24"/>
        </w:rPr>
        <w:t>Mondială</w:t>
      </w:r>
      <w:r>
        <w:rPr>
          <w:rFonts w:ascii="Arial" w:hAnsi="Arial"/>
          <w:sz w:val="24"/>
          <w:szCs w:val="24"/>
        </w:rPr>
        <w:t xml:space="preserve"> de Bridge, a cărei Comisie de Legi este însărcinată să </w:t>
      </w:r>
      <w:r w:rsidR="00A741D0">
        <w:rPr>
          <w:rFonts w:ascii="Arial" w:hAnsi="Arial"/>
          <w:sz w:val="24"/>
          <w:szCs w:val="24"/>
        </w:rPr>
        <w:t>actualizeze legile cel puțin o dată la fiecare 10 ani. Această ultimă ediție este cea mai cuprinzătoare până acum. S-au primit numeroase contribuții de la jucători, arbitri, organizații naționale și zonale, și toate au fost tratate cu atenție de către Comisie. După întâlniri la diferite Campionate și după schimbul a mii de email-uri, consensul a fost în cele din urmă atins. Pentru munca depusă, membrii Comisiei, ale căror nume apar mai jos, merită mulțumirile întregii lumi bridgistice.</w:t>
      </w:r>
      <w:r w:rsidR="009E05DE">
        <w:rPr>
          <w:rFonts w:ascii="Arial" w:hAnsi="Arial"/>
          <w:sz w:val="24"/>
          <w:szCs w:val="24"/>
        </w:rPr>
        <w:t xml:space="preserve"> În special Ton Kooijman, care și-a folosit vasta experiență în calitate de Președinte, pentru a îndruma discuțiile înspre o concluzie </w:t>
      </w:r>
      <w:r w:rsidR="00BA480A">
        <w:rPr>
          <w:rFonts w:ascii="Arial" w:hAnsi="Arial"/>
          <w:sz w:val="24"/>
          <w:szCs w:val="24"/>
        </w:rPr>
        <w:t>reușită. Însă nicio laudă nu este de prisos pentru Secretarul Laurie Kelso, care a investit nenumărate ore pentru a scrie primele ciorne și, mai târziu, a pune totul laolaltă.</w:t>
      </w:r>
      <w:r w:rsidR="00614868">
        <w:rPr>
          <w:rFonts w:ascii="Arial" w:hAnsi="Arial"/>
          <w:sz w:val="24"/>
          <w:szCs w:val="24"/>
        </w:rPr>
        <w:t xml:space="preserve"> Fără el, treaba nu s-ar fi terminat niciodată.</w:t>
      </w:r>
    </w:p>
    <w:p w:rsidR="001338E1" w:rsidRDefault="001338E1" w:rsidP="00CE6575">
      <w:pPr>
        <w:jc w:val="both"/>
        <w:rPr>
          <w:rFonts w:ascii="Arial" w:hAnsi="Arial"/>
          <w:sz w:val="24"/>
          <w:szCs w:val="24"/>
        </w:rPr>
      </w:pPr>
    </w:p>
    <w:p w:rsidR="008250B1" w:rsidRDefault="001338E1" w:rsidP="00CE6575">
      <w:pPr>
        <w:jc w:val="both"/>
        <w:rPr>
          <w:rFonts w:ascii="Arial" w:hAnsi="Arial"/>
          <w:sz w:val="24"/>
          <w:szCs w:val="24"/>
        </w:rPr>
      </w:pPr>
      <w:r>
        <w:rPr>
          <w:rFonts w:ascii="Arial" w:hAnsi="Arial"/>
          <w:sz w:val="24"/>
          <w:szCs w:val="24"/>
        </w:rPr>
        <w:t xml:space="preserve">S-au continuat tendințele adoptate în ediția din 2007 – libertatea crescută de acțiune acordată arbitrilor, încercarea de a rectifica o situație problemă mai degrabă decât a o penaliza, și menținerea poziției Autorităților Regulatoare. Acest cod nu va fi ultimul (într-adevăr, discuțiile privind anumite legi au continuat până la momentul publicării), dar cadrul este aici, încercat și </w:t>
      </w:r>
      <w:r w:rsidR="00C66EA6">
        <w:rPr>
          <w:rFonts w:ascii="Arial" w:hAnsi="Arial"/>
          <w:sz w:val="24"/>
          <w:szCs w:val="24"/>
        </w:rPr>
        <w:t>testat</w:t>
      </w:r>
      <w:r>
        <w:rPr>
          <w:rFonts w:ascii="Arial" w:hAnsi="Arial"/>
          <w:sz w:val="24"/>
          <w:szCs w:val="24"/>
        </w:rPr>
        <w:t>, o bază pentru edițiile viitoare.</w:t>
      </w:r>
      <w:r w:rsidR="009E05DE">
        <w:rPr>
          <w:rFonts w:ascii="Arial" w:hAnsi="Arial"/>
          <w:sz w:val="24"/>
          <w:szCs w:val="24"/>
        </w:rPr>
        <w:t xml:space="preserve"> </w:t>
      </w:r>
    </w:p>
    <w:p w:rsidR="004E378B" w:rsidRDefault="004E378B" w:rsidP="00CE6575">
      <w:pPr>
        <w:jc w:val="both"/>
        <w:rPr>
          <w:rFonts w:ascii="Arial" w:hAnsi="Arial"/>
          <w:sz w:val="24"/>
          <w:szCs w:val="24"/>
        </w:rPr>
      </w:pPr>
    </w:p>
    <w:p w:rsidR="004E378B" w:rsidRDefault="004E378B" w:rsidP="00CE6575">
      <w:pPr>
        <w:jc w:val="both"/>
        <w:rPr>
          <w:rFonts w:ascii="Arial" w:hAnsi="Arial"/>
          <w:sz w:val="24"/>
          <w:szCs w:val="24"/>
        </w:rPr>
      </w:pPr>
      <w:r>
        <w:rPr>
          <w:rFonts w:ascii="Arial" w:hAnsi="Arial"/>
          <w:sz w:val="24"/>
          <w:szCs w:val="24"/>
        </w:rPr>
        <w:t>Comisia este recunoscătoare pentru ajutorul substanțial pe care l-a primit de la numeroși indivizi. A fost foarte apreciat.</w:t>
      </w:r>
    </w:p>
    <w:p w:rsidR="004E378B" w:rsidRDefault="004E378B" w:rsidP="00CE6575">
      <w:pPr>
        <w:jc w:val="both"/>
        <w:rPr>
          <w:rFonts w:ascii="Arial" w:hAnsi="Arial"/>
          <w:sz w:val="24"/>
          <w:szCs w:val="24"/>
        </w:rPr>
      </w:pPr>
    </w:p>
    <w:p w:rsidR="004E378B" w:rsidRDefault="004E378B" w:rsidP="00CE6575">
      <w:pPr>
        <w:jc w:val="both"/>
        <w:rPr>
          <w:rFonts w:ascii="Arial" w:hAnsi="Arial"/>
          <w:i/>
          <w:sz w:val="24"/>
          <w:szCs w:val="24"/>
        </w:rPr>
      </w:pPr>
      <w:r>
        <w:rPr>
          <w:rFonts w:ascii="Arial" w:hAnsi="Arial"/>
          <w:i/>
          <w:sz w:val="24"/>
          <w:szCs w:val="24"/>
        </w:rPr>
        <w:t>John R. Wignall, MNZM</w:t>
      </w:r>
    </w:p>
    <w:p w:rsidR="004E378B" w:rsidRDefault="004E378B" w:rsidP="00CE6575">
      <w:pPr>
        <w:jc w:val="both"/>
        <w:rPr>
          <w:rFonts w:ascii="Arial" w:hAnsi="Arial"/>
          <w:i/>
          <w:sz w:val="24"/>
          <w:szCs w:val="24"/>
        </w:rPr>
      </w:pPr>
    </w:p>
    <w:p w:rsidR="005B5A8B" w:rsidRDefault="005B5A8B" w:rsidP="00CE6575">
      <w:pPr>
        <w:jc w:val="both"/>
        <w:rPr>
          <w:rFonts w:ascii="Arial" w:hAnsi="Arial"/>
          <w:i/>
          <w:sz w:val="24"/>
          <w:szCs w:val="24"/>
        </w:rPr>
      </w:pPr>
    </w:p>
    <w:p w:rsidR="005B5A8B" w:rsidRDefault="005B5A8B" w:rsidP="00CE6575">
      <w:pPr>
        <w:jc w:val="both"/>
        <w:rPr>
          <w:rFonts w:ascii="Arial" w:hAnsi="Arial"/>
          <w:i/>
          <w:sz w:val="24"/>
          <w:szCs w:val="24"/>
        </w:rPr>
      </w:pPr>
    </w:p>
    <w:p w:rsidR="005B5A8B" w:rsidRDefault="005B5A8B" w:rsidP="00CE6575">
      <w:pPr>
        <w:jc w:val="both"/>
        <w:rPr>
          <w:rFonts w:ascii="Arial" w:hAnsi="Arial"/>
          <w:i/>
          <w:sz w:val="24"/>
          <w:szCs w:val="24"/>
        </w:rPr>
      </w:pPr>
    </w:p>
    <w:p w:rsidR="005B5A8B" w:rsidRDefault="005B5A8B" w:rsidP="00CE6575">
      <w:pPr>
        <w:jc w:val="both"/>
        <w:rPr>
          <w:rFonts w:ascii="Arial" w:hAnsi="Arial"/>
          <w:i/>
          <w:sz w:val="24"/>
          <w:szCs w:val="24"/>
        </w:rPr>
      </w:pPr>
    </w:p>
    <w:p w:rsidR="00F427BE" w:rsidRDefault="00F427BE" w:rsidP="00CE6575">
      <w:pPr>
        <w:jc w:val="both"/>
        <w:rPr>
          <w:rFonts w:ascii="Arial" w:hAnsi="Arial"/>
          <w:i/>
          <w:sz w:val="24"/>
          <w:szCs w:val="24"/>
        </w:rPr>
      </w:pPr>
    </w:p>
    <w:p w:rsidR="004E378B" w:rsidRDefault="004E378B" w:rsidP="00CE6575">
      <w:pPr>
        <w:jc w:val="both"/>
        <w:rPr>
          <w:rFonts w:ascii="Arial" w:hAnsi="Arial"/>
          <w:sz w:val="24"/>
          <w:szCs w:val="24"/>
        </w:rPr>
      </w:pPr>
    </w:p>
    <w:p w:rsidR="004E378B" w:rsidRDefault="004E378B" w:rsidP="00CE6575">
      <w:pPr>
        <w:jc w:val="both"/>
        <w:rPr>
          <w:rFonts w:ascii="Arial" w:hAnsi="Arial"/>
          <w:sz w:val="24"/>
          <w:szCs w:val="24"/>
        </w:rPr>
      </w:pPr>
    </w:p>
    <w:p w:rsidR="002A09B6" w:rsidRDefault="004E378B" w:rsidP="00CE6575">
      <w:pPr>
        <w:jc w:val="both"/>
        <w:rPr>
          <w:rFonts w:ascii="Arial" w:hAnsi="Arial"/>
          <w:b/>
          <w:sz w:val="24"/>
          <w:szCs w:val="24"/>
        </w:rPr>
      </w:pPr>
      <w:r w:rsidRPr="004E378B">
        <w:rPr>
          <w:rFonts w:ascii="Arial" w:hAnsi="Arial"/>
          <w:b/>
          <w:sz w:val="24"/>
          <w:szCs w:val="24"/>
        </w:rPr>
        <w:t xml:space="preserve">Membrii Comisiei de Legi a Federației </w:t>
      </w:r>
      <w:r w:rsidR="006075B8">
        <w:rPr>
          <w:rFonts w:ascii="Arial" w:hAnsi="Arial"/>
          <w:b/>
          <w:sz w:val="24"/>
          <w:szCs w:val="24"/>
        </w:rPr>
        <w:t>Mondiale</w:t>
      </w:r>
      <w:r w:rsidRPr="004E378B">
        <w:rPr>
          <w:rFonts w:ascii="Arial" w:hAnsi="Arial"/>
          <w:b/>
          <w:sz w:val="24"/>
          <w:szCs w:val="24"/>
        </w:rPr>
        <w:t xml:space="preserve"> de Bridge au fost:</w:t>
      </w:r>
    </w:p>
    <w:p w:rsidR="002A09B6" w:rsidRDefault="002A09B6" w:rsidP="00CE6575">
      <w:pPr>
        <w:jc w:val="both"/>
        <w:rPr>
          <w:rFonts w:ascii="Arial" w:hAnsi="Arial"/>
          <w:b/>
          <w:sz w:val="24"/>
          <w:szCs w:val="24"/>
        </w:rPr>
      </w:pPr>
    </w:p>
    <w:p w:rsidR="002A09B6" w:rsidRDefault="002A09B6" w:rsidP="00CE6575">
      <w:pPr>
        <w:jc w:val="both"/>
        <w:rPr>
          <w:rFonts w:ascii="Arial" w:hAnsi="Arial"/>
          <w:sz w:val="24"/>
          <w:szCs w:val="24"/>
        </w:rPr>
        <w:sectPr w:rsidR="002A09B6">
          <w:headerReference w:type="even" r:id="rId9"/>
          <w:headerReference w:type="default" r:id="rId10"/>
          <w:pgSz w:w="12242" w:h="15842" w:code="1"/>
          <w:pgMar w:top="1247" w:right="851" w:bottom="737" w:left="1588" w:header="0" w:footer="0" w:gutter="0"/>
          <w:cols w:space="720"/>
        </w:sectPr>
      </w:pPr>
    </w:p>
    <w:p w:rsidR="002A09B6" w:rsidRDefault="002A09B6" w:rsidP="00CE6575">
      <w:pPr>
        <w:jc w:val="both"/>
        <w:rPr>
          <w:rFonts w:ascii="Arial" w:hAnsi="Arial"/>
          <w:sz w:val="24"/>
          <w:szCs w:val="24"/>
        </w:rPr>
      </w:pPr>
      <w:r>
        <w:rPr>
          <w:rFonts w:ascii="Arial" w:hAnsi="Arial"/>
          <w:sz w:val="24"/>
          <w:szCs w:val="24"/>
        </w:rPr>
        <w:lastRenderedPageBreak/>
        <w:t>Max Bavin</w:t>
      </w:r>
    </w:p>
    <w:p w:rsidR="002A09B6" w:rsidRDefault="002A09B6" w:rsidP="00CE6575">
      <w:pPr>
        <w:jc w:val="both"/>
        <w:rPr>
          <w:rFonts w:ascii="Arial" w:hAnsi="Arial"/>
          <w:sz w:val="24"/>
          <w:szCs w:val="24"/>
        </w:rPr>
      </w:pPr>
      <w:r>
        <w:rPr>
          <w:rFonts w:ascii="Arial" w:hAnsi="Arial"/>
          <w:sz w:val="24"/>
          <w:szCs w:val="24"/>
        </w:rPr>
        <w:t>Maurizio Di Sacco</w:t>
      </w:r>
    </w:p>
    <w:p w:rsidR="002A09B6" w:rsidRDefault="002A09B6" w:rsidP="00CE6575">
      <w:pPr>
        <w:jc w:val="both"/>
        <w:rPr>
          <w:rFonts w:ascii="Arial" w:hAnsi="Arial"/>
          <w:sz w:val="24"/>
          <w:szCs w:val="24"/>
        </w:rPr>
      </w:pPr>
      <w:r>
        <w:rPr>
          <w:rFonts w:ascii="Arial" w:hAnsi="Arial"/>
          <w:sz w:val="24"/>
          <w:szCs w:val="24"/>
        </w:rPr>
        <w:t>David Harris</w:t>
      </w:r>
    </w:p>
    <w:p w:rsidR="002A09B6" w:rsidRDefault="002A09B6" w:rsidP="00CE6575">
      <w:pPr>
        <w:jc w:val="both"/>
        <w:rPr>
          <w:rFonts w:ascii="Arial" w:hAnsi="Arial"/>
          <w:sz w:val="24"/>
          <w:szCs w:val="24"/>
        </w:rPr>
      </w:pPr>
      <w:r>
        <w:rPr>
          <w:rFonts w:ascii="Arial" w:hAnsi="Arial"/>
          <w:sz w:val="24"/>
          <w:szCs w:val="24"/>
        </w:rPr>
        <w:t>Alvin Levy</w:t>
      </w:r>
    </w:p>
    <w:p w:rsidR="002A09B6" w:rsidRDefault="002A09B6" w:rsidP="00CE6575">
      <w:pPr>
        <w:jc w:val="both"/>
        <w:rPr>
          <w:rFonts w:ascii="Arial" w:hAnsi="Arial"/>
          <w:sz w:val="24"/>
          <w:szCs w:val="24"/>
        </w:rPr>
      </w:pPr>
      <w:r>
        <w:rPr>
          <w:rFonts w:ascii="Arial" w:hAnsi="Arial"/>
          <w:sz w:val="24"/>
          <w:szCs w:val="24"/>
        </w:rPr>
        <w:t>Chip Martel</w:t>
      </w:r>
    </w:p>
    <w:p w:rsidR="002A09B6" w:rsidRDefault="002A09B6" w:rsidP="00CE6575">
      <w:pPr>
        <w:jc w:val="both"/>
        <w:rPr>
          <w:rFonts w:ascii="Arial" w:hAnsi="Arial"/>
          <w:sz w:val="24"/>
          <w:szCs w:val="24"/>
        </w:rPr>
      </w:pPr>
      <w:r>
        <w:rPr>
          <w:rFonts w:ascii="Arial" w:hAnsi="Arial"/>
          <w:sz w:val="24"/>
          <w:szCs w:val="24"/>
        </w:rPr>
        <w:lastRenderedPageBreak/>
        <w:t>Howard Weinstein</w:t>
      </w:r>
    </w:p>
    <w:p w:rsidR="002A09B6" w:rsidRDefault="002A09B6" w:rsidP="00CE6575">
      <w:pPr>
        <w:jc w:val="both"/>
        <w:rPr>
          <w:rFonts w:ascii="Arial" w:hAnsi="Arial"/>
          <w:sz w:val="24"/>
          <w:szCs w:val="24"/>
        </w:rPr>
      </w:pPr>
      <w:r>
        <w:rPr>
          <w:rFonts w:ascii="Arial" w:hAnsi="Arial"/>
          <w:sz w:val="24"/>
          <w:szCs w:val="24"/>
        </w:rPr>
        <w:t>John Wignall</w:t>
      </w:r>
    </w:p>
    <w:p w:rsidR="002A09B6" w:rsidRDefault="002A09B6" w:rsidP="00CE6575">
      <w:pPr>
        <w:jc w:val="both"/>
        <w:rPr>
          <w:rFonts w:ascii="Arial" w:hAnsi="Arial"/>
          <w:sz w:val="24"/>
          <w:szCs w:val="24"/>
        </w:rPr>
      </w:pPr>
      <w:r>
        <w:rPr>
          <w:rFonts w:ascii="Arial" w:hAnsi="Arial"/>
          <w:sz w:val="24"/>
          <w:szCs w:val="24"/>
        </w:rPr>
        <w:t>Adam Wildavsky</w:t>
      </w:r>
    </w:p>
    <w:p w:rsidR="002A09B6" w:rsidRDefault="002A09B6" w:rsidP="00CE6575">
      <w:pPr>
        <w:jc w:val="both"/>
        <w:rPr>
          <w:rFonts w:ascii="Arial" w:hAnsi="Arial"/>
          <w:sz w:val="24"/>
          <w:szCs w:val="24"/>
        </w:rPr>
      </w:pPr>
      <w:r>
        <w:rPr>
          <w:rFonts w:ascii="Arial" w:hAnsi="Arial"/>
          <w:sz w:val="24"/>
          <w:szCs w:val="24"/>
        </w:rPr>
        <w:t>Laurie Kelso (Secretar)</w:t>
      </w:r>
    </w:p>
    <w:p w:rsidR="002A09B6" w:rsidRDefault="002A09B6" w:rsidP="002A09B6">
      <w:pPr>
        <w:rPr>
          <w:rFonts w:ascii="Arial" w:hAnsi="Arial"/>
          <w:sz w:val="24"/>
          <w:szCs w:val="24"/>
        </w:rPr>
        <w:sectPr w:rsidR="002A09B6" w:rsidSect="002A09B6">
          <w:type w:val="continuous"/>
          <w:pgSz w:w="12242" w:h="15842" w:code="1"/>
          <w:pgMar w:top="1247" w:right="851" w:bottom="737" w:left="1588" w:header="0" w:footer="0" w:gutter="0"/>
          <w:cols w:num="2" w:space="720"/>
        </w:sectPr>
      </w:pPr>
      <w:r>
        <w:rPr>
          <w:rFonts w:ascii="Arial" w:hAnsi="Arial"/>
          <w:sz w:val="24"/>
          <w:szCs w:val="24"/>
        </w:rPr>
        <w:t>Ton Kooijman (Președinte)</w:t>
      </w:r>
    </w:p>
    <w:p w:rsidR="00337CF8" w:rsidRDefault="00337CF8">
      <w:pPr>
        <w:overflowPunct/>
        <w:autoSpaceDE/>
        <w:autoSpaceDN/>
        <w:adjustRightInd/>
        <w:textAlignment w:val="auto"/>
        <w:rPr>
          <w:rFonts w:ascii="Arial" w:hAnsi="Arial"/>
          <w:sz w:val="24"/>
          <w:szCs w:val="24"/>
        </w:rPr>
      </w:pPr>
      <w:r>
        <w:rPr>
          <w:rFonts w:ascii="Arial" w:hAnsi="Arial"/>
          <w:sz w:val="24"/>
          <w:szCs w:val="24"/>
        </w:rPr>
        <w:lastRenderedPageBreak/>
        <w:br w:type="page"/>
      </w:r>
    </w:p>
    <w:p w:rsidR="007F42A1" w:rsidRDefault="007F42A1">
      <w:pPr>
        <w:rPr>
          <w:rFonts w:ascii="Arial" w:hAnsi="Arial"/>
          <w:b/>
          <w:sz w:val="24"/>
          <w:szCs w:val="24"/>
        </w:rPr>
      </w:pPr>
    </w:p>
    <w:p w:rsidR="00833103" w:rsidRDefault="00337CF8">
      <w:pPr>
        <w:rPr>
          <w:rFonts w:ascii="Arial" w:hAnsi="Arial"/>
          <w:b/>
          <w:sz w:val="24"/>
          <w:szCs w:val="24"/>
        </w:rPr>
      </w:pPr>
      <w:r>
        <w:rPr>
          <w:rFonts w:ascii="Arial" w:hAnsi="Arial"/>
          <w:b/>
          <w:sz w:val="24"/>
          <w:szCs w:val="24"/>
        </w:rPr>
        <w:t>INTRODUCERE  LA  LEGILE  DIN  2017  ALE  BRIDGE-ULUI  DUPLICAT</w:t>
      </w:r>
    </w:p>
    <w:p w:rsidR="00C5009D" w:rsidRDefault="00C5009D">
      <w:pPr>
        <w:rPr>
          <w:rFonts w:ascii="Arial" w:hAnsi="Arial"/>
          <w:b/>
          <w:sz w:val="24"/>
          <w:szCs w:val="24"/>
        </w:rPr>
      </w:pPr>
    </w:p>
    <w:p w:rsidR="00C5009D" w:rsidRDefault="009432B5" w:rsidP="009432B5">
      <w:pPr>
        <w:jc w:val="both"/>
        <w:rPr>
          <w:rFonts w:ascii="Arial" w:hAnsi="Arial"/>
          <w:sz w:val="24"/>
          <w:szCs w:val="24"/>
        </w:rPr>
      </w:pPr>
      <w:r>
        <w:rPr>
          <w:rFonts w:ascii="Arial" w:hAnsi="Arial"/>
          <w:sz w:val="24"/>
          <w:szCs w:val="24"/>
        </w:rPr>
        <w:t>Bridge-ul duplicat este într-o continuă evoluție, motiv pentru care Federația Mondială de Bridge și-a însărcinat Comisia de Legi să realizeze, cel puțin o dată la fiecare 10 ani, un studiu comprehensiv și o actualizare completă a structurii legilor.</w:t>
      </w:r>
    </w:p>
    <w:p w:rsidR="009432B5" w:rsidRDefault="009432B5" w:rsidP="009432B5">
      <w:pPr>
        <w:jc w:val="both"/>
        <w:rPr>
          <w:rFonts w:ascii="Arial" w:hAnsi="Arial"/>
          <w:sz w:val="24"/>
          <w:szCs w:val="24"/>
        </w:rPr>
      </w:pPr>
    </w:p>
    <w:p w:rsidR="009432B5" w:rsidRDefault="009432B5" w:rsidP="009432B5">
      <w:pPr>
        <w:jc w:val="both"/>
        <w:rPr>
          <w:rFonts w:ascii="Arial" w:hAnsi="Arial"/>
          <w:sz w:val="24"/>
          <w:szCs w:val="24"/>
        </w:rPr>
      </w:pPr>
      <w:r>
        <w:rPr>
          <w:rFonts w:ascii="Arial" w:hAnsi="Arial"/>
          <w:sz w:val="24"/>
          <w:szCs w:val="24"/>
        </w:rPr>
        <w:t xml:space="preserve">Această ultimă revizuire, începută cu aproximativ cinci ani în urmă, este cea mai cuprinzătoare de până acum. S-au </w:t>
      </w:r>
      <w:r w:rsidR="00AB6416">
        <w:rPr>
          <w:rFonts w:ascii="Arial" w:hAnsi="Arial"/>
          <w:sz w:val="24"/>
          <w:szCs w:val="24"/>
        </w:rPr>
        <w:t>căutat</w:t>
      </w:r>
      <w:r>
        <w:rPr>
          <w:rFonts w:ascii="Arial" w:hAnsi="Arial"/>
          <w:sz w:val="24"/>
          <w:szCs w:val="24"/>
        </w:rPr>
        <w:t xml:space="preserve"> sugestii și comentarii</w:t>
      </w:r>
      <w:r w:rsidR="00AB6416">
        <w:rPr>
          <w:rFonts w:ascii="Arial" w:hAnsi="Arial"/>
          <w:sz w:val="24"/>
          <w:szCs w:val="24"/>
        </w:rPr>
        <w:t xml:space="preserve"> din partea</w:t>
      </w:r>
      <w:r>
        <w:rPr>
          <w:rFonts w:ascii="Arial" w:hAnsi="Arial"/>
          <w:sz w:val="24"/>
          <w:szCs w:val="24"/>
        </w:rPr>
        <w:t xml:space="preserve"> persoanelor interesate și </w:t>
      </w:r>
      <w:r w:rsidR="00AB6416">
        <w:rPr>
          <w:rFonts w:ascii="Arial" w:hAnsi="Arial"/>
          <w:sz w:val="24"/>
          <w:szCs w:val="24"/>
        </w:rPr>
        <w:t xml:space="preserve">a </w:t>
      </w:r>
      <w:r>
        <w:rPr>
          <w:rFonts w:ascii="Arial" w:hAnsi="Arial"/>
          <w:sz w:val="24"/>
          <w:szCs w:val="24"/>
        </w:rPr>
        <w:t>organizațiilor bridgistice naționale și zonale.</w:t>
      </w:r>
    </w:p>
    <w:p w:rsidR="00AB6416" w:rsidRDefault="00AB6416" w:rsidP="009432B5">
      <w:pPr>
        <w:jc w:val="both"/>
        <w:rPr>
          <w:rFonts w:ascii="Arial" w:hAnsi="Arial"/>
          <w:sz w:val="24"/>
          <w:szCs w:val="24"/>
        </w:rPr>
      </w:pPr>
    </w:p>
    <w:p w:rsidR="00AB6416" w:rsidRDefault="00AB6416" w:rsidP="009432B5">
      <w:pPr>
        <w:jc w:val="both"/>
        <w:rPr>
          <w:rFonts w:ascii="Arial" w:hAnsi="Arial"/>
          <w:sz w:val="24"/>
          <w:szCs w:val="24"/>
        </w:rPr>
      </w:pPr>
      <w:r>
        <w:rPr>
          <w:rFonts w:ascii="Arial" w:hAnsi="Arial"/>
          <w:sz w:val="24"/>
          <w:szCs w:val="24"/>
        </w:rPr>
        <w:t>După ce toate acestea au fost puse laolaltă, au fost analizate în profunzime, în legătură cu legea relevantă, ducând sau nu la modificarea acesteia.</w:t>
      </w:r>
      <w:r w:rsidR="00B4757B">
        <w:rPr>
          <w:rFonts w:ascii="Arial" w:hAnsi="Arial"/>
          <w:sz w:val="24"/>
          <w:szCs w:val="24"/>
        </w:rPr>
        <w:t xml:space="preserve"> Discuțiile au avut loc la diferite Campionate WBF și s-au schimbat câteva mii de email-uri de-a lungul a cinci ani.</w:t>
      </w:r>
    </w:p>
    <w:p w:rsidR="00861A24" w:rsidRDefault="00861A24" w:rsidP="009432B5">
      <w:pPr>
        <w:jc w:val="both"/>
        <w:rPr>
          <w:rFonts w:ascii="Arial" w:hAnsi="Arial"/>
          <w:sz w:val="24"/>
          <w:szCs w:val="24"/>
        </w:rPr>
      </w:pPr>
    </w:p>
    <w:p w:rsidR="00861A24" w:rsidRDefault="00861A24" w:rsidP="009432B5">
      <w:pPr>
        <w:jc w:val="both"/>
        <w:rPr>
          <w:rFonts w:ascii="Arial" w:hAnsi="Arial"/>
          <w:sz w:val="24"/>
          <w:szCs w:val="24"/>
        </w:rPr>
      </w:pPr>
      <w:r>
        <w:rPr>
          <w:rFonts w:ascii="Arial" w:hAnsi="Arial"/>
          <w:sz w:val="24"/>
          <w:szCs w:val="24"/>
        </w:rPr>
        <w:t>Scopul Legilor rămâne neschimbat. Ele sunt menite să definească procedura corectă și să ofere remedii adecvate situațiilor în care se întâmplă ceva greșit.</w:t>
      </w:r>
      <w:r w:rsidR="00716325">
        <w:rPr>
          <w:rFonts w:ascii="Arial" w:hAnsi="Arial"/>
          <w:sz w:val="24"/>
          <w:szCs w:val="24"/>
        </w:rPr>
        <w:t xml:space="preserve"> Sunt construite nu să pedepsească neregularitățile, ci să rectifice situațiile în care partea nevinovată ar putea fi prejudiciată. Jucătorii ar trebui să fie pregătiți să accepte cu grație orice rectificare, penalizare, ori decizie.</w:t>
      </w:r>
    </w:p>
    <w:p w:rsidR="00716325" w:rsidRDefault="00716325" w:rsidP="009432B5">
      <w:pPr>
        <w:jc w:val="both"/>
        <w:rPr>
          <w:rFonts w:ascii="Arial" w:hAnsi="Arial"/>
          <w:sz w:val="24"/>
          <w:szCs w:val="24"/>
        </w:rPr>
      </w:pPr>
    </w:p>
    <w:p w:rsidR="00716325" w:rsidRDefault="00716325" w:rsidP="009432B5">
      <w:pPr>
        <w:jc w:val="both"/>
        <w:rPr>
          <w:rFonts w:ascii="Arial" w:hAnsi="Arial"/>
          <w:sz w:val="24"/>
          <w:szCs w:val="24"/>
        </w:rPr>
      </w:pPr>
      <w:r>
        <w:rPr>
          <w:rFonts w:ascii="Arial" w:hAnsi="Arial"/>
          <w:sz w:val="24"/>
          <w:szCs w:val="24"/>
        </w:rPr>
        <w:t>Direcția începută în 2007 – de a acorda arbitrilor mai multă libertate de acțiune în aplicarea legilor – a fost continuată, și s-au făcut eforturi pentru a clarifica posibilele interpretări.</w:t>
      </w:r>
      <w:r w:rsidR="009D77E4">
        <w:rPr>
          <w:rFonts w:ascii="Arial" w:hAnsi="Arial"/>
          <w:sz w:val="24"/>
          <w:szCs w:val="24"/>
        </w:rPr>
        <w:t xml:space="preserve"> Comisia intenționează să pregătească un Comentariu oficial separat, conținând exemple în acest scop.</w:t>
      </w:r>
    </w:p>
    <w:p w:rsidR="00D373D5" w:rsidRDefault="00D373D5" w:rsidP="009432B5">
      <w:pPr>
        <w:jc w:val="both"/>
        <w:rPr>
          <w:rFonts w:ascii="Arial" w:hAnsi="Arial"/>
          <w:sz w:val="24"/>
          <w:szCs w:val="24"/>
        </w:rPr>
      </w:pPr>
    </w:p>
    <w:p w:rsidR="00D373D5" w:rsidRDefault="00791732" w:rsidP="009432B5">
      <w:pPr>
        <w:jc w:val="both"/>
        <w:rPr>
          <w:rFonts w:ascii="Arial" w:hAnsi="Arial"/>
          <w:sz w:val="24"/>
          <w:szCs w:val="24"/>
        </w:rPr>
      </w:pPr>
      <w:r>
        <w:rPr>
          <w:rFonts w:ascii="Arial" w:hAnsi="Arial"/>
          <w:sz w:val="24"/>
          <w:szCs w:val="24"/>
        </w:rPr>
        <w:t xml:space="preserve">S-a menținut sensul consacrat al expresiilor „poate” („may”) (nu este greșit să faci altfel), „face” („does”) (stabilește procedura corectă fără a sugera penalizarea </w:t>
      </w:r>
      <w:r w:rsidR="002403EF">
        <w:rPr>
          <w:rFonts w:ascii="Arial" w:hAnsi="Arial"/>
          <w:sz w:val="24"/>
          <w:szCs w:val="24"/>
        </w:rPr>
        <w:t>abaterii de la</w:t>
      </w:r>
      <w:r>
        <w:rPr>
          <w:rFonts w:ascii="Arial" w:hAnsi="Arial"/>
          <w:sz w:val="24"/>
          <w:szCs w:val="24"/>
        </w:rPr>
        <w:t xml:space="preserve"> </w:t>
      </w:r>
      <w:r w:rsidR="002403EF">
        <w:rPr>
          <w:rFonts w:ascii="Arial" w:hAnsi="Arial"/>
          <w:sz w:val="24"/>
          <w:szCs w:val="24"/>
        </w:rPr>
        <w:t>aceast</w:t>
      </w:r>
      <w:r>
        <w:rPr>
          <w:rFonts w:ascii="Arial" w:hAnsi="Arial"/>
          <w:sz w:val="24"/>
          <w:szCs w:val="24"/>
        </w:rPr>
        <w:t>a), „ar trebui să” („should”) (a face altfel este o infracțiune care periclitează drepturile infractorului, dar se penalizează rar), „trebuie să” („must”) (cel mai puternic cuvânt, o chestiune cu adevărat importantă).</w:t>
      </w:r>
      <w:r w:rsidR="003C610D">
        <w:rPr>
          <w:rFonts w:ascii="Arial" w:hAnsi="Arial"/>
          <w:sz w:val="24"/>
          <w:szCs w:val="24"/>
        </w:rPr>
        <w:t xml:space="preserve"> La fel, „trebuie să nu” („must not”) este cea mai puternică interdicție, „nu va” („shall not”) este puternic, dar „nu poate” („may not”) este mai puternic – o nuanță sub „trebuie să nu”.</w:t>
      </w:r>
    </w:p>
    <w:p w:rsidR="008B780B" w:rsidRDefault="008B780B" w:rsidP="009432B5">
      <w:pPr>
        <w:jc w:val="both"/>
        <w:rPr>
          <w:rFonts w:ascii="Arial" w:hAnsi="Arial"/>
          <w:sz w:val="24"/>
          <w:szCs w:val="24"/>
        </w:rPr>
      </w:pPr>
    </w:p>
    <w:p w:rsidR="008B780B" w:rsidRDefault="008B780B" w:rsidP="009432B5">
      <w:pPr>
        <w:jc w:val="both"/>
        <w:rPr>
          <w:rFonts w:ascii="Arial" w:hAnsi="Arial"/>
          <w:sz w:val="24"/>
          <w:szCs w:val="24"/>
        </w:rPr>
      </w:pPr>
      <w:r>
        <w:rPr>
          <w:rFonts w:ascii="Arial" w:hAnsi="Arial"/>
          <w:sz w:val="24"/>
          <w:szCs w:val="24"/>
        </w:rPr>
        <w:t xml:space="preserve">Pentru </w:t>
      </w:r>
      <w:r w:rsidR="002C5C43">
        <w:rPr>
          <w:rFonts w:ascii="Arial" w:hAnsi="Arial"/>
          <w:sz w:val="24"/>
          <w:szCs w:val="24"/>
        </w:rPr>
        <w:t>a înlătura orice dubiu</w:t>
      </w:r>
      <w:r>
        <w:rPr>
          <w:rFonts w:ascii="Arial" w:hAnsi="Arial"/>
          <w:sz w:val="24"/>
          <w:szCs w:val="24"/>
        </w:rPr>
        <w:t>, această Introducere și Definițiile care urmează fac parte din Legi.</w:t>
      </w:r>
    </w:p>
    <w:p w:rsidR="008B780B" w:rsidRDefault="008B780B" w:rsidP="009432B5">
      <w:pPr>
        <w:jc w:val="both"/>
        <w:rPr>
          <w:rFonts w:ascii="Arial" w:hAnsi="Arial"/>
          <w:sz w:val="24"/>
          <w:szCs w:val="24"/>
        </w:rPr>
      </w:pPr>
    </w:p>
    <w:p w:rsidR="000A562E" w:rsidRDefault="008B780B" w:rsidP="002C5C43">
      <w:pPr>
        <w:jc w:val="both"/>
        <w:rPr>
          <w:rFonts w:ascii="Arial" w:hAnsi="Arial"/>
        </w:rPr>
      </w:pPr>
      <w:r>
        <w:rPr>
          <w:rFonts w:ascii="Arial" w:hAnsi="Arial"/>
          <w:sz w:val="24"/>
          <w:szCs w:val="24"/>
        </w:rPr>
        <w:t>În sfârșit, exc</w:t>
      </w:r>
      <w:r w:rsidR="002C5C43">
        <w:rPr>
          <w:rFonts w:ascii="Arial" w:hAnsi="Arial"/>
          <w:sz w:val="24"/>
          <w:szCs w:val="24"/>
        </w:rPr>
        <w:t>eptând cazurile</w:t>
      </w:r>
      <w:r>
        <w:rPr>
          <w:rFonts w:ascii="Arial" w:hAnsi="Arial"/>
          <w:sz w:val="24"/>
          <w:szCs w:val="24"/>
        </w:rPr>
        <w:t xml:space="preserve"> în care contextul </w:t>
      </w:r>
      <w:r w:rsidR="002C5C43">
        <w:rPr>
          <w:rFonts w:ascii="Arial" w:hAnsi="Arial"/>
          <w:sz w:val="24"/>
          <w:szCs w:val="24"/>
        </w:rPr>
        <w:t>spune explicit altceva</w:t>
      </w:r>
      <w:r>
        <w:rPr>
          <w:rFonts w:ascii="Arial" w:hAnsi="Arial"/>
          <w:sz w:val="24"/>
          <w:szCs w:val="24"/>
        </w:rPr>
        <w:t xml:space="preserve">, singularul include pluralul, masculinul include femininul, </w:t>
      </w:r>
      <w:r w:rsidR="00542C43">
        <w:rPr>
          <w:rFonts w:ascii="Arial" w:hAnsi="Arial"/>
          <w:sz w:val="24"/>
          <w:szCs w:val="24"/>
        </w:rPr>
        <w:t>și invers</w:t>
      </w:r>
      <w:r>
        <w:rPr>
          <w:rFonts w:ascii="Arial" w:hAnsi="Arial"/>
          <w:sz w:val="24"/>
          <w:szCs w:val="24"/>
        </w:rPr>
        <w:t>.</w:t>
      </w:r>
      <w:r w:rsidR="005E321D">
        <w:rPr>
          <w:rFonts w:ascii="Arial" w:hAnsi="Arial"/>
        </w:rPr>
        <w:t xml:space="preserve"> </w:t>
      </w:r>
    </w:p>
    <w:p w:rsidR="000A562E" w:rsidRDefault="000A562E">
      <w:pPr>
        <w:overflowPunct/>
        <w:autoSpaceDE/>
        <w:autoSpaceDN/>
        <w:adjustRightInd/>
        <w:textAlignment w:val="auto"/>
        <w:rPr>
          <w:rFonts w:ascii="Arial" w:hAnsi="Arial"/>
        </w:rPr>
      </w:pPr>
      <w:r>
        <w:rPr>
          <w:rFonts w:ascii="Arial" w:hAnsi="Arial"/>
        </w:rPr>
        <w:br w:type="page"/>
      </w:r>
    </w:p>
    <w:p w:rsidR="007F42A1" w:rsidRDefault="007F42A1" w:rsidP="0091347F">
      <w:pPr>
        <w:pStyle w:val="Heading2"/>
        <w:jc w:val="both"/>
        <w:rPr>
          <w:sz w:val="24"/>
          <w:szCs w:val="24"/>
        </w:rPr>
      </w:pPr>
    </w:p>
    <w:p w:rsidR="00833103" w:rsidRDefault="00591B4A" w:rsidP="0091347F">
      <w:pPr>
        <w:pStyle w:val="Heading2"/>
        <w:jc w:val="both"/>
        <w:rPr>
          <w:sz w:val="24"/>
          <w:szCs w:val="24"/>
        </w:rPr>
      </w:pPr>
      <w:r w:rsidRPr="0091347F">
        <w:rPr>
          <w:sz w:val="24"/>
          <w:szCs w:val="24"/>
        </w:rPr>
        <w:t>D</w:t>
      </w:r>
      <w:r w:rsidR="00DC4D81">
        <w:rPr>
          <w:sz w:val="24"/>
          <w:szCs w:val="24"/>
        </w:rPr>
        <w:t>EFINIȚII</w:t>
      </w:r>
    </w:p>
    <w:p w:rsidR="00602356" w:rsidRDefault="00602356" w:rsidP="00602356"/>
    <w:tbl>
      <w:tblPr>
        <w:tblStyle w:val="TableGrid"/>
        <w:tblW w:w="0" w:type="auto"/>
        <w:tblCellSpacing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2084"/>
        <w:gridCol w:w="8237"/>
      </w:tblGrid>
      <w:tr w:rsidR="00602356" w:rsidTr="00B2391B">
        <w:trPr>
          <w:tblCellSpacing w:w="72" w:type="dxa"/>
        </w:trPr>
        <w:tc>
          <w:tcPr>
            <w:tcW w:w="1870" w:type="dxa"/>
          </w:tcPr>
          <w:p w:rsidR="00602356" w:rsidRPr="00B2391B" w:rsidRDefault="00602356" w:rsidP="00602356">
            <w:pPr>
              <w:rPr>
                <w:i/>
              </w:rPr>
            </w:pPr>
            <w:r w:rsidRPr="00B2391B">
              <w:rPr>
                <w:rFonts w:ascii="Arial" w:hAnsi="Arial" w:cs="Arial"/>
                <w:i/>
                <w:sz w:val="24"/>
                <w:szCs w:val="24"/>
              </w:rPr>
              <w:t xml:space="preserve">Adversar  </w:t>
            </w:r>
          </w:p>
        </w:tc>
        <w:tc>
          <w:tcPr>
            <w:tcW w:w="8149" w:type="dxa"/>
          </w:tcPr>
          <w:p w:rsidR="00602356" w:rsidRDefault="005D0AA1" w:rsidP="00B2391B">
            <w:pPr>
              <w:jc w:val="both"/>
            </w:pPr>
            <w:r>
              <w:rPr>
                <w:rFonts w:ascii="Arial" w:hAnsi="Arial" w:cs="Arial"/>
                <w:sz w:val="24"/>
                <w:szCs w:val="24"/>
              </w:rPr>
              <w:t>Un jucător al</w:t>
            </w:r>
            <w:r w:rsidR="00602356" w:rsidRPr="0091347F">
              <w:rPr>
                <w:rFonts w:ascii="Arial" w:hAnsi="Arial" w:cs="Arial"/>
                <w:sz w:val="24"/>
                <w:szCs w:val="24"/>
              </w:rPr>
              <w:t xml:space="preserve"> celeilalte axe; un membru al perechii opuse.</w:t>
            </w:r>
          </w:p>
        </w:tc>
      </w:tr>
      <w:tr w:rsidR="00602356" w:rsidTr="00B2391B">
        <w:trPr>
          <w:tblCellSpacing w:w="72" w:type="dxa"/>
        </w:trPr>
        <w:tc>
          <w:tcPr>
            <w:tcW w:w="1870" w:type="dxa"/>
          </w:tcPr>
          <w:p w:rsidR="00602356" w:rsidRPr="00B2391B" w:rsidRDefault="00602356" w:rsidP="00602356">
            <w:pPr>
              <w:rPr>
                <w:i/>
              </w:rPr>
            </w:pPr>
            <w:r w:rsidRPr="00B2391B">
              <w:rPr>
                <w:rFonts w:ascii="Arial" w:hAnsi="Arial" w:cs="Arial"/>
                <w:i/>
                <w:sz w:val="24"/>
                <w:szCs w:val="24"/>
              </w:rPr>
              <w:t xml:space="preserve">Alertă  </w:t>
            </w:r>
          </w:p>
        </w:tc>
        <w:tc>
          <w:tcPr>
            <w:tcW w:w="8149" w:type="dxa"/>
          </w:tcPr>
          <w:p w:rsidR="00602356" w:rsidRDefault="00602356" w:rsidP="00B2391B">
            <w:pPr>
              <w:jc w:val="both"/>
            </w:pPr>
            <w:r w:rsidRPr="0091347F">
              <w:rPr>
                <w:rFonts w:ascii="Arial" w:hAnsi="Arial" w:cs="Arial"/>
                <w:sz w:val="24"/>
                <w:szCs w:val="24"/>
              </w:rPr>
              <w:t xml:space="preserve">Avertisment a cărui formă poate fi specificată de către </w:t>
            </w:r>
            <w:r w:rsidR="00E56532">
              <w:rPr>
                <w:rFonts w:ascii="Arial" w:hAnsi="Arial" w:cs="Arial"/>
                <w:sz w:val="24"/>
                <w:szCs w:val="24"/>
              </w:rPr>
              <w:t>A</w:t>
            </w:r>
            <w:r w:rsidRPr="0091347F">
              <w:rPr>
                <w:rFonts w:ascii="Arial" w:hAnsi="Arial" w:cs="Arial"/>
                <w:sz w:val="24"/>
                <w:szCs w:val="24"/>
              </w:rPr>
              <w:t xml:space="preserve">utoritatea </w:t>
            </w:r>
            <w:r w:rsidR="00E56532">
              <w:rPr>
                <w:rFonts w:ascii="Arial" w:hAnsi="Arial" w:cs="Arial"/>
                <w:sz w:val="24"/>
                <w:szCs w:val="24"/>
              </w:rPr>
              <w:t>R</w:t>
            </w:r>
            <w:r w:rsidRPr="0091347F">
              <w:rPr>
                <w:rFonts w:ascii="Arial" w:hAnsi="Arial" w:cs="Arial"/>
                <w:sz w:val="24"/>
                <w:szCs w:val="24"/>
              </w:rPr>
              <w:t>egulato</w:t>
            </w:r>
            <w:r>
              <w:rPr>
                <w:rFonts w:ascii="Arial" w:hAnsi="Arial" w:cs="Arial"/>
                <w:sz w:val="24"/>
                <w:szCs w:val="24"/>
              </w:rPr>
              <w:t>are</w:t>
            </w:r>
            <w:r w:rsidRPr="0091347F">
              <w:rPr>
                <w:rFonts w:ascii="Arial" w:hAnsi="Arial" w:cs="Arial"/>
                <w:sz w:val="24"/>
                <w:szCs w:val="24"/>
              </w:rPr>
              <w:t>, adresat adversarilor, care ar</w:t>
            </w:r>
            <w:r w:rsidR="00421665">
              <w:rPr>
                <w:rFonts w:ascii="Arial" w:hAnsi="Arial" w:cs="Arial"/>
                <w:sz w:val="24"/>
                <w:szCs w:val="24"/>
              </w:rPr>
              <w:t xml:space="preserve"> putea avea nevoie de o explicaț</w:t>
            </w:r>
            <w:r w:rsidRPr="0091347F">
              <w:rPr>
                <w:rFonts w:ascii="Arial" w:hAnsi="Arial" w:cs="Arial"/>
                <w:sz w:val="24"/>
                <w:szCs w:val="24"/>
              </w:rPr>
              <w:t>ie.</w:t>
            </w:r>
          </w:p>
        </w:tc>
      </w:tr>
      <w:tr w:rsidR="00602356" w:rsidTr="00B2391B">
        <w:trPr>
          <w:tblCellSpacing w:w="72" w:type="dxa"/>
        </w:trPr>
        <w:tc>
          <w:tcPr>
            <w:tcW w:w="1870" w:type="dxa"/>
          </w:tcPr>
          <w:p w:rsidR="00602356" w:rsidRPr="00B2391B" w:rsidRDefault="00602356" w:rsidP="00602356">
            <w:pPr>
              <w:rPr>
                <w:i/>
              </w:rPr>
            </w:pPr>
            <w:r w:rsidRPr="00B2391B">
              <w:rPr>
                <w:rFonts w:ascii="Arial" w:hAnsi="Arial" w:cs="Arial"/>
                <w:i/>
                <w:sz w:val="24"/>
                <w:szCs w:val="24"/>
              </w:rPr>
              <w:t>Anunţ</w:t>
            </w:r>
          </w:p>
        </w:tc>
        <w:tc>
          <w:tcPr>
            <w:tcW w:w="8149" w:type="dxa"/>
          </w:tcPr>
          <w:p w:rsidR="00602356" w:rsidRDefault="003A6D84" w:rsidP="00B2391B">
            <w:pPr>
              <w:jc w:val="both"/>
            </w:pPr>
            <w:r w:rsidRPr="0091347F">
              <w:rPr>
                <w:rFonts w:ascii="Arial" w:hAnsi="Arial" w:cs="Arial"/>
                <w:sz w:val="24"/>
                <w:szCs w:val="24"/>
              </w:rPr>
              <w:t>Angajamentul de a câştiga cel puţin numărul specificat de levate (în plus faţă de 6) în denominaţia (culoarea) aleasă.</w:t>
            </w:r>
          </w:p>
        </w:tc>
      </w:tr>
      <w:tr w:rsidR="00602356" w:rsidTr="00B2391B">
        <w:trPr>
          <w:tblCellSpacing w:w="72" w:type="dxa"/>
        </w:trPr>
        <w:tc>
          <w:tcPr>
            <w:tcW w:w="1870" w:type="dxa"/>
          </w:tcPr>
          <w:p w:rsidR="00602356" w:rsidRPr="00B2391B" w:rsidRDefault="003A6D84" w:rsidP="00602356">
            <w:pPr>
              <w:rPr>
                <w:i/>
              </w:rPr>
            </w:pPr>
            <w:r w:rsidRPr="00B2391B">
              <w:rPr>
                <w:rFonts w:ascii="Arial" w:hAnsi="Arial" w:cs="Arial"/>
                <w:i/>
                <w:sz w:val="24"/>
                <w:szCs w:val="24"/>
              </w:rPr>
              <w:t xml:space="preserve">Apărător  </w:t>
            </w:r>
          </w:p>
        </w:tc>
        <w:tc>
          <w:tcPr>
            <w:tcW w:w="8149" w:type="dxa"/>
          </w:tcPr>
          <w:p w:rsidR="00602356" w:rsidRDefault="003A6D84" w:rsidP="00B2391B">
            <w:pPr>
              <w:jc w:val="both"/>
            </w:pPr>
            <w:r w:rsidRPr="0091347F">
              <w:rPr>
                <w:rFonts w:ascii="Arial" w:hAnsi="Arial" w:cs="Arial"/>
                <w:sz w:val="24"/>
                <w:szCs w:val="24"/>
              </w:rPr>
              <w:t>Unul din cei 2 adversari ai declarantului.</w:t>
            </w:r>
          </w:p>
        </w:tc>
      </w:tr>
      <w:tr w:rsidR="00602356" w:rsidTr="00B2391B">
        <w:trPr>
          <w:tblCellSpacing w:w="72" w:type="dxa"/>
        </w:trPr>
        <w:tc>
          <w:tcPr>
            <w:tcW w:w="1870" w:type="dxa"/>
          </w:tcPr>
          <w:p w:rsidR="00602356" w:rsidRPr="00B2391B" w:rsidRDefault="003A6D84" w:rsidP="00602356">
            <w:pPr>
              <w:rPr>
                <w:i/>
              </w:rPr>
            </w:pPr>
            <w:r w:rsidRPr="00B2391B">
              <w:rPr>
                <w:rFonts w:ascii="Arial" w:hAnsi="Arial" w:cs="Arial"/>
                <w:i/>
                <w:sz w:val="24"/>
                <w:szCs w:val="24"/>
              </w:rPr>
              <w:t xml:space="preserve">Atac  </w:t>
            </w:r>
          </w:p>
        </w:tc>
        <w:tc>
          <w:tcPr>
            <w:tcW w:w="8149" w:type="dxa"/>
          </w:tcPr>
          <w:p w:rsidR="00602356" w:rsidRDefault="003A6D84" w:rsidP="00B2391B">
            <w:pPr>
              <w:jc w:val="both"/>
            </w:pPr>
            <w:r w:rsidRPr="0091347F">
              <w:rPr>
                <w:rFonts w:ascii="Arial" w:hAnsi="Arial" w:cs="Arial"/>
                <w:sz w:val="24"/>
                <w:szCs w:val="24"/>
              </w:rPr>
              <w:t>Prima carte jucată într-o levată.</w:t>
            </w:r>
          </w:p>
        </w:tc>
      </w:tr>
      <w:tr w:rsidR="00602356" w:rsidTr="00B2391B">
        <w:trPr>
          <w:tblCellSpacing w:w="72" w:type="dxa"/>
        </w:trPr>
        <w:tc>
          <w:tcPr>
            <w:tcW w:w="1870" w:type="dxa"/>
          </w:tcPr>
          <w:p w:rsidR="00602356" w:rsidRPr="00B2391B" w:rsidRDefault="003A6D84" w:rsidP="00602356">
            <w:pPr>
              <w:rPr>
                <w:i/>
              </w:rPr>
            </w:pPr>
            <w:r w:rsidRPr="00B2391B">
              <w:rPr>
                <w:rFonts w:ascii="Arial" w:hAnsi="Arial" w:cs="Arial"/>
                <w:i/>
                <w:sz w:val="24"/>
                <w:szCs w:val="24"/>
              </w:rPr>
              <w:t>Atac iniţial</w:t>
            </w:r>
          </w:p>
        </w:tc>
        <w:tc>
          <w:tcPr>
            <w:tcW w:w="8149" w:type="dxa"/>
          </w:tcPr>
          <w:p w:rsidR="00602356" w:rsidRDefault="003A6D84" w:rsidP="00B2391B">
            <w:pPr>
              <w:jc w:val="both"/>
            </w:pPr>
            <w:r w:rsidRPr="0091347F">
              <w:rPr>
                <w:rFonts w:ascii="Arial" w:hAnsi="Arial" w:cs="Arial"/>
                <w:sz w:val="24"/>
                <w:szCs w:val="24"/>
              </w:rPr>
              <w:t>Cartea atacată la prima levată.</w:t>
            </w:r>
          </w:p>
        </w:tc>
      </w:tr>
      <w:tr w:rsidR="00602356" w:rsidTr="00B2391B">
        <w:trPr>
          <w:tblCellSpacing w:w="72" w:type="dxa"/>
        </w:trPr>
        <w:tc>
          <w:tcPr>
            <w:tcW w:w="1870" w:type="dxa"/>
          </w:tcPr>
          <w:p w:rsidR="00602356" w:rsidRPr="00B2391B" w:rsidRDefault="003A6D84" w:rsidP="00602356">
            <w:pPr>
              <w:rPr>
                <w:i/>
              </w:rPr>
            </w:pPr>
            <w:r w:rsidRPr="00B2391B">
              <w:rPr>
                <w:rFonts w:ascii="Arial" w:hAnsi="Arial" w:cs="Arial"/>
                <w:i/>
                <w:sz w:val="24"/>
                <w:szCs w:val="24"/>
              </w:rPr>
              <w:t>Atu</w:t>
            </w:r>
          </w:p>
        </w:tc>
        <w:tc>
          <w:tcPr>
            <w:tcW w:w="8149" w:type="dxa"/>
          </w:tcPr>
          <w:p w:rsidR="00602356" w:rsidRDefault="003A6D84" w:rsidP="00B2391B">
            <w:pPr>
              <w:jc w:val="both"/>
            </w:pPr>
            <w:r w:rsidRPr="0091347F">
              <w:rPr>
                <w:rFonts w:ascii="Arial" w:hAnsi="Arial" w:cs="Arial"/>
                <w:sz w:val="24"/>
                <w:szCs w:val="24"/>
              </w:rPr>
              <w:t xml:space="preserve">Fiecare carte din </w:t>
            </w:r>
            <w:r w:rsidR="002B596D">
              <w:rPr>
                <w:rFonts w:ascii="Arial" w:hAnsi="Arial" w:cs="Arial"/>
                <w:sz w:val="24"/>
                <w:szCs w:val="24"/>
              </w:rPr>
              <w:t>denominația</w:t>
            </w:r>
            <w:r w:rsidRPr="0091347F">
              <w:rPr>
                <w:rFonts w:ascii="Arial" w:hAnsi="Arial" w:cs="Arial"/>
                <w:sz w:val="24"/>
                <w:szCs w:val="24"/>
              </w:rPr>
              <w:t xml:space="preserve"> </w:t>
            </w:r>
            <w:r w:rsidR="002B596D">
              <w:rPr>
                <w:rFonts w:ascii="Arial" w:hAnsi="Arial" w:cs="Arial"/>
                <w:sz w:val="24"/>
                <w:szCs w:val="24"/>
              </w:rPr>
              <w:t>specificată de un</w:t>
            </w:r>
            <w:r w:rsidRPr="0091347F">
              <w:rPr>
                <w:rFonts w:ascii="Arial" w:hAnsi="Arial" w:cs="Arial"/>
                <w:sz w:val="24"/>
                <w:szCs w:val="24"/>
              </w:rPr>
              <w:t xml:space="preserve"> contract </w:t>
            </w:r>
            <w:r w:rsidR="00693F61">
              <w:rPr>
                <w:rFonts w:ascii="Arial" w:hAnsi="Arial" w:cs="Arial"/>
                <w:sz w:val="24"/>
                <w:szCs w:val="24"/>
              </w:rPr>
              <w:t>de</w:t>
            </w:r>
            <w:r w:rsidR="002B596D">
              <w:rPr>
                <w:rFonts w:ascii="Arial" w:hAnsi="Arial" w:cs="Arial"/>
                <w:sz w:val="24"/>
                <w:szCs w:val="24"/>
              </w:rPr>
              <w:t xml:space="preserve"> culoare</w:t>
            </w:r>
            <w:r w:rsidRPr="0091347F">
              <w:rPr>
                <w:rFonts w:ascii="Arial" w:hAnsi="Arial" w:cs="Arial"/>
                <w:sz w:val="24"/>
                <w:szCs w:val="24"/>
              </w:rPr>
              <w:t>.</w:t>
            </w:r>
          </w:p>
        </w:tc>
      </w:tr>
      <w:tr w:rsidR="00602356" w:rsidTr="00B2391B">
        <w:trPr>
          <w:tblCellSpacing w:w="72" w:type="dxa"/>
        </w:trPr>
        <w:tc>
          <w:tcPr>
            <w:tcW w:w="1870" w:type="dxa"/>
          </w:tcPr>
          <w:p w:rsidR="00602356" w:rsidRPr="00B2391B" w:rsidRDefault="003A6D84" w:rsidP="00602356">
            <w:pPr>
              <w:rPr>
                <w:i/>
              </w:rPr>
            </w:pPr>
            <w:r w:rsidRPr="00B2391B">
              <w:rPr>
                <w:rFonts w:ascii="Arial" w:hAnsi="Arial" w:cs="Arial"/>
                <w:i/>
                <w:sz w:val="24"/>
                <w:szCs w:val="24"/>
              </w:rPr>
              <w:t>Axă</w:t>
            </w:r>
          </w:p>
        </w:tc>
        <w:tc>
          <w:tcPr>
            <w:tcW w:w="8149" w:type="dxa"/>
          </w:tcPr>
          <w:p w:rsidR="00602356" w:rsidRDefault="003A6D84" w:rsidP="00B2391B">
            <w:pPr>
              <w:jc w:val="both"/>
            </w:pPr>
            <w:r w:rsidRPr="0091347F">
              <w:rPr>
                <w:rFonts w:ascii="Arial" w:hAnsi="Arial" w:cs="Arial"/>
                <w:sz w:val="24"/>
                <w:szCs w:val="24"/>
              </w:rPr>
              <w:t xml:space="preserve">Doi jucători </w:t>
            </w:r>
            <w:r w:rsidR="007E031E">
              <w:rPr>
                <w:rFonts w:ascii="Arial" w:hAnsi="Arial" w:cs="Arial"/>
                <w:sz w:val="24"/>
                <w:szCs w:val="24"/>
              </w:rPr>
              <w:t xml:space="preserve">de la o masă, </w:t>
            </w:r>
            <w:r w:rsidRPr="0091347F">
              <w:rPr>
                <w:rFonts w:ascii="Arial" w:hAnsi="Arial" w:cs="Arial"/>
                <w:sz w:val="24"/>
                <w:szCs w:val="24"/>
              </w:rPr>
              <w:t xml:space="preserve">asociaţi ca parteneri împotriva celorlalţi </w:t>
            </w:r>
            <w:r w:rsidR="007E031E">
              <w:rPr>
                <w:rFonts w:ascii="Arial" w:hAnsi="Arial" w:cs="Arial"/>
                <w:sz w:val="24"/>
                <w:szCs w:val="24"/>
              </w:rPr>
              <w:t xml:space="preserve">doi </w:t>
            </w:r>
            <w:r w:rsidRPr="0091347F">
              <w:rPr>
                <w:rFonts w:ascii="Arial" w:hAnsi="Arial" w:cs="Arial"/>
                <w:sz w:val="24"/>
                <w:szCs w:val="24"/>
              </w:rPr>
              <w:t>jucători.</w:t>
            </w:r>
          </w:p>
        </w:tc>
      </w:tr>
      <w:tr w:rsidR="003A6D84" w:rsidTr="00B2391B">
        <w:trPr>
          <w:tblCellSpacing w:w="72" w:type="dxa"/>
        </w:trPr>
        <w:tc>
          <w:tcPr>
            <w:tcW w:w="1870" w:type="dxa"/>
          </w:tcPr>
          <w:p w:rsidR="003A6D84" w:rsidRPr="00B2391B" w:rsidRDefault="003A6D84" w:rsidP="00602356">
            <w:pPr>
              <w:rPr>
                <w:rFonts w:ascii="Arial" w:hAnsi="Arial" w:cs="Arial"/>
                <w:i/>
                <w:sz w:val="24"/>
                <w:szCs w:val="24"/>
              </w:rPr>
            </w:pPr>
            <w:r w:rsidRPr="00B2391B">
              <w:rPr>
                <w:rFonts w:ascii="Arial" w:hAnsi="Arial" w:cs="Arial"/>
                <w:i/>
                <w:sz w:val="24"/>
                <w:szCs w:val="24"/>
              </w:rPr>
              <w:t>Carte penalizată</w:t>
            </w:r>
          </w:p>
        </w:tc>
        <w:tc>
          <w:tcPr>
            <w:tcW w:w="8149" w:type="dxa"/>
          </w:tcPr>
          <w:p w:rsidR="003A6D84" w:rsidRPr="0091347F" w:rsidRDefault="003A6D84" w:rsidP="00B2391B">
            <w:pPr>
              <w:jc w:val="both"/>
              <w:rPr>
                <w:rFonts w:ascii="Arial" w:hAnsi="Arial" w:cs="Arial"/>
                <w:sz w:val="24"/>
                <w:szCs w:val="24"/>
              </w:rPr>
            </w:pPr>
            <w:r w:rsidRPr="0091347F">
              <w:rPr>
                <w:rFonts w:ascii="Arial" w:hAnsi="Arial" w:cs="Arial"/>
                <w:sz w:val="24"/>
                <w:szCs w:val="24"/>
              </w:rPr>
              <w:t>O carte c</w:t>
            </w:r>
            <w:r w:rsidR="00C16AA1">
              <w:rPr>
                <w:rFonts w:ascii="Arial" w:hAnsi="Arial" w:cs="Arial"/>
                <w:sz w:val="24"/>
                <w:szCs w:val="24"/>
              </w:rPr>
              <w:t>ar</w:t>
            </w:r>
            <w:r w:rsidRPr="0091347F">
              <w:rPr>
                <w:rFonts w:ascii="Arial" w:hAnsi="Arial" w:cs="Arial"/>
                <w:sz w:val="24"/>
                <w:szCs w:val="24"/>
              </w:rPr>
              <w:t xml:space="preserve">e face obiectul </w:t>
            </w:r>
            <w:r w:rsidR="00C16AA1">
              <w:rPr>
                <w:rFonts w:ascii="Arial" w:hAnsi="Arial" w:cs="Arial"/>
                <w:sz w:val="24"/>
                <w:szCs w:val="24"/>
              </w:rPr>
              <w:t>L</w:t>
            </w:r>
            <w:r w:rsidRPr="0091347F">
              <w:rPr>
                <w:rFonts w:ascii="Arial" w:hAnsi="Arial" w:cs="Arial"/>
                <w:sz w:val="24"/>
                <w:szCs w:val="24"/>
              </w:rPr>
              <w:t>egii 50.</w:t>
            </w:r>
          </w:p>
        </w:tc>
      </w:tr>
      <w:tr w:rsidR="004333AE" w:rsidTr="00B2391B">
        <w:trPr>
          <w:tblCellSpacing w:w="72" w:type="dxa"/>
        </w:trPr>
        <w:tc>
          <w:tcPr>
            <w:tcW w:w="1870" w:type="dxa"/>
          </w:tcPr>
          <w:p w:rsidR="004333AE" w:rsidRPr="00B2391B" w:rsidRDefault="004333AE" w:rsidP="00602356">
            <w:pPr>
              <w:rPr>
                <w:rFonts w:ascii="Arial" w:hAnsi="Arial" w:cs="Arial"/>
                <w:i/>
                <w:sz w:val="24"/>
                <w:szCs w:val="24"/>
              </w:rPr>
            </w:pPr>
            <w:r w:rsidRPr="00B2391B">
              <w:rPr>
                <w:rFonts w:ascii="Arial" w:hAnsi="Arial" w:cs="Arial"/>
                <w:i/>
                <w:sz w:val="24"/>
                <w:szCs w:val="24"/>
              </w:rPr>
              <w:t>Carte vizibilă</w:t>
            </w:r>
          </w:p>
        </w:tc>
        <w:tc>
          <w:tcPr>
            <w:tcW w:w="8149" w:type="dxa"/>
          </w:tcPr>
          <w:p w:rsidR="004333AE" w:rsidRPr="0091347F" w:rsidRDefault="004333AE" w:rsidP="00B2391B">
            <w:pPr>
              <w:jc w:val="both"/>
              <w:rPr>
                <w:rFonts w:ascii="Arial" w:hAnsi="Arial" w:cs="Arial"/>
                <w:sz w:val="24"/>
                <w:szCs w:val="24"/>
              </w:rPr>
            </w:pPr>
            <w:r>
              <w:rPr>
                <w:rFonts w:ascii="Arial" w:hAnsi="Arial" w:cs="Arial"/>
                <w:sz w:val="24"/>
                <w:szCs w:val="24"/>
              </w:rPr>
              <w:t>O carte ținută într-o poziție în care fața sa poate fi văzută de un adversar sau de partener.</w:t>
            </w:r>
          </w:p>
        </w:tc>
      </w:tr>
      <w:tr w:rsidR="003A6D84" w:rsidTr="00B2391B">
        <w:trPr>
          <w:tblCellSpacing w:w="72" w:type="dxa"/>
        </w:trPr>
        <w:tc>
          <w:tcPr>
            <w:tcW w:w="1870" w:type="dxa"/>
          </w:tcPr>
          <w:p w:rsidR="003A6D84" w:rsidRPr="00B2391B" w:rsidRDefault="003A6D84" w:rsidP="00602356">
            <w:pPr>
              <w:rPr>
                <w:rFonts w:ascii="Arial" w:hAnsi="Arial" w:cs="Arial"/>
                <w:i/>
                <w:sz w:val="24"/>
                <w:szCs w:val="24"/>
              </w:rPr>
            </w:pPr>
            <w:r w:rsidRPr="00B2391B">
              <w:rPr>
                <w:rFonts w:ascii="Arial" w:hAnsi="Arial" w:cs="Arial"/>
                <w:i/>
                <w:sz w:val="24"/>
                <w:szCs w:val="24"/>
              </w:rPr>
              <w:t xml:space="preserve">Cădere  </w:t>
            </w:r>
          </w:p>
        </w:tc>
        <w:tc>
          <w:tcPr>
            <w:tcW w:w="8149" w:type="dxa"/>
          </w:tcPr>
          <w:p w:rsidR="003A6D84" w:rsidRPr="0091347F" w:rsidRDefault="003A6D84" w:rsidP="00B2391B">
            <w:pPr>
              <w:jc w:val="both"/>
              <w:rPr>
                <w:rFonts w:ascii="Arial" w:hAnsi="Arial" w:cs="Arial"/>
                <w:sz w:val="24"/>
                <w:szCs w:val="24"/>
              </w:rPr>
            </w:pPr>
            <w:r w:rsidRPr="0091347F">
              <w:rPr>
                <w:rFonts w:ascii="Arial" w:hAnsi="Arial" w:cs="Arial"/>
                <w:sz w:val="24"/>
                <w:szCs w:val="24"/>
              </w:rPr>
              <w:t xml:space="preserve">Fiecare levată care lipseşte axei declarante </w:t>
            </w:r>
            <w:r w:rsidR="00C25AEE">
              <w:rPr>
                <w:rFonts w:ascii="Arial" w:hAnsi="Arial" w:cs="Arial"/>
                <w:sz w:val="24"/>
                <w:szCs w:val="24"/>
              </w:rPr>
              <w:t>față de realizarea</w:t>
            </w:r>
            <w:r w:rsidRPr="0091347F">
              <w:rPr>
                <w:rFonts w:ascii="Arial" w:hAnsi="Arial" w:cs="Arial"/>
                <w:sz w:val="24"/>
                <w:szCs w:val="24"/>
              </w:rPr>
              <w:t xml:space="preserve"> contractul</w:t>
            </w:r>
            <w:r w:rsidR="00C25AEE">
              <w:rPr>
                <w:rFonts w:ascii="Arial" w:hAnsi="Arial" w:cs="Arial"/>
                <w:sz w:val="24"/>
                <w:szCs w:val="24"/>
              </w:rPr>
              <w:t>ui</w:t>
            </w:r>
            <w:r w:rsidRPr="0091347F">
              <w:rPr>
                <w:rFonts w:ascii="Arial" w:hAnsi="Arial" w:cs="Arial"/>
                <w:sz w:val="24"/>
                <w:szCs w:val="24"/>
              </w:rPr>
              <w:t xml:space="preserve"> (vezi Legea 77).</w:t>
            </w:r>
          </w:p>
        </w:tc>
      </w:tr>
      <w:tr w:rsidR="003A6D84" w:rsidTr="00B2391B">
        <w:trPr>
          <w:tblCellSpacing w:w="72" w:type="dxa"/>
        </w:trPr>
        <w:tc>
          <w:tcPr>
            <w:tcW w:w="1870" w:type="dxa"/>
          </w:tcPr>
          <w:p w:rsidR="003A6D84" w:rsidRPr="00B2391B" w:rsidRDefault="003A6D84" w:rsidP="00602356">
            <w:pPr>
              <w:rPr>
                <w:rFonts w:ascii="Arial" w:hAnsi="Arial" w:cs="Arial"/>
                <w:i/>
                <w:sz w:val="24"/>
                <w:szCs w:val="24"/>
              </w:rPr>
            </w:pPr>
            <w:r w:rsidRPr="00B2391B">
              <w:rPr>
                <w:rFonts w:ascii="Arial" w:hAnsi="Arial" w:cs="Arial"/>
                <w:i/>
                <w:sz w:val="24"/>
                <w:szCs w:val="24"/>
              </w:rPr>
              <w:t>Concurent</w:t>
            </w:r>
          </w:p>
        </w:tc>
        <w:tc>
          <w:tcPr>
            <w:tcW w:w="8149" w:type="dxa"/>
          </w:tcPr>
          <w:p w:rsidR="003A6D84" w:rsidRPr="0091347F" w:rsidRDefault="003A6D84" w:rsidP="00B2391B">
            <w:pPr>
              <w:jc w:val="both"/>
              <w:rPr>
                <w:rFonts w:ascii="Arial" w:hAnsi="Arial" w:cs="Arial"/>
                <w:sz w:val="24"/>
                <w:szCs w:val="24"/>
              </w:rPr>
            </w:pPr>
            <w:r w:rsidRPr="0091347F">
              <w:rPr>
                <w:rFonts w:ascii="Arial" w:hAnsi="Arial" w:cs="Arial"/>
                <w:sz w:val="24"/>
                <w:szCs w:val="24"/>
              </w:rPr>
              <w:t>- într-un concurs individual - un jucător</w:t>
            </w:r>
            <w:r w:rsidR="001A4464">
              <w:rPr>
                <w:rFonts w:ascii="Arial" w:hAnsi="Arial" w:cs="Arial"/>
                <w:sz w:val="24"/>
                <w:szCs w:val="24"/>
              </w:rPr>
              <w:t>;</w:t>
            </w:r>
            <w:r w:rsidRPr="0091347F">
              <w:rPr>
                <w:rFonts w:ascii="Arial" w:hAnsi="Arial" w:cs="Arial"/>
                <w:sz w:val="24"/>
                <w:szCs w:val="24"/>
              </w:rPr>
              <w:t xml:space="preserve"> </w:t>
            </w:r>
          </w:p>
          <w:p w:rsidR="003A6D84" w:rsidRPr="0091347F" w:rsidRDefault="003A6D84" w:rsidP="00B2391B">
            <w:pPr>
              <w:jc w:val="both"/>
              <w:rPr>
                <w:rFonts w:ascii="Arial" w:hAnsi="Arial" w:cs="Arial"/>
                <w:sz w:val="24"/>
                <w:szCs w:val="24"/>
              </w:rPr>
            </w:pPr>
            <w:r w:rsidRPr="0091347F">
              <w:rPr>
                <w:rFonts w:ascii="Arial" w:hAnsi="Arial" w:cs="Arial"/>
                <w:sz w:val="24"/>
                <w:szCs w:val="24"/>
              </w:rPr>
              <w:t>- într-un concurs de perechi - doi jucători asociaţi ca parteneri pe întreaga durată a concursului</w:t>
            </w:r>
            <w:r w:rsidR="001A4464">
              <w:rPr>
                <w:rFonts w:ascii="Arial" w:hAnsi="Arial" w:cs="Arial"/>
                <w:sz w:val="24"/>
                <w:szCs w:val="24"/>
              </w:rPr>
              <w:t>;</w:t>
            </w:r>
          </w:p>
          <w:p w:rsidR="003A6D84" w:rsidRPr="0091347F" w:rsidRDefault="003A6D84" w:rsidP="00B2391B">
            <w:pPr>
              <w:jc w:val="both"/>
              <w:rPr>
                <w:rFonts w:ascii="Arial" w:hAnsi="Arial" w:cs="Arial"/>
                <w:sz w:val="24"/>
                <w:szCs w:val="24"/>
              </w:rPr>
            </w:pPr>
            <w:r w:rsidRPr="0091347F">
              <w:rPr>
                <w:rFonts w:ascii="Arial" w:hAnsi="Arial" w:cs="Arial"/>
                <w:sz w:val="24"/>
                <w:szCs w:val="24"/>
              </w:rPr>
              <w:t>- într-un concurs de echipe - patru sau mai multi jucători asociaţi ca parteneri într-o echipă (coechipieri).</w:t>
            </w:r>
          </w:p>
        </w:tc>
      </w:tr>
      <w:tr w:rsidR="003A6D84" w:rsidTr="00B2391B">
        <w:trPr>
          <w:tblCellSpacing w:w="72" w:type="dxa"/>
        </w:trPr>
        <w:tc>
          <w:tcPr>
            <w:tcW w:w="1870" w:type="dxa"/>
          </w:tcPr>
          <w:p w:rsidR="003A6D84" w:rsidRPr="00B2391B" w:rsidRDefault="008B41D1" w:rsidP="00602356">
            <w:pPr>
              <w:rPr>
                <w:rFonts w:ascii="Arial" w:hAnsi="Arial" w:cs="Arial"/>
                <w:i/>
                <w:sz w:val="24"/>
                <w:szCs w:val="24"/>
              </w:rPr>
            </w:pPr>
            <w:r w:rsidRPr="00B2391B">
              <w:rPr>
                <w:rFonts w:ascii="Arial" w:hAnsi="Arial" w:cs="Arial"/>
                <w:i/>
                <w:sz w:val="24"/>
                <w:szCs w:val="24"/>
              </w:rPr>
              <w:t xml:space="preserve">Concurs  </w:t>
            </w:r>
          </w:p>
        </w:tc>
        <w:tc>
          <w:tcPr>
            <w:tcW w:w="8149" w:type="dxa"/>
          </w:tcPr>
          <w:p w:rsidR="003A6D84" w:rsidRPr="0091347F" w:rsidRDefault="008B41D1" w:rsidP="00B2391B">
            <w:pPr>
              <w:jc w:val="both"/>
              <w:rPr>
                <w:rFonts w:ascii="Arial" w:hAnsi="Arial" w:cs="Arial"/>
                <w:sz w:val="24"/>
                <w:szCs w:val="24"/>
              </w:rPr>
            </w:pPr>
            <w:r w:rsidRPr="0091347F">
              <w:rPr>
                <w:rFonts w:ascii="Arial" w:hAnsi="Arial" w:cs="Arial"/>
                <w:sz w:val="24"/>
                <w:szCs w:val="24"/>
              </w:rPr>
              <w:t>O întrecere de una sau mai multe sesiuni</w:t>
            </w:r>
            <w:r w:rsidR="003F274B">
              <w:rPr>
                <w:rFonts w:ascii="Arial" w:hAnsi="Arial" w:cs="Arial"/>
                <w:sz w:val="24"/>
                <w:szCs w:val="24"/>
              </w:rPr>
              <w:t xml:space="preserve"> (sinonim cu „turneu”)</w:t>
            </w:r>
            <w:r w:rsidRPr="0091347F">
              <w:rPr>
                <w:rFonts w:ascii="Arial" w:hAnsi="Arial" w:cs="Arial"/>
                <w:sz w:val="24"/>
                <w:szCs w:val="24"/>
              </w:rPr>
              <w:t>.</w:t>
            </w:r>
            <w:r w:rsidR="003F274B">
              <w:rPr>
                <w:rFonts w:ascii="Arial" w:hAnsi="Arial" w:cs="Arial"/>
                <w:sz w:val="24"/>
                <w:szCs w:val="24"/>
              </w:rPr>
              <w:t xml:space="preserve"> </w:t>
            </w:r>
          </w:p>
        </w:tc>
      </w:tr>
      <w:tr w:rsidR="003A6D84" w:rsidTr="00B2391B">
        <w:trPr>
          <w:tblCellSpacing w:w="72" w:type="dxa"/>
        </w:trPr>
        <w:tc>
          <w:tcPr>
            <w:tcW w:w="1870" w:type="dxa"/>
          </w:tcPr>
          <w:p w:rsidR="003A6D84" w:rsidRPr="00B2391B" w:rsidRDefault="008B41D1" w:rsidP="00602356">
            <w:pPr>
              <w:rPr>
                <w:rFonts w:ascii="Arial" w:hAnsi="Arial" w:cs="Arial"/>
                <w:i/>
                <w:sz w:val="24"/>
                <w:szCs w:val="24"/>
              </w:rPr>
            </w:pPr>
            <w:r w:rsidRPr="00B2391B">
              <w:rPr>
                <w:rFonts w:ascii="Arial" w:hAnsi="Arial" w:cs="Arial"/>
                <w:i/>
                <w:sz w:val="24"/>
                <w:szCs w:val="24"/>
              </w:rPr>
              <w:t xml:space="preserve">Contra  </w:t>
            </w:r>
          </w:p>
        </w:tc>
        <w:tc>
          <w:tcPr>
            <w:tcW w:w="8149" w:type="dxa"/>
          </w:tcPr>
          <w:p w:rsidR="003A6D84" w:rsidRPr="0091347F" w:rsidRDefault="008B41D1" w:rsidP="00B2391B">
            <w:pPr>
              <w:jc w:val="both"/>
              <w:rPr>
                <w:rFonts w:ascii="Arial" w:hAnsi="Arial" w:cs="Arial"/>
                <w:sz w:val="24"/>
                <w:szCs w:val="24"/>
              </w:rPr>
            </w:pPr>
            <w:r w:rsidRPr="0091347F">
              <w:rPr>
                <w:rFonts w:ascii="Arial" w:hAnsi="Arial" w:cs="Arial"/>
                <w:sz w:val="24"/>
                <w:szCs w:val="24"/>
              </w:rPr>
              <w:t xml:space="preserve">Declaraţie peste un anunţ advers, </w:t>
            </w:r>
            <w:r w:rsidR="00AC0F62">
              <w:rPr>
                <w:rFonts w:ascii="Arial" w:hAnsi="Arial" w:cs="Arial"/>
                <w:sz w:val="24"/>
                <w:szCs w:val="24"/>
              </w:rPr>
              <w:t>care mărește</w:t>
            </w:r>
            <w:r w:rsidRPr="0091347F">
              <w:rPr>
                <w:rFonts w:ascii="Arial" w:hAnsi="Arial" w:cs="Arial"/>
                <w:sz w:val="24"/>
                <w:szCs w:val="24"/>
              </w:rPr>
              <w:t xml:space="preserve"> valoarea scorului contractului realizat sau nerealizat (vezi Legile 19A şi 77).</w:t>
            </w:r>
          </w:p>
        </w:tc>
      </w:tr>
      <w:tr w:rsidR="003A6D84" w:rsidTr="00B2391B">
        <w:trPr>
          <w:tblCellSpacing w:w="72" w:type="dxa"/>
        </w:trPr>
        <w:tc>
          <w:tcPr>
            <w:tcW w:w="1870" w:type="dxa"/>
          </w:tcPr>
          <w:p w:rsidR="003A6D84" w:rsidRPr="00B2391B" w:rsidRDefault="008B41D1" w:rsidP="00602356">
            <w:pPr>
              <w:rPr>
                <w:rFonts w:ascii="Arial" w:hAnsi="Arial" w:cs="Arial"/>
                <w:i/>
                <w:sz w:val="24"/>
                <w:szCs w:val="24"/>
              </w:rPr>
            </w:pPr>
            <w:r w:rsidRPr="00B2391B">
              <w:rPr>
                <w:rFonts w:ascii="Arial" w:hAnsi="Arial" w:cs="Arial"/>
                <w:i/>
                <w:sz w:val="24"/>
                <w:szCs w:val="24"/>
              </w:rPr>
              <w:t xml:space="preserve">Contract  </w:t>
            </w:r>
          </w:p>
        </w:tc>
        <w:tc>
          <w:tcPr>
            <w:tcW w:w="8149" w:type="dxa"/>
          </w:tcPr>
          <w:p w:rsidR="003A6D84" w:rsidRPr="0091347F" w:rsidRDefault="008B41D1" w:rsidP="00B2391B">
            <w:pPr>
              <w:jc w:val="both"/>
              <w:rPr>
                <w:rFonts w:ascii="Arial" w:hAnsi="Arial" w:cs="Arial"/>
                <w:sz w:val="24"/>
                <w:szCs w:val="24"/>
              </w:rPr>
            </w:pPr>
            <w:r w:rsidRPr="0091347F">
              <w:rPr>
                <w:rFonts w:ascii="Arial" w:hAnsi="Arial" w:cs="Arial"/>
                <w:sz w:val="24"/>
                <w:szCs w:val="24"/>
              </w:rPr>
              <w:t>Angajamentul axei declarante de a câştiga</w:t>
            </w:r>
            <w:r w:rsidR="005069F6">
              <w:rPr>
                <w:rFonts w:ascii="Arial" w:hAnsi="Arial" w:cs="Arial"/>
                <w:sz w:val="24"/>
                <w:szCs w:val="24"/>
              </w:rPr>
              <w:t>,</w:t>
            </w:r>
            <w:r w:rsidRPr="0091347F">
              <w:rPr>
                <w:rFonts w:ascii="Arial" w:hAnsi="Arial" w:cs="Arial"/>
                <w:sz w:val="24"/>
                <w:szCs w:val="24"/>
              </w:rPr>
              <w:t xml:space="preserve"> în denominaţia menţionată</w:t>
            </w:r>
            <w:r w:rsidR="005069F6">
              <w:rPr>
                <w:rFonts w:ascii="Arial" w:hAnsi="Arial" w:cs="Arial"/>
                <w:sz w:val="24"/>
                <w:szCs w:val="24"/>
              </w:rPr>
              <w:t>,</w:t>
            </w:r>
            <w:r w:rsidRPr="0091347F">
              <w:rPr>
                <w:rFonts w:ascii="Arial" w:hAnsi="Arial" w:cs="Arial"/>
                <w:sz w:val="24"/>
                <w:szCs w:val="24"/>
              </w:rPr>
              <w:t xml:space="preserve"> numărul de levate specificat în anunţul final necontrat, contrat sau recontrat (vezi Legea 22).</w:t>
            </w:r>
          </w:p>
        </w:tc>
      </w:tr>
      <w:tr w:rsidR="003A6D84" w:rsidTr="00B2391B">
        <w:trPr>
          <w:tblCellSpacing w:w="72" w:type="dxa"/>
        </w:trPr>
        <w:tc>
          <w:tcPr>
            <w:tcW w:w="1870" w:type="dxa"/>
          </w:tcPr>
          <w:p w:rsidR="003A6D84" w:rsidRPr="00B2391B" w:rsidRDefault="008B41D1" w:rsidP="00602356">
            <w:pPr>
              <w:rPr>
                <w:rFonts w:ascii="Arial" w:hAnsi="Arial" w:cs="Arial"/>
                <w:i/>
                <w:sz w:val="24"/>
                <w:szCs w:val="24"/>
              </w:rPr>
            </w:pPr>
            <w:r w:rsidRPr="00B2391B">
              <w:rPr>
                <w:rFonts w:ascii="Arial" w:hAnsi="Arial" w:cs="Arial"/>
                <w:i/>
                <w:sz w:val="24"/>
                <w:szCs w:val="24"/>
              </w:rPr>
              <w:t xml:space="preserve">Culoare  </w:t>
            </w:r>
          </w:p>
        </w:tc>
        <w:tc>
          <w:tcPr>
            <w:tcW w:w="8149" w:type="dxa"/>
          </w:tcPr>
          <w:p w:rsidR="003A6D84" w:rsidRPr="0091347F" w:rsidRDefault="008B41D1" w:rsidP="00B2391B">
            <w:pPr>
              <w:jc w:val="both"/>
              <w:rPr>
                <w:rFonts w:ascii="Arial" w:hAnsi="Arial" w:cs="Arial"/>
                <w:sz w:val="24"/>
                <w:szCs w:val="24"/>
              </w:rPr>
            </w:pPr>
            <w:r w:rsidRPr="0091347F">
              <w:rPr>
                <w:rFonts w:ascii="Arial" w:hAnsi="Arial" w:cs="Arial"/>
                <w:sz w:val="24"/>
                <w:szCs w:val="24"/>
              </w:rPr>
              <w:t>Una din cele patru grupe de cărţi ale pachetului, fiecare grupă conţinând 13 cărţi şi posedâ</w:t>
            </w:r>
            <w:r w:rsidR="00DB298E">
              <w:rPr>
                <w:rFonts w:ascii="Arial" w:hAnsi="Arial" w:cs="Arial"/>
                <w:sz w:val="24"/>
                <w:szCs w:val="24"/>
              </w:rPr>
              <w:t>nd un simbol particular</w:t>
            </w:r>
            <w:r w:rsidRPr="0091347F">
              <w:rPr>
                <w:rFonts w:ascii="Arial" w:hAnsi="Arial" w:cs="Arial"/>
                <w:sz w:val="24"/>
                <w:szCs w:val="24"/>
              </w:rPr>
              <w:t xml:space="preserve">: pică </w:t>
            </w:r>
            <w:r w:rsidR="00B15FE5">
              <w:rPr>
                <w:rFonts w:ascii="Arial" w:hAnsi="Arial" w:cs="Arial"/>
                <w:sz w:val="24"/>
                <w:szCs w:val="24"/>
              </w:rPr>
              <w:t>(</w:t>
            </w:r>
            <w:r w:rsidRPr="0091347F">
              <w:rPr>
                <w:rFonts w:ascii="Arial" w:hAnsi="Arial" w:cs="Arial"/>
                <w:sz w:val="24"/>
                <w:szCs w:val="24"/>
              </w:rPr>
              <w:t>♠</w:t>
            </w:r>
            <w:r w:rsidR="00B15FE5">
              <w:rPr>
                <w:rFonts w:ascii="Arial" w:hAnsi="Arial" w:cs="Arial"/>
                <w:sz w:val="24"/>
                <w:szCs w:val="24"/>
              </w:rPr>
              <w:t>),</w:t>
            </w:r>
            <w:r w:rsidRPr="0091347F">
              <w:rPr>
                <w:rFonts w:ascii="Arial" w:hAnsi="Arial" w:cs="Arial"/>
                <w:sz w:val="24"/>
                <w:szCs w:val="24"/>
              </w:rPr>
              <w:t xml:space="preserve"> cupă </w:t>
            </w:r>
            <w:r w:rsidR="00B15FE5">
              <w:rPr>
                <w:rFonts w:ascii="Arial" w:hAnsi="Arial" w:cs="Arial"/>
                <w:sz w:val="24"/>
                <w:szCs w:val="24"/>
              </w:rPr>
              <w:t>(</w:t>
            </w:r>
            <w:r w:rsidRPr="0091347F">
              <w:rPr>
                <w:rFonts w:ascii="Arial" w:hAnsi="Arial" w:cs="Arial"/>
                <w:sz w:val="24"/>
                <w:szCs w:val="24"/>
              </w:rPr>
              <w:t>♥</w:t>
            </w:r>
            <w:r w:rsidR="00B15FE5">
              <w:rPr>
                <w:rFonts w:ascii="Arial" w:hAnsi="Arial" w:cs="Arial"/>
                <w:sz w:val="24"/>
                <w:szCs w:val="24"/>
              </w:rPr>
              <w:t>),</w:t>
            </w:r>
            <w:r w:rsidRPr="0091347F">
              <w:rPr>
                <w:rFonts w:ascii="Arial" w:hAnsi="Arial" w:cs="Arial"/>
                <w:sz w:val="24"/>
                <w:szCs w:val="24"/>
              </w:rPr>
              <w:t xml:space="preserve"> caro </w:t>
            </w:r>
            <w:r w:rsidR="00B15FE5">
              <w:rPr>
                <w:rFonts w:ascii="Arial" w:hAnsi="Arial" w:cs="Arial"/>
                <w:sz w:val="24"/>
                <w:szCs w:val="24"/>
              </w:rPr>
              <w:t>(</w:t>
            </w:r>
            <w:r w:rsidRPr="0091347F">
              <w:rPr>
                <w:rFonts w:ascii="Arial" w:hAnsi="Arial" w:cs="Arial"/>
                <w:sz w:val="24"/>
                <w:szCs w:val="24"/>
              </w:rPr>
              <w:t>♦</w:t>
            </w:r>
            <w:r w:rsidR="00B15FE5">
              <w:rPr>
                <w:rFonts w:ascii="Arial" w:hAnsi="Arial" w:cs="Arial"/>
                <w:sz w:val="24"/>
                <w:szCs w:val="24"/>
              </w:rPr>
              <w:t>),</w:t>
            </w:r>
            <w:r w:rsidRPr="0091347F">
              <w:rPr>
                <w:rFonts w:ascii="Arial" w:hAnsi="Arial" w:cs="Arial"/>
                <w:sz w:val="24"/>
                <w:szCs w:val="24"/>
              </w:rPr>
              <w:t xml:space="preserve"> treflă </w:t>
            </w:r>
            <w:r w:rsidR="00B15FE5">
              <w:rPr>
                <w:rFonts w:ascii="Arial" w:hAnsi="Arial" w:cs="Arial"/>
                <w:sz w:val="24"/>
                <w:szCs w:val="24"/>
              </w:rPr>
              <w:t>(</w:t>
            </w:r>
            <w:r w:rsidRPr="0091347F">
              <w:rPr>
                <w:rFonts w:ascii="Arial" w:hAnsi="Arial" w:cs="Arial"/>
                <w:sz w:val="24"/>
                <w:szCs w:val="24"/>
              </w:rPr>
              <w:t>♣</w:t>
            </w:r>
            <w:r w:rsidR="00B15FE5">
              <w:rPr>
                <w:rFonts w:ascii="Arial" w:hAnsi="Arial" w:cs="Arial"/>
                <w:sz w:val="24"/>
                <w:szCs w:val="24"/>
              </w:rPr>
              <w:t>).</w:t>
            </w:r>
            <w:r w:rsidRPr="0091347F">
              <w:rPr>
                <w:rFonts w:ascii="Arial" w:hAnsi="Arial" w:cs="Arial"/>
                <w:sz w:val="24"/>
                <w:szCs w:val="24"/>
              </w:rPr>
              <w:t xml:space="preserve"> </w:t>
            </w:r>
          </w:p>
        </w:tc>
      </w:tr>
      <w:tr w:rsidR="003A6D84" w:rsidTr="00B2391B">
        <w:trPr>
          <w:tblCellSpacing w:w="72" w:type="dxa"/>
        </w:trPr>
        <w:tc>
          <w:tcPr>
            <w:tcW w:w="1870" w:type="dxa"/>
          </w:tcPr>
          <w:p w:rsidR="003A6D84" w:rsidRPr="00B2391B" w:rsidRDefault="003813B6" w:rsidP="00602356">
            <w:pPr>
              <w:rPr>
                <w:rFonts w:ascii="Arial" w:hAnsi="Arial" w:cs="Arial"/>
                <w:i/>
                <w:sz w:val="24"/>
                <w:szCs w:val="24"/>
              </w:rPr>
            </w:pPr>
            <w:r w:rsidRPr="00B2391B">
              <w:rPr>
                <w:rFonts w:ascii="Arial" w:hAnsi="Arial" w:cs="Arial"/>
                <w:i/>
                <w:sz w:val="24"/>
                <w:szCs w:val="24"/>
              </w:rPr>
              <w:t>Declarant</w:t>
            </w:r>
          </w:p>
        </w:tc>
        <w:tc>
          <w:tcPr>
            <w:tcW w:w="8149" w:type="dxa"/>
          </w:tcPr>
          <w:p w:rsidR="003A6D84" w:rsidRPr="0091347F" w:rsidRDefault="003813B6" w:rsidP="00B2391B">
            <w:pPr>
              <w:jc w:val="both"/>
              <w:rPr>
                <w:rFonts w:ascii="Arial" w:hAnsi="Arial" w:cs="Arial"/>
                <w:sz w:val="24"/>
                <w:szCs w:val="24"/>
              </w:rPr>
            </w:pPr>
            <w:r w:rsidRPr="0091347F">
              <w:rPr>
                <w:rFonts w:ascii="Arial" w:hAnsi="Arial" w:cs="Arial"/>
                <w:sz w:val="24"/>
                <w:szCs w:val="24"/>
              </w:rPr>
              <w:t xml:space="preserve">Jucătorul care, în cadrul axei care face anunţul final, a menţionat primul denominaţia </w:t>
            </w:r>
            <w:r w:rsidR="00632D49">
              <w:rPr>
                <w:rFonts w:ascii="Arial" w:hAnsi="Arial" w:cs="Arial"/>
                <w:sz w:val="24"/>
                <w:szCs w:val="24"/>
              </w:rPr>
              <w:t>specificată în anunțul final</w:t>
            </w:r>
            <w:r w:rsidRPr="0091347F">
              <w:rPr>
                <w:rFonts w:ascii="Arial" w:hAnsi="Arial" w:cs="Arial"/>
                <w:sz w:val="24"/>
                <w:szCs w:val="24"/>
              </w:rPr>
              <w:t xml:space="preserve">. El devine declarant după ce atacul iniţial devine vizibil (dar vezi Legea 54A, </w:t>
            </w:r>
            <w:r w:rsidR="00632D49">
              <w:rPr>
                <w:rFonts w:ascii="Arial" w:hAnsi="Arial" w:cs="Arial"/>
                <w:sz w:val="24"/>
                <w:szCs w:val="24"/>
              </w:rPr>
              <w:t>pentru un atac</w:t>
            </w:r>
            <w:r w:rsidRPr="0091347F">
              <w:rPr>
                <w:rFonts w:ascii="Arial" w:hAnsi="Arial" w:cs="Arial"/>
                <w:sz w:val="24"/>
                <w:szCs w:val="24"/>
              </w:rPr>
              <w:t xml:space="preserve"> iniţial peste rând).</w:t>
            </w:r>
          </w:p>
        </w:tc>
      </w:tr>
      <w:tr w:rsidR="003F556B" w:rsidTr="00B2391B">
        <w:trPr>
          <w:tblCellSpacing w:w="72" w:type="dxa"/>
        </w:trPr>
        <w:tc>
          <w:tcPr>
            <w:tcW w:w="1870" w:type="dxa"/>
          </w:tcPr>
          <w:p w:rsidR="003F556B" w:rsidRPr="00B2391B" w:rsidRDefault="003F556B" w:rsidP="00602356">
            <w:pPr>
              <w:rPr>
                <w:rFonts w:ascii="Arial" w:hAnsi="Arial" w:cs="Arial"/>
                <w:i/>
                <w:sz w:val="24"/>
                <w:szCs w:val="24"/>
              </w:rPr>
            </w:pPr>
            <w:r w:rsidRPr="00B2391B">
              <w:rPr>
                <w:rFonts w:ascii="Arial" w:hAnsi="Arial" w:cs="Arial"/>
                <w:i/>
                <w:sz w:val="24"/>
                <w:szCs w:val="24"/>
              </w:rPr>
              <w:t xml:space="preserve">Declarant </w:t>
            </w:r>
            <w:r w:rsidRPr="00B2391B">
              <w:rPr>
                <w:rFonts w:ascii="Arial" w:hAnsi="Arial" w:cs="Arial"/>
                <w:i/>
                <w:sz w:val="24"/>
                <w:szCs w:val="24"/>
              </w:rPr>
              <w:lastRenderedPageBreak/>
              <w:t>presupus</w:t>
            </w:r>
          </w:p>
        </w:tc>
        <w:tc>
          <w:tcPr>
            <w:tcW w:w="8149" w:type="dxa"/>
          </w:tcPr>
          <w:p w:rsidR="003F556B" w:rsidRPr="0091347F" w:rsidRDefault="003F556B" w:rsidP="00B2391B">
            <w:pPr>
              <w:jc w:val="both"/>
              <w:rPr>
                <w:rFonts w:ascii="Arial" w:hAnsi="Arial" w:cs="Arial"/>
                <w:sz w:val="24"/>
                <w:szCs w:val="24"/>
              </w:rPr>
            </w:pPr>
            <w:r>
              <w:rPr>
                <w:rFonts w:ascii="Arial" w:hAnsi="Arial" w:cs="Arial"/>
                <w:sz w:val="24"/>
                <w:szCs w:val="24"/>
              </w:rPr>
              <w:lastRenderedPageBreak/>
              <w:t>Jucătorul care, în absența unei neregularități, ar deveni declarant.</w:t>
            </w:r>
          </w:p>
        </w:tc>
      </w:tr>
      <w:tr w:rsidR="003A6D84" w:rsidTr="00B2391B">
        <w:trPr>
          <w:tblCellSpacing w:w="72" w:type="dxa"/>
        </w:trPr>
        <w:tc>
          <w:tcPr>
            <w:tcW w:w="1870" w:type="dxa"/>
          </w:tcPr>
          <w:p w:rsidR="003A6D84" w:rsidRPr="00B2391B" w:rsidRDefault="003813B6" w:rsidP="003813B6">
            <w:pPr>
              <w:rPr>
                <w:rFonts w:ascii="Arial" w:hAnsi="Arial" w:cs="Arial"/>
                <w:i/>
                <w:sz w:val="24"/>
                <w:szCs w:val="24"/>
              </w:rPr>
            </w:pPr>
            <w:r w:rsidRPr="00B2391B">
              <w:rPr>
                <w:rFonts w:ascii="Arial" w:hAnsi="Arial" w:cs="Arial"/>
                <w:i/>
                <w:sz w:val="24"/>
                <w:szCs w:val="24"/>
              </w:rPr>
              <w:lastRenderedPageBreak/>
              <w:t>Declaraţie</w:t>
            </w:r>
          </w:p>
        </w:tc>
        <w:tc>
          <w:tcPr>
            <w:tcW w:w="8149" w:type="dxa"/>
          </w:tcPr>
          <w:p w:rsidR="003A6D84" w:rsidRPr="0091347F" w:rsidRDefault="003813B6" w:rsidP="00B2391B">
            <w:pPr>
              <w:jc w:val="both"/>
              <w:rPr>
                <w:rFonts w:ascii="Arial" w:hAnsi="Arial" w:cs="Arial"/>
                <w:sz w:val="24"/>
                <w:szCs w:val="24"/>
              </w:rPr>
            </w:pPr>
            <w:r w:rsidRPr="0091347F">
              <w:rPr>
                <w:rFonts w:ascii="Arial" w:hAnsi="Arial" w:cs="Arial"/>
                <w:sz w:val="24"/>
                <w:szCs w:val="24"/>
              </w:rPr>
              <w:t>Orice anunţ, contra, recontra sau pas.</w:t>
            </w:r>
          </w:p>
        </w:tc>
      </w:tr>
      <w:tr w:rsidR="003A6D84" w:rsidTr="00B2391B">
        <w:trPr>
          <w:tblCellSpacing w:w="72" w:type="dxa"/>
        </w:trPr>
        <w:tc>
          <w:tcPr>
            <w:tcW w:w="1870" w:type="dxa"/>
          </w:tcPr>
          <w:p w:rsidR="003A6D84" w:rsidRPr="00B2391B" w:rsidRDefault="003813B6" w:rsidP="00602356">
            <w:pPr>
              <w:rPr>
                <w:rFonts w:ascii="Arial" w:hAnsi="Arial" w:cs="Arial"/>
                <w:i/>
                <w:sz w:val="24"/>
                <w:szCs w:val="24"/>
              </w:rPr>
            </w:pPr>
            <w:r w:rsidRPr="00B2391B">
              <w:rPr>
                <w:rFonts w:ascii="Arial" w:hAnsi="Arial" w:cs="Arial"/>
                <w:i/>
                <w:sz w:val="24"/>
                <w:szCs w:val="24"/>
              </w:rPr>
              <w:t>Declaraţie psihică</w:t>
            </w:r>
          </w:p>
        </w:tc>
        <w:tc>
          <w:tcPr>
            <w:tcW w:w="8149" w:type="dxa"/>
          </w:tcPr>
          <w:p w:rsidR="003A6D84" w:rsidRPr="0091347F" w:rsidRDefault="003813B6" w:rsidP="00B2391B">
            <w:pPr>
              <w:jc w:val="both"/>
              <w:rPr>
                <w:rFonts w:ascii="Arial" w:hAnsi="Arial" w:cs="Arial"/>
                <w:sz w:val="24"/>
                <w:szCs w:val="24"/>
              </w:rPr>
            </w:pPr>
            <w:r w:rsidRPr="0091347F">
              <w:rPr>
                <w:rFonts w:ascii="Arial" w:hAnsi="Arial" w:cs="Arial"/>
                <w:sz w:val="24"/>
                <w:szCs w:val="24"/>
              </w:rPr>
              <w:t xml:space="preserve">O dezinformare deliberată </w:t>
            </w:r>
            <w:r w:rsidR="003F556B">
              <w:rPr>
                <w:rFonts w:ascii="Arial" w:hAnsi="Arial" w:cs="Arial"/>
                <w:sz w:val="24"/>
                <w:szCs w:val="24"/>
              </w:rPr>
              <w:t xml:space="preserve">și grosolană </w:t>
            </w:r>
            <w:r w:rsidRPr="0091347F">
              <w:rPr>
                <w:rFonts w:ascii="Arial" w:hAnsi="Arial" w:cs="Arial"/>
                <w:sz w:val="24"/>
                <w:szCs w:val="24"/>
              </w:rPr>
              <w:t xml:space="preserve">asupra forţei în </w:t>
            </w:r>
            <w:r w:rsidR="003F556B">
              <w:rPr>
                <w:rFonts w:ascii="Arial" w:hAnsi="Arial" w:cs="Arial"/>
                <w:sz w:val="24"/>
                <w:szCs w:val="24"/>
              </w:rPr>
              <w:t>puncte de onor</w:t>
            </w:r>
            <w:r w:rsidRPr="0091347F">
              <w:rPr>
                <w:rFonts w:ascii="Arial" w:hAnsi="Arial" w:cs="Arial"/>
                <w:sz w:val="24"/>
                <w:szCs w:val="24"/>
              </w:rPr>
              <w:t xml:space="preserve"> şi/sau a lungimii unei culori.</w:t>
            </w:r>
          </w:p>
        </w:tc>
      </w:tr>
      <w:tr w:rsidR="003A6D84" w:rsidTr="00B2391B">
        <w:trPr>
          <w:tblCellSpacing w:w="72" w:type="dxa"/>
        </w:trPr>
        <w:tc>
          <w:tcPr>
            <w:tcW w:w="1870" w:type="dxa"/>
          </w:tcPr>
          <w:p w:rsidR="003A6D84" w:rsidRPr="00B2391B" w:rsidRDefault="003813B6" w:rsidP="00602356">
            <w:pPr>
              <w:rPr>
                <w:rFonts w:ascii="Arial" w:hAnsi="Arial" w:cs="Arial"/>
                <w:i/>
                <w:sz w:val="24"/>
                <w:szCs w:val="24"/>
              </w:rPr>
            </w:pPr>
            <w:r w:rsidRPr="00B2391B">
              <w:rPr>
                <w:rFonts w:ascii="Arial" w:hAnsi="Arial" w:cs="Arial"/>
                <w:i/>
                <w:sz w:val="24"/>
                <w:szCs w:val="24"/>
              </w:rPr>
              <w:t>Declaraţie artificială</w:t>
            </w:r>
          </w:p>
        </w:tc>
        <w:tc>
          <w:tcPr>
            <w:tcW w:w="8149" w:type="dxa"/>
          </w:tcPr>
          <w:p w:rsidR="00A5341F" w:rsidRDefault="00A5341F" w:rsidP="007763DD">
            <w:pPr>
              <w:pStyle w:val="ListParagraph"/>
              <w:numPr>
                <w:ilvl w:val="0"/>
                <w:numId w:val="7"/>
              </w:numPr>
              <w:jc w:val="both"/>
              <w:rPr>
                <w:rFonts w:ascii="Arial" w:hAnsi="Arial" w:cs="Arial"/>
                <w:sz w:val="24"/>
                <w:szCs w:val="24"/>
              </w:rPr>
            </w:pPr>
            <w:r w:rsidRPr="00A5341F">
              <w:rPr>
                <w:rFonts w:ascii="Arial" w:hAnsi="Arial" w:cs="Arial"/>
                <w:sz w:val="24"/>
                <w:szCs w:val="24"/>
              </w:rPr>
              <w:t>Un anunţ, o contră</w:t>
            </w:r>
            <w:r w:rsidR="003813B6" w:rsidRPr="00A5341F">
              <w:rPr>
                <w:rFonts w:ascii="Arial" w:hAnsi="Arial" w:cs="Arial"/>
                <w:sz w:val="24"/>
                <w:szCs w:val="24"/>
              </w:rPr>
              <w:t xml:space="preserve"> sau o recontr</w:t>
            </w:r>
            <w:r w:rsidRPr="00A5341F">
              <w:rPr>
                <w:rFonts w:ascii="Arial" w:hAnsi="Arial" w:cs="Arial"/>
                <w:sz w:val="24"/>
                <w:szCs w:val="24"/>
              </w:rPr>
              <w:t xml:space="preserve">ă care transmite o informaţie (în general </w:t>
            </w:r>
            <w:r w:rsidR="003813B6" w:rsidRPr="00A5341F">
              <w:rPr>
                <w:rFonts w:ascii="Arial" w:hAnsi="Arial" w:cs="Arial"/>
                <w:sz w:val="24"/>
                <w:szCs w:val="24"/>
              </w:rPr>
              <w:t xml:space="preserve">nefiind o informaţie </w:t>
            </w:r>
            <w:r w:rsidRPr="00A5341F">
              <w:rPr>
                <w:rFonts w:ascii="Arial" w:hAnsi="Arial" w:cs="Arial"/>
                <w:sz w:val="24"/>
                <w:szCs w:val="24"/>
              </w:rPr>
              <w:t>înțeleasă automat</w:t>
            </w:r>
            <w:r w:rsidR="003813B6" w:rsidRPr="00A5341F">
              <w:rPr>
                <w:rFonts w:ascii="Arial" w:hAnsi="Arial" w:cs="Arial"/>
                <w:sz w:val="24"/>
                <w:szCs w:val="24"/>
              </w:rPr>
              <w:t xml:space="preserve"> de jucători)</w:t>
            </w:r>
            <w:r w:rsidRPr="00A5341F">
              <w:rPr>
                <w:rFonts w:ascii="Arial" w:hAnsi="Arial" w:cs="Arial"/>
                <w:sz w:val="24"/>
                <w:szCs w:val="24"/>
              </w:rPr>
              <w:t>,</w:t>
            </w:r>
            <w:r w:rsidR="003813B6" w:rsidRPr="00A5341F">
              <w:rPr>
                <w:rFonts w:ascii="Arial" w:hAnsi="Arial" w:cs="Arial"/>
                <w:sz w:val="24"/>
                <w:szCs w:val="24"/>
              </w:rPr>
              <w:t xml:space="preserve"> alta decât </w:t>
            </w:r>
            <w:r w:rsidRPr="00A5341F">
              <w:rPr>
                <w:rFonts w:ascii="Arial" w:hAnsi="Arial" w:cs="Arial"/>
                <w:sz w:val="24"/>
                <w:szCs w:val="24"/>
              </w:rPr>
              <w:t xml:space="preserve">(sau în plus față de) </w:t>
            </w:r>
            <w:r w:rsidR="003813B6" w:rsidRPr="00A5341F">
              <w:rPr>
                <w:rFonts w:ascii="Arial" w:hAnsi="Arial" w:cs="Arial"/>
                <w:sz w:val="24"/>
                <w:szCs w:val="24"/>
              </w:rPr>
              <w:t>intenţia de a juca în denominaţia numită s</w:t>
            </w:r>
            <w:r w:rsidRPr="00A5341F">
              <w:rPr>
                <w:rFonts w:ascii="Arial" w:hAnsi="Arial" w:cs="Arial"/>
                <w:sz w:val="24"/>
                <w:szCs w:val="24"/>
              </w:rPr>
              <w:t>au în ultima denominaţie numită</w:t>
            </w:r>
            <w:r w:rsidR="00267F29">
              <w:rPr>
                <w:rFonts w:ascii="Arial" w:hAnsi="Arial" w:cs="Arial"/>
                <w:sz w:val="24"/>
                <w:szCs w:val="24"/>
              </w:rPr>
              <w:t>.</w:t>
            </w:r>
            <w:r w:rsidR="003813B6" w:rsidRPr="00A5341F">
              <w:rPr>
                <w:rFonts w:ascii="Arial" w:hAnsi="Arial" w:cs="Arial"/>
                <w:sz w:val="24"/>
                <w:szCs w:val="24"/>
              </w:rPr>
              <w:t xml:space="preserve"> </w:t>
            </w:r>
          </w:p>
          <w:p w:rsidR="00A5341F" w:rsidRDefault="00A5341F" w:rsidP="007763DD">
            <w:pPr>
              <w:pStyle w:val="ListParagraph"/>
              <w:numPr>
                <w:ilvl w:val="0"/>
                <w:numId w:val="7"/>
              </w:numPr>
              <w:jc w:val="both"/>
              <w:rPr>
                <w:rFonts w:ascii="Arial" w:hAnsi="Arial" w:cs="Arial"/>
                <w:sz w:val="24"/>
                <w:szCs w:val="24"/>
              </w:rPr>
            </w:pPr>
            <w:r>
              <w:rPr>
                <w:rFonts w:ascii="Arial" w:hAnsi="Arial" w:cs="Arial"/>
                <w:sz w:val="24"/>
                <w:szCs w:val="24"/>
              </w:rPr>
              <w:t>U</w:t>
            </w:r>
            <w:r w:rsidR="003813B6" w:rsidRPr="00A5341F">
              <w:rPr>
                <w:rFonts w:ascii="Arial" w:hAnsi="Arial" w:cs="Arial"/>
                <w:sz w:val="24"/>
                <w:szCs w:val="24"/>
              </w:rPr>
              <w:t>n pas care promite mai mult decât un nivel specificat de forţă</w:t>
            </w:r>
            <w:r w:rsidR="00267F29">
              <w:rPr>
                <w:rFonts w:ascii="Arial" w:hAnsi="Arial" w:cs="Arial"/>
                <w:sz w:val="24"/>
                <w:szCs w:val="24"/>
              </w:rPr>
              <w:t>.</w:t>
            </w:r>
            <w:r w:rsidR="003813B6" w:rsidRPr="00A5341F">
              <w:rPr>
                <w:rFonts w:ascii="Arial" w:hAnsi="Arial" w:cs="Arial"/>
                <w:sz w:val="24"/>
                <w:szCs w:val="24"/>
              </w:rPr>
              <w:t xml:space="preserve"> </w:t>
            </w:r>
          </w:p>
          <w:p w:rsidR="003A6D84" w:rsidRPr="00A5341F" w:rsidRDefault="00A5341F" w:rsidP="007763DD">
            <w:pPr>
              <w:pStyle w:val="ListParagraph"/>
              <w:numPr>
                <w:ilvl w:val="0"/>
                <w:numId w:val="7"/>
              </w:numPr>
              <w:jc w:val="both"/>
              <w:rPr>
                <w:rFonts w:ascii="Arial" w:hAnsi="Arial" w:cs="Arial"/>
                <w:sz w:val="24"/>
                <w:szCs w:val="24"/>
              </w:rPr>
            </w:pPr>
            <w:r>
              <w:rPr>
                <w:rFonts w:ascii="Arial" w:hAnsi="Arial" w:cs="Arial"/>
                <w:sz w:val="24"/>
                <w:szCs w:val="24"/>
              </w:rPr>
              <w:t xml:space="preserve">Un pas care </w:t>
            </w:r>
            <w:r w:rsidR="003813B6" w:rsidRPr="00A5341F">
              <w:rPr>
                <w:rFonts w:ascii="Arial" w:hAnsi="Arial" w:cs="Arial"/>
                <w:sz w:val="24"/>
                <w:szCs w:val="24"/>
              </w:rPr>
              <w:t xml:space="preserve">promite sau neagă </w:t>
            </w:r>
            <w:r>
              <w:rPr>
                <w:rFonts w:ascii="Arial" w:hAnsi="Arial" w:cs="Arial"/>
                <w:sz w:val="24"/>
                <w:szCs w:val="24"/>
              </w:rPr>
              <w:t xml:space="preserve">alte </w:t>
            </w:r>
            <w:r w:rsidR="003813B6" w:rsidRPr="00A5341F">
              <w:rPr>
                <w:rFonts w:ascii="Arial" w:hAnsi="Arial" w:cs="Arial"/>
                <w:sz w:val="24"/>
                <w:szCs w:val="24"/>
              </w:rPr>
              <w:t>valori decât în ultima culoare numită.</w:t>
            </w:r>
          </w:p>
        </w:tc>
      </w:tr>
      <w:tr w:rsidR="003A6D84" w:rsidTr="00B2391B">
        <w:trPr>
          <w:tblCellSpacing w:w="72" w:type="dxa"/>
        </w:trPr>
        <w:tc>
          <w:tcPr>
            <w:tcW w:w="1870" w:type="dxa"/>
          </w:tcPr>
          <w:p w:rsidR="003A6D84" w:rsidRPr="00B2391B" w:rsidRDefault="003813B6" w:rsidP="00602356">
            <w:pPr>
              <w:rPr>
                <w:rFonts w:ascii="Arial" w:hAnsi="Arial" w:cs="Arial"/>
                <w:i/>
                <w:sz w:val="24"/>
                <w:szCs w:val="24"/>
              </w:rPr>
            </w:pPr>
            <w:r w:rsidRPr="00B2391B">
              <w:rPr>
                <w:rFonts w:ascii="Arial" w:hAnsi="Arial" w:cs="Arial"/>
                <w:i/>
                <w:sz w:val="24"/>
                <w:szCs w:val="24"/>
              </w:rPr>
              <w:t>Denominaţie</w:t>
            </w:r>
          </w:p>
        </w:tc>
        <w:tc>
          <w:tcPr>
            <w:tcW w:w="8149" w:type="dxa"/>
          </w:tcPr>
          <w:p w:rsidR="003A6D84" w:rsidRPr="0091347F" w:rsidRDefault="003813B6" w:rsidP="00B2391B">
            <w:pPr>
              <w:jc w:val="both"/>
              <w:rPr>
                <w:rFonts w:ascii="Arial" w:hAnsi="Arial" w:cs="Arial"/>
                <w:sz w:val="24"/>
                <w:szCs w:val="24"/>
              </w:rPr>
            </w:pPr>
            <w:r w:rsidRPr="0091347F">
              <w:rPr>
                <w:rFonts w:ascii="Arial" w:hAnsi="Arial" w:cs="Arial"/>
                <w:sz w:val="24"/>
                <w:szCs w:val="24"/>
              </w:rPr>
              <w:t>Culoarea (sau fără atu) specificată într-un anunţ.</w:t>
            </w:r>
          </w:p>
        </w:tc>
      </w:tr>
      <w:tr w:rsidR="003A6D84" w:rsidTr="00B2391B">
        <w:trPr>
          <w:tblCellSpacing w:w="72" w:type="dxa"/>
        </w:trPr>
        <w:tc>
          <w:tcPr>
            <w:tcW w:w="1870" w:type="dxa"/>
          </w:tcPr>
          <w:p w:rsidR="003A6D84" w:rsidRPr="00B2391B" w:rsidRDefault="003813B6" w:rsidP="00602356">
            <w:pPr>
              <w:rPr>
                <w:rFonts w:ascii="Arial" w:hAnsi="Arial" w:cs="Arial"/>
                <w:i/>
                <w:sz w:val="24"/>
                <w:szCs w:val="24"/>
              </w:rPr>
            </w:pPr>
            <w:r w:rsidRPr="00B2391B">
              <w:rPr>
                <w:rFonts w:ascii="Arial" w:hAnsi="Arial" w:cs="Arial"/>
                <w:i/>
                <w:sz w:val="24"/>
                <w:szCs w:val="24"/>
              </w:rPr>
              <w:t>Donă</w:t>
            </w:r>
          </w:p>
        </w:tc>
        <w:tc>
          <w:tcPr>
            <w:tcW w:w="8149" w:type="dxa"/>
          </w:tcPr>
          <w:p w:rsidR="003813B6" w:rsidRPr="003813B6" w:rsidRDefault="003813B6" w:rsidP="007763DD">
            <w:pPr>
              <w:pStyle w:val="ListParagraph"/>
              <w:numPr>
                <w:ilvl w:val="0"/>
                <w:numId w:val="2"/>
              </w:numPr>
              <w:jc w:val="both"/>
              <w:rPr>
                <w:rFonts w:ascii="Arial" w:hAnsi="Arial" w:cs="Arial"/>
                <w:sz w:val="24"/>
                <w:szCs w:val="24"/>
              </w:rPr>
            </w:pPr>
            <w:r w:rsidRPr="003813B6">
              <w:rPr>
                <w:rFonts w:ascii="Arial" w:hAnsi="Arial" w:cs="Arial"/>
                <w:sz w:val="24"/>
                <w:szCs w:val="24"/>
              </w:rPr>
              <w:t>Distribuirea pachetului de cărţi pentru a forma mâinile celor 4 jucători.</w:t>
            </w:r>
          </w:p>
          <w:p w:rsidR="003A6D84" w:rsidRPr="003813B6" w:rsidRDefault="003813B6" w:rsidP="007763DD">
            <w:pPr>
              <w:pStyle w:val="ListParagraph"/>
              <w:numPr>
                <w:ilvl w:val="0"/>
                <w:numId w:val="2"/>
              </w:numPr>
              <w:jc w:val="both"/>
              <w:rPr>
                <w:rFonts w:ascii="Arial" w:hAnsi="Arial" w:cs="Arial"/>
                <w:sz w:val="24"/>
                <w:szCs w:val="24"/>
              </w:rPr>
            </w:pPr>
            <w:r w:rsidRPr="003813B6">
              <w:rPr>
                <w:rFonts w:ascii="Arial" w:hAnsi="Arial" w:cs="Arial"/>
                <w:sz w:val="24"/>
                <w:szCs w:val="24"/>
              </w:rPr>
              <w:t>Cărţile astfel distribuite considerate unitar, împreună cu licitaţia şi jocul aferente.</w:t>
            </w:r>
          </w:p>
        </w:tc>
      </w:tr>
      <w:tr w:rsidR="003A6D84" w:rsidTr="00B2391B">
        <w:trPr>
          <w:tblCellSpacing w:w="72" w:type="dxa"/>
        </w:trPr>
        <w:tc>
          <w:tcPr>
            <w:tcW w:w="1870" w:type="dxa"/>
          </w:tcPr>
          <w:p w:rsidR="003A6D84" w:rsidRPr="00B2391B" w:rsidRDefault="009E083E" w:rsidP="00602356">
            <w:pPr>
              <w:rPr>
                <w:rFonts w:ascii="Arial" w:hAnsi="Arial" w:cs="Arial"/>
                <w:i/>
                <w:sz w:val="24"/>
                <w:szCs w:val="24"/>
              </w:rPr>
            </w:pPr>
            <w:r w:rsidRPr="00B2391B">
              <w:rPr>
                <w:rFonts w:ascii="Arial" w:hAnsi="Arial" w:cs="Arial"/>
                <w:i/>
                <w:sz w:val="24"/>
                <w:szCs w:val="24"/>
              </w:rPr>
              <w:t>Echipă</w:t>
            </w:r>
          </w:p>
        </w:tc>
        <w:tc>
          <w:tcPr>
            <w:tcW w:w="8149" w:type="dxa"/>
          </w:tcPr>
          <w:p w:rsidR="003A6D84" w:rsidRPr="0091347F" w:rsidRDefault="009E083E" w:rsidP="00B2391B">
            <w:pPr>
              <w:jc w:val="both"/>
              <w:rPr>
                <w:rFonts w:ascii="Arial" w:hAnsi="Arial" w:cs="Arial"/>
                <w:sz w:val="24"/>
                <w:szCs w:val="24"/>
              </w:rPr>
            </w:pPr>
            <w:r w:rsidRPr="0091347F">
              <w:rPr>
                <w:rFonts w:ascii="Arial" w:hAnsi="Arial" w:cs="Arial"/>
                <w:sz w:val="24"/>
                <w:szCs w:val="24"/>
              </w:rPr>
              <w:t>Două sau mai multe perechi care joacă având orientări diferite la mese diferite, dar pentru un scor comun (reglementările pot autoriza echipe de mai mult de 4 jucători).</w:t>
            </w:r>
          </w:p>
        </w:tc>
      </w:tr>
      <w:tr w:rsidR="003A6D84" w:rsidTr="00B2391B">
        <w:trPr>
          <w:tblCellSpacing w:w="72" w:type="dxa"/>
        </w:trPr>
        <w:tc>
          <w:tcPr>
            <w:tcW w:w="1870" w:type="dxa"/>
          </w:tcPr>
          <w:p w:rsidR="003A6D84" w:rsidRPr="00B2391B" w:rsidRDefault="00EC771B" w:rsidP="00602356">
            <w:pPr>
              <w:rPr>
                <w:rFonts w:ascii="Arial" w:hAnsi="Arial" w:cs="Arial"/>
                <w:i/>
                <w:sz w:val="24"/>
                <w:szCs w:val="24"/>
              </w:rPr>
            </w:pPr>
            <w:r w:rsidRPr="00B2391B">
              <w:rPr>
                <w:rFonts w:ascii="Arial" w:hAnsi="Arial" w:cs="Arial"/>
                <w:i/>
                <w:sz w:val="24"/>
                <w:szCs w:val="24"/>
              </w:rPr>
              <w:t>Etui</w:t>
            </w:r>
          </w:p>
        </w:tc>
        <w:tc>
          <w:tcPr>
            <w:tcW w:w="8149" w:type="dxa"/>
          </w:tcPr>
          <w:p w:rsidR="00EC771B" w:rsidRPr="00EC771B" w:rsidRDefault="00EC771B" w:rsidP="007763DD">
            <w:pPr>
              <w:pStyle w:val="ListParagraph"/>
              <w:numPr>
                <w:ilvl w:val="0"/>
                <w:numId w:val="3"/>
              </w:numPr>
              <w:jc w:val="both"/>
              <w:rPr>
                <w:rFonts w:ascii="Arial" w:hAnsi="Arial" w:cs="Arial"/>
                <w:sz w:val="24"/>
                <w:szCs w:val="24"/>
              </w:rPr>
            </w:pPr>
            <w:r w:rsidRPr="00EC771B">
              <w:rPr>
                <w:rFonts w:ascii="Arial" w:hAnsi="Arial" w:cs="Arial"/>
                <w:sz w:val="24"/>
                <w:szCs w:val="24"/>
              </w:rPr>
              <w:t>Obiect descris în Legea 2</w:t>
            </w:r>
            <w:r w:rsidR="001A4464">
              <w:rPr>
                <w:rFonts w:ascii="Arial" w:hAnsi="Arial" w:cs="Arial"/>
                <w:sz w:val="24"/>
                <w:szCs w:val="24"/>
              </w:rPr>
              <w:t>.</w:t>
            </w:r>
          </w:p>
          <w:p w:rsidR="003A6D84" w:rsidRPr="00EC771B" w:rsidRDefault="00EC771B" w:rsidP="007763DD">
            <w:pPr>
              <w:pStyle w:val="ListParagraph"/>
              <w:numPr>
                <w:ilvl w:val="0"/>
                <w:numId w:val="3"/>
              </w:numPr>
              <w:jc w:val="both"/>
              <w:rPr>
                <w:rFonts w:ascii="Arial" w:hAnsi="Arial" w:cs="Arial"/>
                <w:sz w:val="24"/>
                <w:szCs w:val="24"/>
              </w:rPr>
            </w:pPr>
            <w:r w:rsidRPr="00EC771B">
              <w:rPr>
                <w:rFonts w:ascii="Arial" w:hAnsi="Arial" w:cs="Arial"/>
                <w:sz w:val="24"/>
                <w:szCs w:val="24"/>
              </w:rPr>
              <w:t>Cele 4 mâini aşa cum au fost iniţial distribuite şi plasate în etui pentru a fi jucate în cursul sesiunii (numit de</w:t>
            </w:r>
            <w:r w:rsidR="001A4464">
              <w:rPr>
                <w:rFonts w:ascii="Arial" w:hAnsi="Arial" w:cs="Arial"/>
                <w:sz w:val="24"/>
                <w:szCs w:val="24"/>
              </w:rPr>
              <w:t xml:space="preserve"> </w:t>
            </w:r>
            <w:r w:rsidRPr="00EC771B">
              <w:rPr>
                <w:rFonts w:ascii="Arial" w:hAnsi="Arial" w:cs="Arial"/>
                <w:sz w:val="24"/>
                <w:szCs w:val="24"/>
              </w:rPr>
              <w:t>asemenea şi donă).</w:t>
            </w:r>
          </w:p>
        </w:tc>
      </w:tr>
      <w:tr w:rsidR="00EC771B" w:rsidTr="00B2391B">
        <w:trPr>
          <w:tblCellSpacing w:w="72" w:type="dxa"/>
        </w:trPr>
        <w:tc>
          <w:tcPr>
            <w:tcW w:w="1870" w:type="dxa"/>
          </w:tcPr>
          <w:p w:rsidR="00EC771B" w:rsidRPr="00B2391B" w:rsidRDefault="00EC771B" w:rsidP="00602356">
            <w:pPr>
              <w:rPr>
                <w:rFonts w:ascii="Arial" w:hAnsi="Arial" w:cs="Arial"/>
                <w:i/>
                <w:sz w:val="24"/>
                <w:szCs w:val="24"/>
              </w:rPr>
            </w:pPr>
            <w:r w:rsidRPr="00B2391B">
              <w:rPr>
                <w:rFonts w:ascii="Arial" w:hAnsi="Arial" w:cs="Arial"/>
                <w:i/>
                <w:sz w:val="24"/>
                <w:szCs w:val="24"/>
              </w:rPr>
              <w:t>A furniza</w:t>
            </w:r>
          </w:p>
        </w:tc>
        <w:tc>
          <w:tcPr>
            <w:tcW w:w="8149"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A juca o carte din culoarea care a fost atacată.</w:t>
            </w:r>
          </w:p>
        </w:tc>
      </w:tr>
      <w:tr w:rsidR="00EC771B" w:rsidTr="00B2391B">
        <w:trPr>
          <w:tblCellSpacing w:w="72" w:type="dxa"/>
        </w:trPr>
        <w:tc>
          <w:tcPr>
            <w:tcW w:w="1870" w:type="dxa"/>
          </w:tcPr>
          <w:p w:rsidR="00EC771B" w:rsidRPr="00B2391B" w:rsidRDefault="00EC771B" w:rsidP="00602356">
            <w:pPr>
              <w:rPr>
                <w:rFonts w:ascii="Arial" w:hAnsi="Arial" w:cs="Arial"/>
                <w:i/>
                <w:sz w:val="24"/>
                <w:szCs w:val="24"/>
              </w:rPr>
            </w:pPr>
            <w:r w:rsidRPr="00B2391B">
              <w:rPr>
                <w:rFonts w:ascii="Arial" w:hAnsi="Arial" w:cs="Arial"/>
                <w:i/>
                <w:sz w:val="24"/>
                <w:szCs w:val="24"/>
              </w:rPr>
              <w:t>Ilicit(ă)</w:t>
            </w:r>
          </w:p>
        </w:tc>
        <w:tc>
          <w:tcPr>
            <w:tcW w:w="8149" w:type="dxa"/>
          </w:tcPr>
          <w:p w:rsidR="00EC771B" w:rsidRPr="00EC771B" w:rsidRDefault="00802BC3" w:rsidP="00B2391B">
            <w:pPr>
              <w:jc w:val="both"/>
              <w:rPr>
                <w:rFonts w:ascii="Arial" w:hAnsi="Arial" w:cs="Arial"/>
                <w:sz w:val="24"/>
                <w:szCs w:val="24"/>
              </w:rPr>
            </w:pPr>
            <w:r>
              <w:rPr>
                <w:rFonts w:ascii="Arial" w:hAnsi="Arial" w:cs="Arial"/>
                <w:sz w:val="24"/>
                <w:szCs w:val="24"/>
              </w:rPr>
              <w:t>C</w:t>
            </w:r>
            <w:r w:rsidR="00EC771B" w:rsidRPr="0091347F">
              <w:rPr>
                <w:rFonts w:ascii="Arial" w:hAnsi="Arial" w:cs="Arial"/>
                <w:sz w:val="24"/>
                <w:szCs w:val="24"/>
              </w:rPr>
              <w:t>are nu face parte din procedurile legale ale jocului</w:t>
            </w:r>
            <w:r w:rsidR="00EC771B">
              <w:rPr>
                <w:rFonts w:ascii="Arial" w:hAnsi="Arial" w:cs="Arial"/>
                <w:sz w:val="24"/>
                <w:szCs w:val="24"/>
              </w:rPr>
              <w:t>.</w:t>
            </w:r>
          </w:p>
        </w:tc>
      </w:tr>
      <w:tr w:rsidR="00EC771B" w:rsidTr="00B2391B">
        <w:trPr>
          <w:tblCellSpacing w:w="72" w:type="dxa"/>
        </w:trPr>
        <w:tc>
          <w:tcPr>
            <w:tcW w:w="1870" w:type="dxa"/>
          </w:tcPr>
          <w:p w:rsidR="00EC771B" w:rsidRPr="00B2391B" w:rsidRDefault="00EC771B" w:rsidP="00602356">
            <w:pPr>
              <w:rPr>
                <w:rFonts w:ascii="Arial" w:hAnsi="Arial" w:cs="Arial"/>
                <w:i/>
                <w:sz w:val="24"/>
                <w:szCs w:val="24"/>
              </w:rPr>
            </w:pPr>
            <w:r w:rsidRPr="00B2391B">
              <w:rPr>
                <w:rFonts w:ascii="Arial" w:hAnsi="Arial" w:cs="Arial"/>
                <w:i/>
                <w:sz w:val="24"/>
                <w:szCs w:val="24"/>
              </w:rPr>
              <w:t>IMP</w:t>
            </w:r>
          </w:p>
        </w:tc>
        <w:tc>
          <w:tcPr>
            <w:tcW w:w="8149"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Unitate de scor atribuită confor</w:t>
            </w:r>
            <w:r w:rsidR="00920FD7">
              <w:rPr>
                <w:rFonts w:ascii="Arial" w:hAnsi="Arial" w:cs="Arial"/>
                <w:sz w:val="24"/>
                <w:szCs w:val="24"/>
              </w:rPr>
              <w:t>m scalei prezentate în Legea 78</w:t>
            </w:r>
            <w:r w:rsidRPr="0091347F">
              <w:rPr>
                <w:rFonts w:ascii="Arial" w:hAnsi="Arial" w:cs="Arial"/>
                <w:sz w:val="24"/>
                <w:szCs w:val="24"/>
              </w:rPr>
              <w:t>B.</w:t>
            </w:r>
          </w:p>
        </w:tc>
      </w:tr>
      <w:tr w:rsidR="0091700F" w:rsidTr="00B2391B">
        <w:trPr>
          <w:tblCellSpacing w:w="72" w:type="dxa"/>
        </w:trPr>
        <w:tc>
          <w:tcPr>
            <w:tcW w:w="1870" w:type="dxa"/>
          </w:tcPr>
          <w:p w:rsidR="0091700F" w:rsidRPr="00B2391B" w:rsidRDefault="0091700F" w:rsidP="00602356">
            <w:pPr>
              <w:rPr>
                <w:rFonts w:ascii="Arial" w:hAnsi="Arial" w:cs="Arial"/>
                <w:i/>
                <w:sz w:val="24"/>
                <w:szCs w:val="24"/>
              </w:rPr>
            </w:pPr>
            <w:r w:rsidRPr="00B2391B">
              <w:rPr>
                <w:rFonts w:ascii="Arial" w:hAnsi="Arial" w:cs="Arial"/>
                <w:i/>
                <w:sz w:val="24"/>
                <w:szCs w:val="24"/>
              </w:rPr>
              <w:t>Informație greșită</w:t>
            </w:r>
          </w:p>
        </w:tc>
        <w:tc>
          <w:tcPr>
            <w:tcW w:w="8149" w:type="dxa"/>
          </w:tcPr>
          <w:p w:rsidR="0091700F" w:rsidRPr="0091347F" w:rsidRDefault="0091700F" w:rsidP="00B2391B">
            <w:pPr>
              <w:jc w:val="both"/>
              <w:rPr>
                <w:rFonts w:ascii="Arial" w:hAnsi="Arial" w:cs="Arial"/>
                <w:sz w:val="24"/>
                <w:szCs w:val="24"/>
              </w:rPr>
            </w:pPr>
            <w:r>
              <w:rPr>
                <w:rFonts w:ascii="Arial" w:hAnsi="Arial" w:cs="Arial"/>
                <w:sz w:val="24"/>
                <w:szCs w:val="24"/>
              </w:rPr>
              <w:t>Eșecul unei axe de a-și dezvălui cu acuratețe metodele și înțelegerile, atunci când acest lucru este cerut de lege sau regulament.</w:t>
            </w:r>
          </w:p>
        </w:tc>
      </w:tr>
      <w:tr w:rsidR="00EC771B" w:rsidTr="00B2391B">
        <w:trPr>
          <w:tblCellSpacing w:w="72" w:type="dxa"/>
        </w:trPr>
        <w:tc>
          <w:tcPr>
            <w:tcW w:w="1870" w:type="dxa"/>
          </w:tcPr>
          <w:p w:rsidR="00EC771B" w:rsidRPr="00B2391B" w:rsidRDefault="00EC771B" w:rsidP="00602356">
            <w:pPr>
              <w:rPr>
                <w:rFonts w:ascii="Arial" w:hAnsi="Arial" w:cs="Arial"/>
                <w:i/>
                <w:sz w:val="24"/>
                <w:szCs w:val="24"/>
              </w:rPr>
            </w:pPr>
            <w:r w:rsidRPr="00B2391B">
              <w:rPr>
                <w:rFonts w:ascii="Arial" w:hAnsi="Arial" w:cs="Arial"/>
                <w:i/>
                <w:sz w:val="24"/>
                <w:szCs w:val="24"/>
              </w:rPr>
              <w:t>Infracţiune</w:t>
            </w:r>
          </w:p>
        </w:tc>
        <w:tc>
          <w:tcPr>
            <w:tcW w:w="8149" w:type="dxa"/>
          </w:tcPr>
          <w:p w:rsidR="00EC771B" w:rsidRPr="00EC771B" w:rsidRDefault="00EC771B" w:rsidP="00B2391B">
            <w:pPr>
              <w:jc w:val="both"/>
              <w:rPr>
                <w:rFonts w:ascii="Arial" w:hAnsi="Arial" w:cs="Arial"/>
                <w:sz w:val="24"/>
                <w:szCs w:val="24"/>
              </w:rPr>
            </w:pPr>
            <w:r>
              <w:rPr>
                <w:rFonts w:ascii="Arial" w:hAnsi="Arial" w:cs="Arial"/>
                <w:sz w:val="24"/>
                <w:szCs w:val="24"/>
              </w:rPr>
              <w:t>O încă</w:t>
            </w:r>
            <w:r w:rsidRPr="0091347F">
              <w:rPr>
                <w:rFonts w:ascii="Arial" w:hAnsi="Arial" w:cs="Arial"/>
                <w:sz w:val="24"/>
                <w:szCs w:val="24"/>
              </w:rPr>
              <w:t>lcare a legii sau a reglementărilor legale de către un jucător.</w:t>
            </w:r>
          </w:p>
        </w:tc>
      </w:tr>
      <w:tr w:rsidR="00EC771B" w:rsidTr="00B2391B">
        <w:trPr>
          <w:tblCellSpacing w:w="72" w:type="dxa"/>
        </w:trPr>
        <w:tc>
          <w:tcPr>
            <w:tcW w:w="1870" w:type="dxa"/>
          </w:tcPr>
          <w:p w:rsidR="00EC771B" w:rsidRPr="00B2391B" w:rsidRDefault="00EC771B" w:rsidP="00602356">
            <w:pPr>
              <w:rPr>
                <w:rFonts w:ascii="Arial" w:hAnsi="Arial" w:cs="Arial"/>
                <w:i/>
                <w:sz w:val="24"/>
                <w:szCs w:val="24"/>
              </w:rPr>
            </w:pPr>
            <w:r w:rsidRPr="00B2391B">
              <w:rPr>
                <w:rFonts w:ascii="Arial" w:hAnsi="Arial" w:cs="Arial"/>
                <w:i/>
                <w:sz w:val="24"/>
                <w:szCs w:val="24"/>
              </w:rPr>
              <w:t>Joc</w:t>
            </w:r>
          </w:p>
        </w:tc>
        <w:tc>
          <w:tcPr>
            <w:tcW w:w="8149" w:type="dxa"/>
          </w:tcPr>
          <w:p w:rsidR="00EC771B" w:rsidRPr="00EC771B" w:rsidRDefault="00EC771B" w:rsidP="007763DD">
            <w:pPr>
              <w:pStyle w:val="ListParagraph"/>
              <w:numPr>
                <w:ilvl w:val="0"/>
                <w:numId w:val="4"/>
              </w:numPr>
              <w:jc w:val="both"/>
              <w:rPr>
                <w:rFonts w:ascii="Arial" w:hAnsi="Arial" w:cs="Arial"/>
                <w:sz w:val="24"/>
                <w:szCs w:val="24"/>
              </w:rPr>
            </w:pPr>
            <w:r w:rsidRPr="00EC771B">
              <w:rPr>
                <w:rFonts w:ascii="Arial" w:hAnsi="Arial" w:cs="Arial"/>
                <w:sz w:val="24"/>
                <w:szCs w:val="24"/>
              </w:rPr>
              <w:t>Furnizarea unei cărţi din mână în cadrul unei levate, inclusiv atacul</w:t>
            </w:r>
            <w:r w:rsidR="0056017F">
              <w:rPr>
                <w:rFonts w:ascii="Arial" w:hAnsi="Arial" w:cs="Arial"/>
                <w:sz w:val="24"/>
                <w:szCs w:val="24"/>
              </w:rPr>
              <w:t>.</w:t>
            </w:r>
          </w:p>
          <w:p w:rsidR="00EC771B" w:rsidRPr="00EC771B" w:rsidRDefault="00EC771B" w:rsidP="007763DD">
            <w:pPr>
              <w:pStyle w:val="ListParagraph"/>
              <w:numPr>
                <w:ilvl w:val="0"/>
                <w:numId w:val="4"/>
              </w:numPr>
              <w:jc w:val="both"/>
              <w:rPr>
                <w:rFonts w:ascii="Arial" w:hAnsi="Arial" w:cs="Arial"/>
                <w:sz w:val="24"/>
                <w:szCs w:val="24"/>
              </w:rPr>
            </w:pPr>
            <w:r w:rsidRPr="00EC771B">
              <w:rPr>
                <w:rFonts w:ascii="Arial" w:hAnsi="Arial" w:cs="Arial"/>
                <w:sz w:val="24"/>
                <w:szCs w:val="24"/>
              </w:rPr>
              <w:t>Ansamblul cărţilor jucate</w:t>
            </w:r>
            <w:r w:rsidR="0056017F">
              <w:rPr>
                <w:rFonts w:ascii="Arial" w:hAnsi="Arial" w:cs="Arial"/>
                <w:sz w:val="24"/>
                <w:szCs w:val="24"/>
              </w:rPr>
              <w:t>.</w:t>
            </w:r>
          </w:p>
          <w:p w:rsidR="00EC771B" w:rsidRPr="00EC771B" w:rsidRDefault="00EC771B" w:rsidP="007763DD">
            <w:pPr>
              <w:pStyle w:val="ListParagraph"/>
              <w:numPr>
                <w:ilvl w:val="0"/>
                <w:numId w:val="4"/>
              </w:numPr>
              <w:jc w:val="both"/>
              <w:rPr>
                <w:rFonts w:ascii="Arial" w:hAnsi="Arial" w:cs="Arial"/>
                <w:sz w:val="24"/>
                <w:szCs w:val="24"/>
              </w:rPr>
            </w:pPr>
            <w:r w:rsidRPr="00EC771B">
              <w:rPr>
                <w:rFonts w:ascii="Arial" w:hAnsi="Arial" w:cs="Arial"/>
                <w:sz w:val="24"/>
                <w:szCs w:val="24"/>
              </w:rPr>
              <w:t>Perioada în timpul căreia sunt jucate cărţile</w:t>
            </w:r>
            <w:r w:rsidR="0056017F">
              <w:rPr>
                <w:rFonts w:ascii="Arial" w:hAnsi="Arial" w:cs="Arial"/>
                <w:sz w:val="24"/>
                <w:szCs w:val="24"/>
              </w:rPr>
              <w:t>.</w:t>
            </w:r>
          </w:p>
          <w:p w:rsidR="00EC771B" w:rsidRPr="00EC771B" w:rsidRDefault="0056017F" w:rsidP="007763DD">
            <w:pPr>
              <w:pStyle w:val="ListParagraph"/>
              <w:numPr>
                <w:ilvl w:val="0"/>
                <w:numId w:val="4"/>
              </w:numPr>
              <w:jc w:val="both"/>
              <w:rPr>
                <w:rFonts w:ascii="Arial" w:hAnsi="Arial" w:cs="Arial"/>
                <w:sz w:val="24"/>
                <w:szCs w:val="24"/>
              </w:rPr>
            </w:pPr>
            <w:r>
              <w:rPr>
                <w:rFonts w:ascii="Arial" w:hAnsi="Arial" w:cs="Arial"/>
                <w:sz w:val="24"/>
                <w:szCs w:val="24"/>
              </w:rPr>
              <w:t>Ansamblul licitaţiei</w:t>
            </w:r>
            <w:r w:rsidR="00EC771B" w:rsidRPr="00EC771B">
              <w:rPr>
                <w:rFonts w:ascii="Arial" w:hAnsi="Arial" w:cs="Arial"/>
                <w:sz w:val="24"/>
                <w:szCs w:val="24"/>
              </w:rPr>
              <w:t xml:space="preserve"> şi jocul</w:t>
            </w:r>
            <w:r>
              <w:rPr>
                <w:rFonts w:ascii="Arial" w:hAnsi="Arial" w:cs="Arial"/>
                <w:sz w:val="24"/>
                <w:szCs w:val="24"/>
              </w:rPr>
              <w:t>ui</w:t>
            </w:r>
            <w:r w:rsidR="00EC771B" w:rsidRPr="00EC771B">
              <w:rPr>
                <w:rFonts w:ascii="Arial" w:hAnsi="Arial" w:cs="Arial"/>
                <w:sz w:val="24"/>
                <w:szCs w:val="24"/>
              </w:rPr>
              <w:t xml:space="preserve"> de levată ale unei done.</w:t>
            </w:r>
          </w:p>
        </w:tc>
      </w:tr>
      <w:tr w:rsidR="00EC771B" w:rsidTr="00B2391B">
        <w:trPr>
          <w:tblCellSpacing w:w="72" w:type="dxa"/>
        </w:trPr>
        <w:tc>
          <w:tcPr>
            <w:tcW w:w="1870" w:type="dxa"/>
          </w:tcPr>
          <w:p w:rsidR="00EC771B" w:rsidRPr="00B2391B" w:rsidRDefault="00EC771B" w:rsidP="00602356">
            <w:pPr>
              <w:rPr>
                <w:rFonts w:ascii="Arial" w:hAnsi="Arial" w:cs="Arial"/>
                <w:i/>
                <w:sz w:val="24"/>
                <w:szCs w:val="24"/>
              </w:rPr>
            </w:pPr>
            <w:r w:rsidRPr="00B2391B">
              <w:rPr>
                <w:rFonts w:ascii="Arial" w:hAnsi="Arial" w:cs="Arial"/>
                <w:i/>
                <w:sz w:val="24"/>
                <w:szCs w:val="24"/>
              </w:rPr>
              <w:t>Levată</w:t>
            </w:r>
          </w:p>
        </w:tc>
        <w:tc>
          <w:tcPr>
            <w:tcW w:w="8149"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 xml:space="preserve">Unitate după care se determină rezultatul contractului. Ea este formată, exceptând situaţia când e defectuoasă, din patru cărţi, </w:t>
            </w:r>
            <w:r w:rsidR="00262CCB">
              <w:rPr>
                <w:rFonts w:ascii="Arial" w:hAnsi="Arial" w:cs="Arial"/>
                <w:sz w:val="24"/>
                <w:szCs w:val="24"/>
              </w:rPr>
              <w:t xml:space="preserve">depuse pe masă de </w:t>
            </w:r>
            <w:r w:rsidRPr="0091347F">
              <w:rPr>
                <w:rFonts w:ascii="Arial" w:hAnsi="Arial" w:cs="Arial"/>
                <w:sz w:val="24"/>
                <w:szCs w:val="24"/>
              </w:rPr>
              <w:t>fiecare jucător</w:t>
            </w:r>
            <w:r w:rsidR="007C5FAF">
              <w:rPr>
                <w:rFonts w:ascii="Arial" w:hAnsi="Arial" w:cs="Arial"/>
                <w:sz w:val="24"/>
                <w:szCs w:val="24"/>
              </w:rPr>
              <w:t>,</w:t>
            </w:r>
            <w:r w:rsidRPr="0091347F">
              <w:rPr>
                <w:rFonts w:ascii="Arial" w:hAnsi="Arial" w:cs="Arial"/>
                <w:sz w:val="24"/>
                <w:szCs w:val="24"/>
              </w:rPr>
              <w:t xml:space="preserve"> pe rând, în sens orar, începând cu atacul.</w:t>
            </w:r>
          </w:p>
        </w:tc>
      </w:tr>
      <w:tr w:rsidR="00EC771B" w:rsidTr="00B2391B">
        <w:trPr>
          <w:tblCellSpacing w:w="72" w:type="dxa"/>
        </w:trPr>
        <w:tc>
          <w:tcPr>
            <w:tcW w:w="1870" w:type="dxa"/>
          </w:tcPr>
          <w:p w:rsidR="00EC771B" w:rsidRPr="00B2391B" w:rsidRDefault="00EC771B" w:rsidP="00602356">
            <w:pPr>
              <w:rPr>
                <w:rFonts w:ascii="Arial" w:hAnsi="Arial" w:cs="Arial"/>
                <w:i/>
                <w:sz w:val="24"/>
                <w:szCs w:val="24"/>
              </w:rPr>
            </w:pPr>
            <w:r w:rsidRPr="00B2391B">
              <w:rPr>
                <w:rFonts w:ascii="Arial" w:hAnsi="Arial" w:cs="Arial"/>
                <w:i/>
                <w:sz w:val="24"/>
                <w:szCs w:val="24"/>
              </w:rPr>
              <w:t>Levată suplimentară</w:t>
            </w:r>
          </w:p>
        </w:tc>
        <w:tc>
          <w:tcPr>
            <w:tcW w:w="8149"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Fiecare levată obţinută de declarant în plus faţă de contract.</w:t>
            </w:r>
          </w:p>
        </w:tc>
      </w:tr>
      <w:tr w:rsidR="00EC771B" w:rsidTr="00B2391B">
        <w:trPr>
          <w:tblCellSpacing w:w="72" w:type="dxa"/>
        </w:trPr>
        <w:tc>
          <w:tcPr>
            <w:tcW w:w="1870" w:type="dxa"/>
          </w:tcPr>
          <w:p w:rsidR="00EC771B" w:rsidRPr="00B2391B" w:rsidRDefault="00EC771B" w:rsidP="00602356">
            <w:pPr>
              <w:rPr>
                <w:rFonts w:ascii="Arial" w:hAnsi="Arial" w:cs="Arial"/>
                <w:i/>
                <w:sz w:val="24"/>
                <w:szCs w:val="24"/>
              </w:rPr>
            </w:pPr>
            <w:r w:rsidRPr="00B2391B">
              <w:rPr>
                <w:rFonts w:ascii="Arial" w:hAnsi="Arial" w:cs="Arial"/>
                <w:i/>
                <w:sz w:val="24"/>
                <w:szCs w:val="24"/>
              </w:rPr>
              <w:t>LHO</w:t>
            </w:r>
          </w:p>
        </w:tc>
        <w:tc>
          <w:tcPr>
            <w:tcW w:w="8149"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(left-hand opponent</w:t>
            </w:r>
            <w:r>
              <w:rPr>
                <w:rFonts w:ascii="Arial" w:hAnsi="Arial" w:cs="Arial"/>
                <w:sz w:val="24"/>
                <w:szCs w:val="24"/>
              </w:rPr>
              <w:t xml:space="preserve">) </w:t>
            </w:r>
            <w:r w:rsidRPr="0091347F">
              <w:rPr>
                <w:rFonts w:ascii="Arial" w:hAnsi="Arial" w:cs="Arial"/>
                <w:sz w:val="24"/>
                <w:szCs w:val="24"/>
              </w:rPr>
              <w:t>Denumire prescurtată pentru adversarul din stânga.</w:t>
            </w:r>
          </w:p>
        </w:tc>
      </w:tr>
      <w:tr w:rsidR="00EC771B" w:rsidTr="00B2391B">
        <w:trPr>
          <w:tblCellSpacing w:w="72" w:type="dxa"/>
        </w:trPr>
        <w:tc>
          <w:tcPr>
            <w:tcW w:w="1870" w:type="dxa"/>
          </w:tcPr>
          <w:p w:rsidR="00EC771B" w:rsidRPr="00B2391B" w:rsidRDefault="00EC771B" w:rsidP="00602356">
            <w:pPr>
              <w:rPr>
                <w:rFonts w:ascii="Arial" w:hAnsi="Arial" w:cs="Arial"/>
                <w:i/>
                <w:sz w:val="24"/>
                <w:szCs w:val="24"/>
              </w:rPr>
            </w:pPr>
            <w:r w:rsidRPr="00B2391B">
              <w:rPr>
                <w:rFonts w:ascii="Arial" w:hAnsi="Arial" w:cs="Arial"/>
                <w:i/>
                <w:sz w:val="24"/>
                <w:szCs w:val="24"/>
              </w:rPr>
              <w:t>Licitaţie</w:t>
            </w:r>
          </w:p>
        </w:tc>
        <w:tc>
          <w:tcPr>
            <w:tcW w:w="8149" w:type="dxa"/>
          </w:tcPr>
          <w:p w:rsidR="00EC771B" w:rsidRPr="00EC771B" w:rsidRDefault="00EC771B" w:rsidP="007763DD">
            <w:pPr>
              <w:pStyle w:val="ListParagraph"/>
              <w:numPr>
                <w:ilvl w:val="0"/>
                <w:numId w:val="5"/>
              </w:numPr>
              <w:jc w:val="both"/>
              <w:rPr>
                <w:rFonts w:ascii="Arial" w:hAnsi="Arial" w:cs="Arial"/>
                <w:sz w:val="24"/>
                <w:szCs w:val="24"/>
              </w:rPr>
            </w:pPr>
            <w:r w:rsidRPr="00EC771B">
              <w:rPr>
                <w:rFonts w:ascii="Arial" w:hAnsi="Arial" w:cs="Arial"/>
                <w:sz w:val="24"/>
                <w:szCs w:val="24"/>
              </w:rPr>
              <w:t>Procesul determinării contractului final prin intermediul declaraţiilor succesive. Începe când este făcută prima declaraţie.</w:t>
            </w:r>
          </w:p>
          <w:p w:rsidR="00EC771B" w:rsidRPr="00EC771B" w:rsidRDefault="00EC771B" w:rsidP="007763DD">
            <w:pPr>
              <w:pStyle w:val="ListParagraph"/>
              <w:numPr>
                <w:ilvl w:val="0"/>
                <w:numId w:val="5"/>
              </w:numPr>
              <w:jc w:val="both"/>
              <w:rPr>
                <w:rFonts w:ascii="Arial" w:hAnsi="Arial" w:cs="Arial"/>
                <w:sz w:val="24"/>
                <w:szCs w:val="24"/>
              </w:rPr>
            </w:pPr>
            <w:r w:rsidRPr="00EC771B">
              <w:rPr>
                <w:rFonts w:ascii="Arial" w:hAnsi="Arial" w:cs="Arial"/>
                <w:sz w:val="24"/>
                <w:szCs w:val="24"/>
              </w:rPr>
              <w:t>Totalitatea declaraţiilor făcute (vezi Legea 17)</w:t>
            </w:r>
            <w:r w:rsidR="00F46ECB">
              <w:rPr>
                <w:rFonts w:ascii="Arial" w:hAnsi="Arial" w:cs="Arial"/>
                <w:sz w:val="24"/>
                <w:szCs w:val="24"/>
              </w:rPr>
              <w:t>.</w:t>
            </w:r>
          </w:p>
        </w:tc>
      </w:tr>
      <w:tr w:rsidR="00EC771B" w:rsidTr="00B2391B">
        <w:trPr>
          <w:tblCellSpacing w:w="72" w:type="dxa"/>
        </w:trPr>
        <w:tc>
          <w:tcPr>
            <w:tcW w:w="1870" w:type="dxa"/>
          </w:tcPr>
          <w:p w:rsidR="00EC771B" w:rsidRPr="00B2391B" w:rsidRDefault="00EC771B" w:rsidP="00602356">
            <w:pPr>
              <w:rPr>
                <w:rFonts w:ascii="Arial" w:hAnsi="Arial" w:cs="Arial"/>
                <w:i/>
                <w:sz w:val="24"/>
                <w:szCs w:val="24"/>
              </w:rPr>
            </w:pPr>
            <w:r w:rsidRPr="00B2391B">
              <w:rPr>
                <w:rFonts w:ascii="Arial" w:hAnsi="Arial" w:cs="Arial"/>
                <w:i/>
                <w:sz w:val="24"/>
                <w:szCs w:val="24"/>
              </w:rPr>
              <w:lastRenderedPageBreak/>
              <w:t>Manşă</w:t>
            </w:r>
          </w:p>
        </w:tc>
        <w:tc>
          <w:tcPr>
            <w:tcW w:w="8149"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100 sau mai multe puncte de levată scrise într-o donă</w:t>
            </w:r>
            <w:r w:rsidR="00617304">
              <w:rPr>
                <w:rFonts w:ascii="Arial" w:hAnsi="Arial" w:cs="Arial"/>
                <w:sz w:val="24"/>
                <w:szCs w:val="24"/>
              </w:rPr>
              <w:t xml:space="preserve"> (vezi Legea 77)</w:t>
            </w:r>
            <w:r>
              <w:rPr>
                <w:rFonts w:ascii="Arial" w:hAnsi="Arial" w:cs="Arial"/>
                <w:sz w:val="24"/>
                <w:szCs w:val="24"/>
              </w:rPr>
              <w:t>.</w:t>
            </w:r>
          </w:p>
        </w:tc>
      </w:tr>
      <w:tr w:rsidR="00EC771B" w:rsidTr="00B2391B">
        <w:trPr>
          <w:tblCellSpacing w:w="72" w:type="dxa"/>
        </w:trPr>
        <w:tc>
          <w:tcPr>
            <w:tcW w:w="1870" w:type="dxa"/>
          </w:tcPr>
          <w:p w:rsidR="00EC771B" w:rsidRPr="00B2391B" w:rsidRDefault="00EC771B" w:rsidP="00602356">
            <w:pPr>
              <w:rPr>
                <w:rFonts w:ascii="Arial" w:hAnsi="Arial" w:cs="Arial"/>
                <w:i/>
                <w:sz w:val="24"/>
                <w:szCs w:val="24"/>
              </w:rPr>
            </w:pPr>
            <w:r w:rsidRPr="00B2391B">
              <w:rPr>
                <w:rFonts w:ascii="Arial" w:hAnsi="Arial" w:cs="Arial"/>
                <w:i/>
                <w:sz w:val="24"/>
                <w:szCs w:val="24"/>
              </w:rPr>
              <w:t>Mână</w:t>
            </w:r>
          </w:p>
        </w:tc>
        <w:tc>
          <w:tcPr>
            <w:tcW w:w="8149"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Cărţile iniţial distribuite unui jucător sau cele care i-au mai rămas pe parcurs dintre acestea.</w:t>
            </w:r>
          </w:p>
        </w:tc>
      </w:tr>
      <w:tr w:rsidR="00EC771B" w:rsidTr="00B2391B">
        <w:trPr>
          <w:tblCellSpacing w:w="72" w:type="dxa"/>
        </w:trPr>
        <w:tc>
          <w:tcPr>
            <w:tcW w:w="1870" w:type="dxa"/>
          </w:tcPr>
          <w:p w:rsidR="00EC771B" w:rsidRPr="00B2391B" w:rsidRDefault="00EC771B" w:rsidP="00602356">
            <w:pPr>
              <w:rPr>
                <w:rFonts w:ascii="Arial" w:hAnsi="Arial" w:cs="Arial"/>
                <w:i/>
                <w:sz w:val="24"/>
                <w:szCs w:val="24"/>
              </w:rPr>
            </w:pPr>
            <w:r w:rsidRPr="00B2391B">
              <w:rPr>
                <w:rFonts w:ascii="Arial" w:hAnsi="Arial" w:cs="Arial"/>
                <w:i/>
                <w:sz w:val="24"/>
                <w:szCs w:val="24"/>
              </w:rPr>
              <w:t>Mort</w:t>
            </w:r>
          </w:p>
        </w:tc>
        <w:tc>
          <w:tcPr>
            <w:tcW w:w="8149" w:type="dxa"/>
          </w:tcPr>
          <w:p w:rsidR="00EC771B" w:rsidRPr="00EC771B" w:rsidRDefault="00EC771B" w:rsidP="007763DD">
            <w:pPr>
              <w:pStyle w:val="ListParagraph"/>
              <w:numPr>
                <w:ilvl w:val="0"/>
                <w:numId w:val="6"/>
              </w:numPr>
              <w:jc w:val="both"/>
              <w:rPr>
                <w:rFonts w:ascii="Arial" w:hAnsi="Arial" w:cs="Arial"/>
                <w:sz w:val="24"/>
                <w:szCs w:val="24"/>
              </w:rPr>
            </w:pPr>
            <w:r w:rsidRPr="00EC771B">
              <w:rPr>
                <w:rFonts w:ascii="Arial" w:hAnsi="Arial" w:cs="Arial"/>
                <w:sz w:val="24"/>
                <w:szCs w:val="24"/>
              </w:rPr>
              <w:t xml:space="preserve">Partenerul declarantului. El devine mort cand atacul iniţial </w:t>
            </w:r>
            <w:r w:rsidR="00F7082F">
              <w:rPr>
                <w:rFonts w:ascii="Arial" w:hAnsi="Arial" w:cs="Arial"/>
                <w:sz w:val="24"/>
                <w:szCs w:val="24"/>
              </w:rPr>
              <w:t>devine vizibil și încetează să fie mort la terminarea jocului</w:t>
            </w:r>
            <w:r w:rsidR="0060248D">
              <w:rPr>
                <w:rFonts w:ascii="Arial" w:hAnsi="Arial" w:cs="Arial"/>
                <w:sz w:val="24"/>
                <w:szCs w:val="24"/>
              </w:rPr>
              <w:t xml:space="preserve"> de levată</w:t>
            </w:r>
            <w:r w:rsidR="00F7082F">
              <w:rPr>
                <w:rFonts w:ascii="Arial" w:hAnsi="Arial" w:cs="Arial"/>
                <w:sz w:val="24"/>
                <w:szCs w:val="24"/>
              </w:rPr>
              <w:t>.</w:t>
            </w:r>
          </w:p>
          <w:p w:rsidR="00EC771B" w:rsidRPr="00EC771B" w:rsidRDefault="00EC771B" w:rsidP="007763DD">
            <w:pPr>
              <w:pStyle w:val="ListParagraph"/>
              <w:numPr>
                <w:ilvl w:val="0"/>
                <w:numId w:val="6"/>
              </w:numPr>
              <w:jc w:val="both"/>
              <w:rPr>
                <w:rFonts w:ascii="Arial" w:hAnsi="Arial" w:cs="Arial"/>
                <w:sz w:val="24"/>
                <w:szCs w:val="24"/>
              </w:rPr>
            </w:pPr>
            <w:r w:rsidRPr="00EC771B">
              <w:rPr>
                <w:rFonts w:ascii="Arial" w:hAnsi="Arial" w:cs="Arial"/>
                <w:sz w:val="24"/>
                <w:szCs w:val="24"/>
              </w:rPr>
              <w:t>Cărţile partenerului declarantului, expuse pe masă după atacul iniţial.</w:t>
            </w:r>
          </w:p>
        </w:tc>
      </w:tr>
      <w:tr w:rsidR="00EC771B" w:rsidTr="00B2391B">
        <w:trPr>
          <w:tblCellSpacing w:w="72" w:type="dxa"/>
        </w:trPr>
        <w:tc>
          <w:tcPr>
            <w:tcW w:w="1870" w:type="dxa"/>
          </w:tcPr>
          <w:p w:rsidR="00EC771B" w:rsidRPr="00B2391B" w:rsidRDefault="00EC771B" w:rsidP="00602356">
            <w:pPr>
              <w:rPr>
                <w:rFonts w:ascii="Arial" w:hAnsi="Arial" w:cs="Arial"/>
                <w:i/>
                <w:sz w:val="24"/>
                <w:szCs w:val="24"/>
              </w:rPr>
            </w:pPr>
            <w:r w:rsidRPr="00B2391B">
              <w:rPr>
                <w:rFonts w:ascii="Arial" w:hAnsi="Arial" w:cs="Arial"/>
                <w:i/>
                <w:sz w:val="24"/>
                <w:szCs w:val="24"/>
              </w:rPr>
              <w:t>Neintenţionat</w:t>
            </w:r>
          </w:p>
        </w:tc>
        <w:tc>
          <w:tcPr>
            <w:tcW w:w="8149" w:type="dxa"/>
          </w:tcPr>
          <w:p w:rsidR="00EC771B" w:rsidRPr="00EC771B" w:rsidRDefault="00EC771B" w:rsidP="00B2391B">
            <w:pPr>
              <w:jc w:val="both"/>
              <w:rPr>
                <w:rFonts w:ascii="Arial" w:hAnsi="Arial" w:cs="Arial"/>
                <w:sz w:val="24"/>
                <w:szCs w:val="24"/>
              </w:rPr>
            </w:pPr>
            <w:r w:rsidRPr="0091347F">
              <w:rPr>
                <w:rFonts w:ascii="Arial" w:hAnsi="Arial" w:cs="Arial"/>
                <w:sz w:val="24"/>
                <w:szCs w:val="24"/>
              </w:rPr>
              <w:t xml:space="preserve">Involuntar; nu în intenţia jucătorului </w:t>
            </w:r>
            <w:r w:rsidR="007E1082">
              <w:rPr>
                <w:rFonts w:ascii="Arial" w:hAnsi="Arial" w:cs="Arial"/>
                <w:sz w:val="24"/>
                <w:szCs w:val="24"/>
              </w:rPr>
              <w:t>la</w:t>
            </w:r>
            <w:r w:rsidRPr="0091347F">
              <w:rPr>
                <w:rFonts w:ascii="Arial" w:hAnsi="Arial" w:cs="Arial"/>
                <w:sz w:val="24"/>
                <w:szCs w:val="24"/>
              </w:rPr>
              <w:t xml:space="preserve"> momentul acţiunii sale.</w:t>
            </w:r>
          </w:p>
        </w:tc>
      </w:tr>
      <w:tr w:rsidR="002801BF" w:rsidTr="00B2391B">
        <w:trPr>
          <w:tblCellSpacing w:w="72" w:type="dxa"/>
        </w:trPr>
        <w:tc>
          <w:tcPr>
            <w:tcW w:w="1870" w:type="dxa"/>
          </w:tcPr>
          <w:p w:rsidR="002801BF" w:rsidRPr="00B2391B" w:rsidRDefault="002801BF" w:rsidP="00602356">
            <w:pPr>
              <w:rPr>
                <w:rFonts w:ascii="Arial" w:hAnsi="Arial" w:cs="Arial"/>
                <w:i/>
                <w:sz w:val="24"/>
                <w:szCs w:val="24"/>
              </w:rPr>
            </w:pPr>
            <w:r w:rsidRPr="00B2391B">
              <w:rPr>
                <w:rFonts w:ascii="Arial" w:hAnsi="Arial" w:cs="Arial"/>
                <w:i/>
                <w:sz w:val="24"/>
                <w:szCs w:val="24"/>
              </w:rPr>
              <w:t>Neregularitate</w:t>
            </w:r>
          </w:p>
        </w:tc>
        <w:tc>
          <w:tcPr>
            <w:tcW w:w="8149" w:type="dxa"/>
          </w:tcPr>
          <w:p w:rsidR="002801BF" w:rsidRPr="0091347F" w:rsidRDefault="002801BF" w:rsidP="00B2391B">
            <w:pPr>
              <w:jc w:val="both"/>
              <w:rPr>
                <w:rFonts w:ascii="Arial" w:hAnsi="Arial" w:cs="Arial"/>
                <w:sz w:val="24"/>
                <w:szCs w:val="24"/>
              </w:rPr>
            </w:pPr>
            <w:r>
              <w:rPr>
                <w:rFonts w:ascii="Arial" w:hAnsi="Arial" w:cs="Arial"/>
                <w:sz w:val="24"/>
                <w:szCs w:val="24"/>
              </w:rPr>
              <w:t>Abaterea de la procedura corectă</w:t>
            </w:r>
            <w:r w:rsidRPr="0091347F">
              <w:rPr>
                <w:rFonts w:ascii="Arial" w:hAnsi="Arial" w:cs="Arial"/>
                <w:sz w:val="24"/>
                <w:szCs w:val="24"/>
              </w:rPr>
              <w:t xml:space="preserve">, incluzând (dar nelimitându-se la)  </w:t>
            </w:r>
            <w:r>
              <w:rPr>
                <w:rFonts w:ascii="Arial" w:hAnsi="Arial" w:cs="Arial"/>
                <w:sz w:val="24"/>
                <w:szCs w:val="24"/>
              </w:rPr>
              <w:t>situațiile</w:t>
            </w:r>
            <w:r w:rsidRPr="0091347F">
              <w:rPr>
                <w:rFonts w:ascii="Arial" w:hAnsi="Arial" w:cs="Arial"/>
                <w:sz w:val="24"/>
                <w:szCs w:val="24"/>
              </w:rPr>
              <w:t xml:space="preserve"> care </w:t>
            </w:r>
            <w:r>
              <w:rPr>
                <w:rFonts w:ascii="Arial" w:hAnsi="Arial" w:cs="Arial"/>
                <w:sz w:val="24"/>
                <w:szCs w:val="24"/>
              </w:rPr>
              <w:t>conțin</w:t>
            </w:r>
            <w:r w:rsidRPr="0091347F">
              <w:rPr>
                <w:rFonts w:ascii="Arial" w:hAnsi="Arial" w:cs="Arial"/>
                <w:sz w:val="24"/>
                <w:szCs w:val="24"/>
              </w:rPr>
              <w:t xml:space="preserve"> o infracţiune a unui jucător.</w:t>
            </w:r>
          </w:p>
        </w:tc>
      </w:tr>
      <w:tr w:rsidR="00EC771B" w:rsidTr="00B2391B">
        <w:trPr>
          <w:tblCellSpacing w:w="72" w:type="dxa"/>
        </w:trPr>
        <w:tc>
          <w:tcPr>
            <w:tcW w:w="1870" w:type="dxa"/>
          </w:tcPr>
          <w:p w:rsidR="00EC771B" w:rsidRPr="00B2391B" w:rsidRDefault="00EC771B" w:rsidP="00602356">
            <w:pPr>
              <w:rPr>
                <w:rFonts w:ascii="Arial" w:hAnsi="Arial" w:cs="Arial"/>
                <w:i/>
                <w:sz w:val="24"/>
                <w:szCs w:val="24"/>
              </w:rPr>
            </w:pPr>
            <w:r w:rsidRPr="00B2391B">
              <w:rPr>
                <w:rFonts w:ascii="Arial" w:hAnsi="Arial" w:cs="Arial"/>
                <w:i/>
                <w:sz w:val="24"/>
                <w:szCs w:val="24"/>
              </w:rPr>
              <w:t>Onor</w:t>
            </w:r>
          </w:p>
        </w:tc>
        <w:tc>
          <w:tcPr>
            <w:tcW w:w="8149" w:type="dxa"/>
          </w:tcPr>
          <w:p w:rsidR="00EC771B" w:rsidRPr="0091347F" w:rsidRDefault="00EC771B" w:rsidP="00B2391B">
            <w:pPr>
              <w:jc w:val="both"/>
              <w:rPr>
                <w:rFonts w:ascii="Arial" w:hAnsi="Arial" w:cs="Arial"/>
                <w:sz w:val="24"/>
                <w:szCs w:val="24"/>
              </w:rPr>
            </w:pPr>
            <w:r w:rsidRPr="0091347F">
              <w:rPr>
                <w:rFonts w:ascii="Arial" w:hAnsi="Arial" w:cs="Arial"/>
                <w:sz w:val="24"/>
                <w:szCs w:val="24"/>
              </w:rPr>
              <w:t>Orice A (as)</w:t>
            </w:r>
            <w:r>
              <w:rPr>
                <w:rFonts w:ascii="Arial" w:hAnsi="Arial" w:cs="Arial"/>
                <w:sz w:val="24"/>
                <w:szCs w:val="24"/>
              </w:rPr>
              <w:t>, R (rigă</w:t>
            </w:r>
            <w:r w:rsidRPr="0091347F">
              <w:rPr>
                <w:rFonts w:ascii="Arial" w:hAnsi="Arial" w:cs="Arial"/>
                <w:sz w:val="24"/>
                <w:szCs w:val="24"/>
              </w:rPr>
              <w:t>)</w:t>
            </w:r>
            <w:r>
              <w:rPr>
                <w:rFonts w:ascii="Arial" w:hAnsi="Arial" w:cs="Arial"/>
                <w:sz w:val="24"/>
                <w:szCs w:val="24"/>
              </w:rPr>
              <w:t>, D (damă</w:t>
            </w:r>
            <w:r w:rsidRPr="0091347F">
              <w:rPr>
                <w:rFonts w:ascii="Arial" w:hAnsi="Arial" w:cs="Arial"/>
                <w:sz w:val="24"/>
                <w:szCs w:val="24"/>
              </w:rPr>
              <w:t>)</w:t>
            </w:r>
            <w:r>
              <w:rPr>
                <w:rFonts w:ascii="Arial" w:hAnsi="Arial" w:cs="Arial"/>
                <w:sz w:val="24"/>
                <w:szCs w:val="24"/>
              </w:rPr>
              <w:t>,</w:t>
            </w:r>
            <w:r w:rsidRPr="0091347F">
              <w:rPr>
                <w:rFonts w:ascii="Arial" w:hAnsi="Arial" w:cs="Arial"/>
                <w:sz w:val="24"/>
                <w:szCs w:val="24"/>
              </w:rPr>
              <w:t xml:space="preserve"> V (valet) sau 10 (zece).</w:t>
            </w:r>
          </w:p>
        </w:tc>
      </w:tr>
      <w:tr w:rsidR="00EC771B" w:rsidTr="00B2391B">
        <w:trPr>
          <w:tblCellSpacing w:w="72" w:type="dxa"/>
        </w:trPr>
        <w:tc>
          <w:tcPr>
            <w:tcW w:w="1870" w:type="dxa"/>
          </w:tcPr>
          <w:p w:rsidR="00EC771B" w:rsidRPr="00B2391B" w:rsidRDefault="005A73F6" w:rsidP="00602356">
            <w:pPr>
              <w:rPr>
                <w:rFonts w:ascii="Arial" w:hAnsi="Arial" w:cs="Arial"/>
                <w:i/>
                <w:sz w:val="24"/>
                <w:szCs w:val="24"/>
              </w:rPr>
            </w:pPr>
            <w:r w:rsidRPr="00B2391B">
              <w:rPr>
                <w:rFonts w:ascii="Arial" w:hAnsi="Arial" w:cs="Arial"/>
                <w:i/>
                <w:sz w:val="24"/>
                <w:szCs w:val="24"/>
              </w:rPr>
              <w:t>Pachet</w:t>
            </w:r>
          </w:p>
        </w:tc>
        <w:tc>
          <w:tcPr>
            <w:tcW w:w="8149" w:type="dxa"/>
          </w:tcPr>
          <w:p w:rsidR="00EC771B" w:rsidRPr="0091347F" w:rsidRDefault="005A73F6" w:rsidP="00B2391B">
            <w:pPr>
              <w:jc w:val="both"/>
              <w:rPr>
                <w:rFonts w:ascii="Arial" w:hAnsi="Arial" w:cs="Arial"/>
                <w:sz w:val="24"/>
                <w:szCs w:val="24"/>
              </w:rPr>
            </w:pPr>
            <w:r w:rsidRPr="0091347F">
              <w:rPr>
                <w:rFonts w:ascii="Arial" w:hAnsi="Arial" w:cs="Arial"/>
                <w:sz w:val="24"/>
                <w:szCs w:val="24"/>
              </w:rPr>
              <w:t>Cele 52 d</w:t>
            </w:r>
            <w:r w:rsidR="009E1CBE">
              <w:rPr>
                <w:rFonts w:ascii="Arial" w:hAnsi="Arial" w:cs="Arial"/>
                <w:sz w:val="24"/>
                <w:szCs w:val="24"/>
              </w:rPr>
              <w:t>e cărţi cu care se joacă</w:t>
            </w:r>
            <w:r w:rsidRPr="0091347F">
              <w:rPr>
                <w:rFonts w:ascii="Arial" w:hAnsi="Arial" w:cs="Arial"/>
                <w:sz w:val="24"/>
                <w:szCs w:val="24"/>
              </w:rPr>
              <w:t xml:space="preserve"> </w:t>
            </w:r>
            <w:r w:rsidR="009E1CBE">
              <w:rPr>
                <w:rFonts w:ascii="Arial" w:hAnsi="Arial" w:cs="Arial"/>
                <w:sz w:val="24"/>
                <w:szCs w:val="24"/>
              </w:rPr>
              <w:t>joc</w:t>
            </w:r>
            <w:r w:rsidRPr="0091347F">
              <w:rPr>
                <w:rFonts w:ascii="Arial" w:hAnsi="Arial" w:cs="Arial"/>
                <w:sz w:val="24"/>
                <w:szCs w:val="24"/>
              </w:rPr>
              <w:t>ul.</w:t>
            </w:r>
          </w:p>
        </w:tc>
      </w:tr>
      <w:tr w:rsidR="00EC771B" w:rsidTr="00B2391B">
        <w:trPr>
          <w:tblCellSpacing w:w="72" w:type="dxa"/>
        </w:trPr>
        <w:tc>
          <w:tcPr>
            <w:tcW w:w="1870" w:type="dxa"/>
          </w:tcPr>
          <w:p w:rsidR="00EC771B" w:rsidRPr="00B2391B" w:rsidRDefault="005A73F6" w:rsidP="00602356">
            <w:pPr>
              <w:rPr>
                <w:rFonts w:ascii="Arial" w:hAnsi="Arial" w:cs="Arial"/>
                <w:i/>
                <w:sz w:val="24"/>
                <w:szCs w:val="24"/>
              </w:rPr>
            </w:pPr>
            <w:r w:rsidRPr="00B2391B">
              <w:rPr>
                <w:rFonts w:ascii="Arial" w:hAnsi="Arial" w:cs="Arial"/>
                <w:i/>
                <w:sz w:val="24"/>
                <w:szCs w:val="24"/>
              </w:rPr>
              <w:t>Pachet sortat</w:t>
            </w:r>
          </w:p>
        </w:tc>
        <w:tc>
          <w:tcPr>
            <w:tcW w:w="8149" w:type="dxa"/>
          </w:tcPr>
          <w:p w:rsidR="00EC771B" w:rsidRPr="0091347F" w:rsidRDefault="005A73F6" w:rsidP="00B2391B">
            <w:pPr>
              <w:jc w:val="both"/>
              <w:rPr>
                <w:rFonts w:ascii="Arial" w:hAnsi="Arial" w:cs="Arial"/>
                <w:sz w:val="24"/>
                <w:szCs w:val="24"/>
              </w:rPr>
            </w:pPr>
            <w:r w:rsidRPr="0091347F">
              <w:rPr>
                <w:rFonts w:ascii="Arial" w:hAnsi="Arial" w:cs="Arial"/>
                <w:sz w:val="24"/>
                <w:szCs w:val="24"/>
              </w:rPr>
              <w:t>Pachet de cărţi neamestecate faţă de situaţia lor anterioară</w:t>
            </w:r>
            <w:r>
              <w:rPr>
                <w:rFonts w:ascii="Arial" w:hAnsi="Arial" w:cs="Arial"/>
                <w:sz w:val="24"/>
                <w:szCs w:val="24"/>
              </w:rPr>
              <w:t>.</w:t>
            </w:r>
          </w:p>
        </w:tc>
      </w:tr>
      <w:tr w:rsidR="00EC771B" w:rsidTr="00B2391B">
        <w:trPr>
          <w:tblCellSpacing w:w="72" w:type="dxa"/>
        </w:trPr>
        <w:tc>
          <w:tcPr>
            <w:tcW w:w="1870" w:type="dxa"/>
          </w:tcPr>
          <w:p w:rsidR="00EC771B" w:rsidRPr="00B2391B" w:rsidRDefault="005A73F6" w:rsidP="00602356">
            <w:pPr>
              <w:rPr>
                <w:rFonts w:ascii="Arial" w:hAnsi="Arial" w:cs="Arial"/>
                <w:i/>
                <w:sz w:val="24"/>
                <w:szCs w:val="24"/>
              </w:rPr>
            </w:pPr>
            <w:r w:rsidRPr="00B2391B">
              <w:rPr>
                <w:rFonts w:ascii="Arial" w:hAnsi="Arial" w:cs="Arial"/>
                <w:i/>
                <w:sz w:val="24"/>
                <w:szCs w:val="24"/>
              </w:rPr>
              <w:t>Partener</w:t>
            </w:r>
          </w:p>
        </w:tc>
        <w:tc>
          <w:tcPr>
            <w:tcW w:w="8149" w:type="dxa"/>
          </w:tcPr>
          <w:p w:rsidR="00EC771B" w:rsidRPr="0091347F" w:rsidRDefault="005A73F6" w:rsidP="00B2391B">
            <w:pPr>
              <w:jc w:val="both"/>
              <w:rPr>
                <w:rFonts w:ascii="Arial" w:hAnsi="Arial" w:cs="Arial"/>
                <w:sz w:val="24"/>
                <w:szCs w:val="24"/>
              </w:rPr>
            </w:pPr>
            <w:r w:rsidRPr="0091347F">
              <w:rPr>
                <w:rFonts w:ascii="Arial" w:hAnsi="Arial" w:cs="Arial"/>
                <w:sz w:val="24"/>
                <w:szCs w:val="24"/>
              </w:rPr>
              <w:t>Jucătorul cu care un jucător formează o axă împotriva celorlalţi doi jucători.</w:t>
            </w:r>
          </w:p>
        </w:tc>
      </w:tr>
      <w:tr w:rsidR="000A5025" w:rsidTr="00B2391B">
        <w:trPr>
          <w:tblCellSpacing w:w="72" w:type="dxa"/>
        </w:trPr>
        <w:tc>
          <w:tcPr>
            <w:tcW w:w="1870" w:type="dxa"/>
          </w:tcPr>
          <w:p w:rsidR="000A5025" w:rsidRPr="00B2391B" w:rsidRDefault="000A5025" w:rsidP="004D2433">
            <w:pPr>
              <w:rPr>
                <w:rFonts w:ascii="Arial" w:hAnsi="Arial" w:cs="Arial"/>
                <w:i/>
                <w:sz w:val="24"/>
                <w:szCs w:val="24"/>
              </w:rPr>
            </w:pPr>
            <w:r w:rsidRPr="00B2391B">
              <w:rPr>
                <w:rFonts w:ascii="Arial" w:hAnsi="Arial" w:cs="Arial"/>
                <w:i/>
                <w:sz w:val="24"/>
                <w:szCs w:val="24"/>
              </w:rPr>
              <w:t>Parţială</w:t>
            </w:r>
          </w:p>
        </w:tc>
        <w:tc>
          <w:tcPr>
            <w:tcW w:w="8149" w:type="dxa"/>
          </w:tcPr>
          <w:p w:rsidR="000A5025" w:rsidRPr="0091347F" w:rsidRDefault="000A5025" w:rsidP="00B2391B">
            <w:pPr>
              <w:jc w:val="both"/>
              <w:rPr>
                <w:rFonts w:ascii="Arial" w:hAnsi="Arial" w:cs="Arial"/>
                <w:b/>
                <w:sz w:val="24"/>
                <w:szCs w:val="24"/>
              </w:rPr>
            </w:pPr>
            <w:r w:rsidRPr="0091347F">
              <w:rPr>
                <w:rFonts w:ascii="Arial" w:hAnsi="Arial" w:cs="Arial"/>
                <w:sz w:val="24"/>
                <w:szCs w:val="24"/>
              </w:rPr>
              <w:t>90 sau mai puţine puncte de levată marcate într-o donă</w:t>
            </w:r>
            <w:r>
              <w:rPr>
                <w:rFonts w:ascii="Arial" w:hAnsi="Arial" w:cs="Arial"/>
                <w:sz w:val="24"/>
                <w:szCs w:val="24"/>
              </w:rPr>
              <w:t xml:space="preserve"> (vezi Legea 77)</w:t>
            </w:r>
            <w:r w:rsidRPr="0091347F">
              <w:rPr>
                <w:rFonts w:ascii="Arial" w:hAnsi="Arial" w:cs="Arial"/>
                <w:sz w:val="24"/>
                <w:szCs w:val="24"/>
              </w:rPr>
              <w:t>.</w:t>
            </w:r>
          </w:p>
        </w:tc>
      </w:tr>
      <w:tr w:rsidR="00EC771B" w:rsidTr="00B2391B">
        <w:trPr>
          <w:tblCellSpacing w:w="72" w:type="dxa"/>
        </w:trPr>
        <w:tc>
          <w:tcPr>
            <w:tcW w:w="1870" w:type="dxa"/>
          </w:tcPr>
          <w:p w:rsidR="00EC771B" w:rsidRPr="00B2391B" w:rsidRDefault="005A73F6" w:rsidP="00602356">
            <w:pPr>
              <w:rPr>
                <w:rFonts w:ascii="Arial" w:hAnsi="Arial" w:cs="Arial"/>
                <w:i/>
                <w:sz w:val="24"/>
                <w:szCs w:val="24"/>
              </w:rPr>
            </w:pPr>
            <w:r w:rsidRPr="00B2391B">
              <w:rPr>
                <w:rFonts w:ascii="Arial" w:hAnsi="Arial" w:cs="Arial"/>
                <w:i/>
                <w:sz w:val="24"/>
                <w:szCs w:val="24"/>
              </w:rPr>
              <w:t>Pas</w:t>
            </w:r>
          </w:p>
        </w:tc>
        <w:tc>
          <w:tcPr>
            <w:tcW w:w="8149" w:type="dxa"/>
          </w:tcPr>
          <w:p w:rsidR="00EC771B" w:rsidRPr="0091347F" w:rsidRDefault="005A73F6" w:rsidP="00B2391B">
            <w:pPr>
              <w:jc w:val="both"/>
              <w:rPr>
                <w:rFonts w:ascii="Arial" w:hAnsi="Arial" w:cs="Arial"/>
                <w:sz w:val="24"/>
                <w:szCs w:val="24"/>
              </w:rPr>
            </w:pPr>
            <w:r w:rsidRPr="0091347F">
              <w:rPr>
                <w:rFonts w:ascii="Arial" w:hAnsi="Arial" w:cs="Arial"/>
                <w:sz w:val="24"/>
                <w:szCs w:val="24"/>
              </w:rPr>
              <w:t>Declaraţie specificând că un jucător nu alege la rândul său în ace</w:t>
            </w:r>
            <w:r w:rsidR="000A5025">
              <w:rPr>
                <w:rFonts w:ascii="Arial" w:hAnsi="Arial" w:cs="Arial"/>
                <w:sz w:val="24"/>
                <w:szCs w:val="24"/>
              </w:rPr>
              <w:t xml:space="preserve">l tur de licitaţie să facă </w:t>
            </w:r>
            <w:r w:rsidRPr="0091347F">
              <w:rPr>
                <w:rFonts w:ascii="Arial" w:hAnsi="Arial" w:cs="Arial"/>
                <w:sz w:val="24"/>
                <w:szCs w:val="24"/>
              </w:rPr>
              <w:t>un anunţ, să contreze sau să recontreze.</w:t>
            </w:r>
          </w:p>
        </w:tc>
      </w:tr>
      <w:tr w:rsidR="00EC771B" w:rsidTr="00B2391B">
        <w:trPr>
          <w:tblCellSpacing w:w="72" w:type="dxa"/>
        </w:trPr>
        <w:tc>
          <w:tcPr>
            <w:tcW w:w="1870" w:type="dxa"/>
          </w:tcPr>
          <w:p w:rsidR="00EC771B" w:rsidRPr="00B2391B" w:rsidRDefault="005A73F6" w:rsidP="00602356">
            <w:pPr>
              <w:rPr>
                <w:rFonts w:ascii="Arial" w:hAnsi="Arial" w:cs="Arial"/>
                <w:i/>
                <w:sz w:val="24"/>
                <w:szCs w:val="24"/>
              </w:rPr>
            </w:pPr>
            <w:r w:rsidRPr="00B2391B">
              <w:rPr>
                <w:rFonts w:ascii="Arial" w:hAnsi="Arial" w:cs="Arial"/>
                <w:i/>
                <w:sz w:val="24"/>
                <w:szCs w:val="24"/>
              </w:rPr>
              <w:t>Penalizare</w:t>
            </w:r>
          </w:p>
        </w:tc>
        <w:tc>
          <w:tcPr>
            <w:tcW w:w="8149" w:type="dxa"/>
          </w:tcPr>
          <w:p w:rsidR="005A73F6" w:rsidRPr="0091347F" w:rsidRDefault="005A73F6" w:rsidP="00B2391B">
            <w:pPr>
              <w:jc w:val="both"/>
              <w:rPr>
                <w:rFonts w:ascii="Arial" w:hAnsi="Arial" w:cs="Arial"/>
                <w:sz w:val="24"/>
                <w:szCs w:val="24"/>
              </w:rPr>
            </w:pPr>
            <w:r w:rsidRPr="0091347F">
              <w:rPr>
                <w:rFonts w:ascii="Arial" w:hAnsi="Arial" w:cs="Arial"/>
                <w:sz w:val="24"/>
                <w:szCs w:val="24"/>
              </w:rPr>
              <w:t>(</w:t>
            </w:r>
            <w:r w:rsidR="000A5025">
              <w:rPr>
                <w:rFonts w:ascii="Arial" w:hAnsi="Arial" w:cs="Arial"/>
                <w:sz w:val="24"/>
                <w:szCs w:val="24"/>
              </w:rPr>
              <w:t>V</w:t>
            </w:r>
            <w:r w:rsidRPr="0091347F">
              <w:rPr>
                <w:rFonts w:ascii="Arial" w:hAnsi="Arial" w:cs="Arial"/>
                <w:sz w:val="24"/>
                <w:szCs w:val="24"/>
              </w:rPr>
              <w:t xml:space="preserve">ezi şi </w:t>
            </w:r>
            <w:r w:rsidR="000A5025">
              <w:rPr>
                <w:rFonts w:ascii="Arial" w:hAnsi="Arial" w:cs="Arial"/>
                <w:sz w:val="24"/>
                <w:szCs w:val="24"/>
              </w:rPr>
              <w:t>„</w:t>
            </w:r>
            <w:r w:rsidRPr="0091347F">
              <w:rPr>
                <w:rFonts w:ascii="Arial" w:hAnsi="Arial" w:cs="Arial"/>
                <w:sz w:val="24"/>
                <w:szCs w:val="24"/>
              </w:rPr>
              <w:t>rectificare</w:t>
            </w:r>
            <w:r w:rsidR="000A5025">
              <w:rPr>
                <w:rFonts w:ascii="Arial" w:hAnsi="Arial" w:cs="Arial"/>
                <w:sz w:val="24"/>
                <w:szCs w:val="24"/>
              </w:rPr>
              <w:t>”</w:t>
            </w:r>
            <w:r w:rsidRPr="0091347F">
              <w:rPr>
                <w:rFonts w:ascii="Arial" w:hAnsi="Arial" w:cs="Arial"/>
                <w:sz w:val="24"/>
                <w:szCs w:val="24"/>
              </w:rPr>
              <w:t xml:space="preserve">) </w:t>
            </w:r>
            <w:r w:rsidR="000A5025">
              <w:rPr>
                <w:rFonts w:ascii="Arial" w:hAnsi="Arial" w:cs="Arial"/>
                <w:sz w:val="24"/>
                <w:szCs w:val="24"/>
              </w:rPr>
              <w:t>– p</w:t>
            </w:r>
            <w:r w:rsidRPr="0091347F">
              <w:rPr>
                <w:rFonts w:ascii="Arial" w:hAnsi="Arial" w:cs="Arial"/>
                <w:sz w:val="24"/>
                <w:szCs w:val="24"/>
              </w:rPr>
              <w:t>enalizările sunt de două feluri:</w:t>
            </w:r>
          </w:p>
          <w:p w:rsidR="005A73F6" w:rsidRPr="0091347F" w:rsidRDefault="005A73F6" w:rsidP="007763DD">
            <w:pPr>
              <w:numPr>
                <w:ilvl w:val="0"/>
                <w:numId w:val="1"/>
              </w:numPr>
              <w:jc w:val="both"/>
              <w:rPr>
                <w:rFonts w:ascii="Arial" w:hAnsi="Arial" w:cs="Arial"/>
                <w:sz w:val="24"/>
                <w:szCs w:val="24"/>
              </w:rPr>
            </w:pPr>
            <w:r w:rsidRPr="00B2391B">
              <w:rPr>
                <w:rFonts w:ascii="Arial" w:hAnsi="Arial" w:cs="Arial"/>
                <w:i/>
                <w:sz w:val="24"/>
                <w:szCs w:val="24"/>
              </w:rPr>
              <w:t>disciplinar</w:t>
            </w:r>
            <w:r w:rsidR="000A5025" w:rsidRPr="00B2391B">
              <w:rPr>
                <w:rFonts w:ascii="Arial" w:hAnsi="Arial" w:cs="Arial"/>
                <w:i/>
                <w:sz w:val="24"/>
                <w:szCs w:val="24"/>
              </w:rPr>
              <w:t>ă</w:t>
            </w:r>
            <w:r w:rsidRPr="0091347F">
              <w:rPr>
                <w:rFonts w:ascii="Arial" w:hAnsi="Arial" w:cs="Arial"/>
                <w:sz w:val="24"/>
                <w:szCs w:val="24"/>
              </w:rPr>
              <w:t xml:space="preserve">, pentru menţinerea ordinii şi curtoaziei </w:t>
            </w:r>
            <w:r w:rsidR="000A5025">
              <w:rPr>
                <w:rFonts w:ascii="Arial" w:hAnsi="Arial" w:cs="Arial"/>
                <w:sz w:val="24"/>
                <w:szCs w:val="24"/>
              </w:rPr>
              <w:t>(vezi Legea 91);</w:t>
            </w:r>
          </w:p>
          <w:p w:rsidR="00EC771B" w:rsidRPr="009112FD" w:rsidRDefault="005A73F6" w:rsidP="007763DD">
            <w:pPr>
              <w:pStyle w:val="ListParagraph"/>
              <w:numPr>
                <w:ilvl w:val="0"/>
                <w:numId w:val="1"/>
              </w:numPr>
              <w:jc w:val="both"/>
              <w:rPr>
                <w:rFonts w:ascii="Arial" w:hAnsi="Arial" w:cs="Arial"/>
                <w:sz w:val="24"/>
                <w:szCs w:val="24"/>
              </w:rPr>
            </w:pPr>
            <w:r w:rsidRPr="00B2391B">
              <w:rPr>
                <w:rFonts w:ascii="Arial" w:hAnsi="Arial" w:cs="Arial"/>
                <w:i/>
                <w:sz w:val="24"/>
                <w:szCs w:val="24"/>
              </w:rPr>
              <w:t>procedural</w:t>
            </w:r>
            <w:r w:rsidR="000A5025" w:rsidRPr="00B2391B">
              <w:rPr>
                <w:rFonts w:ascii="Arial" w:hAnsi="Arial" w:cs="Arial"/>
                <w:i/>
                <w:sz w:val="24"/>
                <w:szCs w:val="24"/>
              </w:rPr>
              <w:t>ă</w:t>
            </w:r>
            <w:r w:rsidR="000A5025">
              <w:rPr>
                <w:rFonts w:ascii="Arial" w:hAnsi="Arial" w:cs="Arial"/>
                <w:sz w:val="24"/>
                <w:szCs w:val="24"/>
              </w:rPr>
              <w:t xml:space="preserve">, </w:t>
            </w:r>
            <w:r w:rsidR="008D54F5">
              <w:rPr>
                <w:rFonts w:ascii="Arial" w:hAnsi="Arial" w:cs="Arial"/>
                <w:sz w:val="24"/>
                <w:szCs w:val="24"/>
              </w:rPr>
              <w:t>(</w:t>
            </w:r>
            <w:r w:rsidRPr="009112FD">
              <w:rPr>
                <w:rFonts w:ascii="Arial" w:hAnsi="Arial" w:cs="Arial"/>
                <w:sz w:val="24"/>
                <w:szCs w:val="24"/>
              </w:rPr>
              <w:t>suplimentar</w:t>
            </w:r>
            <w:r w:rsidR="000A5025">
              <w:rPr>
                <w:rFonts w:ascii="Arial" w:hAnsi="Arial" w:cs="Arial"/>
                <w:sz w:val="24"/>
                <w:szCs w:val="24"/>
              </w:rPr>
              <w:t>ă oricărei rectificări) acordată</w:t>
            </w:r>
            <w:r w:rsidRPr="009112FD">
              <w:rPr>
                <w:rFonts w:ascii="Arial" w:hAnsi="Arial" w:cs="Arial"/>
                <w:sz w:val="24"/>
                <w:szCs w:val="24"/>
              </w:rPr>
              <w:t xml:space="preserve"> </w:t>
            </w:r>
            <w:r w:rsidR="000A5025">
              <w:rPr>
                <w:rFonts w:ascii="Arial" w:hAnsi="Arial" w:cs="Arial"/>
                <w:sz w:val="24"/>
                <w:szCs w:val="24"/>
              </w:rPr>
              <w:t>la discreția</w:t>
            </w:r>
            <w:r w:rsidRPr="009112FD">
              <w:rPr>
                <w:rFonts w:ascii="Arial" w:hAnsi="Arial" w:cs="Arial"/>
                <w:sz w:val="24"/>
                <w:szCs w:val="24"/>
              </w:rPr>
              <w:t xml:space="preserve"> arbitru</w:t>
            </w:r>
            <w:r w:rsidR="000A5025">
              <w:rPr>
                <w:rFonts w:ascii="Arial" w:hAnsi="Arial" w:cs="Arial"/>
                <w:sz w:val="24"/>
                <w:szCs w:val="24"/>
              </w:rPr>
              <w:t>lui în cazul</w:t>
            </w:r>
            <w:r w:rsidRPr="009112FD">
              <w:rPr>
                <w:rFonts w:ascii="Arial" w:hAnsi="Arial" w:cs="Arial"/>
                <w:sz w:val="24"/>
                <w:szCs w:val="24"/>
              </w:rPr>
              <w:t xml:space="preserve"> </w:t>
            </w:r>
            <w:r w:rsidR="000A5025">
              <w:rPr>
                <w:rFonts w:ascii="Arial" w:hAnsi="Arial" w:cs="Arial"/>
                <w:sz w:val="24"/>
                <w:szCs w:val="24"/>
              </w:rPr>
              <w:t>unor</w:t>
            </w:r>
            <w:r w:rsidRPr="009112FD">
              <w:rPr>
                <w:rFonts w:ascii="Arial" w:hAnsi="Arial" w:cs="Arial"/>
                <w:sz w:val="24"/>
                <w:szCs w:val="24"/>
              </w:rPr>
              <w:t xml:space="preserve"> </w:t>
            </w:r>
            <w:r w:rsidR="000A5025">
              <w:rPr>
                <w:rFonts w:ascii="Arial" w:hAnsi="Arial" w:cs="Arial"/>
                <w:sz w:val="24"/>
                <w:szCs w:val="24"/>
              </w:rPr>
              <w:t>ne</w:t>
            </w:r>
            <w:r w:rsidRPr="009112FD">
              <w:rPr>
                <w:rFonts w:ascii="Arial" w:hAnsi="Arial" w:cs="Arial"/>
                <w:sz w:val="24"/>
                <w:szCs w:val="24"/>
              </w:rPr>
              <w:t xml:space="preserve">regularităţi procedurale (vezi </w:t>
            </w:r>
            <w:r w:rsidR="000A5025">
              <w:rPr>
                <w:rFonts w:ascii="Arial" w:hAnsi="Arial" w:cs="Arial"/>
                <w:sz w:val="24"/>
                <w:szCs w:val="24"/>
              </w:rPr>
              <w:t>L</w:t>
            </w:r>
            <w:r w:rsidRPr="009112FD">
              <w:rPr>
                <w:rFonts w:ascii="Arial" w:hAnsi="Arial" w:cs="Arial"/>
                <w:sz w:val="24"/>
                <w:szCs w:val="24"/>
              </w:rPr>
              <w:t>egea 90).</w:t>
            </w:r>
          </w:p>
        </w:tc>
      </w:tr>
      <w:tr w:rsidR="00EC771B" w:rsidTr="00B2391B">
        <w:trPr>
          <w:tblCellSpacing w:w="72" w:type="dxa"/>
        </w:trPr>
        <w:tc>
          <w:tcPr>
            <w:tcW w:w="1870" w:type="dxa"/>
          </w:tcPr>
          <w:p w:rsidR="00EC771B" w:rsidRPr="00B2391B" w:rsidRDefault="009112FD" w:rsidP="00602356">
            <w:pPr>
              <w:rPr>
                <w:rFonts w:ascii="Arial" w:hAnsi="Arial" w:cs="Arial"/>
                <w:i/>
                <w:sz w:val="24"/>
                <w:szCs w:val="24"/>
              </w:rPr>
            </w:pPr>
            <w:r w:rsidRPr="00B2391B">
              <w:rPr>
                <w:rFonts w:ascii="Arial" w:hAnsi="Arial" w:cs="Arial"/>
                <w:i/>
                <w:sz w:val="24"/>
                <w:szCs w:val="24"/>
              </w:rPr>
              <w:t>Perioada de joc</w:t>
            </w:r>
          </w:p>
        </w:tc>
        <w:tc>
          <w:tcPr>
            <w:tcW w:w="8149" w:type="dxa"/>
          </w:tcPr>
          <w:p w:rsidR="00EC771B" w:rsidRPr="0091347F" w:rsidRDefault="009112FD" w:rsidP="00B2391B">
            <w:pPr>
              <w:jc w:val="both"/>
              <w:rPr>
                <w:rFonts w:ascii="Arial" w:hAnsi="Arial" w:cs="Arial"/>
                <w:sz w:val="24"/>
                <w:szCs w:val="24"/>
              </w:rPr>
            </w:pPr>
            <w:r w:rsidRPr="0091347F">
              <w:rPr>
                <w:rFonts w:ascii="Arial" w:hAnsi="Arial" w:cs="Arial"/>
                <w:sz w:val="24"/>
                <w:szCs w:val="24"/>
              </w:rPr>
              <w:t xml:space="preserve">Începe când atacul iniţial al unei done devine vizibil. Drepturile concurenţilor </w:t>
            </w:r>
            <w:r w:rsidR="0022304F">
              <w:rPr>
                <w:rFonts w:ascii="Arial" w:hAnsi="Arial" w:cs="Arial"/>
                <w:sz w:val="24"/>
                <w:szCs w:val="24"/>
              </w:rPr>
              <w:t>în perioada de joc expiră</w:t>
            </w:r>
            <w:r w:rsidRPr="0091347F">
              <w:rPr>
                <w:rFonts w:ascii="Arial" w:hAnsi="Arial" w:cs="Arial"/>
                <w:sz w:val="24"/>
                <w:szCs w:val="24"/>
              </w:rPr>
              <w:t xml:space="preserve"> </w:t>
            </w:r>
            <w:r w:rsidR="0022304F">
              <w:rPr>
                <w:rFonts w:ascii="Arial" w:hAnsi="Arial" w:cs="Arial"/>
                <w:sz w:val="24"/>
                <w:szCs w:val="24"/>
              </w:rPr>
              <w:t>după cum</w:t>
            </w:r>
            <w:r w:rsidRPr="0091347F">
              <w:rPr>
                <w:rFonts w:ascii="Arial" w:hAnsi="Arial" w:cs="Arial"/>
                <w:sz w:val="24"/>
                <w:szCs w:val="24"/>
              </w:rPr>
              <w:t xml:space="preserve"> prevăd legile relevante. Perioada de joc în sine se termină </w:t>
            </w:r>
            <w:r w:rsidR="0022304F">
              <w:rPr>
                <w:rFonts w:ascii="Arial" w:hAnsi="Arial" w:cs="Arial"/>
                <w:sz w:val="24"/>
                <w:szCs w:val="24"/>
              </w:rPr>
              <w:t>odată cu scoaterea</w:t>
            </w:r>
            <w:r w:rsidRPr="0091347F">
              <w:rPr>
                <w:rFonts w:ascii="Arial" w:hAnsi="Arial" w:cs="Arial"/>
                <w:sz w:val="24"/>
                <w:szCs w:val="24"/>
              </w:rPr>
              <w:t xml:space="preserve"> </w:t>
            </w:r>
            <w:r w:rsidR="0022304F">
              <w:rPr>
                <w:rFonts w:ascii="Arial" w:hAnsi="Arial" w:cs="Arial"/>
                <w:sz w:val="24"/>
                <w:szCs w:val="24"/>
              </w:rPr>
              <w:t>cărţilor</w:t>
            </w:r>
            <w:r w:rsidRPr="0091347F">
              <w:rPr>
                <w:rFonts w:ascii="Arial" w:hAnsi="Arial" w:cs="Arial"/>
                <w:sz w:val="24"/>
                <w:szCs w:val="24"/>
              </w:rPr>
              <w:t xml:space="preserve"> din etui la dona următoare (sau când ultima donă a un</w:t>
            </w:r>
            <w:r w:rsidR="00393FA9">
              <w:rPr>
                <w:rFonts w:ascii="Arial" w:hAnsi="Arial" w:cs="Arial"/>
                <w:sz w:val="24"/>
                <w:szCs w:val="24"/>
              </w:rPr>
              <w:t>ei</w:t>
            </w:r>
            <w:r w:rsidRPr="0091347F">
              <w:rPr>
                <w:rFonts w:ascii="Arial" w:hAnsi="Arial" w:cs="Arial"/>
                <w:sz w:val="24"/>
                <w:szCs w:val="24"/>
              </w:rPr>
              <w:t xml:space="preserve"> </w:t>
            </w:r>
            <w:r w:rsidR="00393FA9">
              <w:rPr>
                <w:rFonts w:ascii="Arial" w:hAnsi="Arial" w:cs="Arial"/>
                <w:sz w:val="24"/>
                <w:szCs w:val="24"/>
              </w:rPr>
              <w:t>runde</w:t>
            </w:r>
            <w:r w:rsidRPr="0091347F">
              <w:rPr>
                <w:rFonts w:ascii="Arial" w:hAnsi="Arial" w:cs="Arial"/>
                <w:sz w:val="24"/>
                <w:szCs w:val="24"/>
              </w:rPr>
              <w:t xml:space="preserve"> este închisă).</w:t>
            </w:r>
          </w:p>
        </w:tc>
      </w:tr>
      <w:tr w:rsidR="00EC771B" w:rsidTr="00B2391B">
        <w:trPr>
          <w:tblCellSpacing w:w="72" w:type="dxa"/>
        </w:trPr>
        <w:tc>
          <w:tcPr>
            <w:tcW w:w="1870" w:type="dxa"/>
          </w:tcPr>
          <w:p w:rsidR="00EC771B" w:rsidRPr="00B2391B" w:rsidRDefault="009112FD" w:rsidP="00602356">
            <w:pPr>
              <w:rPr>
                <w:rFonts w:ascii="Arial" w:hAnsi="Arial" w:cs="Arial"/>
                <w:i/>
                <w:sz w:val="24"/>
                <w:szCs w:val="24"/>
              </w:rPr>
            </w:pPr>
            <w:r w:rsidRPr="00B2391B">
              <w:rPr>
                <w:rFonts w:ascii="Arial" w:hAnsi="Arial" w:cs="Arial"/>
                <w:i/>
                <w:sz w:val="24"/>
                <w:szCs w:val="24"/>
              </w:rPr>
              <w:t>Puncte bonus</w:t>
            </w:r>
          </w:p>
        </w:tc>
        <w:tc>
          <w:tcPr>
            <w:tcW w:w="8149" w:type="dxa"/>
          </w:tcPr>
          <w:p w:rsidR="00EC771B" w:rsidRPr="0091347F" w:rsidRDefault="009112FD" w:rsidP="00B2391B">
            <w:pPr>
              <w:jc w:val="both"/>
              <w:rPr>
                <w:rFonts w:ascii="Arial" w:hAnsi="Arial" w:cs="Arial"/>
                <w:sz w:val="24"/>
                <w:szCs w:val="24"/>
              </w:rPr>
            </w:pPr>
            <w:r w:rsidRPr="0091347F">
              <w:rPr>
                <w:rFonts w:ascii="Arial" w:hAnsi="Arial" w:cs="Arial"/>
                <w:sz w:val="24"/>
                <w:szCs w:val="24"/>
              </w:rPr>
              <w:t xml:space="preserve">Toate </w:t>
            </w:r>
            <w:r w:rsidR="003F556B">
              <w:rPr>
                <w:rFonts w:ascii="Arial" w:hAnsi="Arial" w:cs="Arial"/>
                <w:sz w:val="24"/>
                <w:szCs w:val="24"/>
              </w:rPr>
              <w:t>punctele câştigate</w:t>
            </w:r>
            <w:r w:rsidRPr="0091347F">
              <w:rPr>
                <w:rFonts w:ascii="Arial" w:hAnsi="Arial" w:cs="Arial"/>
                <w:sz w:val="24"/>
                <w:szCs w:val="24"/>
              </w:rPr>
              <w:t xml:space="preserve"> </w:t>
            </w:r>
            <w:r w:rsidR="003F556B">
              <w:rPr>
                <w:rFonts w:ascii="Arial" w:hAnsi="Arial" w:cs="Arial"/>
                <w:sz w:val="24"/>
                <w:szCs w:val="24"/>
              </w:rPr>
              <w:t>în plus față de</w:t>
            </w:r>
            <w:r w:rsidRPr="0091347F">
              <w:rPr>
                <w:rFonts w:ascii="Arial" w:hAnsi="Arial" w:cs="Arial"/>
                <w:sz w:val="24"/>
                <w:szCs w:val="24"/>
              </w:rPr>
              <w:t xml:space="preserve"> punctele de levată (vezi Legea 77).</w:t>
            </w:r>
          </w:p>
        </w:tc>
      </w:tr>
      <w:tr w:rsidR="00EC771B" w:rsidTr="00B2391B">
        <w:trPr>
          <w:tblCellSpacing w:w="72" w:type="dxa"/>
        </w:trPr>
        <w:tc>
          <w:tcPr>
            <w:tcW w:w="1870" w:type="dxa"/>
          </w:tcPr>
          <w:p w:rsidR="00EC771B" w:rsidRPr="00B2391B" w:rsidRDefault="009112FD" w:rsidP="00602356">
            <w:pPr>
              <w:rPr>
                <w:rFonts w:ascii="Arial" w:hAnsi="Arial" w:cs="Arial"/>
                <w:i/>
                <w:sz w:val="24"/>
                <w:szCs w:val="24"/>
              </w:rPr>
            </w:pPr>
            <w:r w:rsidRPr="00B2391B">
              <w:rPr>
                <w:rFonts w:ascii="Arial" w:hAnsi="Arial" w:cs="Arial"/>
                <w:i/>
                <w:sz w:val="24"/>
                <w:szCs w:val="24"/>
              </w:rPr>
              <w:t>Puncte de levată</w:t>
            </w:r>
          </w:p>
        </w:tc>
        <w:tc>
          <w:tcPr>
            <w:tcW w:w="8149" w:type="dxa"/>
          </w:tcPr>
          <w:p w:rsidR="00EC771B" w:rsidRPr="0091347F" w:rsidRDefault="009112FD" w:rsidP="00B2391B">
            <w:pPr>
              <w:jc w:val="both"/>
              <w:rPr>
                <w:rFonts w:ascii="Arial" w:hAnsi="Arial" w:cs="Arial"/>
                <w:sz w:val="24"/>
                <w:szCs w:val="24"/>
              </w:rPr>
            </w:pPr>
            <w:r w:rsidRPr="0091347F">
              <w:rPr>
                <w:rFonts w:ascii="Arial" w:hAnsi="Arial" w:cs="Arial"/>
                <w:sz w:val="24"/>
                <w:szCs w:val="24"/>
              </w:rPr>
              <w:t xml:space="preserve">Puncte </w:t>
            </w:r>
            <w:r w:rsidR="00C6533B">
              <w:rPr>
                <w:rFonts w:ascii="Arial" w:hAnsi="Arial" w:cs="Arial"/>
                <w:sz w:val="24"/>
                <w:szCs w:val="24"/>
              </w:rPr>
              <w:t xml:space="preserve">marcate de </w:t>
            </w:r>
            <w:r w:rsidRPr="0091347F">
              <w:rPr>
                <w:rFonts w:ascii="Arial" w:hAnsi="Arial" w:cs="Arial"/>
                <w:sz w:val="24"/>
                <w:szCs w:val="24"/>
              </w:rPr>
              <w:t>axa declarantă pentru realizarea contractului (vezi Legea 77).</w:t>
            </w:r>
          </w:p>
        </w:tc>
      </w:tr>
      <w:tr w:rsidR="00EC771B" w:rsidTr="00B2391B">
        <w:trPr>
          <w:tblCellSpacing w:w="72" w:type="dxa"/>
        </w:trPr>
        <w:tc>
          <w:tcPr>
            <w:tcW w:w="1870" w:type="dxa"/>
          </w:tcPr>
          <w:p w:rsidR="00EC771B" w:rsidRPr="00B2391B" w:rsidRDefault="00A156A5" w:rsidP="00602356">
            <w:pPr>
              <w:rPr>
                <w:rFonts w:ascii="Arial" w:hAnsi="Arial" w:cs="Arial"/>
                <w:i/>
                <w:sz w:val="24"/>
                <w:szCs w:val="24"/>
              </w:rPr>
            </w:pPr>
            <w:r w:rsidRPr="00B2391B">
              <w:rPr>
                <w:rFonts w:ascii="Arial" w:hAnsi="Arial" w:cs="Arial"/>
                <w:i/>
                <w:sz w:val="24"/>
                <w:szCs w:val="24"/>
              </w:rPr>
              <w:t>Punct</w:t>
            </w:r>
            <w:r w:rsidR="009112FD" w:rsidRPr="00B2391B">
              <w:rPr>
                <w:rFonts w:ascii="Arial" w:hAnsi="Arial" w:cs="Arial"/>
                <w:i/>
                <w:sz w:val="24"/>
                <w:szCs w:val="24"/>
              </w:rPr>
              <w:t xml:space="preserve"> de meci</w:t>
            </w:r>
          </w:p>
        </w:tc>
        <w:tc>
          <w:tcPr>
            <w:tcW w:w="8149" w:type="dxa"/>
          </w:tcPr>
          <w:p w:rsidR="00EC771B" w:rsidRPr="0091347F" w:rsidRDefault="009112FD" w:rsidP="00B2391B">
            <w:pPr>
              <w:jc w:val="both"/>
              <w:rPr>
                <w:rFonts w:ascii="Arial" w:hAnsi="Arial" w:cs="Arial"/>
                <w:sz w:val="24"/>
                <w:szCs w:val="24"/>
              </w:rPr>
            </w:pPr>
            <w:r w:rsidRPr="0091347F">
              <w:rPr>
                <w:rFonts w:ascii="Arial" w:hAnsi="Arial" w:cs="Arial"/>
                <w:sz w:val="24"/>
                <w:szCs w:val="24"/>
              </w:rPr>
              <w:t xml:space="preserve">Unitate de scor atribuită unui concurent, rezultând dintr-o comparaţie cu unul sau mai multe </w:t>
            </w:r>
            <w:r w:rsidR="003D0FDE">
              <w:rPr>
                <w:rFonts w:ascii="Arial" w:hAnsi="Arial" w:cs="Arial"/>
                <w:sz w:val="24"/>
                <w:szCs w:val="24"/>
              </w:rPr>
              <w:t xml:space="preserve">alte </w:t>
            </w:r>
            <w:r w:rsidRPr="0091347F">
              <w:rPr>
                <w:rFonts w:ascii="Arial" w:hAnsi="Arial" w:cs="Arial"/>
                <w:sz w:val="24"/>
                <w:szCs w:val="24"/>
              </w:rPr>
              <w:t xml:space="preserve">scoruri. Vezi </w:t>
            </w:r>
            <w:r w:rsidR="00A1333A">
              <w:rPr>
                <w:rFonts w:ascii="Arial" w:hAnsi="Arial" w:cs="Arial"/>
                <w:sz w:val="24"/>
                <w:szCs w:val="24"/>
              </w:rPr>
              <w:t>L</w:t>
            </w:r>
            <w:r w:rsidRPr="0091347F">
              <w:rPr>
                <w:rFonts w:ascii="Arial" w:hAnsi="Arial" w:cs="Arial"/>
                <w:sz w:val="24"/>
                <w:szCs w:val="24"/>
              </w:rPr>
              <w:t>egea 78A.</w:t>
            </w:r>
          </w:p>
        </w:tc>
      </w:tr>
      <w:tr w:rsidR="00EC771B" w:rsidTr="00B2391B">
        <w:trPr>
          <w:tblCellSpacing w:w="72" w:type="dxa"/>
        </w:trPr>
        <w:tc>
          <w:tcPr>
            <w:tcW w:w="1870" w:type="dxa"/>
          </w:tcPr>
          <w:p w:rsidR="00EC771B" w:rsidRPr="00B2391B" w:rsidRDefault="009112FD" w:rsidP="00602356">
            <w:pPr>
              <w:rPr>
                <w:rFonts w:ascii="Arial" w:hAnsi="Arial" w:cs="Arial"/>
                <w:i/>
                <w:sz w:val="24"/>
                <w:szCs w:val="24"/>
              </w:rPr>
            </w:pPr>
            <w:r w:rsidRPr="00B2391B">
              <w:rPr>
                <w:rFonts w:ascii="Arial" w:hAnsi="Arial" w:cs="Arial"/>
                <w:i/>
                <w:sz w:val="24"/>
                <w:szCs w:val="24"/>
              </w:rPr>
              <w:t>Rând</w:t>
            </w:r>
          </w:p>
        </w:tc>
        <w:tc>
          <w:tcPr>
            <w:tcW w:w="8149" w:type="dxa"/>
          </w:tcPr>
          <w:p w:rsidR="00EC771B" w:rsidRPr="0091347F" w:rsidRDefault="009112FD" w:rsidP="00B2391B">
            <w:pPr>
              <w:jc w:val="both"/>
              <w:rPr>
                <w:rFonts w:ascii="Arial" w:hAnsi="Arial" w:cs="Arial"/>
                <w:sz w:val="24"/>
                <w:szCs w:val="24"/>
              </w:rPr>
            </w:pPr>
            <w:r w:rsidRPr="0091347F">
              <w:rPr>
                <w:rFonts w:ascii="Arial" w:hAnsi="Arial" w:cs="Arial"/>
                <w:sz w:val="24"/>
                <w:szCs w:val="24"/>
              </w:rPr>
              <w:t>Momentul corect pentru un jucător de a declara sau de a juca.</w:t>
            </w:r>
          </w:p>
        </w:tc>
      </w:tr>
      <w:tr w:rsidR="00EC771B" w:rsidTr="00B2391B">
        <w:trPr>
          <w:tblCellSpacing w:w="72" w:type="dxa"/>
        </w:trPr>
        <w:tc>
          <w:tcPr>
            <w:tcW w:w="1870" w:type="dxa"/>
          </w:tcPr>
          <w:p w:rsidR="00EC771B" w:rsidRPr="00B2391B" w:rsidRDefault="009112FD" w:rsidP="009112FD">
            <w:pPr>
              <w:tabs>
                <w:tab w:val="left" w:pos="1320"/>
              </w:tabs>
              <w:rPr>
                <w:rFonts w:ascii="Arial" w:hAnsi="Arial" w:cs="Arial"/>
                <w:i/>
                <w:sz w:val="24"/>
                <w:szCs w:val="24"/>
              </w:rPr>
            </w:pPr>
            <w:r w:rsidRPr="00B2391B">
              <w:rPr>
                <w:rFonts w:ascii="Arial" w:hAnsi="Arial" w:cs="Arial"/>
                <w:i/>
                <w:sz w:val="24"/>
                <w:szCs w:val="24"/>
              </w:rPr>
              <w:t>Recontra</w:t>
            </w:r>
          </w:p>
        </w:tc>
        <w:tc>
          <w:tcPr>
            <w:tcW w:w="8149" w:type="dxa"/>
          </w:tcPr>
          <w:p w:rsidR="00EC771B" w:rsidRPr="0091347F" w:rsidRDefault="00A21296" w:rsidP="00B2391B">
            <w:pPr>
              <w:jc w:val="both"/>
              <w:rPr>
                <w:rFonts w:ascii="Arial" w:hAnsi="Arial" w:cs="Arial"/>
                <w:sz w:val="24"/>
                <w:szCs w:val="24"/>
              </w:rPr>
            </w:pPr>
            <w:r>
              <w:rPr>
                <w:rFonts w:ascii="Arial" w:hAnsi="Arial" w:cs="Arial"/>
                <w:sz w:val="24"/>
                <w:szCs w:val="24"/>
              </w:rPr>
              <w:t>Declaraţie peste o contră</w:t>
            </w:r>
            <w:r w:rsidR="009112FD" w:rsidRPr="0091347F">
              <w:rPr>
                <w:rFonts w:ascii="Arial" w:hAnsi="Arial" w:cs="Arial"/>
                <w:sz w:val="24"/>
                <w:szCs w:val="24"/>
              </w:rPr>
              <w:t xml:space="preserve"> advers</w:t>
            </w:r>
            <w:r>
              <w:rPr>
                <w:rFonts w:ascii="Arial" w:hAnsi="Arial" w:cs="Arial"/>
                <w:sz w:val="24"/>
                <w:szCs w:val="24"/>
              </w:rPr>
              <w:t>ă</w:t>
            </w:r>
            <w:r w:rsidR="009112FD" w:rsidRPr="0091347F">
              <w:rPr>
                <w:rFonts w:ascii="Arial" w:hAnsi="Arial" w:cs="Arial"/>
                <w:sz w:val="24"/>
                <w:szCs w:val="24"/>
              </w:rPr>
              <w:t>, mărind valoarea scorului unui contract realizat sau nerealizat (vezi Legile 19B şi 77).</w:t>
            </w:r>
          </w:p>
        </w:tc>
      </w:tr>
      <w:tr w:rsidR="00EC771B" w:rsidTr="00B2391B">
        <w:trPr>
          <w:tblCellSpacing w:w="72" w:type="dxa"/>
        </w:trPr>
        <w:tc>
          <w:tcPr>
            <w:tcW w:w="1870" w:type="dxa"/>
          </w:tcPr>
          <w:p w:rsidR="00EC771B" w:rsidRPr="00B2391B" w:rsidRDefault="009112FD" w:rsidP="00602356">
            <w:pPr>
              <w:rPr>
                <w:rFonts w:ascii="Arial" w:hAnsi="Arial" w:cs="Arial"/>
                <w:i/>
                <w:sz w:val="24"/>
                <w:szCs w:val="24"/>
              </w:rPr>
            </w:pPr>
            <w:r w:rsidRPr="00B2391B">
              <w:rPr>
                <w:rFonts w:ascii="Arial" w:hAnsi="Arial" w:cs="Arial"/>
                <w:i/>
                <w:sz w:val="24"/>
                <w:szCs w:val="24"/>
              </w:rPr>
              <w:t>Rectificare</w:t>
            </w:r>
          </w:p>
        </w:tc>
        <w:tc>
          <w:tcPr>
            <w:tcW w:w="8149" w:type="dxa"/>
          </w:tcPr>
          <w:p w:rsidR="00EC771B" w:rsidRPr="0091347F" w:rsidRDefault="009112FD" w:rsidP="00B2391B">
            <w:pPr>
              <w:jc w:val="both"/>
              <w:rPr>
                <w:rFonts w:ascii="Arial" w:hAnsi="Arial" w:cs="Arial"/>
                <w:sz w:val="24"/>
                <w:szCs w:val="24"/>
              </w:rPr>
            </w:pPr>
            <w:r w:rsidRPr="0091347F">
              <w:rPr>
                <w:rFonts w:ascii="Arial" w:hAnsi="Arial" w:cs="Arial"/>
                <w:sz w:val="24"/>
                <w:szCs w:val="24"/>
              </w:rPr>
              <w:t>Prevederile reparatori</w:t>
            </w:r>
            <w:r w:rsidR="00A21296">
              <w:rPr>
                <w:rFonts w:ascii="Arial" w:hAnsi="Arial" w:cs="Arial"/>
                <w:sz w:val="24"/>
                <w:szCs w:val="24"/>
              </w:rPr>
              <w:t>i care se aplică atunci când o ne</w:t>
            </w:r>
            <w:r w:rsidRPr="0091347F">
              <w:rPr>
                <w:rFonts w:ascii="Arial" w:hAnsi="Arial" w:cs="Arial"/>
                <w:sz w:val="24"/>
                <w:szCs w:val="24"/>
              </w:rPr>
              <w:t>regularitate a ajuns în atenţia arbitrului.</w:t>
            </w:r>
          </w:p>
        </w:tc>
      </w:tr>
      <w:tr w:rsidR="00EC771B" w:rsidTr="00B2391B">
        <w:trPr>
          <w:tblCellSpacing w:w="72" w:type="dxa"/>
        </w:trPr>
        <w:tc>
          <w:tcPr>
            <w:tcW w:w="1870" w:type="dxa"/>
          </w:tcPr>
          <w:p w:rsidR="00EC771B" w:rsidRPr="00B2391B" w:rsidRDefault="009112FD" w:rsidP="00602356">
            <w:pPr>
              <w:rPr>
                <w:rFonts w:ascii="Arial" w:hAnsi="Arial" w:cs="Arial"/>
                <w:i/>
                <w:sz w:val="24"/>
                <w:szCs w:val="24"/>
              </w:rPr>
            </w:pPr>
            <w:r w:rsidRPr="00B2391B">
              <w:rPr>
                <w:rFonts w:ascii="Arial" w:hAnsi="Arial" w:cs="Arial"/>
                <w:i/>
                <w:sz w:val="24"/>
                <w:szCs w:val="24"/>
              </w:rPr>
              <w:t>Retras(ă)</w:t>
            </w:r>
          </w:p>
        </w:tc>
        <w:tc>
          <w:tcPr>
            <w:tcW w:w="8149" w:type="dxa"/>
          </w:tcPr>
          <w:p w:rsidR="00EC771B" w:rsidRPr="0091347F" w:rsidRDefault="009112FD" w:rsidP="00B2391B">
            <w:pPr>
              <w:jc w:val="both"/>
              <w:rPr>
                <w:rFonts w:ascii="Arial" w:hAnsi="Arial" w:cs="Arial"/>
                <w:sz w:val="24"/>
                <w:szCs w:val="24"/>
              </w:rPr>
            </w:pPr>
            <w:r w:rsidRPr="0091347F">
              <w:rPr>
                <w:rFonts w:ascii="Arial" w:hAnsi="Arial" w:cs="Arial"/>
                <w:sz w:val="24"/>
                <w:szCs w:val="24"/>
              </w:rPr>
              <w:t>Acţiunile retrase includ acţiuni care sunt anulate şi cărţi care sunt retrase.</w:t>
            </w:r>
          </w:p>
        </w:tc>
      </w:tr>
      <w:tr w:rsidR="00EC771B" w:rsidTr="00B2391B">
        <w:trPr>
          <w:tblCellSpacing w:w="72" w:type="dxa"/>
        </w:trPr>
        <w:tc>
          <w:tcPr>
            <w:tcW w:w="1870" w:type="dxa"/>
          </w:tcPr>
          <w:p w:rsidR="00EC771B" w:rsidRPr="00B2391B" w:rsidRDefault="009112FD" w:rsidP="00602356">
            <w:pPr>
              <w:rPr>
                <w:rFonts w:ascii="Arial" w:hAnsi="Arial" w:cs="Arial"/>
                <w:i/>
                <w:sz w:val="24"/>
                <w:szCs w:val="24"/>
              </w:rPr>
            </w:pPr>
            <w:r w:rsidRPr="00B2391B">
              <w:rPr>
                <w:rFonts w:ascii="Arial" w:hAnsi="Arial" w:cs="Arial"/>
                <w:i/>
                <w:sz w:val="24"/>
                <w:szCs w:val="24"/>
              </w:rPr>
              <w:t>RHO</w:t>
            </w:r>
          </w:p>
        </w:tc>
        <w:tc>
          <w:tcPr>
            <w:tcW w:w="8149" w:type="dxa"/>
          </w:tcPr>
          <w:p w:rsidR="00EC771B" w:rsidRPr="0091347F" w:rsidRDefault="009112FD" w:rsidP="00B2391B">
            <w:pPr>
              <w:jc w:val="both"/>
              <w:rPr>
                <w:rFonts w:ascii="Arial" w:hAnsi="Arial" w:cs="Arial"/>
                <w:sz w:val="24"/>
                <w:szCs w:val="24"/>
              </w:rPr>
            </w:pPr>
            <w:r>
              <w:rPr>
                <w:rFonts w:ascii="Arial" w:hAnsi="Arial" w:cs="Arial"/>
                <w:sz w:val="24"/>
                <w:szCs w:val="24"/>
              </w:rPr>
              <w:t>(ri</w:t>
            </w:r>
            <w:r w:rsidRPr="0091347F">
              <w:rPr>
                <w:rFonts w:ascii="Arial" w:hAnsi="Arial" w:cs="Arial"/>
                <w:sz w:val="24"/>
                <w:szCs w:val="24"/>
              </w:rPr>
              <w:t>g</w:t>
            </w:r>
            <w:r>
              <w:rPr>
                <w:rFonts w:ascii="Arial" w:hAnsi="Arial" w:cs="Arial"/>
                <w:sz w:val="24"/>
                <w:szCs w:val="24"/>
              </w:rPr>
              <w:t>h</w:t>
            </w:r>
            <w:r w:rsidRPr="0091347F">
              <w:rPr>
                <w:rFonts w:ascii="Arial" w:hAnsi="Arial" w:cs="Arial"/>
                <w:sz w:val="24"/>
                <w:szCs w:val="24"/>
              </w:rPr>
              <w:t>t-hand opponent</w:t>
            </w:r>
            <w:r>
              <w:rPr>
                <w:rFonts w:ascii="Arial" w:hAnsi="Arial" w:cs="Arial"/>
                <w:sz w:val="24"/>
                <w:szCs w:val="24"/>
              </w:rPr>
              <w:t xml:space="preserve">) </w:t>
            </w:r>
            <w:r w:rsidRPr="0091347F">
              <w:rPr>
                <w:rFonts w:ascii="Arial" w:hAnsi="Arial" w:cs="Arial"/>
                <w:sz w:val="24"/>
                <w:szCs w:val="24"/>
              </w:rPr>
              <w:t>Denumire prescurt</w:t>
            </w:r>
            <w:r w:rsidR="009408D1">
              <w:rPr>
                <w:rFonts w:ascii="Arial" w:hAnsi="Arial" w:cs="Arial"/>
                <w:sz w:val="24"/>
                <w:szCs w:val="24"/>
              </w:rPr>
              <w:t>ată</w:t>
            </w:r>
            <w:r w:rsidRPr="0091347F">
              <w:rPr>
                <w:rFonts w:ascii="Arial" w:hAnsi="Arial" w:cs="Arial"/>
                <w:sz w:val="24"/>
                <w:szCs w:val="24"/>
              </w:rPr>
              <w:t xml:space="preserve"> pentru adversarul din dreapta.</w:t>
            </w:r>
          </w:p>
        </w:tc>
      </w:tr>
      <w:tr w:rsidR="00EC771B" w:rsidTr="00B2391B">
        <w:trPr>
          <w:tblCellSpacing w:w="72" w:type="dxa"/>
        </w:trPr>
        <w:tc>
          <w:tcPr>
            <w:tcW w:w="1870" w:type="dxa"/>
          </w:tcPr>
          <w:p w:rsidR="00EC771B" w:rsidRPr="00B2391B" w:rsidRDefault="003C7A1A" w:rsidP="00602356">
            <w:pPr>
              <w:rPr>
                <w:rFonts w:ascii="Arial" w:hAnsi="Arial" w:cs="Arial"/>
                <w:i/>
                <w:sz w:val="24"/>
                <w:szCs w:val="24"/>
              </w:rPr>
            </w:pPr>
            <w:r w:rsidRPr="00B2391B">
              <w:rPr>
                <w:rFonts w:ascii="Arial" w:hAnsi="Arial" w:cs="Arial"/>
                <w:i/>
                <w:sz w:val="24"/>
                <w:szCs w:val="24"/>
              </w:rPr>
              <w:lastRenderedPageBreak/>
              <w:t>Rotaţie</w:t>
            </w:r>
          </w:p>
        </w:tc>
        <w:tc>
          <w:tcPr>
            <w:tcW w:w="8149" w:type="dxa"/>
          </w:tcPr>
          <w:p w:rsidR="00EC771B" w:rsidRPr="0091347F" w:rsidRDefault="003C7A1A" w:rsidP="00B2391B">
            <w:pPr>
              <w:jc w:val="both"/>
              <w:rPr>
                <w:rFonts w:ascii="Arial" w:hAnsi="Arial" w:cs="Arial"/>
                <w:sz w:val="24"/>
                <w:szCs w:val="24"/>
              </w:rPr>
            </w:pPr>
            <w:r w:rsidRPr="0091347F">
              <w:rPr>
                <w:rFonts w:ascii="Arial" w:hAnsi="Arial" w:cs="Arial"/>
                <w:sz w:val="24"/>
                <w:szCs w:val="24"/>
              </w:rPr>
              <w:t xml:space="preserve">Ordinea </w:t>
            </w:r>
            <w:r w:rsidR="009408D1">
              <w:rPr>
                <w:rFonts w:ascii="Arial" w:hAnsi="Arial" w:cs="Arial"/>
                <w:sz w:val="24"/>
                <w:szCs w:val="24"/>
              </w:rPr>
              <w:t>în sensul acelor de ceasornic</w:t>
            </w:r>
            <w:r w:rsidRPr="0091347F">
              <w:rPr>
                <w:rFonts w:ascii="Arial" w:hAnsi="Arial" w:cs="Arial"/>
                <w:sz w:val="24"/>
                <w:szCs w:val="24"/>
              </w:rPr>
              <w:t xml:space="preserve"> în care se desfăşoară </w:t>
            </w:r>
            <w:r w:rsidR="009408D1">
              <w:rPr>
                <w:rFonts w:ascii="Arial" w:hAnsi="Arial" w:cs="Arial"/>
                <w:sz w:val="24"/>
                <w:szCs w:val="24"/>
              </w:rPr>
              <w:t>licitaţia şi jocul. De asemenea, ordinea în sensul acelor de ceasornic în care se recomandă să se distribuie cărțile, una câte una.</w:t>
            </w:r>
          </w:p>
        </w:tc>
      </w:tr>
      <w:tr w:rsidR="007E031E" w:rsidTr="00B2391B">
        <w:trPr>
          <w:tblCellSpacing w:w="72" w:type="dxa"/>
        </w:trPr>
        <w:tc>
          <w:tcPr>
            <w:tcW w:w="1870" w:type="dxa"/>
          </w:tcPr>
          <w:p w:rsidR="007E031E" w:rsidRPr="00B2391B" w:rsidRDefault="007E031E" w:rsidP="007E031E">
            <w:pPr>
              <w:rPr>
                <w:rFonts w:ascii="Arial" w:hAnsi="Arial" w:cs="Arial"/>
                <w:i/>
                <w:sz w:val="24"/>
                <w:szCs w:val="24"/>
              </w:rPr>
            </w:pPr>
            <w:r w:rsidRPr="00B2391B">
              <w:rPr>
                <w:rFonts w:ascii="Arial" w:hAnsi="Arial" w:cs="Arial"/>
                <w:i/>
                <w:sz w:val="24"/>
                <w:szCs w:val="24"/>
              </w:rPr>
              <w:t>Rundă</w:t>
            </w:r>
          </w:p>
        </w:tc>
        <w:tc>
          <w:tcPr>
            <w:tcW w:w="8149" w:type="dxa"/>
          </w:tcPr>
          <w:p w:rsidR="007E031E" w:rsidRPr="0091347F" w:rsidRDefault="007E031E" w:rsidP="00B2391B">
            <w:pPr>
              <w:jc w:val="both"/>
              <w:rPr>
                <w:rFonts w:ascii="Arial" w:hAnsi="Arial" w:cs="Arial"/>
                <w:sz w:val="24"/>
                <w:szCs w:val="24"/>
              </w:rPr>
            </w:pPr>
            <w:r w:rsidRPr="0091347F">
              <w:rPr>
                <w:rFonts w:ascii="Arial" w:hAnsi="Arial" w:cs="Arial"/>
                <w:sz w:val="24"/>
                <w:szCs w:val="24"/>
              </w:rPr>
              <w:t>Parte a unei sesiuni juc</w:t>
            </w:r>
            <w:r>
              <w:rPr>
                <w:rFonts w:ascii="Arial" w:hAnsi="Arial" w:cs="Arial"/>
                <w:sz w:val="24"/>
                <w:szCs w:val="24"/>
              </w:rPr>
              <w:t>ată cu aceiaşi adversari la acee</w:t>
            </w:r>
            <w:r w:rsidRPr="0091347F">
              <w:rPr>
                <w:rFonts w:ascii="Arial" w:hAnsi="Arial" w:cs="Arial"/>
                <w:sz w:val="24"/>
                <w:szCs w:val="24"/>
              </w:rPr>
              <w:t>aşi masă.</w:t>
            </w:r>
          </w:p>
        </w:tc>
      </w:tr>
      <w:tr w:rsidR="003C7A1A" w:rsidTr="00B2391B">
        <w:trPr>
          <w:tblCellSpacing w:w="72" w:type="dxa"/>
        </w:trPr>
        <w:tc>
          <w:tcPr>
            <w:tcW w:w="1870" w:type="dxa"/>
          </w:tcPr>
          <w:p w:rsidR="003C7A1A" w:rsidRPr="00B2391B" w:rsidRDefault="003C7A1A" w:rsidP="00602356">
            <w:pPr>
              <w:rPr>
                <w:rFonts w:ascii="Arial" w:hAnsi="Arial" w:cs="Arial"/>
                <w:i/>
                <w:sz w:val="24"/>
                <w:szCs w:val="24"/>
              </w:rPr>
            </w:pPr>
            <w:r w:rsidRPr="00B2391B">
              <w:rPr>
                <w:rFonts w:ascii="Arial" w:hAnsi="Arial" w:cs="Arial"/>
                <w:i/>
                <w:sz w:val="24"/>
                <w:szCs w:val="24"/>
              </w:rPr>
              <w:t>Scor ajustat</w:t>
            </w:r>
          </w:p>
        </w:tc>
        <w:tc>
          <w:tcPr>
            <w:tcW w:w="8149" w:type="dxa"/>
          </w:tcPr>
          <w:p w:rsidR="003C7A1A" w:rsidRPr="0091347F" w:rsidRDefault="003C7A1A" w:rsidP="00B2391B">
            <w:pPr>
              <w:jc w:val="both"/>
              <w:rPr>
                <w:rFonts w:ascii="Arial" w:hAnsi="Arial" w:cs="Arial"/>
                <w:sz w:val="24"/>
                <w:szCs w:val="24"/>
              </w:rPr>
            </w:pPr>
            <w:r w:rsidRPr="0091347F">
              <w:rPr>
                <w:rFonts w:ascii="Arial" w:hAnsi="Arial" w:cs="Arial"/>
                <w:sz w:val="24"/>
                <w:szCs w:val="24"/>
              </w:rPr>
              <w:t>Un scor atribuit de către arbitru (vezi Legea 12). Acest scor poate fi artificial sau înlocuitor.</w:t>
            </w:r>
          </w:p>
        </w:tc>
      </w:tr>
      <w:tr w:rsidR="003C7A1A" w:rsidTr="00B2391B">
        <w:trPr>
          <w:tblCellSpacing w:w="72" w:type="dxa"/>
        </w:trPr>
        <w:tc>
          <w:tcPr>
            <w:tcW w:w="1870" w:type="dxa"/>
          </w:tcPr>
          <w:p w:rsidR="003C7A1A" w:rsidRPr="00B2391B" w:rsidRDefault="003C7A1A" w:rsidP="00602356">
            <w:pPr>
              <w:rPr>
                <w:rFonts w:ascii="Arial" w:hAnsi="Arial" w:cs="Arial"/>
                <w:i/>
                <w:sz w:val="24"/>
                <w:szCs w:val="24"/>
              </w:rPr>
            </w:pPr>
            <w:r w:rsidRPr="00B2391B">
              <w:rPr>
                <w:rFonts w:ascii="Arial" w:hAnsi="Arial" w:cs="Arial"/>
                <w:i/>
                <w:sz w:val="24"/>
                <w:szCs w:val="24"/>
              </w:rPr>
              <w:t>Sesiune</w:t>
            </w:r>
          </w:p>
        </w:tc>
        <w:tc>
          <w:tcPr>
            <w:tcW w:w="8149" w:type="dxa"/>
          </w:tcPr>
          <w:p w:rsidR="003C7A1A" w:rsidRPr="0091347F" w:rsidRDefault="003C7A1A" w:rsidP="00B2391B">
            <w:pPr>
              <w:jc w:val="both"/>
              <w:rPr>
                <w:rFonts w:ascii="Arial" w:hAnsi="Arial" w:cs="Arial"/>
                <w:sz w:val="24"/>
                <w:szCs w:val="24"/>
              </w:rPr>
            </w:pPr>
            <w:r w:rsidRPr="0091347F">
              <w:rPr>
                <w:rFonts w:ascii="Arial" w:hAnsi="Arial" w:cs="Arial"/>
                <w:sz w:val="24"/>
                <w:szCs w:val="24"/>
              </w:rPr>
              <w:t>O perioadă extinsă de joc în care se joacă un anumit număr de done specificat de organizatorul competiţiei. Poate avea semnificaţi</w:t>
            </w:r>
            <w:r w:rsidR="007E031E">
              <w:rPr>
                <w:rFonts w:ascii="Arial" w:hAnsi="Arial" w:cs="Arial"/>
                <w:sz w:val="24"/>
                <w:szCs w:val="24"/>
              </w:rPr>
              <w:t>i diferite între L</w:t>
            </w:r>
            <w:r w:rsidRPr="0091347F">
              <w:rPr>
                <w:rFonts w:ascii="Arial" w:hAnsi="Arial" w:cs="Arial"/>
                <w:sz w:val="24"/>
                <w:szCs w:val="24"/>
              </w:rPr>
              <w:t>egile 4, 12C2 şi 91.</w:t>
            </w:r>
          </w:p>
        </w:tc>
      </w:tr>
      <w:tr w:rsidR="003C7A1A" w:rsidTr="00B2391B">
        <w:trPr>
          <w:trHeight w:val="467"/>
          <w:tblCellSpacing w:w="72" w:type="dxa"/>
        </w:trPr>
        <w:tc>
          <w:tcPr>
            <w:tcW w:w="1870" w:type="dxa"/>
          </w:tcPr>
          <w:p w:rsidR="003C7A1A" w:rsidRPr="00B2391B" w:rsidRDefault="003C7A1A" w:rsidP="003C7A1A">
            <w:pPr>
              <w:rPr>
                <w:rFonts w:ascii="Arial" w:hAnsi="Arial" w:cs="Arial"/>
                <w:i/>
                <w:sz w:val="24"/>
                <w:szCs w:val="24"/>
              </w:rPr>
            </w:pPr>
            <w:r w:rsidRPr="00B2391B">
              <w:rPr>
                <w:rFonts w:ascii="Arial" w:hAnsi="Arial" w:cs="Arial"/>
                <w:i/>
                <w:sz w:val="24"/>
                <w:szCs w:val="24"/>
              </w:rPr>
              <w:t>Şlem</w:t>
            </w:r>
          </w:p>
        </w:tc>
        <w:tc>
          <w:tcPr>
            <w:tcW w:w="8149" w:type="dxa"/>
          </w:tcPr>
          <w:p w:rsidR="003C7A1A" w:rsidRPr="0091347F" w:rsidRDefault="003C7A1A" w:rsidP="00B2391B">
            <w:pPr>
              <w:jc w:val="both"/>
              <w:rPr>
                <w:rFonts w:ascii="Arial" w:hAnsi="Arial" w:cs="Arial"/>
                <w:sz w:val="24"/>
                <w:szCs w:val="24"/>
              </w:rPr>
            </w:pPr>
            <w:r w:rsidRPr="0091347F">
              <w:rPr>
                <w:rFonts w:ascii="Arial" w:hAnsi="Arial" w:cs="Arial"/>
                <w:sz w:val="24"/>
                <w:szCs w:val="24"/>
              </w:rPr>
              <w:t>Contract la nivelul 6 (mic şlem) sau la nivelul 7 (mare şlem).</w:t>
            </w:r>
          </w:p>
        </w:tc>
      </w:tr>
      <w:tr w:rsidR="003C7A1A" w:rsidTr="00B2391B">
        <w:trPr>
          <w:tblCellSpacing w:w="72" w:type="dxa"/>
        </w:trPr>
        <w:tc>
          <w:tcPr>
            <w:tcW w:w="1870" w:type="dxa"/>
          </w:tcPr>
          <w:p w:rsidR="003C7A1A" w:rsidRPr="00B2391B" w:rsidRDefault="0048622B" w:rsidP="00602356">
            <w:pPr>
              <w:rPr>
                <w:rFonts w:ascii="Arial" w:hAnsi="Arial" w:cs="Arial"/>
                <w:i/>
                <w:sz w:val="24"/>
                <w:szCs w:val="24"/>
              </w:rPr>
            </w:pPr>
            <w:r w:rsidRPr="00B2391B">
              <w:rPr>
                <w:rFonts w:ascii="Arial" w:hAnsi="Arial" w:cs="Arial"/>
                <w:i/>
                <w:sz w:val="24"/>
                <w:szCs w:val="24"/>
              </w:rPr>
              <w:t>Vulnerabilitate</w:t>
            </w:r>
          </w:p>
        </w:tc>
        <w:tc>
          <w:tcPr>
            <w:tcW w:w="8149" w:type="dxa"/>
          </w:tcPr>
          <w:p w:rsidR="00957390" w:rsidRPr="0091347F" w:rsidRDefault="0048622B" w:rsidP="00B2391B">
            <w:pPr>
              <w:jc w:val="both"/>
              <w:rPr>
                <w:rFonts w:ascii="Arial" w:hAnsi="Arial" w:cs="Arial"/>
                <w:sz w:val="24"/>
                <w:szCs w:val="24"/>
              </w:rPr>
            </w:pPr>
            <w:r w:rsidRPr="0091347F">
              <w:rPr>
                <w:rFonts w:ascii="Arial" w:hAnsi="Arial" w:cs="Arial"/>
                <w:sz w:val="24"/>
                <w:szCs w:val="24"/>
              </w:rPr>
              <w:t>Condiţiile pentru atribuir</w:t>
            </w:r>
            <w:r w:rsidR="000077C3">
              <w:rPr>
                <w:rFonts w:ascii="Arial" w:hAnsi="Arial" w:cs="Arial"/>
                <w:sz w:val="24"/>
                <w:szCs w:val="24"/>
              </w:rPr>
              <w:t>ea de bonificaţii sau penalizări</w:t>
            </w:r>
            <w:r w:rsidRPr="0091347F">
              <w:rPr>
                <w:rFonts w:ascii="Arial" w:hAnsi="Arial" w:cs="Arial"/>
                <w:sz w:val="24"/>
                <w:szCs w:val="24"/>
              </w:rPr>
              <w:t xml:space="preserve"> pentru căderi (vezi Legea 77).</w:t>
            </w:r>
          </w:p>
        </w:tc>
      </w:tr>
    </w:tbl>
    <w:p w:rsidR="00833103" w:rsidRPr="0091347F" w:rsidRDefault="00833103">
      <w:pPr>
        <w:rPr>
          <w:rFonts w:ascii="Arial" w:hAnsi="Arial" w:cs="Arial"/>
          <w:sz w:val="24"/>
          <w:szCs w:val="24"/>
        </w:rPr>
      </w:pPr>
      <w:r w:rsidRPr="0091347F">
        <w:rPr>
          <w:rFonts w:ascii="Arial" w:hAnsi="Arial" w:cs="Arial"/>
          <w:sz w:val="24"/>
          <w:szCs w:val="24"/>
        </w:rPr>
        <w:tab/>
        <w:t xml:space="preserve"> </w:t>
      </w:r>
    </w:p>
    <w:p w:rsidR="00957390" w:rsidRDefault="00957390">
      <w:pPr>
        <w:overflowPunct/>
        <w:autoSpaceDE/>
        <w:autoSpaceDN/>
        <w:adjustRightInd/>
        <w:textAlignment w:val="auto"/>
        <w:rPr>
          <w:rFonts w:ascii="Arial" w:hAnsi="Arial" w:cs="Arial"/>
          <w:b/>
          <w:sz w:val="24"/>
          <w:szCs w:val="24"/>
        </w:rPr>
      </w:pPr>
      <w:r>
        <w:rPr>
          <w:rFonts w:ascii="Arial" w:hAnsi="Arial" w:cs="Arial"/>
          <w:b/>
          <w:sz w:val="24"/>
          <w:szCs w:val="24"/>
        </w:rPr>
        <w:br w:type="page"/>
      </w:r>
    </w:p>
    <w:p w:rsidR="00F749F8" w:rsidRDefault="00F749F8" w:rsidP="00AA078F">
      <w:pPr>
        <w:pStyle w:val="Heading2"/>
        <w:jc w:val="both"/>
        <w:rPr>
          <w:sz w:val="28"/>
          <w:szCs w:val="28"/>
        </w:rPr>
      </w:pPr>
      <w:r>
        <w:rPr>
          <w:sz w:val="28"/>
          <w:szCs w:val="28"/>
        </w:rPr>
        <w:lastRenderedPageBreak/>
        <w:t xml:space="preserve">LEGEA 1 – PACHETUL </w:t>
      </w:r>
    </w:p>
    <w:p w:rsidR="00F749F8" w:rsidRPr="003515CB" w:rsidRDefault="00F749F8" w:rsidP="007763DD">
      <w:pPr>
        <w:pStyle w:val="ListParagraph"/>
        <w:numPr>
          <w:ilvl w:val="0"/>
          <w:numId w:val="8"/>
        </w:numPr>
        <w:spacing w:before="240" w:after="240"/>
        <w:jc w:val="both"/>
        <w:rPr>
          <w:rFonts w:ascii="Arial" w:hAnsi="Arial" w:cs="Arial"/>
          <w:b/>
          <w:sz w:val="24"/>
          <w:szCs w:val="24"/>
        </w:rPr>
      </w:pPr>
      <w:r>
        <w:rPr>
          <w:rFonts w:ascii="Arial" w:hAnsi="Arial" w:cs="Arial"/>
          <w:b/>
          <w:sz w:val="24"/>
          <w:szCs w:val="24"/>
        </w:rPr>
        <w:t>Rangul Cărților și Culorilor</w:t>
      </w:r>
    </w:p>
    <w:p w:rsidR="00F749F8" w:rsidRPr="003515CB" w:rsidRDefault="00F749F8" w:rsidP="00AA078F">
      <w:pPr>
        <w:spacing w:before="240" w:after="240"/>
        <w:ind w:left="720"/>
        <w:jc w:val="both"/>
        <w:rPr>
          <w:rFonts w:ascii="Arial" w:hAnsi="Arial" w:cs="Arial"/>
          <w:sz w:val="24"/>
          <w:szCs w:val="24"/>
        </w:rPr>
      </w:pPr>
      <w:r w:rsidRPr="003515CB">
        <w:rPr>
          <w:rFonts w:ascii="Arial" w:hAnsi="Arial"/>
          <w:sz w:val="24"/>
          <w:szCs w:val="24"/>
        </w:rPr>
        <w:t>Bridge-ul este jucat cu un pachet de 52 cărţi, compus din 13 cărţi pentru fiecare din cele 4 culori.</w:t>
      </w:r>
      <w:r w:rsidR="003515CB" w:rsidRPr="003515CB">
        <w:rPr>
          <w:rFonts w:ascii="Arial" w:hAnsi="Arial"/>
          <w:sz w:val="24"/>
          <w:szCs w:val="24"/>
        </w:rPr>
        <w:t xml:space="preserve"> Ordinea descrescătoare a culorilor este </w:t>
      </w:r>
      <w:r w:rsidR="005C5350" w:rsidRPr="0091347F">
        <w:rPr>
          <w:rFonts w:ascii="Arial" w:hAnsi="Arial" w:cs="Arial"/>
          <w:sz w:val="24"/>
          <w:szCs w:val="24"/>
        </w:rPr>
        <w:t xml:space="preserve">pică </w:t>
      </w:r>
      <w:r w:rsidR="005C5350">
        <w:rPr>
          <w:rFonts w:ascii="Arial" w:hAnsi="Arial" w:cs="Arial"/>
          <w:sz w:val="24"/>
          <w:szCs w:val="24"/>
        </w:rPr>
        <w:t>(</w:t>
      </w:r>
      <w:r w:rsidR="005C5350" w:rsidRPr="0091347F">
        <w:rPr>
          <w:rFonts w:ascii="Arial" w:hAnsi="Arial" w:cs="Arial"/>
          <w:sz w:val="24"/>
          <w:szCs w:val="24"/>
        </w:rPr>
        <w:t>♠</w:t>
      </w:r>
      <w:r w:rsidR="005C5350">
        <w:rPr>
          <w:rFonts w:ascii="Arial" w:hAnsi="Arial" w:cs="Arial"/>
          <w:sz w:val="24"/>
          <w:szCs w:val="24"/>
        </w:rPr>
        <w:t>),</w:t>
      </w:r>
      <w:r w:rsidR="005C5350" w:rsidRPr="0091347F">
        <w:rPr>
          <w:rFonts w:ascii="Arial" w:hAnsi="Arial" w:cs="Arial"/>
          <w:sz w:val="24"/>
          <w:szCs w:val="24"/>
        </w:rPr>
        <w:t xml:space="preserve"> cupă </w:t>
      </w:r>
      <w:r w:rsidR="005C5350">
        <w:rPr>
          <w:rFonts w:ascii="Arial" w:hAnsi="Arial" w:cs="Arial"/>
          <w:sz w:val="24"/>
          <w:szCs w:val="24"/>
        </w:rPr>
        <w:t>(</w:t>
      </w:r>
      <w:r w:rsidR="005C5350" w:rsidRPr="0091347F">
        <w:rPr>
          <w:rFonts w:ascii="Arial" w:hAnsi="Arial" w:cs="Arial"/>
          <w:sz w:val="24"/>
          <w:szCs w:val="24"/>
        </w:rPr>
        <w:t>♥</w:t>
      </w:r>
      <w:r w:rsidR="005C5350">
        <w:rPr>
          <w:rFonts w:ascii="Arial" w:hAnsi="Arial" w:cs="Arial"/>
          <w:sz w:val="24"/>
          <w:szCs w:val="24"/>
        </w:rPr>
        <w:t>),</w:t>
      </w:r>
      <w:r w:rsidR="005C5350" w:rsidRPr="0091347F">
        <w:rPr>
          <w:rFonts w:ascii="Arial" w:hAnsi="Arial" w:cs="Arial"/>
          <w:sz w:val="24"/>
          <w:szCs w:val="24"/>
        </w:rPr>
        <w:t xml:space="preserve"> caro </w:t>
      </w:r>
      <w:r w:rsidR="005C5350">
        <w:rPr>
          <w:rFonts w:ascii="Arial" w:hAnsi="Arial" w:cs="Arial"/>
          <w:sz w:val="24"/>
          <w:szCs w:val="24"/>
        </w:rPr>
        <w:t>(</w:t>
      </w:r>
      <w:r w:rsidR="005C5350" w:rsidRPr="0091347F">
        <w:rPr>
          <w:rFonts w:ascii="Arial" w:hAnsi="Arial" w:cs="Arial"/>
          <w:sz w:val="24"/>
          <w:szCs w:val="24"/>
        </w:rPr>
        <w:t>♦</w:t>
      </w:r>
      <w:r w:rsidR="005C5350">
        <w:rPr>
          <w:rFonts w:ascii="Arial" w:hAnsi="Arial" w:cs="Arial"/>
          <w:sz w:val="24"/>
          <w:szCs w:val="24"/>
        </w:rPr>
        <w:t>),</w:t>
      </w:r>
      <w:r w:rsidR="005C5350" w:rsidRPr="0091347F">
        <w:rPr>
          <w:rFonts w:ascii="Arial" w:hAnsi="Arial" w:cs="Arial"/>
          <w:sz w:val="24"/>
          <w:szCs w:val="24"/>
        </w:rPr>
        <w:t xml:space="preserve"> treflă </w:t>
      </w:r>
      <w:r w:rsidR="005C5350">
        <w:rPr>
          <w:rFonts w:ascii="Arial" w:hAnsi="Arial" w:cs="Arial"/>
          <w:sz w:val="24"/>
          <w:szCs w:val="24"/>
        </w:rPr>
        <w:t>(</w:t>
      </w:r>
      <w:r w:rsidR="005C5350" w:rsidRPr="0091347F">
        <w:rPr>
          <w:rFonts w:ascii="Arial" w:hAnsi="Arial" w:cs="Arial"/>
          <w:sz w:val="24"/>
          <w:szCs w:val="24"/>
        </w:rPr>
        <w:t>♣</w:t>
      </w:r>
      <w:r w:rsidR="005C5350">
        <w:rPr>
          <w:rFonts w:ascii="Arial" w:hAnsi="Arial" w:cs="Arial"/>
          <w:sz w:val="24"/>
          <w:szCs w:val="24"/>
        </w:rPr>
        <w:t>)</w:t>
      </w:r>
      <w:r w:rsidR="003515CB" w:rsidRPr="003515CB">
        <w:rPr>
          <w:rFonts w:ascii="Arial" w:hAnsi="Arial"/>
          <w:sz w:val="24"/>
          <w:szCs w:val="24"/>
        </w:rPr>
        <w:t>. Ordinea descrescătoare a cărţilor dintr-o culoare este As, Rigă, Damă, Valet, 10, 9, 8, 7, 6, 5, 4, 3, 2.</w:t>
      </w:r>
    </w:p>
    <w:p w:rsidR="00F749F8" w:rsidRDefault="00EC107A" w:rsidP="007763DD">
      <w:pPr>
        <w:pStyle w:val="ListParagraph"/>
        <w:numPr>
          <w:ilvl w:val="0"/>
          <w:numId w:val="8"/>
        </w:numPr>
        <w:spacing w:before="240"/>
        <w:jc w:val="both"/>
        <w:rPr>
          <w:rFonts w:ascii="Arial" w:hAnsi="Arial" w:cs="Arial"/>
          <w:b/>
          <w:sz w:val="24"/>
          <w:szCs w:val="24"/>
        </w:rPr>
      </w:pPr>
      <w:r>
        <w:rPr>
          <w:rFonts w:ascii="Arial" w:hAnsi="Arial" w:cs="Arial"/>
          <w:b/>
          <w:sz w:val="24"/>
          <w:szCs w:val="24"/>
        </w:rPr>
        <w:t xml:space="preserve">Fața </w:t>
      </w:r>
      <w:r w:rsidR="00201AEB">
        <w:rPr>
          <w:rFonts w:ascii="Arial" w:hAnsi="Arial" w:cs="Arial"/>
          <w:b/>
          <w:sz w:val="24"/>
          <w:szCs w:val="24"/>
        </w:rPr>
        <w:t>C</w:t>
      </w:r>
      <w:r>
        <w:rPr>
          <w:rFonts w:ascii="Arial" w:hAnsi="Arial" w:cs="Arial"/>
          <w:b/>
          <w:sz w:val="24"/>
          <w:szCs w:val="24"/>
        </w:rPr>
        <w:t>ărților</w:t>
      </w:r>
    </w:p>
    <w:p w:rsidR="00EC107A" w:rsidRPr="00861D6B" w:rsidRDefault="00861D6B" w:rsidP="00AA078F">
      <w:pPr>
        <w:spacing w:before="240"/>
        <w:ind w:left="720"/>
        <w:jc w:val="both"/>
        <w:rPr>
          <w:rFonts w:ascii="Arial" w:hAnsi="Arial" w:cs="Arial"/>
          <w:sz w:val="24"/>
          <w:szCs w:val="24"/>
        </w:rPr>
      </w:pPr>
      <w:r>
        <w:rPr>
          <w:rFonts w:ascii="Arial" w:hAnsi="Arial" w:cs="Arial"/>
          <w:sz w:val="24"/>
          <w:szCs w:val="24"/>
        </w:rPr>
        <w:t>Autoritatea Regulatoare poate cere ca fața fiecărei cărți să fie simetrică.</w:t>
      </w:r>
    </w:p>
    <w:p w:rsidR="00EC107A" w:rsidRDefault="00EC107A" w:rsidP="007763DD">
      <w:pPr>
        <w:pStyle w:val="ListParagraph"/>
        <w:numPr>
          <w:ilvl w:val="0"/>
          <w:numId w:val="8"/>
        </w:numPr>
        <w:spacing w:before="240"/>
        <w:jc w:val="both"/>
        <w:rPr>
          <w:rFonts w:ascii="Arial" w:hAnsi="Arial" w:cs="Arial"/>
          <w:b/>
          <w:sz w:val="24"/>
          <w:szCs w:val="24"/>
        </w:rPr>
      </w:pPr>
      <w:r>
        <w:rPr>
          <w:rFonts w:ascii="Arial" w:hAnsi="Arial" w:cs="Arial"/>
          <w:b/>
          <w:sz w:val="24"/>
          <w:szCs w:val="24"/>
        </w:rPr>
        <w:t xml:space="preserve">Spatele </w:t>
      </w:r>
      <w:r w:rsidR="00201AEB">
        <w:rPr>
          <w:rFonts w:ascii="Arial" w:hAnsi="Arial" w:cs="Arial"/>
          <w:b/>
          <w:sz w:val="24"/>
          <w:szCs w:val="24"/>
        </w:rPr>
        <w:t>C</w:t>
      </w:r>
      <w:r>
        <w:rPr>
          <w:rFonts w:ascii="Arial" w:hAnsi="Arial" w:cs="Arial"/>
          <w:b/>
          <w:sz w:val="24"/>
          <w:szCs w:val="24"/>
        </w:rPr>
        <w:t>ărților</w:t>
      </w:r>
    </w:p>
    <w:p w:rsidR="00861D6B" w:rsidRPr="00861D6B" w:rsidRDefault="00861D6B" w:rsidP="00AA078F">
      <w:pPr>
        <w:spacing w:before="240"/>
        <w:ind w:left="720"/>
        <w:jc w:val="both"/>
        <w:rPr>
          <w:rFonts w:ascii="Arial" w:hAnsi="Arial" w:cs="Arial"/>
          <w:sz w:val="24"/>
          <w:szCs w:val="24"/>
        </w:rPr>
      </w:pPr>
      <w:r w:rsidRPr="00861D6B">
        <w:rPr>
          <w:rFonts w:ascii="Arial" w:hAnsi="Arial" w:cs="Arial"/>
          <w:sz w:val="24"/>
          <w:szCs w:val="24"/>
        </w:rPr>
        <w:t>Spa</w:t>
      </w:r>
      <w:r>
        <w:rPr>
          <w:rFonts w:ascii="Arial" w:hAnsi="Arial" w:cs="Arial"/>
          <w:sz w:val="24"/>
          <w:szCs w:val="24"/>
        </w:rPr>
        <w:t>tele tuturor celor 52 de cărți dintr-un pachet trebuie să fie identic. Acesta poate include cuvinte, o siglă sau o imagine, dar imaginea folosită trebuie să aibă un centru de simetrie.</w:t>
      </w:r>
    </w:p>
    <w:p w:rsidR="00833103" w:rsidRDefault="00833103" w:rsidP="00F037A1">
      <w:pPr>
        <w:spacing w:after="240"/>
        <w:jc w:val="both"/>
        <w:rPr>
          <w:rFonts w:ascii="Arial" w:hAnsi="Arial"/>
        </w:rPr>
      </w:pPr>
      <w:r>
        <w:rPr>
          <w:rFonts w:ascii="Arial" w:hAnsi="Arial"/>
        </w:rPr>
        <w:tab/>
      </w:r>
    </w:p>
    <w:p w:rsidR="00833103" w:rsidRDefault="00FD5C88" w:rsidP="00AA078F">
      <w:pPr>
        <w:spacing w:after="240"/>
        <w:jc w:val="both"/>
        <w:rPr>
          <w:rFonts w:ascii="Arial" w:hAnsi="Arial"/>
          <w:sz w:val="36"/>
        </w:rPr>
      </w:pPr>
      <w:r>
        <w:rPr>
          <w:rFonts w:ascii="Arial" w:hAnsi="Arial" w:cs="Arial"/>
          <w:b/>
          <w:szCs w:val="28"/>
        </w:rPr>
        <w:t>LEGEA 2</w:t>
      </w:r>
      <w:r w:rsidRPr="00FD5C88">
        <w:rPr>
          <w:rFonts w:ascii="Arial" w:hAnsi="Arial" w:cs="Arial"/>
          <w:b/>
          <w:szCs w:val="28"/>
        </w:rPr>
        <w:t xml:space="preserve"> – </w:t>
      </w:r>
      <w:r>
        <w:rPr>
          <w:rFonts w:ascii="Arial" w:hAnsi="Arial" w:cs="Arial"/>
          <w:b/>
          <w:szCs w:val="28"/>
        </w:rPr>
        <w:t>ETUIURILE</w:t>
      </w:r>
    </w:p>
    <w:p w:rsidR="00833103" w:rsidRPr="00AA078F" w:rsidRDefault="00833103" w:rsidP="00AA078F">
      <w:pPr>
        <w:ind w:left="720"/>
        <w:jc w:val="both"/>
        <w:rPr>
          <w:rFonts w:ascii="Arial" w:hAnsi="Arial"/>
          <w:sz w:val="24"/>
          <w:szCs w:val="24"/>
        </w:rPr>
      </w:pPr>
      <w:r w:rsidRPr="00AA078F">
        <w:rPr>
          <w:rFonts w:ascii="Arial" w:hAnsi="Arial"/>
          <w:sz w:val="24"/>
          <w:szCs w:val="24"/>
        </w:rPr>
        <w:t xml:space="preserve">Pentru fiecare </w:t>
      </w:r>
      <w:r w:rsidR="008046B9">
        <w:rPr>
          <w:rFonts w:ascii="Arial" w:hAnsi="Arial"/>
          <w:sz w:val="24"/>
          <w:szCs w:val="24"/>
        </w:rPr>
        <w:t>donă</w:t>
      </w:r>
      <w:r w:rsidRPr="00AA078F">
        <w:rPr>
          <w:rFonts w:ascii="Arial" w:hAnsi="Arial"/>
          <w:sz w:val="24"/>
          <w:szCs w:val="24"/>
        </w:rPr>
        <w:t xml:space="preserve"> c</w:t>
      </w:r>
      <w:r w:rsidR="008046B9">
        <w:rPr>
          <w:rFonts w:ascii="Arial" w:hAnsi="Arial"/>
          <w:sz w:val="24"/>
          <w:szCs w:val="24"/>
        </w:rPr>
        <w:t>are</w:t>
      </w:r>
      <w:r w:rsidRPr="00AA078F">
        <w:rPr>
          <w:rFonts w:ascii="Arial" w:hAnsi="Arial"/>
          <w:sz w:val="24"/>
          <w:szCs w:val="24"/>
        </w:rPr>
        <w:t xml:space="preserve"> trebui</w:t>
      </w:r>
      <w:r w:rsidR="008046B9">
        <w:rPr>
          <w:rFonts w:ascii="Arial" w:hAnsi="Arial"/>
          <w:sz w:val="24"/>
          <w:szCs w:val="24"/>
        </w:rPr>
        <w:t>e jucată</w:t>
      </w:r>
      <w:r w:rsidRPr="00AA078F">
        <w:rPr>
          <w:rFonts w:ascii="Arial" w:hAnsi="Arial"/>
          <w:sz w:val="24"/>
          <w:szCs w:val="24"/>
        </w:rPr>
        <w:t xml:space="preserve"> pe parcursul unei sesiuni se asigur</w:t>
      </w:r>
      <w:r w:rsidR="005C3DA3" w:rsidRPr="00AA078F">
        <w:rPr>
          <w:rFonts w:ascii="Arial" w:hAnsi="Arial"/>
          <w:sz w:val="24"/>
          <w:szCs w:val="24"/>
        </w:rPr>
        <w:t>ă</w:t>
      </w:r>
      <w:r w:rsidRPr="00AA078F">
        <w:rPr>
          <w:rFonts w:ascii="Arial" w:hAnsi="Arial"/>
          <w:sz w:val="24"/>
          <w:szCs w:val="24"/>
        </w:rPr>
        <w:t xml:space="preserve"> un etui </w:t>
      </w:r>
      <w:r w:rsidR="008046B9">
        <w:rPr>
          <w:rFonts w:ascii="Arial" w:hAnsi="Arial"/>
          <w:sz w:val="24"/>
          <w:szCs w:val="24"/>
        </w:rPr>
        <w:t>conținând un pachet de cărți</w:t>
      </w:r>
      <w:r w:rsidRPr="00AA078F">
        <w:rPr>
          <w:rFonts w:ascii="Arial" w:hAnsi="Arial"/>
          <w:sz w:val="24"/>
          <w:szCs w:val="24"/>
        </w:rPr>
        <w:t xml:space="preserve">. </w:t>
      </w:r>
      <w:r w:rsidR="005C3DA3" w:rsidRPr="00AA078F">
        <w:rPr>
          <w:rFonts w:ascii="Arial" w:hAnsi="Arial"/>
          <w:sz w:val="24"/>
          <w:szCs w:val="24"/>
        </w:rPr>
        <w:t>Fiecare etui este numerotat ş</w:t>
      </w:r>
      <w:r w:rsidR="008046B9">
        <w:rPr>
          <w:rFonts w:ascii="Arial" w:hAnsi="Arial"/>
          <w:sz w:val="24"/>
          <w:szCs w:val="24"/>
        </w:rPr>
        <w:t>i are 4 buzunare pentru</w:t>
      </w:r>
      <w:r w:rsidRPr="00AA078F">
        <w:rPr>
          <w:rFonts w:ascii="Arial" w:hAnsi="Arial"/>
          <w:sz w:val="24"/>
          <w:szCs w:val="24"/>
        </w:rPr>
        <w:t xml:space="preserve"> </w:t>
      </w:r>
      <w:r w:rsidR="008046B9">
        <w:rPr>
          <w:rFonts w:ascii="Arial" w:hAnsi="Arial"/>
          <w:sz w:val="24"/>
          <w:szCs w:val="24"/>
        </w:rPr>
        <w:t>depozitarea celor</w:t>
      </w:r>
      <w:r w:rsidRPr="00AA078F">
        <w:rPr>
          <w:rFonts w:ascii="Arial" w:hAnsi="Arial"/>
          <w:sz w:val="24"/>
          <w:szCs w:val="24"/>
        </w:rPr>
        <w:t xml:space="preserve"> 4 m</w:t>
      </w:r>
      <w:r w:rsidR="005C3DA3" w:rsidRPr="00AA078F">
        <w:rPr>
          <w:rFonts w:ascii="Arial" w:hAnsi="Arial"/>
          <w:sz w:val="24"/>
          <w:szCs w:val="24"/>
        </w:rPr>
        <w:t>â</w:t>
      </w:r>
      <w:r w:rsidR="008046B9">
        <w:rPr>
          <w:rFonts w:ascii="Arial" w:hAnsi="Arial"/>
          <w:sz w:val="24"/>
          <w:szCs w:val="24"/>
        </w:rPr>
        <w:t>ini</w:t>
      </w:r>
      <w:r w:rsidR="004D2433">
        <w:rPr>
          <w:rFonts w:ascii="Arial" w:hAnsi="Arial"/>
          <w:sz w:val="24"/>
          <w:szCs w:val="24"/>
        </w:rPr>
        <w:t>, intitulate Nord, Est, Sud și</w:t>
      </w:r>
      <w:r w:rsidRPr="00AA078F">
        <w:rPr>
          <w:rFonts w:ascii="Arial" w:hAnsi="Arial"/>
          <w:sz w:val="24"/>
          <w:szCs w:val="24"/>
        </w:rPr>
        <w:t xml:space="preserve"> Vest.</w:t>
      </w:r>
      <w:r w:rsidR="004D2433">
        <w:rPr>
          <w:rFonts w:ascii="Arial" w:hAnsi="Arial"/>
          <w:sz w:val="24"/>
          <w:szCs w:val="24"/>
        </w:rPr>
        <w:t xml:space="preserve"> </w:t>
      </w:r>
      <w:r w:rsidRPr="00AA078F">
        <w:rPr>
          <w:rFonts w:ascii="Arial" w:hAnsi="Arial"/>
          <w:sz w:val="24"/>
          <w:szCs w:val="24"/>
        </w:rPr>
        <w:t xml:space="preserve">Distribuitorul </w:t>
      </w:r>
      <w:r w:rsidR="005C3DA3" w:rsidRPr="00AA078F">
        <w:rPr>
          <w:rFonts w:ascii="Arial" w:hAnsi="Arial"/>
          <w:sz w:val="24"/>
          <w:szCs w:val="24"/>
        </w:rPr>
        <w:t>ş</w:t>
      </w:r>
      <w:r w:rsidRPr="00AA078F">
        <w:rPr>
          <w:rFonts w:ascii="Arial" w:hAnsi="Arial"/>
          <w:sz w:val="24"/>
          <w:szCs w:val="24"/>
        </w:rPr>
        <w:t xml:space="preserve">i vulnerabilitatea sunt stabilite </w:t>
      </w:r>
      <w:r w:rsidR="005C3DA3" w:rsidRPr="00AA078F">
        <w:rPr>
          <w:rFonts w:ascii="Arial" w:hAnsi="Arial"/>
          <w:sz w:val="24"/>
          <w:szCs w:val="24"/>
        </w:rPr>
        <w:t>în felul urmă</w:t>
      </w:r>
      <w:r w:rsidR="00AA078F" w:rsidRPr="00AA078F">
        <w:rPr>
          <w:rFonts w:ascii="Arial" w:hAnsi="Arial"/>
          <w:sz w:val="24"/>
          <w:szCs w:val="24"/>
        </w:rPr>
        <w:t>tor</w:t>
      </w:r>
      <w:r w:rsidRPr="00AA078F">
        <w:rPr>
          <w:rFonts w:ascii="Arial" w:hAnsi="Arial"/>
          <w:sz w:val="24"/>
          <w:szCs w:val="24"/>
        </w:rPr>
        <w:t>:</w:t>
      </w:r>
    </w:p>
    <w:p w:rsidR="00833103" w:rsidRDefault="00833103">
      <w:pPr>
        <w:jc w:val="both"/>
        <w:rPr>
          <w:rFonts w:ascii="Arial" w:hAnsi="Arial"/>
        </w:rPr>
      </w:pPr>
    </w:p>
    <w:tbl>
      <w:tblPr>
        <w:tblW w:w="6030" w:type="dxa"/>
        <w:tblInd w:w="828" w:type="dxa"/>
        <w:tblLayout w:type="fixed"/>
        <w:tblLook w:val="0000" w:firstRow="0" w:lastRow="0" w:firstColumn="0" w:lastColumn="0" w:noHBand="0" w:noVBand="0"/>
      </w:tblPr>
      <w:tblGrid>
        <w:gridCol w:w="1440"/>
        <w:gridCol w:w="1260"/>
        <w:gridCol w:w="1170"/>
        <w:gridCol w:w="540"/>
        <w:gridCol w:w="540"/>
        <w:gridCol w:w="540"/>
        <w:gridCol w:w="540"/>
      </w:tblGrid>
      <w:tr w:rsidR="004D2433" w:rsidRPr="004D2433" w:rsidTr="00AB1F07">
        <w:tc>
          <w:tcPr>
            <w:tcW w:w="1440" w:type="dxa"/>
          </w:tcPr>
          <w:p w:rsidR="004D2433" w:rsidRPr="004D2433" w:rsidRDefault="004D2433">
            <w:pPr>
              <w:jc w:val="both"/>
              <w:rPr>
                <w:rFonts w:ascii="Arial" w:hAnsi="Arial"/>
                <w:sz w:val="24"/>
                <w:szCs w:val="24"/>
              </w:rPr>
            </w:pPr>
            <w:r>
              <w:rPr>
                <w:rFonts w:ascii="Arial" w:hAnsi="Arial"/>
                <w:sz w:val="24"/>
                <w:szCs w:val="24"/>
              </w:rPr>
              <w:t>Distribuitor</w:t>
            </w:r>
          </w:p>
        </w:tc>
        <w:tc>
          <w:tcPr>
            <w:tcW w:w="1260" w:type="dxa"/>
          </w:tcPr>
          <w:p w:rsidR="004D2433" w:rsidRPr="004D2433" w:rsidRDefault="004D2433">
            <w:pPr>
              <w:jc w:val="both"/>
              <w:rPr>
                <w:rFonts w:ascii="Arial" w:hAnsi="Arial"/>
                <w:sz w:val="24"/>
                <w:szCs w:val="24"/>
              </w:rPr>
            </w:pPr>
            <w:r>
              <w:rPr>
                <w:rFonts w:ascii="Arial" w:hAnsi="Arial"/>
                <w:sz w:val="24"/>
                <w:szCs w:val="24"/>
              </w:rPr>
              <w:t>Nord</w:t>
            </w:r>
          </w:p>
        </w:tc>
        <w:tc>
          <w:tcPr>
            <w:tcW w:w="1170" w:type="dxa"/>
          </w:tcPr>
          <w:p w:rsidR="004D2433" w:rsidRPr="004D2433" w:rsidRDefault="004D2433">
            <w:pPr>
              <w:rPr>
                <w:rFonts w:ascii="Arial" w:hAnsi="Arial"/>
                <w:sz w:val="24"/>
                <w:szCs w:val="24"/>
              </w:rPr>
            </w:pPr>
            <w:r>
              <w:rPr>
                <w:rFonts w:ascii="Arial" w:hAnsi="Arial"/>
                <w:sz w:val="24"/>
                <w:szCs w:val="24"/>
              </w:rPr>
              <w:t>Etuiurile</w:t>
            </w:r>
          </w:p>
        </w:tc>
        <w:tc>
          <w:tcPr>
            <w:tcW w:w="540" w:type="dxa"/>
          </w:tcPr>
          <w:p w:rsidR="004D2433" w:rsidRDefault="004D2433" w:rsidP="004D2433">
            <w:pPr>
              <w:jc w:val="center"/>
              <w:rPr>
                <w:rFonts w:ascii="Arial" w:hAnsi="Arial"/>
                <w:sz w:val="24"/>
                <w:szCs w:val="24"/>
              </w:rPr>
            </w:pPr>
            <w:r>
              <w:rPr>
                <w:rFonts w:ascii="Arial" w:hAnsi="Arial"/>
                <w:sz w:val="24"/>
                <w:szCs w:val="24"/>
              </w:rPr>
              <w:t>1</w:t>
            </w:r>
          </w:p>
        </w:tc>
        <w:tc>
          <w:tcPr>
            <w:tcW w:w="540" w:type="dxa"/>
          </w:tcPr>
          <w:p w:rsidR="004D2433" w:rsidRDefault="004D2433" w:rsidP="004D2433">
            <w:pPr>
              <w:jc w:val="center"/>
              <w:rPr>
                <w:rFonts w:ascii="Arial" w:hAnsi="Arial"/>
                <w:sz w:val="24"/>
                <w:szCs w:val="24"/>
              </w:rPr>
            </w:pPr>
            <w:r>
              <w:rPr>
                <w:rFonts w:ascii="Arial" w:hAnsi="Arial"/>
                <w:sz w:val="24"/>
                <w:szCs w:val="24"/>
              </w:rPr>
              <w:t>5</w:t>
            </w:r>
          </w:p>
        </w:tc>
        <w:tc>
          <w:tcPr>
            <w:tcW w:w="540" w:type="dxa"/>
          </w:tcPr>
          <w:p w:rsidR="004D2433" w:rsidRDefault="004D2433" w:rsidP="004D2433">
            <w:pPr>
              <w:jc w:val="center"/>
              <w:rPr>
                <w:rFonts w:ascii="Arial" w:hAnsi="Arial"/>
                <w:sz w:val="24"/>
                <w:szCs w:val="24"/>
              </w:rPr>
            </w:pPr>
            <w:r>
              <w:rPr>
                <w:rFonts w:ascii="Arial" w:hAnsi="Arial"/>
                <w:sz w:val="24"/>
                <w:szCs w:val="24"/>
              </w:rPr>
              <w:t>9</w:t>
            </w:r>
          </w:p>
        </w:tc>
        <w:tc>
          <w:tcPr>
            <w:tcW w:w="540" w:type="dxa"/>
          </w:tcPr>
          <w:p w:rsidR="004D2433" w:rsidRDefault="004D2433" w:rsidP="004D2433">
            <w:pPr>
              <w:jc w:val="center"/>
              <w:rPr>
                <w:rFonts w:ascii="Arial" w:hAnsi="Arial"/>
                <w:sz w:val="24"/>
                <w:szCs w:val="24"/>
              </w:rPr>
            </w:pPr>
            <w:r>
              <w:rPr>
                <w:rFonts w:ascii="Arial" w:hAnsi="Arial"/>
                <w:sz w:val="24"/>
                <w:szCs w:val="24"/>
              </w:rPr>
              <w:t>13</w:t>
            </w:r>
          </w:p>
        </w:tc>
      </w:tr>
      <w:tr w:rsidR="004D2433" w:rsidRPr="004D2433" w:rsidTr="00AB1F07">
        <w:tc>
          <w:tcPr>
            <w:tcW w:w="1440" w:type="dxa"/>
          </w:tcPr>
          <w:p w:rsidR="004D2433" w:rsidRPr="004D2433" w:rsidRDefault="004D2433">
            <w:pPr>
              <w:jc w:val="both"/>
              <w:rPr>
                <w:rFonts w:ascii="Arial" w:hAnsi="Arial"/>
                <w:sz w:val="24"/>
                <w:szCs w:val="24"/>
              </w:rPr>
            </w:pPr>
          </w:p>
        </w:tc>
        <w:tc>
          <w:tcPr>
            <w:tcW w:w="1260" w:type="dxa"/>
          </w:tcPr>
          <w:p w:rsidR="004D2433" w:rsidRPr="004D2433" w:rsidRDefault="004D2433">
            <w:pPr>
              <w:jc w:val="both"/>
              <w:rPr>
                <w:rFonts w:ascii="Arial" w:hAnsi="Arial"/>
                <w:sz w:val="24"/>
                <w:szCs w:val="24"/>
              </w:rPr>
            </w:pPr>
            <w:r w:rsidRPr="004D2433">
              <w:rPr>
                <w:rFonts w:ascii="Arial" w:hAnsi="Arial"/>
                <w:sz w:val="24"/>
                <w:szCs w:val="24"/>
              </w:rPr>
              <w:t>Est</w:t>
            </w:r>
          </w:p>
        </w:tc>
        <w:tc>
          <w:tcPr>
            <w:tcW w:w="1170" w:type="dxa"/>
          </w:tcPr>
          <w:p w:rsidR="004D2433" w:rsidRPr="004D2433" w:rsidRDefault="004D2433">
            <w:pPr>
              <w:rPr>
                <w:rFonts w:ascii="Arial" w:hAnsi="Arial"/>
                <w:sz w:val="24"/>
                <w:szCs w:val="24"/>
              </w:rPr>
            </w:pPr>
          </w:p>
        </w:tc>
        <w:tc>
          <w:tcPr>
            <w:tcW w:w="540" w:type="dxa"/>
          </w:tcPr>
          <w:p w:rsidR="004D2433" w:rsidRPr="004D2433" w:rsidRDefault="004D2433" w:rsidP="004D2433">
            <w:pPr>
              <w:jc w:val="center"/>
              <w:rPr>
                <w:rFonts w:ascii="Arial" w:hAnsi="Arial"/>
                <w:sz w:val="24"/>
                <w:szCs w:val="24"/>
              </w:rPr>
            </w:pPr>
            <w:r>
              <w:rPr>
                <w:rFonts w:ascii="Arial" w:hAnsi="Arial"/>
                <w:sz w:val="24"/>
                <w:szCs w:val="24"/>
              </w:rPr>
              <w:t>2</w:t>
            </w:r>
          </w:p>
        </w:tc>
        <w:tc>
          <w:tcPr>
            <w:tcW w:w="540" w:type="dxa"/>
          </w:tcPr>
          <w:p w:rsidR="004D2433" w:rsidRPr="004D2433" w:rsidRDefault="004D2433" w:rsidP="004D2433">
            <w:pPr>
              <w:jc w:val="center"/>
              <w:rPr>
                <w:rFonts w:ascii="Arial" w:hAnsi="Arial"/>
                <w:sz w:val="24"/>
                <w:szCs w:val="24"/>
              </w:rPr>
            </w:pPr>
            <w:r>
              <w:rPr>
                <w:rFonts w:ascii="Arial" w:hAnsi="Arial"/>
                <w:sz w:val="24"/>
                <w:szCs w:val="24"/>
              </w:rPr>
              <w:t>6</w:t>
            </w:r>
          </w:p>
        </w:tc>
        <w:tc>
          <w:tcPr>
            <w:tcW w:w="540" w:type="dxa"/>
          </w:tcPr>
          <w:p w:rsidR="004D2433" w:rsidRPr="004D2433" w:rsidRDefault="004D2433" w:rsidP="004D2433">
            <w:pPr>
              <w:jc w:val="center"/>
              <w:rPr>
                <w:rFonts w:ascii="Arial" w:hAnsi="Arial"/>
                <w:sz w:val="24"/>
                <w:szCs w:val="24"/>
              </w:rPr>
            </w:pPr>
            <w:r>
              <w:rPr>
                <w:rFonts w:ascii="Arial" w:hAnsi="Arial"/>
                <w:sz w:val="24"/>
                <w:szCs w:val="24"/>
              </w:rPr>
              <w:t>10</w:t>
            </w:r>
          </w:p>
        </w:tc>
        <w:tc>
          <w:tcPr>
            <w:tcW w:w="540" w:type="dxa"/>
          </w:tcPr>
          <w:p w:rsidR="004D2433" w:rsidRPr="004D2433" w:rsidRDefault="004D2433" w:rsidP="004D2433">
            <w:pPr>
              <w:jc w:val="center"/>
              <w:rPr>
                <w:rFonts w:ascii="Arial" w:hAnsi="Arial"/>
                <w:sz w:val="24"/>
                <w:szCs w:val="24"/>
              </w:rPr>
            </w:pPr>
            <w:r>
              <w:rPr>
                <w:rFonts w:ascii="Arial" w:hAnsi="Arial"/>
                <w:sz w:val="24"/>
                <w:szCs w:val="24"/>
              </w:rPr>
              <w:t>14</w:t>
            </w:r>
          </w:p>
        </w:tc>
      </w:tr>
      <w:tr w:rsidR="004D2433" w:rsidRPr="004D2433" w:rsidTr="00AB1F07">
        <w:tc>
          <w:tcPr>
            <w:tcW w:w="1440" w:type="dxa"/>
          </w:tcPr>
          <w:p w:rsidR="004D2433" w:rsidRPr="004D2433" w:rsidRDefault="004D2433">
            <w:pPr>
              <w:jc w:val="both"/>
              <w:rPr>
                <w:rFonts w:ascii="Arial" w:hAnsi="Arial"/>
                <w:sz w:val="24"/>
                <w:szCs w:val="24"/>
              </w:rPr>
            </w:pPr>
          </w:p>
        </w:tc>
        <w:tc>
          <w:tcPr>
            <w:tcW w:w="1260" w:type="dxa"/>
          </w:tcPr>
          <w:p w:rsidR="004D2433" w:rsidRPr="004D2433" w:rsidRDefault="004D2433">
            <w:pPr>
              <w:jc w:val="both"/>
              <w:rPr>
                <w:rFonts w:ascii="Arial" w:hAnsi="Arial"/>
                <w:sz w:val="24"/>
                <w:szCs w:val="24"/>
              </w:rPr>
            </w:pPr>
            <w:r w:rsidRPr="004D2433">
              <w:rPr>
                <w:rFonts w:ascii="Arial" w:hAnsi="Arial"/>
                <w:sz w:val="24"/>
                <w:szCs w:val="24"/>
              </w:rPr>
              <w:t>Sud</w:t>
            </w:r>
          </w:p>
        </w:tc>
        <w:tc>
          <w:tcPr>
            <w:tcW w:w="1170" w:type="dxa"/>
          </w:tcPr>
          <w:p w:rsidR="004D2433" w:rsidRPr="004D2433" w:rsidRDefault="004D2433">
            <w:pPr>
              <w:rPr>
                <w:rFonts w:ascii="Arial" w:hAnsi="Arial"/>
                <w:sz w:val="24"/>
                <w:szCs w:val="24"/>
              </w:rPr>
            </w:pPr>
          </w:p>
        </w:tc>
        <w:tc>
          <w:tcPr>
            <w:tcW w:w="540" w:type="dxa"/>
          </w:tcPr>
          <w:p w:rsidR="004D2433" w:rsidRPr="004D2433" w:rsidRDefault="004D2433" w:rsidP="004D2433">
            <w:pPr>
              <w:jc w:val="center"/>
              <w:rPr>
                <w:rFonts w:ascii="Arial" w:hAnsi="Arial"/>
                <w:sz w:val="24"/>
                <w:szCs w:val="24"/>
              </w:rPr>
            </w:pPr>
            <w:r>
              <w:rPr>
                <w:rFonts w:ascii="Arial" w:hAnsi="Arial"/>
                <w:sz w:val="24"/>
                <w:szCs w:val="24"/>
              </w:rPr>
              <w:t>3</w:t>
            </w:r>
          </w:p>
        </w:tc>
        <w:tc>
          <w:tcPr>
            <w:tcW w:w="540" w:type="dxa"/>
          </w:tcPr>
          <w:p w:rsidR="004D2433" w:rsidRPr="004D2433" w:rsidRDefault="004D2433" w:rsidP="004D2433">
            <w:pPr>
              <w:jc w:val="center"/>
              <w:rPr>
                <w:rFonts w:ascii="Arial" w:hAnsi="Arial"/>
                <w:sz w:val="24"/>
                <w:szCs w:val="24"/>
              </w:rPr>
            </w:pPr>
            <w:r>
              <w:rPr>
                <w:rFonts w:ascii="Arial" w:hAnsi="Arial"/>
                <w:sz w:val="24"/>
                <w:szCs w:val="24"/>
              </w:rPr>
              <w:t>7</w:t>
            </w:r>
          </w:p>
        </w:tc>
        <w:tc>
          <w:tcPr>
            <w:tcW w:w="540" w:type="dxa"/>
          </w:tcPr>
          <w:p w:rsidR="004D2433" w:rsidRPr="004D2433" w:rsidRDefault="004D2433" w:rsidP="004D2433">
            <w:pPr>
              <w:jc w:val="center"/>
              <w:rPr>
                <w:rFonts w:ascii="Arial" w:hAnsi="Arial"/>
                <w:sz w:val="24"/>
                <w:szCs w:val="24"/>
              </w:rPr>
            </w:pPr>
            <w:r>
              <w:rPr>
                <w:rFonts w:ascii="Arial" w:hAnsi="Arial"/>
                <w:sz w:val="24"/>
                <w:szCs w:val="24"/>
              </w:rPr>
              <w:t>11</w:t>
            </w:r>
          </w:p>
        </w:tc>
        <w:tc>
          <w:tcPr>
            <w:tcW w:w="540" w:type="dxa"/>
          </w:tcPr>
          <w:p w:rsidR="004D2433" w:rsidRPr="004D2433" w:rsidRDefault="004D2433" w:rsidP="004D2433">
            <w:pPr>
              <w:jc w:val="center"/>
              <w:rPr>
                <w:rFonts w:ascii="Arial" w:hAnsi="Arial"/>
                <w:sz w:val="24"/>
                <w:szCs w:val="24"/>
              </w:rPr>
            </w:pPr>
            <w:r>
              <w:rPr>
                <w:rFonts w:ascii="Arial" w:hAnsi="Arial"/>
                <w:sz w:val="24"/>
                <w:szCs w:val="24"/>
              </w:rPr>
              <w:t>15</w:t>
            </w:r>
          </w:p>
        </w:tc>
      </w:tr>
      <w:tr w:rsidR="004D2433" w:rsidRPr="004D2433" w:rsidTr="00AB1F07">
        <w:tc>
          <w:tcPr>
            <w:tcW w:w="1440" w:type="dxa"/>
          </w:tcPr>
          <w:p w:rsidR="004D2433" w:rsidRPr="004D2433" w:rsidRDefault="004D2433">
            <w:pPr>
              <w:jc w:val="both"/>
              <w:rPr>
                <w:rFonts w:ascii="Arial" w:hAnsi="Arial"/>
                <w:sz w:val="24"/>
                <w:szCs w:val="24"/>
              </w:rPr>
            </w:pPr>
          </w:p>
        </w:tc>
        <w:tc>
          <w:tcPr>
            <w:tcW w:w="1260" w:type="dxa"/>
          </w:tcPr>
          <w:p w:rsidR="004D2433" w:rsidRPr="004D2433" w:rsidRDefault="004D2433">
            <w:pPr>
              <w:jc w:val="both"/>
              <w:rPr>
                <w:rFonts w:ascii="Arial" w:hAnsi="Arial"/>
                <w:sz w:val="24"/>
                <w:szCs w:val="24"/>
              </w:rPr>
            </w:pPr>
            <w:r w:rsidRPr="004D2433">
              <w:rPr>
                <w:rFonts w:ascii="Arial" w:hAnsi="Arial"/>
                <w:sz w:val="24"/>
                <w:szCs w:val="24"/>
              </w:rPr>
              <w:t>Vest</w:t>
            </w:r>
          </w:p>
        </w:tc>
        <w:tc>
          <w:tcPr>
            <w:tcW w:w="1170" w:type="dxa"/>
          </w:tcPr>
          <w:p w:rsidR="004D2433" w:rsidRPr="004D2433" w:rsidRDefault="004D2433">
            <w:pPr>
              <w:rPr>
                <w:rFonts w:ascii="Arial" w:hAnsi="Arial"/>
                <w:sz w:val="24"/>
                <w:szCs w:val="24"/>
              </w:rPr>
            </w:pPr>
          </w:p>
        </w:tc>
        <w:tc>
          <w:tcPr>
            <w:tcW w:w="540" w:type="dxa"/>
          </w:tcPr>
          <w:p w:rsidR="004D2433" w:rsidRPr="004D2433" w:rsidRDefault="00AB1F07" w:rsidP="004D2433">
            <w:pPr>
              <w:jc w:val="center"/>
              <w:rPr>
                <w:rFonts w:ascii="Arial" w:hAnsi="Arial"/>
                <w:sz w:val="24"/>
                <w:szCs w:val="24"/>
              </w:rPr>
            </w:pPr>
            <w:r>
              <w:rPr>
                <w:rFonts w:ascii="Arial" w:hAnsi="Arial"/>
                <w:sz w:val="24"/>
                <w:szCs w:val="24"/>
              </w:rPr>
              <w:t>4</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8</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12</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16</w:t>
            </w:r>
          </w:p>
        </w:tc>
      </w:tr>
      <w:tr w:rsidR="004D2433" w:rsidRPr="004D2433" w:rsidTr="00AB1F07">
        <w:tc>
          <w:tcPr>
            <w:tcW w:w="1440" w:type="dxa"/>
          </w:tcPr>
          <w:p w:rsidR="004D2433" w:rsidRPr="004D2433" w:rsidRDefault="004D2433">
            <w:pPr>
              <w:jc w:val="both"/>
              <w:rPr>
                <w:rFonts w:ascii="Arial" w:hAnsi="Arial"/>
                <w:sz w:val="24"/>
                <w:szCs w:val="24"/>
              </w:rPr>
            </w:pPr>
            <w:r w:rsidRPr="004D2433">
              <w:rPr>
                <w:rFonts w:ascii="Arial" w:hAnsi="Arial"/>
                <w:sz w:val="24"/>
                <w:szCs w:val="24"/>
              </w:rPr>
              <w:t>Vulnerabil</w:t>
            </w:r>
          </w:p>
        </w:tc>
        <w:tc>
          <w:tcPr>
            <w:tcW w:w="1260" w:type="dxa"/>
          </w:tcPr>
          <w:p w:rsidR="004D2433" w:rsidRPr="004D2433" w:rsidRDefault="004D2433">
            <w:pPr>
              <w:jc w:val="both"/>
              <w:rPr>
                <w:rFonts w:ascii="Arial" w:hAnsi="Arial"/>
                <w:sz w:val="24"/>
                <w:szCs w:val="24"/>
              </w:rPr>
            </w:pPr>
            <w:r w:rsidRPr="004D2433">
              <w:rPr>
                <w:rFonts w:ascii="Arial" w:hAnsi="Arial"/>
                <w:sz w:val="24"/>
                <w:szCs w:val="24"/>
              </w:rPr>
              <w:t>Nimeni</w:t>
            </w:r>
          </w:p>
        </w:tc>
        <w:tc>
          <w:tcPr>
            <w:tcW w:w="1170" w:type="dxa"/>
          </w:tcPr>
          <w:p w:rsidR="004D2433" w:rsidRPr="004D2433" w:rsidRDefault="004D2433">
            <w:pPr>
              <w:rPr>
                <w:rFonts w:ascii="Arial" w:hAnsi="Arial"/>
                <w:sz w:val="24"/>
                <w:szCs w:val="24"/>
              </w:rPr>
            </w:pPr>
            <w:r w:rsidRPr="004D2433">
              <w:rPr>
                <w:rFonts w:ascii="Arial" w:hAnsi="Arial"/>
                <w:sz w:val="24"/>
                <w:szCs w:val="24"/>
              </w:rPr>
              <w:t>Etuiurile</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8</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11</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14</w:t>
            </w:r>
          </w:p>
        </w:tc>
      </w:tr>
      <w:tr w:rsidR="004D2433" w:rsidRPr="004D2433" w:rsidTr="00AB1F07">
        <w:tc>
          <w:tcPr>
            <w:tcW w:w="1440" w:type="dxa"/>
          </w:tcPr>
          <w:p w:rsidR="004D2433" w:rsidRPr="004D2433" w:rsidRDefault="004D2433">
            <w:pPr>
              <w:jc w:val="both"/>
              <w:rPr>
                <w:rFonts w:ascii="Arial" w:hAnsi="Arial"/>
                <w:sz w:val="24"/>
                <w:szCs w:val="24"/>
              </w:rPr>
            </w:pPr>
          </w:p>
        </w:tc>
        <w:tc>
          <w:tcPr>
            <w:tcW w:w="1260" w:type="dxa"/>
          </w:tcPr>
          <w:p w:rsidR="004D2433" w:rsidRPr="004D2433" w:rsidRDefault="004D2433">
            <w:pPr>
              <w:jc w:val="both"/>
              <w:rPr>
                <w:rFonts w:ascii="Arial" w:hAnsi="Arial"/>
                <w:sz w:val="24"/>
                <w:szCs w:val="24"/>
              </w:rPr>
            </w:pPr>
            <w:r w:rsidRPr="004D2433">
              <w:rPr>
                <w:rFonts w:ascii="Arial" w:hAnsi="Arial"/>
                <w:sz w:val="24"/>
                <w:szCs w:val="24"/>
              </w:rPr>
              <w:t>Nord-Sud</w:t>
            </w:r>
          </w:p>
        </w:tc>
        <w:tc>
          <w:tcPr>
            <w:tcW w:w="1170" w:type="dxa"/>
          </w:tcPr>
          <w:p w:rsidR="004D2433" w:rsidRPr="004D2433" w:rsidRDefault="004D2433">
            <w:pPr>
              <w:rPr>
                <w:rFonts w:ascii="Arial" w:hAnsi="Arial"/>
                <w:sz w:val="24"/>
                <w:szCs w:val="24"/>
              </w:rPr>
            </w:pPr>
          </w:p>
        </w:tc>
        <w:tc>
          <w:tcPr>
            <w:tcW w:w="540" w:type="dxa"/>
          </w:tcPr>
          <w:p w:rsidR="004D2433" w:rsidRPr="004D2433" w:rsidRDefault="00AB1F07" w:rsidP="004D2433">
            <w:pPr>
              <w:jc w:val="center"/>
              <w:rPr>
                <w:rFonts w:ascii="Arial" w:hAnsi="Arial"/>
                <w:sz w:val="24"/>
                <w:szCs w:val="24"/>
              </w:rPr>
            </w:pPr>
            <w:r>
              <w:rPr>
                <w:rFonts w:ascii="Arial" w:hAnsi="Arial"/>
                <w:sz w:val="24"/>
                <w:szCs w:val="24"/>
              </w:rPr>
              <w:t>2</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5</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12</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15</w:t>
            </w:r>
          </w:p>
        </w:tc>
      </w:tr>
      <w:tr w:rsidR="004D2433" w:rsidRPr="004D2433" w:rsidTr="00AB1F07">
        <w:tc>
          <w:tcPr>
            <w:tcW w:w="1440" w:type="dxa"/>
          </w:tcPr>
          <w:p w:rsidR="004D2433" w:rsidRPr="004D2433" w:rsidRDefault="004D2433">
            <w:pPr>
              <w:jc w:val="both"/>
              <w:rPr>
                <w:rFonts w:ascii="Arial" w:hAnsi="Arial"/>
                <w:sz w:val="24"/>
                <w:szCs w:val="24"/>
              </w:rPr>
            </w:pPr>
          </w:p>
        </w:tc>
        <w:tc>
          <w:tcPr>
            <w:tcW w:w="1260" w:type="dxa"/>
          </w:tcPr>
          <w:p w:rsidR="004D2433" w:rsidRPr="004D2433" w:rsidRDefault="004D2433">
            <w:pPr>
              <w:jc w:val="both"/>
              <w:rPr>
                <w:rFonts w:ascii="Arial" w:hAnsi="Arial"/>
                <w:sz w:val="24"/>
                <w:szCs w:val="24"/>
              </w:rPr>
            </w:pPr>
            <w:r w:rsidRPr="004D2433">
              <w:rPr>
                <w:rFonts w:ascii="Arial" w:hAnsi="Arial"/>
                <w:sz w:val="24"/>
                <w:szCs w:val="24"/>
              </w:rPr>
              <w:t>Est-Vest</w:t>
            </w:r>
          </w:p>
        </w:tc>
        <w:tc>
          <w:tcPr>
            <w:tcW w:w="1170" w:type="dxa"/>
          </w:tcPr>
          <w:p w:rsidR="004D2433" w:rsidRPr="004D2433" w:rsidRDefault="004D2433">
            <w:pPr>
              <w:rPr>
                <w:rFonts w:ascii="Arial" w:hAnsi="Arial"/>
                <w:sz w:val="24"/>
                <w:szCs w:val="24"/>
              </w:rPr>
            </w:pPr>
          </w:p>
        </w:tc>
        <w:tc>
          <w:tcPr>
            <w:tcW w:w="540" w:type="dxa"/>
          </w:tcPr>
          <w:p w:rsidR="004D2433" w:rsidRPr="004D2433" w:rsidRDefault="00AB1F07" w:rsidP="004D2433">
            <w:pPr>
              <w:jc w:val="center"/>
              <w:rPr>
                <w:rFonts w:ascii="Arial" w:hAnsi="Arial"/>
                <w:sz w:val="24"/>
                <w:szCs w:val="24"/>
              </w:rPr>
            </w:pPr>
            <w:r>
              <w:rPr>
                <w:rFonts w:ascii="Arial" w:hAnsi="Arial"/>
                <w:sz w:val="24"/>
                <w:szCs w:val="24"/>
              </w:rPr>
              <w:t>3</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6</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9</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16</w:t>
            </w:r>
          </w:p>
        </w:tc>
      </w:tr>
      <w:tr w:rsidR="004D2433" w:rsidRPr="004D2433" w:rsidTr="00AB1F07">
        <w:tc>
          <w:tcPr>
            <w:tcW w:w="1440" w:type="dxa"/>
          </w:tcPr>
          <w:p w:rsidR="004D2433" w:rsidRPr="004D2433" w:rsidRDefault="004D2433">
            <w:pPr>
              <w:jc w:val="both"/>
              <w:rPr>
                <w:rFonts w:ascii="Arial" w:hAnsi="Arial"/>
                <w:sz w:val="24"/>
                <w:szCs w:val="24"/>
              </w:rPr>
            </w:pPr>
          </w:p>
        </w:tc>
        <w:tc>
          <w:tcPr>
            <w:tcW w:w="1260" w:type="dxa"/>
          </w:tcPr>
          <w:p w:rsidR="004D2433" w:rsidRPr="004D2433" w:rsidRDefault="004D2433">
            <w:pPr>
              <w:jc w:val="both"/>
              <w:rPr>
                <w:rFonts w:ascii="Arial" w:hAnsi="Arial"/>
                <w:sz w:val="24"/>
                <w:szCs w:val="24"/>
              </w:rPr>
            </w:pPr>
            <w:r w:rsidRPr="004D2433">
              <w:rPr>
                <w:rFonts w:ascii="Arial" w:hAnsi="Arial"/>
                <w:sz w:val="24"/>
                <w:szCs w:val="24"/>
              </w:rPr>
              <w:t>Toţi</w:t>
            </w:r>
          </w:p>
        </w:tc>
        <w:tc>
          <w:tcPr>
            <w:tcW w:w="1170" w:type="dxa"/>
          </w:tcPr>
          <w:p w:rsidR="004D2433" w:rsidRPr="004D2433" w:rsidRDefault="004D2433">
            <w:pPr>
              <w:rPr>
                <w:rFonts w:ascii="Arial" w:hAnsi="Arial"/>
                <w:sz w:val="24"/>
                <w:szCs w:val="24"/>
              </w:rPr>
            </w:pPr>
          </w:p>
        </w:tc>
        <w:tc>
          <w:tcPr>
            <w:tcW w:w="540" w:type="dxa"/>
          </w:tcPr>
          <w:p w:rsidR="004D2433" w:rsidRPr="004D2433" w:rsidRDefault="00AB1F07" w:rsidP="004D2433">
            <w:pPr>
              <w:jc w:val="center"/>
              <w:rPr>
                <w:rFonts w:ascii="Arial" w:hAnsi="Arial"/>
                <w:sz w:val="24"/>
                <w:szCs w:val="24"/>
              </w:rPr>
            </w:pPr>
            <w:r>
              <w:rPr>
                <w:rFonts w:ascii="Arial" w:hAnsi="Arial"/>
                <w:sz w:val="24"/>
                <w:szCs w:val="24"/>
              </w:rPr>
              <w:t>4</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7</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10</w:t>
            </w:r>
          </w:p>
        </w:tc>
        <w:tc>
          <w:tcPr>
            <w:tcW w:w="540" w:type="dxa"/>
          </w:tcPr>
          <w:p w:rsidR="004D2433" w:rsidRPr="004D2433" w:rsidRDefault="00AB1F07" w:rsidP="004D2433">
            <w:pPr>
              <w:jc w:val="center"/>
              <w:rPr>
                <w:rFonts w:ascii="Arial" w:hAnsi="Arial"/>
                <w:sz w:val="24"/>
                <w:szCs w:val="24"/>
              </w:rPr>
            </w:pPr>
            <w:r>
              <w:rPr>
                <w:rFonts w:ascii="Arial" w:hAnsi="Arial"/>
                <w:sz w:val="24"/>
                <w:szCs w:val="24"/>
              </w:rPr>
              <w:t>13</w:t>
            </w:r>
          </w:p>
        </w:tc>
      </w:tr>
    </w:tbl>
    <w:p w:rsidR="00833103" w:rsidRDefault="00833103">
      <w:pPr>
        <w:jc w:val="both"/>
        <w:rPr>
          <w:rFonts w:ascii="Arial" w:hAnsi="Arial"/>
        </w:rPr>
      </w:pPr>
    </w:p>
    <w:p w:rsidR="00833103" w:rsidRPr="00AB1F07" w:rsidRDefault="00833103" w:rsidP="00AB1F07">
      <w:pPr>
        <w:spacing w:after="240"/>
        <w:ind w:left="720"/>
        <w:jc w:val="both"/>
        <w:rPr>
          <w:rFonts w:ascii="Arial" w:hAnsi="Arial"/>
          <w:sz w:val="24"/>
          <w:szCs w:val="24"/>
        </w:rPr>
      </w:pPr>
      <w:r w:rsidRPr="00AB1F07">
        <w:rPr>
          <w:rFonts w:ascii="Arial" w:hAnsi="Arial"/>
          <w:sz w:val="24"/>
          <w:szCs w:val="24"/>
        </w:rPr>
        <w:t>Aceea</w:t>
      </w:r>
      <w:r w:rsidR="005C3DA3" w:rsidRPr="00AB1F07">
        <w:rPr>
          <w:rFonts w:ascii="Arial" w:hAnsi="Arial"/>
          <w:sz w:val="24"/>
          <w:szCs w:val="24"/>
        </w:rPr>
        <w:t>ş</w:t>
      </w:r>
      <w:r w:rsidRPr="00AB1F07">
        <w:rPr>
          <w:rFonts w:ascii="Arial" w:hAnsi="Arial"/>
          <w:sz w:val="24"/>
          <w:szCs w:val="24"/>
        </w:rPr>
        <w:t>i secven</w:t>
      </w:r>
      <w:r w:rsidR="005C3DA3" w:rsidRPr="00AB1F07">
        <w:rPr>
          <w:rFonts w:ascii="Arial" w:hAnsi="Arial"/>
          <w:sz w:val="24"/>
          <w:szCs w:val="24"/>
        </w:rPr>
        <w:t>ţă</w:t>
      </w:r>
      <w:r w:rsidRPr="00AB1F07">
        <w:rPr>
          <w:rFonts w:ascii="Arial" w:hAnsi="Arial"/>
          <w:sz w:val="24"/>
          <w:szCs w:val="24"/>
        </w:rPr>
        <w:t xml:space="preserve"> se repet</w:t>
      </w:r>
      <w:r w:rsidR="005C3DA3" w:rsidRPr="00AB1F07">
        <w:rPr>
          <w:rFonts w:ascii="Arial" w:hAnsi="Arial"/>
          <w:sz w:val="24"/>
          <w:szCs w:val="24"/>
        </w:rPr>
        <w:t>ă</w:t>
      </w:r>
      <w:r w:rsidRPr="00AB1F07">
        <w:rPr>
          <w:rFonts w:ascii="Arial" w:hAnsi="Arial"/>
          <w:sz w:val="24"/>
          <w:szCs w:val="24"/>
        </w:rPr>
        <w:t xml:space="preserve"> pentru etuiurile 17-32 </w:t>
      </w:r>
      <w:r w:rsidR="005C3DA3" w:rsidRPr="00AB1F07">
        <w:rPr>
          <w:rFonts w:ascii="Arial" w:hAnsi="Arial"/>
          <w:sz w:val="24"/>
          <w:szCs w:val="24"/>
        </w:rPr>
        <w:t>ş</w:t>
      </w:r>
      <w:r w:rsidRPr="00AB1F07">
        <w:rPr>
          <w:rFonts w:ascii="Arial" w:hAnsi="Arial"/>
          <w:sz w:val="24"/>
          <w:szCs w:val="24"/>
        </w:rPr>
        <w:t xml:space="preserve">i pentru fiecare grup </w:t>
      </w:r>
      <w:r w:rsidR="00ED411F">
        <w:rPr>
          <w:rFonts w:ascii="Arial" w:hAnsi="Arial"/>
          <w:sz w:val="24"/>
          <w:szCs w:val="24"/>
        </w:rPr>
        <w:t xml:space="preserve">subsecvent </w:t>
      </w:r>
      <w:r w:rsidRPr="00AB1F07">
        <w:rPr>
          <w:rFonts w:ascii="Arial" w:hAnsi="Arial"/>
          <w:sz w:val="24"/>
          <w:szCs w:val="24"/>
        </w:rPr>
        <w:t>de 16 etuiuri.</w:t>
      </w:r>
    </w:p>
    <w:p w:rsidR="00833103" w:rsidRDefault="00833103" w:rsidP="00AB1F07">
      <w:pPr>
        <w:ind w:left="720"/>
        <w:jc w:val="both"/>
        <w:rPr>
          <w:rFonts w:ascii="Arial" w:hAnsi="Arial"/>
        </w:rPr>
      </w:pPr>
      <w:r w:rsidRPr="00AB1F07">
        <w:rPr>
          <w:rFonts w:ascii="Arial" w:hAnsi="Arial"/>
          <w:sz w:val="24"/>
          <w:szCs w:val="24"/>
        </w:rPr>
        <w:t>Orice etui care nu respect</w:t>
      </w:r>
      <w:r w:rsidR="00642914" w:rsidRPr="00AB1F07">
        <w:rPr>
          <w:rFonts w:ascii="Arial" w:hAnsi="Arial"/>
          <w:sz w:val="24"/>
          <w:szCs w:val="24"/>
        </w:rPr>
        <w:t>ă</w:t>
      </w:r>
      <w:r w:rsidRPr="00AB1F07">
        <w:rPr>
          <w:rFonts w:ascii="Arial" w:hAnsi="Arial"/>
          <w:sz w:val="24"/>
          <w:szCs w:val="24"/>
        </w:rPr>
        <w:t xml:space="preserve"> aceste condi</w:t>
      </w:r>
      <w:r w:rsidR="00642914" w:rsidRPr="00AB1F07">
        <w:rPr>
          <w:rFonts w:ascii="Arial" w:hAnsi="Arial"/>
          <w:sz w:val="24"/>
          <w:szCs w:val="24"/>
        </w:rPr>
        <w:t>ţ</w:t>
      </w:r>
      <w:r w:rsidRPr="00AB1F07">
        <w:rPr>
          <w:rFonts w:ascii="Arial" w:hAnsi="Arial"/>
          <w:sz w:val="24"/>
          <w:szCs w:val="24"/>
        </w:rPr>
        <w:t>ii nu trebuie utilizat. Dac</w:t>
      </w:r>
      <w:r w:rsidR="006D7748" w:rsidRPr="00AB1F07">
        <w:rPr>
          <w:rFonts w:ascii="Arial" w:hAnsi="Arial"/>
          <w:sz w:val="24"/>
          <w:szCs w:val="24"/>
        </w:rPr>
        <w:t>ă</w:t>
      </w:r>
      <w:r w:rsidRPr="00AB1F07">
        <w:rPr>
          <w:rFonts w:ascii="Arial" w:hAnsi="Arial"/>
          <w:sz w:val="24"/>
          <w:szCs w:val="24"/>
        </w:rPr>
        <w:t xml:space="preserve"> totu</w:t>
      </w:r>
      <w:r w:rsidR="00642914" w:rsidRPr="00AB1F07">
        <w:rPr>
          <w:rFonts w:ascii="Arial" w:hAnsi="Arial"/>
          <w:sz w:val="24"/>
          <w:szCs w:val="24"/>
        </w:rPr>
        <w:t>ş</w:t>
      </w:r>
      <w:r w:rsidRPr="00AB1F07">
        <w:rPr>
          <w:rFonts w:ascii="Arial" w:hAnsi="Arial"/>
          <w:sz w:val="24"/>
          <w:szCs w:val="24"/>
        </w:rPr>
        <w:t>i un astfel de etui este folosit pentru sesiunea respectiv</w:t>
      </w:r>
      <w:r w:rsidR="00642914" w:rsidRPr="00AB1F07">
        <w:rPr>
          <w:rFonts w:ascii="Arial" w:hAnsi="Arial"/>
          <w:sz w:val="24"/>
          <w:szCs w:val="24"/>
        </w:rPr>
        <w:t>ă</w:t>
      </w:r>
      <w:r w:rsidRPr="00AB1F07">
        <w:rPr>
          <w:rFonts w:ascii="Arial" w:hAnsi="Arial"/>
          <w:sz w:val="24"/>
          <w:szCs w:val="24"/>
        </w:rPr>
        <w:t xml:space="preserve">, </w:t>
      </w:r>
      <w:r w:rsidR="00642914" w:rsidRPr="00AB1F07">
        <w:rPr>
          <w:rFonts w:ascii="Arial" w:hAnsi="Arial"/>
          <w:sz w:val="24"/>
          <w:szCs w:val="24"/>
        </w:rPr>
        <w:t xml:space="preserve">se respectă condiţiile înscrise pe </w:t>
      </w:r>
      <w:r w:rsidR="00B82A08">
        <w:rPr>
          <w:rFonts w:ascii="Arial" w:hAnsi="Arial"/>
          <w:sz w:val="24"/>
          <w:szCs w:val="24"/>
        </w:rPr>
        <w:t>acesta</w:t>
      </w:r>
      <w:r w:rsidR="00642914" w:rsidRPr="00AB1F07">
        <w:rPr>
          <w:rFonts w:ascii="Arial" w:hAnsi="Arial"/>
          <w:sz w:val="24"/>
          <w:szCs w:val="24"/>
        </w:rPr>
        <w:t>.</w:t>
      </w:r>
    </w:p>
    <w:p w:rsidR="00833103" w:rsidRDefault="00833103" w:rsidP="00684A67">
      <w:pPr>
        <w:spacing w:after="240"/>
        <w:jc w:val="both"/>
        <w:rPr>
          <w:rFonts w:ascii="Arial" w:hAnsi="Arial"/>
        </w:rPr>
      </w:pPr>
    </w:p>
    <w:p w:rsidR="00833103" w:rsidRPr="00201AEB" w:rsidRDefault="00B618FA" w:rsidP="00B618FA">
      <w:pPr>
        <w:spacing w:after="240"/>
        <w:jc w:val="both"/>
        <w:rPr>
          <w:rFonts w:ascii="Arial" w:hAnsi="Arial" w:cs="Arial"/>
          <w:sz w:val="24"/>
          <w:szCs w:val="24"/>
        </w:rPr>
      </w:pPr>
      <w:r>
        <w:rPr>
          <w:rFonts w:ascii="Arial" w:hAnsi="Arial" w:cs="Arial"/>
          <w:b/>
          <w:szCs w:val="28"/>
        </w:rPr>
        <w:t>LEGEA 3</w:t>
      </w:r>
      <w:r w:rsidRPr="00FD5C88">
        <w:rPr>
          <w:rFonts w:ascii="Arial" w:hAnsi="Arial" w:cs="Arial"/>
          <w:b/>
          <w:szCs w:val="28"/>
        </w:rPr>
        <w:t xml:space="preserve"> – </w:t>
      </w:r>
      <w:r>
        <w:rPr>
          <w:rFonts w:ascii="Arial" w:hAnsi="Arial" w:cs="Arial"/>
          <w:b/>
          <w:szCs w:val="28"/>
        </w:rPr>
        <w:t>DISPUNEREA MESELOR</w:t>
      </w:r>
    </w:p>
    <w:p w:rsidR="00833103" w:rsidRPr="00201AEB" w:rsidRDefault="00833103" w:rsidP="00B618FA">
      <w:pPr>
        <w:ind w:left="720"/>
        <w:jc w:val="both"/>
        <w:rPr>
          <w:rFonts w:ascii="Arial" w:hAnsi="Arial" w:cs="Arial"/>
          <w:sz w:val="24"/>
          <w:szCs w:val="24"/>
        </w:rPr>
      </w:pPr>
      <w:r w:rsidRPr="00201AEB">
        <w:rPr>
          <w:rFonts w:ascii="Arial" w:hAnsi="Arial" w:cs="Arial"/>
          <w:sz w:val="24"/>
          <w:szCs w:val="24"/>
        </w:rPr>
        <w:t>La fiecare mas</w:t>
      </w:r>
      <w:r w:rsidR="00642914" w:rsidRPr="00201AEB">
        <w:rPr>
          <w:rFonts w:ascii="Arial" w:hAnsi="Arial" w:cs="Arial"/>
          <w:sz w:val="24"/>
          <w:szCs w:val="24"/>
        </w:rPr>
        <w:t>ă joacă</w:t>
      </w:r>
      <w:r w:rsidRPr="00201AEB">
        <w:rPr>
          <w:rFonts w:ascii="Arial" w:hAnsi="Arial" w:cs="Arial"/>
          <w:sz w:val="24"/>
          <w:szCs w:val="24"/>
        </w:rPr>
        <w:t xml:space="preserve"> 4 juc</w:t>
      </w:r>
      <w:r w:rsidR="00B008FF" w:rsidRPr="00201AEB">
        <w:rPr>
          <w:rFonts w:ascii="Arial" w:hAnsi="Arial" w:cs="Arial"/>
          <w:sz w:val="24"/>
          <w:szCs w:val="24"/>
        </w:rPr>
        <w:t>ă</w:t>
      </w:r>
      <w:r w:rsidRPr="00201AEB">
        <w:rPr>
          <w:rFonts w:ascii="Arial" w:hAnsi="Arial" w:cs="Arial"/>
          <w:sz w:val="24"/>
          <w:szCs w:val="24"/>
        </w:rPr>
        <w:t xml:space="preserve">tori, iar </w:t>
      </w:r>
      <w:r w:rsidR="00B618FA">
        <w:rPr>
          <w:rFonts w:ascii="Arial" w:hAnsi="Arial" w:cs="Arial"/>
          <w:sz w:val="24"/>
          <w:szCs w:val="24"/>
        </w:rPr>
        <w:t>mesele sunt numerotate</w:t>
      </w:r>
      <w:r w:rsidRPr="00201AEB">
        <w:rPr>
          <w:rFonts w:ascii="Arial" w:hAnsi="Arial" w:cs="Arial"/>
          <w:sz w:val="24"/>
          <w:szCs w:val="24"/>
        </w:rPr>
        <w:t xml:space="preserve"> </w:t>
      </w:r>
      <w:r w:rsidR="00642914" w:rsidRPr="00201AEB">
        <w:rPr>
          <w:rFonts w:ascii="Arial" w:hAnsi="Arial" w:cs="Arial"/>
          <w:sz w:val="24"/>
          <w:szCs w:val="24"/>
        </w:rPr>
        <w:t>î</w:t>
      </w:r>
      <w:r w:rsidRPr="00201AEB">
        <w:rPr>
          <w:rFonts w:ascii="Arial" w:hAnsi="Arial" w:cs="Arial"/>
          <w:sz w:val="24"/>
          <w:szCs w:val="24"/>
        </w:rPr>
        <w:t>ntr-o ordine stabilit</w:t>
      </w:r>
      <w:r w:rsidR="00642914" w:rsidRPr="00201AEB">
        <w:rPr>
          <w:rFonts w:ascii="Arial" w:hAnsi="Arial" w:cs="Arial"/>
          <w:sz w:val="24"/>
          <w:szCs w:val="24"/>
        </w:rPr>
        <w:t>ă</w:t>
      </w:r>
      <w:r w:rsidRPr="00201AEB">
        <w:rPr>
          <w:rFonts w:ascii="Arial" w:hAnsi="Arial" w:cs="Arial"/>
          <w:sz w:val="24"/>
          <w:szCs w:val="24"/>
        </w:rPr>
        <w:t xml:space="preserve"> de arbitru.</w:t>
      </w:r>
      <w:r w:rsidR="00B618FA">
        <w:rPr>
          <w:rFonts w:ascii="Arial" w:hAnsi="Arial" w:cs="Arial"/>
          <w:sz w:val="24"/>
          <w:szCs w:val="24"/>
        </w:rPr>
        <w:t xml:space="preserve"> </w:t>
      </w:r>
      <w:r w:rsidRPr="00201AEB">
        <w:rPr>
          <w:rFonts w:ascii="Arial" w:hAnsi="Arial" w:cs="Arial"/>
          <w:sz w:val="24"/>
          <w:szCs w:val="24"/>
        </w:rPr>
        <w:t>Acesta desemneaz</w:t>
      </w:r>
      <w:r w:rsidR="00642914" w:rsidRPr="00201AEB">
        <w:rPr>
          <w:rFonts w:ascii="Arial" w:hAnsi="Arial" w:cs="Arial"/>
          <w:sz w:val="24"/>
          <w:szCs w:val="24"/>
        </w:rPr>
        <w:t>ă</w:t>
      </w:r>
      <w:r w:rsidRPr="00201AEB">
        <w:rPr>
          <w:rFonts w:ascii="Arial" w:hAnsi="Arial" w:cs="Arial"/>
          <w:sz w:val="24"/>
          <w:szCs w:val="24"/>
        </w:rPr>
        <w:t xml:space="preserve"> direc</w:t>
      </w:r>
      <w:r w:rsidR="00642914" w:rsidRPr="00201AEB">
        <w:rPr>
          <w:rFonts w:ascii="Arial" w:hAnsi="Arial" w:cs="Arial"/>
          <w:sz w:val="24"/>
          <w:szCs w:val="24"/>
        </w:rPr>
        <w:t>ţ</w:t>
      </w:r>
      <w:r w:rsidRPr="00201AEB">
        <w:rPr>
          <w:rFonts w:ascii="Arial" w:hAnsi="Arial" w:cs="Arial"/>
          <w:sz w:val="24"/>
          <w:szCs w:val="24"/>
        </w:rPr>
        <w:t>ia Nord, determin</w:t>
      </w:r>
      <w:r w:rsidR="00642914" w:rsidRPr="00201AEB">
        <w:rPr>
          <w:rFonts w:ascii="Arial" w:hAnsi="Arial" w:cs="Arial"/>
          <w:sz w:val="24"/>
          <w:szCs w:val="24"/>
        </w:rPr>
        <w:t>â</w:t>
      </w:r>
      <w:r w:rsidRPr="00201AEB">
        <w:rPr>
          <w:rFonts w:ascii="Arial" w:hAnsi="Arial" w:cs="Arial"/>
          <w:sz w:val="24"/>
          <w:szCs w:val="24"/>
        </w:rPr>
        <w:t xml:space="preserve">nd automat celelalte 3 puncte cardinale </w:t>
      </w:r>
      <w:r w:rsidR="00B618FA">
        <w:rPr>
          <w:rFonts w:ascii="Arial" w:hAnsi="Arial" w:cs="Arial"/>
          <w:sz w:val="24"/>
          <w:szCs w:val="24"/>
        </w:rPr>
        <w:t>prin relația lor</w:t>
      </w:r>
      <w:r w:rsidRPr="00201AEB">
        <w:rPr>
          <w:rFonts w:ascii="Arial" w:hAnsi="Arial" w:cs="Arial"/>
          <w:sz w:val="24"/>
          <w:szCs w:val="24"/>
        </w:rPr>
        <w:t xml:space="preserve"> cu </w:t>
      </w:r>
      <w:r w:rsidR="00B618FA">
        <w:rPr>
          <w:rFonts w:ascii="Arial" w:hAnsi="Arial" w:cs="Arial"/>
          <w:sz w:val="24"/>
          <w:szCs w:val="24"/>
        </w:rPr>
        <w:t>Nordul</w:t>
      </w:r>
      <w:r w:rsidRPr="00201AEB">
        <w:rPr>
          <w:rFonts w:ascii="Arial" w:hAnsi="Arial" w:cs="Arial"/>
          <w:sz w:val="24"/>
          <w:szCs w:val="24"/>
        </w:rPr>
        <w:t>.</w:t>
      </w:r>
    </w:p>
    <w:p w:rsidR="00B618FA" w:rsidRDefault="00B618FA" w:rsidP="00286475">
      <w:pPr>
        <w:spacing w:after="240"/>
        <w:jc w:val="both"/>
        <w:rPr>
          <w:rFonts w:ascii="Arial" w:hAnsi="Arial" w:cs="Arial"/>
          <w:b/>
          <w:szCs w:val="28"/>
        </w:rPr>
      </w:pPr>
    </w:p>
    <w:p w:rsidR="00833103" w:rsidRPr="00201AEB" w:rsidRDefault="00B618FA" w:rsidP="00B618FA">
      <w:pPr>
        <w:spacing w:after="240"/>
        <w:jc w:val="both"/>
        <w:rPr>
          <w:rFonts w:ascii="Arial" w:hAnsi="Arial" w:cs="Arial"/>
          <w:sz w:val="24"/>
          <w:szCs w:val="24"/>
        </w:rPr>
      </w:pPr>
      <w:r>
        <w:rPr>
          <w:rFonts w:ascii="Arial" w:hAnsi="Arial" w:cs="Arial"/>
          <w:b/>
          <w:szCs w:val="28"/>
        </w:rPr>
        <w:lastRenderedPageBreak/>
        <w:t>LEGEA 4</w:t>
      </w:r>
      <w:r w:rsidRPr="00FD5C88">
        <w:rPr>
          <w:rFonts w:ascii="Arial" w:hAnsi="Arial" w:cs="Arial"/>
          <w:b/>
          <w:szCs w:val="28"/>
        </w:rPr>
        <w:t xml:space="preserve"> – </w:t>
      </w:r>
      <w:r>
        <w:rPr>
          <w:rFonts w:ascii="Arial" w:hAnsi="Arial" w:cs="Arial"/>
          <w:b/>
          <w:szCs w:val="28"/>
        </w:rPr>
        <w:t>PERECHILE</w:t>
      </w:r>
    </w:p>
    <w:p w:rsidR="00833103" w:rsidRPr="00201AEB" w:rsidRDefault="00B008FF" w:rsidP="00EB67E9">
      <w:pPr>
        <w:ind w:left="720"/>
        <w:jc w:val="both"/>
        <w:rPr>
          <w:rFonts w:ascii="Arial" w:hAnsi="Arial" w:cs="Arial"/>
          <w:sz w:val="24"/>
          <w:szCs w:val="24"/>
        </w:rPr>
      </w:pPr>
      <w:r w:rsidRPr="00201AEB">
        <w:rPr>
          <w:rFonts w:ascii="Arial" w:hAnsi="Arial" w:cs="Arial"/>
          <w:sz w:val="24"/>
          <w:szCs w:val="24"/>
        </w:rPr>
        <w:t>Cei 4 jucă</w:t>
      </w:r>
      <w:r w:rsidR="00833103" w:rsidRPr="00201AEB">
        <w:rPr>
          <w:rFonts w:ascii="Arial" w:hAnsi="Arial" w:cs="Arial"/>
          <w:sz w:val="24"/>
          <w:szCs w:val="24"/>
        </w:rPr>
        <w:t>tori de la fiecare mas</w:t>
      </w:r>
      <w:r w:rsidRPr="00201AEB">
        <w:rPr>
          <w:rFonts w:ascii="Arial" w:hAnsi="Arial" w:cs="Arial"/>
          <w:sz w:val="24"/>
          <w:szCs w:val="24"/>
        </w:rPr>
        <w:t>ă</w:t>
      </w:r>
      <w:r w:rsidR="00833103" w:rsidRPr="00201AEB">
        <w:rPr>
          <w:rFonts w:ascii="Arial" w:hAnsi="Arial" w:cs="Arial"/>
          <w:sz w:val="24"/>
          <w:szCs w:val="24"/>
        </w:rPr>
        <w:t xml:space="preserve"> formeaz</w:t>
      </w:r>
      <w:r w:rsidRPr="00201AEB">
        <w:rPr>
          <w:rFonts w:ascii="Arial" w:hAnsi="Arial" w:cs="Arial"/>
          <w:sz w:val="24"/>
          <w:szCs w:val="24"/>
        </w:rPr>
        <w:t>ă</w:t>
      </w:r>
      <w:r w:rsidR="00833103" w:rsidRPr="00201AEB">
        <w:rPr>
          <w:rFonts w:ascii="Arial" w:hAnsi="Arial" w:cs="Arial"/>
          <w:sz w:val="24"/>
          <w:szCs w:val="24"/>
        </w:rPr>
        <w:t xml:space="preserve"> dou</w:t>
      </w:r>
      <w:r w:rsidRPr="00201AEB">
        <w:rPr>
          <w:rFonts w:ascii="Arial" w:hAnsi="Arial" w:cs="Arial"/>
          <w:sz w:val="24"/>
          <w:szCs w:val="24"/>
        </w:rPr>
        <w:t>ă</w:t>
      </w:r>
      <w:r w:rsidR="00833103" w:rsidRPr="00201AEB">
        <w:rPr>
          <w:rFonts w:ascii="Arial" w:hAnsi="Arial" w:cs="Arial"/>
          <w:sz w:val="24"/>
          <w:szCs w:val="24"/>
        </w:rPr>
        <w:t xml:space="preserve"> perechi sau axe, Nord-Sud </w:t>
      </w:r>
      <w:r w:rsidR="003D1469">
        <w:rPr>
          <w:rFonts w:ascii="Arial" w:hAnsi="Arial" w:cs="Arial"/>
          <w:sz w:val="24"/>
          <w:szCs w:val="24"/>
        </w:rPr>
        <w:t>contra</w:t>
      </w:r>
      <w:r w:rsidR="00833103" w:rsidRPr="00201AEB">
        <w:rPr>
          <w:rFonts w:ascii="Arial" w:hAnsi="Arial" w:cs="Arial"/>
          <w:sz w:val="24"/>
          <w:szCs w:val="24"/>
        </w:rPr>
        <w:t xml:space="preserve"> Est-Vest. </w:t>
      </w:r>
      <w:r w:rsidRPr="00201AEB">
        <w:rPr>
          <w:rFonts w:ascii="Arial" w:hAnsi="Arial" w:cs="Arial"/>
          <w:sz w:val="24"/>
          <w:szCs w:val="24"/>
        </w:rPr>
        <w:t>Î</w:t>
      </w:r>
      <w:r w:rsidR="00833103" w:rsidRPr="00201AEB">
        <w:rPr>
          <w:rFonts w:ascii="Arial" w:hAnsi="Arial" w:cs="Arial"/>
          <w:sz w:val="24"/>
          <w:szCs w:val="24"/>
        </w:rPr>
        <w:t>n concursurile de perechi sau echipe, concuren</w:t>
      </w:r>
      <w:r w:rsidRPr="00201AEB">
        <w:rPr>
          <w:rFonts w:ascii="Arial" w:hAnsi="Arial" w:cs="Arial"/>
          <w:sz w:val="24"/>
          <w:szCs w:val="24"/>
        </w:rPr>
        <w:t>ţii se î</w:t>
      </w:r>
      <w:r w:rsidR="003D1469">
        <w:rPr>
          <w:rFonts w:ascii="Arial" w:hAnsi="Arial" w:cs="Arial"/>
          <w:sz w:val="24"/>
          <w:szCs w:val="24"/>
        </w:rPr>
        <w:t xml:space="preserve">nscriu ca pereche, </w:t>
      </w:r>
      <w:r w:rsidRPr="00201AEB">
        <w:rPr>
          <w:rFonts w:ascii="Arial" w:hAnsi="Arial" w:cs="Arial"/>
          <w:sz w:val="24"/>
          <w:szCs w:val="24"/>
        </w:rPr>
        <w:t>respectiv ca</w:t>
      </w:r>
      <w:r w:rsidR="00833103" w:rsidRPr="00201AEB">
        <w:rPr>
          <w:rFonts w:ascii="Arial" w:hAnsi="Arial" w:cs="Arial"/>
          <w:sz w:val="24"/>
          <w:szCs w:val="24"/>
        </w:rPr>
        <w:t xml:space="preserve"> echip</w:t>
      </w:r>
      <w:r w:rsidRPr="00201AEB">
        <w:rPr>
          <w:rFonts w:ascii="Arial" w:hAnsi="Arial" w:cs="Arial"/>
          <w:sz w:val="24"/>
          <w:szCs w:val="24"/>
        </w:rPr>
        <w:t>ă</w:t>
      </w:r>
      <w:r w:rsidR="003D1469">
        <w:rPr>
          <w:rFonts w:ascii="Arial" w:hAnsi="Arial" w:cs="Arial"/>
          <w:sz w:val="24"/>
          <w:szCs w:val="24"/>
        </w:rPr>
        <w:t>,</w:t>
      </w:r>
      <w:r w:rsidR="00833103" w:rsidRPr="00201AEB">
        <w:rPr>
          <w:rFonts w:ascii="Arial" w:hAnsi="Arial" w:cs="Arial"/>
          <w:sz w:val="24"/>
          <w:szCs w:val="24"/>
        </w:rPr>
        <w:t xml:space="preserve"> </w:t>
      </w:r>
      <w:r w:rsidRPr="00201AEB">
        <w:rPr>
          <w:rFonts w:ascii="Arial" w:hAnsi="Arial" w:cs="Arial"/>
          <w:sz w:val="24"/>
          <w:szCs w:val="24"/>
        </w:rPr>
        <w:t>ş</w:t>
      </w:r>
      <w:r w:rsidR="00833103" w:rsidRPr="00201AEB">
        <w:rPr>
          <w:rFonts w:ascii="Arial" w:hAnsi="Arial" w:cs="Arial"/>
          <w:sz w:val="24"/>
          <w:szCs w:val="24"/>
        </w:rPr>
        <w:t xml:space="preserve">i </w:t>
      </w:r>
      <w:r w:rsidR="003D1469">
        <w:rPr>
          <w:rFonts w:ascii="Arial" w:hAnsi="Arial" w:cs="Arial"/>
          <w:sz w:val="24"/>
          <w:szCs w:val="24"/>
        </w:rPr>
        <w:t>perechile se mențin</w:t>
      </w:r>
      <w:r w:rsidR="00833103" w:rsidRPr="00201AEB">
        <w:rPr>
          <w:rFonts w:ascii="Arial" w:hAnsi="Arial" w:cs="Arial"/>
          <w:sz w:val="24"/>
          <w:szCs w:val="24"/>
        </w:rPr>
        <w:t xml:space="preserve"> p</w:t>
      </w:r>
      <w:r w:rsidRPr="00201AEB">
        <w:rPr>
          <w:rFonts w:ascii="Arial" w:hAnsi="Arial" w:cs="Arial"/>
          <w:sz w:val="24"/>
          <w:szCs w:val="24"/>
        </w:rPr>
        <w:t xml:space="preserve">e tot parcursul unei </w:t>
      </w:r>
      <w:r w:rsidR="00833103" w:rsidRPr="00201AEB">
        <w:rPr>
          <w:rFonts w:ascii="Arial" w:hAnsi="Arial" w:cs="Arial"/>
          <w:sz w:val="24"/>
          <w:szCs w:val="24"/>
        </w:rPr>
        <w:t>sesiuni (</w:t>
      </w:r>
      <w:r w:rsidR="003D1469">
        <w:rPr>
          <w:rFonts w:ascii="Arial" w:hAnsi="Arial" w:cs="Arial"/>
          <w:sz w:val="24"/>
          <w:szCs w:val="24"/>
        </w:rPr>
        <w:t>pot exista excepții</w:t>
      </w:r>
      <w:r w:rsidR="00833103" w:rsidRPr="00201AEB">
        <w:rPr>
          <w:rFonts w:ascii="Arial" w:hAnsi="Arial" w:cs="Arial"/>
          <w:sz w:val="24"/>
          <w:szCs w:val="24"/>
        </w:rPr>
        <w:t xml:space="preserve"> autorizate de arbitru). </w:t>
      </w:r>
      <w:r w:rsidRPr="00201AEB">
        <w:rPr>
          <w:rFonts w:ascii="Arial" w:hAnsi="Arial" w:cs="Arial"/>
          <w:sz w:val="24"/>
          <w:szCs w:val="24"/>
        </w:rPr>
        <w:t>Î</w:t>
      </w:r>
      <w:r w:rsidR="00833103" w:rsidRPr="00201AEB">
        <w:rPr>
          <w:rFonts w:ascii="Arial" w:hAnsi="Arial" w:cs="Arial"/>
          <w:sz w:val="24"/>
          <w:szCs w:val="24"/>
        </w:rPr>
        <w:t>n concursurile individuale, fiecare juc</w:t>
      </w:r>
      <w:r w:rsidRPr="00201AEB">
        <w:rPr>
          <w:rFonts w:ascii="Arial" w:hAnsi="Arial" w:cs="Arial"/>
          <w:sz w:val="24"/>
          <w:szCs w:val="24"/>
        </w:rPr>
        <w:t>ător se î</w:t>
      </w:r>
      <w:r w:rsidR="00833103" w:rsidRPr="00201AEB">
        <w:rPr>
          <w:rFonts w:ascii="Arial" w:hAnsi="Arial" w:cs="Arial"/>
          <w:sz w:val="24"/>
          <w:szCs w:val="24"/>
        </w:rPr>
        <w:t xml:space="preserve">nscrie </w:t>
      </w:r>
      <w:r w:rsidR="003D1469">
        <w:rPr>
          <w:rFonts w:ascii="Arial" w:hAnsi="Arial" w:cs="Arial"/>
          <w:sz w:val="24"/>
          <w:szCs w:val="24"/>
        </w:rPr>
        <w:t>separat</w:t>
      </w:r>
      <w:r w:rsidR="00833103" w:rsidRPr="00201AEB">
        <w:rPr>
          <w:rFonts w:ascii="Arial" w:hAnsi="Arial" w:cs="Arial"/>
          <w:sz w:val="24"/>
          <w:szCs w:val="24"/>
        </w:rPr>
        <w:t xml:space="preserve"> </w:t>
      </w:r>
      <w:r w:rsidRPr="00201AEB">
        <w:rPr>
          <w:rFonts w:ascii="Arial" w:hAnsi="Arial" w:cs="Arial"/>
          <w:sz w:val="24"/>
          <w:szCs w:val="24"/>
        </w:rPr>
        <w:t xml:space="preserve">şi </w:t>
      </w:r>
      <w:r w:rsidR="003D1469">
        <w:rPr>
          <w:rFonts w:ascii="Arial" w:hAnsi="Arial" w:cs="Arial"/>
          <w:sz w:val="24"/>
          <w:szCs w:val="24"/>
        </w:rPr>
        <w:t>perechile se schimbă</w:t>
      </w:r>
      <w:r w:rsidR="00833103" w:rsidRPr="00201AEB">
        <w:rPr>
          <w:rFonts w:ascii="Arial" w:hAnsi="Arial" w:cs="Arial"/>
          <w:sz w:val="24"/>
          <w:szCs w:val="24"/>
        </w:rPr>
        <w:t xml:space="preserve"> pe parcursul sesiunii.</w:t>
      </w:r>
    </w:p>
    <w:p w:rsidR="00833103" w:rsidRPr="00B016C9" w:rsidRDefault="00833103" w:rsidP="00297ED4">
      <w:pPr>
        <w:spacing w:after="240"/>
        <w:jc w:val="both"/>
        <w:rPr>
          <w:rFonts w:ascii="Arial" w:hAnsi="Arial" w:cs="Arial"/>
          <w:szCs w:val="28"/>
        </w:rPr>
      </w:pPr>
    </w:p>
    <w:p w:rsidR="00B016C9" w:rsidRDefault="00B016C9" w:rsidP="00B016C9">
      <w:pPr>
        <w:spacing w:after="240"/>
        <w:jc w:val="both"/>
        <w:rPr>
          <w:rFonts w:ascii="Arial" w:hAnsi="Arial" w:cs="Arial"/>
          <w:b/>
          <w:szCs w:val="28"/>
        </w:rPr>
      </w:pPr>
      <w:r>
        <w:rPr>
          <w:rFonts w:ascii="Arial" w:hAnsi="Arial" w:cs="Arial"/>
          <w:b/>
          <w:szCs w:val="28"/>
        </w:rPr>
        <w:t>LEGEA 5</w:t>
      </w:r>
      <w:r w:rsidRPr="00FD5C88">
        <w:rPr>
          <w:rFonts w:ascii="Arial" w:hAnsi="Arial" w:cs="Arial"/>
          <w:b/>
          <w:szCs w:val="28"/>
        </w:rPr>
        <w:t xml:space="preserve"> – </w:t>
      </w:r>
      <w:r>
        <w:rPr>
          <w:rFonts w:ascii="Arial" w:hAnsi="Arial" w:cs="Arial"/>
          <w:b/>
          <w:szCs w:val="28"/>
        </w:rPr>
        <w:t>AȘEZAREA PERECHILOR LA MESE</w:t>
      </w:r>
    </w:p>
    <w:p w:rsidR="00015096" w:rsidRPr="00015096" w:rsidRDefault="00015096" w:rsidP="007763DD">
      <w:pPr>
        <w:pStyle w:val="ListParagraph"/>
        <w:numPr>
          <w:ilvl w:val="0"/>
          <w:numId w:val="9"/>
        </w:numPr>
        <w:spacing w:before="240" w:after="240"/>
        <w:jc w:val="both"/>
        <w:rPr>
          <w:rFonts w:ascii="Arial" w:hAnsi="Arial" w:cs="Arial"/>
          <w:sz w:val="24"/>
          <w:szCs w:val="24"/>
        </w:rPr>
      </w:pPr>
      <w:r>
        <w:rPr>
          <w:rFonts w:ascii="Arial" w:hAnsi="Arial" w:cs="Arial"/>
          <w:b/>
          <w:sz w:val="24"/>
          <w:szCs w:val="24"/>
        </w:rPr>
        <w:t>Poziția Inițială</w:t>
      </w:r>
    </w:p>
    <w:p w:rsidR="00015096" w:rsidRPr="00015096" w:rsidRDefault="00015096" w:rsidP="00015096">
      <w:pPr>
        <w:spacing w:before="240" w:after="240"/>
        <w:ind w:left="720"/>
        <w:jc w:val="both"/>
        <w:rPr>
          <w:rFonts w:ascii="Arial" w:hAnsi="Arial" w:cs="Arial"/>
          <w:sz w:val="24"/>
          <w:szCs w:val="24"/>
        </w:rPr>
      </w:pPr>
      <w:r w:rsidRPr="00015096">
        <w:rPr>
          <w:rFonts w:ascii="Arial" w:hAnsi="Arial" w:cs="Arial"/>
          <w:sz w:val="24"/>
          <w:szCs w:val="24"/>
        </w:rPr>
        <w:t xml:space="preserve">Arbitrul desemnează o poziţie </w:t>
      </w:r>
      <w:r w:rsidR="000107B6">
        <w:rPr>
          <w:rFonts w:ascii="Arial" w:hAnsi="Arial" w:cs="Arial"/>
          <w:sz w:val="24"/>
          <w:szCs w:val="24"/>
        </w:rPr>
        <w:t xml:space="preserve">inițială </w:t>
      </w:r>
      <w:r w:rsidRPr="00015096">
        <w:rPr>
          <w:rFonts w:ascii="Arial" w:hAnsi="Arial" w:cs="Arial"/>
          <w:sz w:val="24"/>
          <w:szCs w:val="24"/>
        </w:rPr>
        <w:t>pent</w:t>
      </w:r>
      <w:r w:rsidR="000107B6">
        <w:rPr>
          <w:rFonts w:ascii="Arial" w:hAnsi="Arial" w:cs="Arial"/>
          <w:sz w:val="24"/>
          <w:szCs w:val="24"/>
        </w:rPr>
        <w:t>ru fiecare concurent (individ</w:t>
      </w:r>
      <w:r w:rsidRPr="00015096">
        <w:rPr>
          <w:rFonts w:ascii="Arial" w:hAnsi="Arial" w:cs="Arial"/>
          <w:sz w:val="24"/>
          <w:szCs w:val="24"/>
        </w:rPr>
        <w:t xml:space="preserve">, pereche sau echipă) la începutul </w:t>
      </w:r>
      <w:r w:rsidR="000107B6">
        <w:rPr>
          <w:rFonts w:ascii="Arial" w:hAnsi="Arial" w:cs="Arial"/>
          <w:sz w:val="24"/>
          <w:szCs w:val="24"/>
        </w:rPr>
        <w:t>fiecărei sesiuni</w:t>
      </w:r>
      <w:r w:rsidRPr="00015096">
        <w:rPr>
          <w:rFonts w:ascii="Arial" w:hAnsi="Arial" w:cs="Arial"/>
          <w:sz w:val="24"/>
          <w:szCs w:val="24"/>
        </w:rPr>
        <w:t>.</w:t>
      </w:r>
      <w:r>
        <w:rPr>
          <w:rFonts w:ascii="Arial" w:hAnsi="Arial" w:cs="Arial"/>
          <w:sz w:val="24"/>
          <w:szCs w:val="24"/>
        </w:rPr>
        <w:t xml:space="preserve"> </w:t>
      </w:r>
      <w:r w:rsidR="008B135A">
        <w:rPr>
          <w:rFonts w:ascii="Arial" w:hAnsi="Arial" w:cs="Arial"/>
          <w:sz w:val="24"/>
          <w:szCs w:val="24"/>
        </w:rPr>
        <w:t>În absența altor instrucțiuni</w:t>
      </w:r>
      <w:r w:rsidRPr="00015096">
        <w:rPr>
          <w:rFonts w:ascii="Arial" w:hAnsi="Arial" w:cs="Arial"/>
          <w:sz w:val="24"/>
          <w:szCs w:val="24"/>
        </w:rPr>
        <w:t xml:space="preserve">, membrii fiecărei perechi sau echipe </w:t>
      </w:r>
      <w:r w:rsidR="008B135A">
        <w:rPr>
          <w:rFonts w:ascii="Arial" w:hAnsi="Arial" w:cs="Arial"/>
          <w:sz w:val="24"/>
          <w:szCs w:val="24"/>
        </w:rPr>
        <w:t>decid</w:t>
      </w:r>
      <w:r w:rsidRPr="00015096">
        <w:rPr>
          <w:rFonts w:ascii="Arial" w:hAnsi="Arial" w:cs="Arial"/>
          <w:sz w:val="24"/>
          <w:szCs w:val="24"/>
        </w:rPr>
        <w:t xml:space="preserve"> între ei cum </w:t>
      </w:r>
      <w:r w:rsidR="008B135A">
        <w:rPr>
          <w:rFonts w:ascii="Arial" w:hAnsi="Arial" w:cs="Arial"/>
          <w:sz w:val="24"/>
          <w:szCs w:val="24"/>
        </w:rPr>
        <w:t>își împart</w:t>
      </w:r>
      <w:r w:rsidRPr="00015096">
        <w:rPr>
          <w:rFonts w:ascii="Arial" w:hAnsi="Arial" w:cs="Arial"/>
          <w:sz w:val="24"/>
          <w:szCs w:val="24"/>
        </w:rPr>
        <w:t xml:space="preserve"> locurile care le-au fost desemnate. Odată ce un jucător şi-a ales poziţia, aceasta nu mai poate fi schimbată </w:t>
      </w:r>
      <w:r w:rsidR="008B135A">
        <w:rPr>
          <w:rFonts w:ascii="Arial" w:hAnsi="Arial" w:cs="Arial"/>
          <w:sz w:val="24"/>
          <w:szCs w:val="24"/>
        </w:rPr>
        <w:t xml:space="preserve">în sesiunea respectivă </w:t>
      </w:r>
      <w:r w:rsidRPr="00015096">
        <w:rPr>
          <w:rFonts w:ascii="Arial" w:hAnsi="Arial" w:cs="Arial"/>
          <w:sz w:val="24"/>
          <w:szCs w:val="24"/>
        </w:rPr>
        <w:t>decât la indicaţia sau cu permisiunea arbitrului.</w:t>
      </w:r>
    </w:p>
    <w:p w:rsidR="00015096" w:rsidRPr="00015096" w:rsidRDefault="00015096" w:rsidP="007763DD">
      <w:pPr>
        <w:pStyle w:val="ListParagraph"/>
        <w:numPr>
          <w:ilvl w:val="0"/>
          <w:numId w:val="9"/>
        </w:numPr>
        <w:spacing w:before="240" w:after="240"/>
        <w:jc w:val="both"/>
        <w:rPr>
          <w:rFonts w:ascii="Arial" w:hAnsi="Arial" w:cs="Arial"/>
          <w:sz w:val="24"/>
          <w:szCs w:val="24"/>
        </w:rPr>
      </w:pPr>
      <w:r>
        <w:rPr>
          <w:rFonts w:ascii="Arial" w:hAnsi="Arial" w:cs="Arial"/>
          <w:b/>
          <w:sz w:val="24"/>
          <w:szCs w:val="24"/>
        </w:rPr>
        <w:t>Schimbarea Poziției Inițiale sau a Mesei</w:t>
      </w:r>
    </w:p>
    <w:p w:rsidR="00A106B1" w:rsidRPr="00201AEB" w:rsidRDefault="00833103" w:rsidP="00A106B1">
      <w:pPr>
        <w:ind w:left="720"/>
        <w:jc w:val="both"/>
        <w:rPr>
          <w:rFonts w:ascii="Arial" w:hAnsi="Arial" w:cs="Arial"/>
          <w:sz w:val="24"/>
          <w:szCs w:val="24"/>
        </w:rPr>
      </w:pPr>
      <w:r w:rsidRPr="00201AEB">
        <w:rPr>
          <w:rFonts w:ascii="Arial" w:hAnsi="Arial" w:cs="Arial"/>
          <w:sz w:val="24"/>
          <w:szCs w:val="24"/>
        </w:rPr>
        <w:t>Juc</w:t>
      </w:r>
      <w:r w:rsidR="00CA5D35" w:rsidRPr="00201AEB">
        <w:rPr>
          <w:rFonts w:ascii="Arial" w:hAnsi="Arial" w:cs="Arial"/>
          <w:sz w:val="24"/>
          <w:szCs w:val="24"/>
        </w:rPr>
        <w:t>ă</w:t>
      </w:r>
      <w:r w:rsidRPr="00201AEB">
        <w:rPr>
          <w:rFonts w:ascii="Arial" w:hAnsi="Arial" w:cs="Arial"/>
          <w:sz w:val="24"/>
          <w:szCs w:val="24"/>
        </w:rPr>
        <w:t xml:space="preserve">torii </w:t>
      </w:r>
      <w:r w:rsidR="00FC72AE">
        <w:rPr>
          <w:rFonts w:ascii="Arial" w:hAnsi="Arial" w:cs="Arial"/>
          <w:sz w:val="24"/>
          <w:szCs w:val="24"/>
        </w:rPr>
        <w:t xml:space="preserve">își </w:t>
      </w:r>
      <w:r w:rsidRPr="00201AEB">
        <w:rPr>
          <w:rFonts w:ascii="Arial" w:hAnsi="Arial" w:cs="Arial"/>
          <w:sz w:val="24"/>
          <w:szCs w:val="24"/>
        </w:rPr>
        <w:t>schimb</w:t>
      </w:r>
      <w:r w:rsidR="00CA5D35" w:rsidRPr="00201AEB">
        <w:rPr>
          <w:rFonts w:ascii="Arial" w:hAnsi="Arial" w:cs="Arial"/>
          <w:sz w:val="24"/>
          <w:szCs w:val="24"/>
        </w:rPr>
        <w:t>ă</w:t>
      </w:r>
      <w:r w:rsidRPr="00201AEB">
        <w:rPr>
          <w:rFonts w:ascii="Arial" w:hAnsi="Arial" w:cs="Arial"/>
          <w:sz w:val="24"/>
          <w:szCs w:val="24"/>
        </w:rPr>
        <w:t xml:space="preserve"> pozi</w:t>
      </w:r>
      <w:r w:rsidR="00CA5D35" w:rsidRPr="00201AEB">
        <w:rPr>
          <w:rFonts w:ascii="Arial" w:hAnsi="Arial" w:cs="Arial"/>
          <w:sz w:val="24"/>
          <w:szCs w:val="24"/>
        </w:rPr>
        <w:t>ţ</w:t>
      </w:r>
      <w:r w:rsidRPr="00201AEB">
        <w:rPr>
          <w:rFonts w:ascii="Arial" w:hAnsi="Arial" w:cs="Arial"/>
          <w:sz w:val="24"/>
          <w:szCs w:val="24"/>
        </w:rPr>
        <w:t>ia ini</w:t>
      </w:r>
      <w:r w:rsidR="00CA5D35" w:rsidRPr="00201AEB">
        <w:rPr>
          <w:rFonts w:ascii="Arial" w:hAnsi="Arial" w:cs="Arial"/>
          <w:sz w:val="24"/>
          <w:szCs w:val="24"/>
        </w:rPr>
        <w:t>ţ</w:t>
      </w:r>
      <w:r w:rsidRPr="00201AEB">
        <w:rPr>
          <w:rFonts w:ascii="Arial" w:hAnsi="Arial" w:cs="Arial"/>
          <w:sz w:val="24"/>
          <w:szCs w:val="24"/>
        </w:rPr>
        <w:t>ial</w:t>
      </w:r>
      <w:r w:rsidR="00CA5D35" w:rsidRPr="00201AEB">
        <w:rPr>
          <w:rFonts w:ascii="Arial" w:hAnsi="Arial" w:cs="Arial"/>
          <w:sz w:val="24"/>
          <w:szCs w:val="24"/>
        </w:rPr>
        <w:t>ă</w:t>
      </w:r>
      <w:r w:rsidRPr="00201AEB">
        <w:rPr>
          <w:rFonts w:ascii="Arial" w:hAnsi="Arial" w:cs="Arial"/>
          <w:sz w:val="24"/>
          <w:szCs w:val="24"/>
        </w:rPr>
        <w:t xml:space="preserve"> sau se deplaseaz</w:t>
      </w:r>
      <w:r w:rsidR="00CA5D35" w:rsidRPr="00201AEB">
        <w:rPr>
          <w:rFonts w:ascii="Arial" w:hAnsi="Arial" w:cs="Arial"/>
          <w:sz w:val="24"/>
          <w:szCs w:val="24"/>
        </w:rPr>
        <w:t>ă</w:t>
      </w:r>
      <w:r w:rsidRPr="00201AEB">
        <w:rPr>
          <w:rFonts w:ascii="Arial" w:hAnsi="Arial" w:cs="Arial"/>
          <w:sz w:val="24"/>
          <w:szCs w:val="24"/>
        </w:rPr>
        <w:t xml:space="preserve"> la o alt</w:t>
      </w:r>
      <w:r w:rsidR="00CA5D35" w:rsidRPr="00201AEB">
        <w:rPr>
          <w:rFonts w:ascii="Arial" w:hAnsi="Arial" w:cs="Arial"/>
          <w:sz w:val="24"/>
          <w:szCs w:val="24"/>
        </w:rPr>
        <w:t>ă masă</w:t>
      </w:r>
      <w:r w:rsidRPr="00201AEB">
        <w:rPr>
          <w:rFonts w:ascii="Arial" w:hAnsi="Arial" w:cs="Arial"/>
          <w:sz w:val="24"/>
          <w:szCs w:val="24"/>
        </w:rPr>
        <w:t xml:space="preserve"> </w:t>
      </w:r>
      <w:r w:rsidR="00CA5D35" w:rsidRPr="00201AEB">
        <w:rPr>
          <w:rFonts w:ascii="Arial" w:hAnsi="Arial" w:cs="Arial"/>
          <w:sz w:val="24"/>
          <w:szCs w:val="24"/>
        </w:rPr>
        <w:t>î</w:t>
      </w:r>
      <w:r w:rsidRPr="00201AEB">
        <w:rPr>
          <w:rFonts w:ascii="Arial" w:hAnsi="Arial" w:cs="Arial"/>
          <w:sz w:val="24"/>
          <w:szCs w:val="24"/>
        </w:rPr>
        <w:t>n conformitate cu instruc</w:t>
      </w:r>
      <w:r w:rsidR="00CA5D35" w:rsidRPr="00201AEB">
        <w:rPr>
          <w:rFonts w:ascii="Arial" w:hAnsi="Arial" w:cs="Arial"/>
          <w:sz w:val="24"/>
          <w:szCs w:val="24"/>
        </w:rPr>
        <w:t>ţ</w:t>
      </w:r>
      <w:r w:rsidRPr="00201AEB">
        <w:rPr>
          <w:rFonts w:ascii="Arial" w:hAnsi="Arial" w:cs="Arial"/>
          <w:sz w:val="24"/>
          <w:szCs w:val="24"/>
        </w:rPr>
        <w:t>iunile arbitrului.</w:t>
      </w:r>
      <w:r w:rsidRPr="00201AEB">
        <w:rPr>
          <w:rFonts w:ascii="Arial" w:hAnsi="Arial" w:cs="Arial"/>
          <w:sz w:val="24"/>
          <w:szCs w:val="24"/>
        </w:rPr>
        <w:tab/>
        <w:t>Arbitrul are sarcina de a anun</w:t>
      </w:r>
      <w:r w:rsidR="00A614A4" w:rsidRPr="00201AEB">
        <w:rPr>
          <w:rFonts w:ascii="Arial" w:hAnsi="Arial" w:cs="Arial"/>
          <w:sz w:val="24"/>
          <w:szCs w:val="24"/>
        </w:rPr>
        <w:t>ţ</w:t>
      </w:r>
      <w:r w:rsidRPr="00201AEB">
        <w:rPr>
          <w:rFonts w:ascii="Arial" w:hAnsi="Arial" w:cs="Arial"/>
          <w:sz w:val="24"/>
          <w:szCs w:val="24"/>
        </w:rPr>
        <w:t>a clar instruc</w:t>
      </w:r>
      <w:r w:rsidR="00A614A4" w:rsidRPr="00201AEB">
        <w:rPr>
          <w:rFonts w:ascii="Arial" w:hAnsi="Arial" w:cs="Arial"/>
          <w:sz w:val="24"/>
          <w:szCs w:val="24"/>
        </w:rPr>
        <w:t>ţ</w:t>
      </w:r>
      <w:r w:rsidRPr="00201AEB">
        <w:rPr>
          <w:rFonts w:ascii="Arial" w:hAnsi="Arial" w:cs="Arial"/>
          <w:sz w:val="24"/>
          <w:szCs w:val="24"/>
        </w:rPr>
        <w:t>iunile. Juc</w:t>
      </w:r>
      <w:r w:rsidR="00A614A4" w:rsidRPr="00201AEB">
        <w:rPr>
          <w:rFonts w:ascii="Arial" w:hAnsi="Arial" w:cs="Arial"/>
          <w:sz w:val="24"/>
          <w:szCs w:val="24"/>
        </w:rPr>
        <w:t>ă</w:t>
      </w:r>
      <w:r w:rsidRPr="00201AEB">
        <w:rPr>
          <w:rFonts w:ascii="Arial" w:hAnsi="Arial" w:cs="Arial"/>
          <w:sz w:val="24"/>
          <w:szCs w:val="24"/>
        </w:rPr>
        <w:t xml:space="preserve">torii au </w:t>
      </w:r>
      <w:r w:rsidR="00FC72AE">
        <w:rPr>
          <w:rFonts w:ascii="Arial" w:hAnsi="Arial" w:cs="Arial"/>
          <w:sz w:val="24"/>
          <w:szCs w:val="24"/>
        </w:rPr>
        <w:t>răspunderea</w:t>
      </w:r>
      <w:r w:rsidRPr="00201AEB">
        <w:rPr>
          <w:rFonts w:ascii="Arial" w:hAnsi="Arial" w:cs="Arial"/>
          <w:sz w:val="24"/>
          <w:szCs w:val="24"/>
        </w:rPr>
        <w:t xml:space="preserve"> de a se deplasa la mese </w:t>
      </w:r>
      <w:r w:rsidR="00A614A4" w:rsidRPr="00201AEB">
        <w:rPr>
          <w:rFonts w:ascii="Arial" w:hAnsi="Arial" w:cs="Arial"/>
          <w:sz w:val="24"/>
          <w:szCs w:val="24"/>
        </w:rPr>
        <w:t>câ</w:t>
      </w:r>
      <w:r w:rsidRPr="00201AEB">
        <w:rPr>
          <w:rFonts w:ascii="Arial" w:hAnsi="Arial" w:cs="Arial"/>
          <w:sz w:val="24"/>
          <w:szCs w:val="24"/>
        </w:rPr>
        <w:t xml:space="preserve">nd </w:t>
      </w:r>
      <w:r w:rsidR="00A614A4" w:rsidRPr="00201AEB">
        <w:rPr>
          <w:rFonts w:ascii="Arial" w:hAnsi="Arial" w:cs="Arial"/>
          <w:sz w:val="24"/>
          <w:szCs w:val="24"/>
        </w:rPr>
        <w:t xml:space="preserve">şi cum </w:t>
      </w:r>
      <w:r w:rsidRPr="00201AEB">
        <w:rPr>
          <w:rFonts w:ascii="Arial" w:hAnsi="Arial" w:cs="Arial"/>
          <w:sz w:val="24"/>
          <w:szCs w:val="24"/>
        </w:rPr>
        <w:t>le este indicat de c</w:t>
      </w:r>
      <w:r w:rsidR="00A614A4" w:rsidRPr="00201AEB">
        <w:rPr>
          <w:rFonts w:ascii="Arial" w:hAnsi="Arial" w:cs="Arial"/>
          <w:sz w:val="24"/>
          <w:szCs w:val="24"/>
        </w:rPr>
        <w:t>ă</w:t>
      </w:r>
      <w:r w:rsidRPr="00201AEB">
        <w:rPr>
          <w:rFonts w:ascii="Arial" w:hAnsi="Arial" w:cs="Arial"/>
          <w:sz w:val="24"/>
          <w:szCs w:val="24"/>
        </w:rPr>
        <w:t>tre arbitru</w:t>
      </w:r>
      <w:r w:rsidR="00A614A4" w:rsidRPr="00201AEB">
        <w:rPr>
          <w:rFonts w:ascii="Arial" w:hAnsi="Arial" w:cs="Arial"/>
          <w:sz w:val="24"/>
          <w:szCs w:val="24"/>
        </w:rPr>
        <w:t xml:space="preserve"> şi </w:t>
      </w:r>
      <w:r w:rsidRPr="00201AEB">
        <w:rPr>
          <w:rFonts w:ascii="Arial" w:hAnsi="Arial" w:cs="Arial"/>
          <w:sz w:val="24"/>
          <w:szCs w:val="24"/>
        </w:rPr>
        <w:t xml:space="preserve">de </w:t>
      </w:r>
      <w:r w:rsidR="00FC72AE">
        <w:rPr>
          <w:rFonts w:ascii="Arial" w:hAnsi="Arial" w:cs="Arial"/>
          <w:sz w:val="24"/>
          <w:szCs w:val="24"/>
        </w:rPr>
        <w:t>a se așeza în locul</w:t>
      </w:r>
      <w:r w:rsidRPr="00201AEB">
        <w:rPr>
          <w:rFonts w:ascii="Arial" w:hAnsi="Arial" w:cs="Arial"/>
          <w:sz w:val="24"/>
          <w:szCs w:val="24"/>
        </w:rPr>
        <w:t xml:space="preserve"> corect dup</w:t>
      </w:r>
      <w:r w:rsidR="00A614A4" w:rsidRPr="00201AEB">
        <w:rPr>
          <w:rFonts w:ascii="Arial" w:hAnsi="Arial" w:cs="Arial"/>
          <w:sz w:val="24"/>
          <w:szCs w:val="24"/>
        </w:rPr>
        <w:t>ă</w:t>
      </w:r>
      <w:r w:rsidRPr="00201AEB">
        <w:rPr>
          <w:rFonts w:ascii="Arial" w:hAnsi="Arial" w:cs="Arial"/>
          <w:sz w:val="24"/>
          <w:szCs w:val="24"/>
        </w:rPr>
        <w:t xml:space="preserve"> fiecare shimbare</w:t>
      </w:r>
      <w:r w:rsidR="00A106B1" w:rsidRPr="00201AEB">
        <w:rPr>
          <w:rFonts w:ascii="Arial" w:hAnsi="Arial" w:cs="Arial"/>
          <w:sz w:val="24"/>
          <w:szCs w:val="24"/>
        </w:rPr>
        <w:t>.</w:t>
      </w:r>
    </w:p>
    <w:p w:rsidR="00A106B1" w:rsidRPr="00B016C9" w:rsidRDefault="00A106B1" w:rsidP="0014752D">
      <w:pPr>
        <w:spacing w:after="240"/>
        <w:jc w:val="both"/>
        <w:rPr>
          <w:rFonts w:ascii="Arial" w:hAnsi="Arial" w:cs="Arial"/>
          <w:szCs w:val="28"/>
        </w:rPr>
      </w:pPr>
    </w:p>
    <w:p w:rsidR="00A106B1" w:rsidRDefault="00A106B1" w:rsidP="00A106B1">
      <w:pPr>
        <w:spacing w:after="240"/>
        <w:jc w:val="both"/>
        <w:rPr>
          <w:rFonts w:ascii="Arial" w:hAnsi="Arial" w:cs="Arial"/>
          <w:b/>
          <w:szCs w:val="28"/>
        </w:rPr>
      </w:pPr>
      <w:r>
        <w:rPr>
          <w:rFonts w:ascii="Arial" w:hAnsi="Arial" w:cs="Arial"/>
          <w:b/>
          <w:szCs w:val="28"/>
        </w:rPr>
        <w:t>LEGEA 6</w:t>
      </w:r>
      <w:r w:rsidRPr="00FD5C88">
        <w:rPr>
          <w:rFonts w:ascii="Arial" w:hAnsi="Arial" w:cs="Arial"/>
          <w:b/>
          <w:szCs w:val="28"/>
        </w:rPr>
        <w:t xml:space="preserve"> – </w:t>
      </w:r>
      <w:r>
        <w:rPr>
          <w:rFonts w:ascii="Arial" w:hAnsi="Arial" w:cs="Arial"/>
          <w:b/>
          <w:szCs w:val="28"/>
        </w:rPr>
        <w:t xml:space="preserve">AMESTECAREA ȘI </w:t>
      </w:r>
      <w:r w:rsidR="003B01CB">
        <w:rPr>
          <w:rFonts w:ascii="Arial" w:hAnsi="Arial" w:cs="Arial"/>
          <w:b/>
          <w:szCs w:val="28"/>
        </w:rPr>
        <w:t>DISTRIBUIREA</w:t>
      </w:r>
      <w:r>
        <w:rPr>
          <w:rFonts w:ascii="Arial" w:hAnsi="Arial" w:cs="Arial"/>
          <w:b/>
          <w:szCs w:val="28"/>
        </w:rPr>
        <w:t xml:space="preserve"> CĂRȚILOR</w:t>
      </w:r>
    </w:p>
    <w:p w:rsidR="003E63C6" w:rsidRDefault="003B01CB" w:rsidP="007763DD">
      <w:pPr>
        <w:pStyle w:val="ListParagraph"/>
        <w:numPr>
          <w:ilvl w:val="0"/>
          <w:numId w:val="10"/>
        </w:numPr>
        <w:spacing w:before="240" w:after="240"/>
        <w:jc w:val="both"/>
        <w:rPr>
          <w:rFonts w:ascii="Arial" w:hAnsi="Arial" w:cs="Arial"/>
          <w:b/>
          <w:sz w:val="24"/>
          <w:szCs w:val="24"/>
        </w:rPr>
      </w:pPr>
      <w:r>
        <w:rPr>
          <w:rFonts w:ascii="Arial" w:hAnsi="Arial" w:cs="Arial"/>
          <w:b/>
          <w:sz w:val="24"/>
          <w:szCs w:val="24"/>
        </w:rPr>
        <w:t>Amestecarea Cărților</w:t>
      </w:r>
    </w:p>
    <w:p w:rsidR="003E63C6" w:rsidRPr="003E63C6" w:rsidRDefault="003E63C6" w:rsidP="003E63C6">
      <w:pPr>
        <w:tabs>
          <w:tab w:val="left" w:pos="1140"/>
        </w:tabs>
        <w:spacing w:before="240" w:after="240"/>
        <w:ind w:left="720"/>
        <w:jc w:val="both"/>
        <w:rPr>
          <w:rFonts w:ascii="Arial" w:hAnsi="Arial" w:cs="Arial"/>
          <w:sz w:val="24"/>
          <w:szCs w:val="24"/>
        </w:rPr>
      </w:pPr>
      <w:r>
        <w:rPr>
          <w:rFonts w:ascii="Arial" w:hAnsi="Arial" w:cs="Arial"/>
          <w:sz w:val="24"/>
          <w:szCs w:val="24"/>
        </w:rPr>
        <w:t>Fiecare pachet se amestecă minuțios înainte de începerea jocului. Pachetul este tăiat la solicitarea oricăruia dintre oponenți.</w:t>
      </w:r>
    </w:p>
    <w:p w:rsidR="003B01CB" w:rsidRDefault="003B01CB" w:rsidP="007763DD">
      <w:pPr>
        <w:pStyle w:val="ListParagraph"/>
        <w:numPr>
          <w:ilvl w:val="0"/>
          <w:numId w:val="10"/>
        </w:numPr>
        <w:spacing w:before="240" w:after="240"/>
        <w:jc w:val="both"/>
        <w:rPr>
          <w:rFonts w:ascii="Arial" w:hAnsi="Arial" w:cs="Arial"/>
          <w:b/>
          <w:sz w:val="24"/>
          <w:szCs w:val="24"/>
        </w:rPr>
      </w:pPr>
      <w:r>
        <w:rPr>
          <w:rFonts w:ascii="Arial" w:hAnsi="Arial" w:cs="Arial"/>
          <w:b/>
          <w:sz w:val="24"/>
          <w:szCs w:val="24"/>
        </w:rPr>
        <w:t>Distribuirea Cărților</w:t>
      </w:r>
    </w:p>
    <w:p w:rsidR="003E63C6" w:rsidRPr="003E63C6" w:rsidRDefault="003E63C6" w:rsidP="003E63C6">
      <w:pPr>
        <w:spacing w:before="240" w:after="240"/>
        <w:ind w:left="720"/>
        <w:jc w:val="both"/>
        <w:rPr>
          <w:rFonts w:ascii="Arial" w:hAnsi="Arial" w:cs="Arial"/>
          <w:b/>
          <w:sz w:val="24"/>
          <w:szCs w:val="24"/>
        </w:rPr>
      </w:pPr>
      <w:r w:rsidRPr="00201AEB">
        <w:rPr>
          <w:rFonts w:ascii="Arial" w:hAnsi="Arial" w:cs="Arial"/>
          <w:sz w:val="24"/>
          <w:szCs w:val="24"/>
        </w:rPr>
        <w:t xml:space="preserve">Cărţile trebuie distribuite cu faţa în jos, câte o carte pe rând, în 4 mâini de câte 13 cărţi fiecare; fiecare mână </w:t>
      </w:r>
      <w:r>
        <w:rPr>
          <w:rFonts w:ascii="Arial" w:hAnsi="Arial" w:cs="Arial"/>
          <w:sz w:val="24"/>
          <w:szCs w:val="24"/>
        </w:rPr>
        <w:t>este</w:t>
      </w:r>
      <w:r w:rsidRPr="00201AEB">
        <w:rPr>
          <w:rFonts w:ascii="Arial" w:hAnsi="Arial" w:cs="Arial"/>
          <w:sz w:val="24"/>
          <w:szCs w:val="24"/>
        </w:rPr>
        <w:t xml:space="preserve"> apoi aşezată cu faţa în jos într-unul din cele 4 buzunare ale etuiului.</w:t>
      </w:r>
      <w:r>
        <w:rPr>
          <w:rFonts w:ascii="Arial" w:hAnsi="Arial" w:cs="Arial"/>
          <w:sz w:val="24"/>
          <w:szCs w:val="24"/>
        </w:rPr>
        <w:t xml:space="preserve"> Nu se vor plasa într-o aceeași mână două cărți adiacente în pachet. </w:t>
      </w:r>
      <w:r w:rsidRPr="00201AEB">
        <w:rPr>
          <w:rFonts w:ascii="Arial" w:hAnsi="Arial" w:cs="Arial"/>
          <w:sz w:val="24"/>
          <w:szCs w:val="24"/>
        </w:rPr>
        <w:t>Se recomandă ca distribuirea cărţilor să se facă în sensul acelor de ceasornic.</w:t>
      </w:r>
    </w:p>
    <w:p w:rsidR="003B01CB" w:rsidRDefault="003B01CB" w:rsidP="007763DD">
      <w:pPr>
        <w:pStyle w:val="ListParagraph"/>
        <w:numPr>
          <w:ilvl w:val="0"/>
          <w:numId w:val="10"/>
        </w:numPr>
        <w:spacing w:before="240" w:after="240"/>
        <w:jc w:val="both"/>
        <w:rPr>
          <w:rFonts w:ascii="Arial" w:hAnsi="Arial" w:cs="Arial"/>
          <w:b/>
          <w:sz w:val="24"/>
          <w:szCs w:val="24"/>
        </w:rPr>
      </w:pPr>
      <w:r>
        <w:rPr>
          <w:rFonts w:ascii="Arial" w:hAnsi="Arial" w:cs="Arial"/>
          <w:b/>
          <w:sz w:val="24"/>
          <w:szCs w:val="24"/>
        </w:rPr>
        <w:t>Prezența unui Reprezentant al Fiecărei Axe</w:t>
      </w:r>
    </w:p>
    <w:p w:rsidR="003507DB" w:rsidRPr="003507DB" w:rsidRDefault="003507DB" w:rsidP="003507DB">
      <w:pPr>
        <w:spacing w:before="240" w:after="240"/>
        <w:ind w:left="720"/>
        <w:jc w:val="both"/>
        <w:rPr>
          <w:rFonts w:ascii="Arial" w:hAnsi="Arial" w:cs="Arial"/>
          <w:sz w:val="24"/>
          <w:szCs w:val="24"/>
        </w:rPr>
      </w:pPr>
      <w:r w:rsidRPr="00201AEB">
        <w:rPr>
          <w:rFonts w:ascii="Arial" w:hAnsi="Arial" w:cs="Arial"/>
          <w:sz w:val="24"/>
          <w:szCs w:val="24"/>
        </w:rPr>
        <w:t xml:space="preserve">În timpul amestecării şi distribuirii cărţilor ar trebui să fie prezent </w:t>
      </w:r>
      <w:r w:rsidR="00FC7D09">
        <w:rPr>
          <w:rFonts w:ascii="Arial" w:hAnsi="Arial" w:cs="Arial"/>
          <w:sz w:val="24"/>
          <w:szCs w:val="24"/>
        </w:rPr>
        <w:t>minim</w:t>
      </w:r>
      <w:r w:rsidRPr="00201AEB">
        <w:rPr>
          <w:rFonts w:ascii="Arial" w:hAnsi="Arial" w:cs="Arial"/>
          <w:sz w:val="24"/>
          <w:szCs w:val="24"/>
        </w:rPr>
        <w:t xml:space="preserve"> un membru al fiecărei axe, </w:t>
      </w:r>
      <w:r w:rsidR="00FC7D09">
        <w:rPr>
          <w:rFonts w:ascii="Arial" w:hAnsi="Arial" w:cs="Arial"/>
          <w:sz w:val="24"/>
          <w:szCs w:val="24"/>
        </w:rPr>
        <w:t>exceptând</w:t>
      </w:r>
      <w:r w:rsidRPr="00201AEB">
        <w:rPr>
          <w:rFonts w:ascii="Arial" w:hAnsi="Arial" w:cs="Arial"/>
          <w:sz w:val="24"/>
          <w:szCs w:val="24"/>
        </w:rPr>
        <w:t xml:space="preserve"> </w:t>
      </w:r>
      <w:r w:rsidR="00FC7D09">
        <w:rPr>
          <w:rFonts w:ascii="Arial" w:hAnsi="Arial" w:cs="Arial"/>
          <w:sz w:val="24"/>
          <w:szCs w:val="24"/>
        </w:rPr>
        <w:t>cazul</w:t>
      </w:r>
      <w:r w:rsidRPr="00201AEB">
        <w:rPr>
          <w:rFonts w:ascii="Arial" w:hAnsi="Arial" w:cs="Arial"/>
          <w:sz w:val="24"/>
          <w:szCs w:val="24"/>
        </w:rPr>
        <w:t xml:space="preserve"> când arbitrul </w:t>
      </w:r>
      <w:r>
        <w:rPr>
          <w:rFonts w:ascii="Arial" w:hAnsi="Arial" w:cs="Arial"/>
          <w:sz w:val="24"/>
          <w:szCs w:val="24"/>
        </w:rPr>
        <w:t>dă</w:t>
      </w:r>
      <w:r w:rsidRPr="00201AEB">
        <w:rPr>
          <w:rFonts w:ascii="Arial" w:hAnsi="Arial" w:cs="Arial"/>
          <w:sz w:val="24"/>
          <w:szCs w:val="24"/>
        </w:rPr>
        <w:t xml:space="preserve"> alte dispoziţii.</w:t>
      </w:r>
    </w:p>
    <w:p w:rsidR="003B01CB" w:rsidRDefault="003B01CB" w:rsidP="007763DD">
      <w:pPr>
        <w:pStyle w:val="ListParagraph"/>
        <w:numPr>
          <w:ilvl w:val="0"/>
          <w:numId w:val="10"/>
        </w:numPr>
        <w:spacing w:before="240" w:after="240"/>
        <w:contextualSpacing w:val="0"/>
        <w:jc w:val="both"/>
        <w:rPr>
          <w:rFonts w:ascii="Arial" w:hAnsi="Arial" w:cs="Arial"/>
          <w:b/>
          <w:sz w:val="24"/>
          <w:szCs w:val="24"/>
        </w:rPr>
      </w:pPr>
      <w:r>
        <w:rPr>
          <w:rFonts w:ascii="Arial" w:hAnsi="Arial" w:cs="Arial"/>
          <w:b/>
          <w:sz w:val="24"/>
          <w:szCs w:val="24"/>
        </w:rPr>
        <w:t>Reamestecarea și Redistribuirea Cărților</w:t>
      </w:r>
    </w:p>
    <w:p w:rsidR="00103B94" w:rsidRDefault="00BF048E" w:rsidP="007763DD">
      <w:pPr>
        <w:pStyle w:val="ListParagraph"/>
        <w:numPr>
          <w:ilvl w:val="0"/>
          <w:numId w:val="11"/>
        </w:numPr>
        <w:spacing w:before="240" w:after="240"/>
        <w:contextualSpacing w:val="0"/>
        <w:jc w:val="both"/>
        <w:rPr>
          <w:rFonts w:ascii="Arial" w:hAnsi="Arial" w:cs="Arial"/>
          <w:sz w:val="24"/>
          <w:szCs w:val="24"/>
        </w:rPr>
      </w:pPr>
      <w:r w:rsidRPr="00201AEB">
        <w:rPr>
          <w:rFonts w:ascii="Arial" w:hAnsi="Arial" w:cs="Arial"/>
          <w:sz w:val="24"/>
          <w:szCs w:val="24"/>
        </w:rPr>
        <w:t xml:space="preserve">Dacă se stabileşte înainte de începerea licitaţiei pe o donă că aceasta a fost incorect distribuită </w:t>
      </w:r>
      <w:r w:rsidR="004F78E2">
        <w:rPr>
          <w:rFonts w:ascii="Arial" w:hAnsi="Arial" w:cs="Arial"/>
          <w:sz w:val="24"/>
          <w:szCs w:val="24"/>
        </w:rPr>
        <w:t>sau că în timpul amestecării și</w:t>
      </w:r>
      <w:r w:rsidRPr="00201AEB">
        <w:rPr>
          <w:rFonts w:ascii="Arial" w:hAnsi="Arial" w:cs="Arial"/>
          <w:sz w:val="24"/>
          <w:szCs w:val="24"/>
        </w:rPr>
        <w:t xml:space="preserve"> distribuirii un jucăt</w:t>
      </w:r>
      <w:r w:rsidR="004F78E2">
        <w:rPr>
          <w:rFonts w:ascii="Arial" w:hAnsi="Arial" w:cs="Arial"/>
          <w:sz w:val="24"/>
          <w:szCs w:val="24"/>
        </w:rPr>
        <w:t xml:space="preserve">or ar fi putut </w:t>
      </w:r>
      <w:r w:rsidR="004F78E2">
        <w:rPr>
          <w:rFonts w:ascii="Arial" w:hAnsi="Arial" w:cs="Arial"/>
          <w:sz w:val="24"/>
          <w:szCs w:val="24"/>
        </w:rPr>
        <w:lastRenderedPageBreak/>
        <w:t>să vadă fața unei cărți</w:t>
      </w:r>
      <w:r w:rsidRPr="00201AEB">
        <w:rPr>
          <w:rFonts w:ascii="Arial" w:hAnsi="Arial" w:cs="Arial"/>
          <w:sz w:val="24"/>
          <w:szCs w:val="24"/>
        </w:rPr>
        <w:t xml:space="preserve"> aparţinând alt</w:t>
      </w:r>
      <w:r w:rsidR="004F78E2">
        <w:rPr>
          <w:rFonts w:ascii="Arial" w:hAnsi="Arial" w:cs="Arial"/>
          <w:sz w:val="24"/>
          <w:szCs w:val="24"/>
        </w:rPr>
        <w:t>ui</w:t>
      </w:r>
      <w:r w:rsidRPr="00201AEB">
        <w:rPr>
          <w:rFonts w:ascii="Arial" w:hAnsi="Arial" w:cs="Arial"/>
          <w:sz w:val="24"/>
          <w:szCs w:val="24"/>
        </w:rPr>
        <w:t xml:space="preserve"> </w:t>
      </w:r>
      <w:r w:rsidR="004F78E2">
        <w:rPr>
          <w:rFonts w:ascii="Arial" w:hAnsi="Arial" w:cs="Arial"/>
          <w:sz w:val="24"/>
          <w:szCs w:val="24"/>
        </w:rPr>
        <w:t>jucă</w:t>
      </w:r>
      <w:r w:rsidRPr="00201AEB">
        <w:rPr>
          <w:rFonts w:ascii="Arial" w:hAnsi="Arial" w:cs="Arial"/>
          <w:sz w:val="24"/>
          <w:szCs w:val="24"/>
        </w:rPr>
        <w:t xml:space="preserve">tor, se va </w:t>
      </w:r>
      <w:r w:rsidR="004F78E2">
        <w:rPr>
          <w:rFonts w:ascii="Arial" w:hAnsi="Arial" w:cs="Arial"/>
          <w:sz w:val="24"/>
          <w:szCs w:val="24"/>
        </w:rPr>
        <w:t>realiza</w:t>
      </w:r>
      <w:r w:rsidRPr="00201AEB">
        <w:rPr>
          <w:rFonts w:ascii="Arial" w:hAnsi="Arial" w:cs="Arial"/>
          <w:sz w:val="24"/>
          <w:szCs w:val="24"/>
        </w:rPr>
        <w:t xml:space="preserve"> o nouă amestecare şi distribuire. </w:t>
      </w:r>
      <w:r w:rsidR="004F78E2">
        <w:rPr>
          <w:rFonts w:ascii="Arial" w:hAnsi="Arial" w:cs="Arial"/>
          <w:sz w:val="24"/>
          <w:szCs w:val="24"/>
        </w:rPr>
        <w:t>Mai târziu, se aplică Legea 16D</w:t>
      </w:r>
      <w:r w:rsidRPr="00201AEB">
        <w:rPr>
          <w:rFonts w:ascii="Arial" w:hAnsi="Arial" w:cs="Arial"/>
          <w:sz w:val="24"/>
          <w:szCs w:val="24"/>
        </w:rPr>
        <w:t xml:space="preserve"> în cazul în care un jucător vede accidental</w:t>
      </w:r>
      <w:r w:rsidR="004F78E2">
        <w:rPr>
          <w:rFonts w:ascii="Arial" w:hAnsi="Arial" w:cs="Arial"/>
          <w:sz w:val="24"/>
          <w:szCs w:val="24"/>
        </w:rPr>
        <w:t xml:space="preserve"> o carte </w:t>
      </w:r>
      <w:r w:rsidR="0081574C">
        <w:rPr>
          <w:rFonts w:ascii="Arial" w:hAnsi="Arial" w:cs="Arial"/>
          <w:sz w:val="24"/>
          <w:szCs w:val="24"/>
        </w:rPr>
        <w:t>a</w:t>
      </w:r>
      <w:r w:rsidR="004F78E2">
        <w:rPr>
          <w:rFonts w:ascii="Arial" w:hAnsi="Arial" w:cs="Arial"/>
          <w:sz w:val="24"/>
          <w:szCs w:val="24"/>
        </w:rPr>
        <w:t xml:space="preserve"> </w:t>
      </w:r>
      <w:r w:rsidRPr="00201AEB">
        <w:rPr>
          <w:rFonts w:ascii="Arial" w:hAnsi="Arial" w:cs="Arial"/>
          <w:sz w:val="24"/>
          <w:szCs w:val="24"/>
        </w:rPr>
        <w:t>alt</w:t>
      </w:r>
      <w:r w:rsidR="004F78E2">
        <w:rPr>
          <w:rFonts w:ascii="Arial" w:hAnsi="Arial" w:cs="Arial"/>
          <w:sz w:val="24"/>
          <w:szCs w:val="24"/>
        </w:rPr>
        <w:t>ui</w:t>
      </w:r>
      <w:r w:rsidRPr="00201AEB">
        <w:rPr>
          <w:rFonts w:ascii="Arial" w:hAnsi="Arial" w:cs="Arial"/>
          <w:sz w:val="24"/>
          <w:szCs w:val="24"/>
        </w:rPr>
        <w:t xml:space="preserve"> jucător înainte de terminarea jocului în donă (dar vezi Legea 24). </w:t>
      </w:r>
    </w:p>
    <w:p w:rsidR="00BF048E" w:rsidRDefault="008E72BB" w:rsidP="007763DD">
      <w:pPr>
        <w:pStyle w:val="ListParagraph"/>
        <w:numPr>
          <w:ilvl w:val="0"/>
          <w:numId w:val="11"/>
        </w:numPr>
        <w:spacing w:before="240" w:after="240"/>
        <w:contextualSpacing w:val="0"/>
        <w:jc w:val="both"/>
        <w:rPr>
          <w:rFonts w:ascii="Arial" w:hAnsi="Arial" w:cs="Arial"/>
          <w:sz w:val="24"/>
          <w:szCs w:val="24"/>
        </w:rPr>
      </w:pPr>
      <w:r>
        <w:rPr>
          <w:rFonts w:ascii="Arial" w:hAnsi="Arial" w:cs="Arial"/>
          <w:sz w:val="24"/>
          <w:szCs w:val="24"/>
        </w:rPr>
        <w:t>Exceptând</w:t>
      </w:r>
      <w:r w:rsidRPr="00201AEB">
        <w:rPr>
          <w:rFonts w:ascii="Arial" w:hAnsi="Arial" w:cs="Arial"/>
          <w:sz w:val="24"/>
          <w:szCs w:val="24"/>
        </w:rPr>
        <w:t xml:space="preserve"> situaţia când scopul turneului este de a rejuca done din trecut, </w:t>
      </w:r>
      <w:r>
        <w:rPr>
          <w:rFonts w:ascii="Arial" w:hAnsi="Arial" w:cs="Arial"/>
          <w:sz w:val="24"/>
          <w:szCs w:val="24"/>
        </w:rPr>
        <w:t>nu se poate păstra niciun</w:t>
      </w:r>
      <w:r w:rsidRPr="00201AEB">
        <w:rPr>
          <w:rFonts w:ascii="Arial" w:hAnsi="Arial" w:cs="Arial"/>
          <w:sz w:val="24"/>
          <w:szCs w:val="24"/>
        </w:rPr>
        <w:t xml:space="preserve"> rezultat </w:t>
      </w:r>
      <w:r w:rsidR="00DA1751">
        <w:rPr>
          <w:rFonts w:ascii="Arial" w:hAnsi="Arial" w:cs="Arial"/>
          <w:sz w:val="24"/>
          <w:szCs w:val="24"/>
        </w:rPr>
        <w:t>când</w:t>
      </w:r>
      <w:r w:rsidRPr="00201AEB">
        <w:rPr>
          <w:rFonts w:ascii="Arial" w:hAnsi="Arial" w:cs="Arial"/>
          <w:sz w:val="24"/>
          <w:szCs w:val="24"/>
        </w:rPr>
        <w:t xml:space="preserve"> cărţ</w:t>
      </w:r>
      <w:r>
        <w:rPr>
          <w:rFonts w:ascii="Arial" w:hAnsi="Arial" w:cs="Arial"/>
          <w:sz w:val="24"/>
          <w:szCs w:val="24"/>
        </w:rPr>
        <w:t>i</w:t>
      </w:r>
      <w:r w:rsidR="00DA1751">
        <w:rPr>
          <w:rFonts w:ascii="Arial" w:hAnsi="Arial" w:cs="Arial"/>
          <w:sz w:val="24"/>
          <w:szCs w:val="24"/>
        </w:rPr>
        <w:t>le au fost</w:t>
      </w:r>
      <w:r w:rsidRPr="00201AEB">
        <w:rPr>
          <w:rFonts w:ascii="Arial" w:hAnsi="Arial" w:cs="Arial"/>
          <w:sz w:val="24"/>
          <w:szCs w:val="24"/>
        </w:rPr>
        <w:t xml:space="preserve"> distribuite fără să fie amestecate dintr-un pachet sortat</w:t>
      </w:r>
      <w:r w:rsidR="00A702D5">
        <w:rPr>
          <w:rStyle w:val="FootnoteReference"/>
          <w:rFonts w:ascii="Arial" w:hAnsi="Arial" w:cs="Arial"/>
          <w:sz w:val="24"/>
          <w:szCs w:val="24"/>
        </w:rPr>
        <w:footnoteReference w:id="1"/>
      </w:r>
      <w:r w:rsidRPr="00201AEB">
        <w:rPr>
          <w:rFonts w:ascii="Arial" w:hAnsi="Arial" w:cs="Arial"/>
          <w:sz w:val="24"/>
          <w:szCs w:val="24"/>
        </w:rPr>
        <w:t xml:space="preserve"> sau când dona a fost </w:t>
      </w:r>
      <w:r w:rsidR="00DA1751">
        <w:rPr>
          <w:rFonts w:ascii="Arial" w:hAnsi="Arial" w:cs="Arial"/>
          <w:sz w:val="24"/>
          <w:szCs w:val="24"/>
        </w:rPr>
        <w:t>importată</w:t>
      </w:r>
      <w:r w:rsidRPr="00201AEB">
        <w:rPr>
          <w:rFonts w:ascii="Arial" w:hAnsi="Arial" w:cs="Arial"/>
          <w:sz w:val="24"/>
          <w:szCs w:val="24"/>
        </w:rPr>
        <w:t xml:space="preserve"> </w:t>
      </w:r>
      <w:r w:rsidR="00DA1751">
        <w:rPr>
          <w:rFonts w:ascii="Arial" w:hAnsi="Arial" w:cs="Arial"/>
          <w:sz w:val="24"/>
          <w:szCs w:val="24"/>
        </w:rPr>
        <w:t>di</w:t>
      </w:r>
      <w:r w:rsidRPr="00201AEB">
        <w:rPr>
          <w:rFonts w:ascii="Arial" w:hAnsi="Arial" w:cs="Arial"/>
          <w:sz w:val="24"/>
          <w:szCs w:val="24"/>
        </w:rPr>
        <w:t xml:space="preserve">ntr-o altă sesiune. (Aceste prevederi nu afectează </w:t>
      </w:r>
      <w:r w:rsidR="00DA1751">
        <w:rPr>
          <w:rFonts w:ascii="Arial" w:hAnsi="Arial" w:cs="Arial"/>
          <w:sz w:val="24"/>
          <w:szCs w:val="24"/>
        </w:rPr>
        <w:t>eventualele aranjamente</w:t>
      </w:r>
      <w:r w:rsidRPr="00201AEB">
        <w:rPr>
          <w:rFonts w:ascii="Arial" w:hAnsi="Arial" w:cs="Arial"/>
          <w:sz w:val="24"/>
          <w:szCs w:val="24"/>
        </w:rPr>
        <w:t xml:space="preserve"> de schimbare a etuiurilor între mese.)</w:t>
      </w:r>
    </w:p>
    <w:p w:rsidR="00DA1751" w:rsidRPr="00BF048E" w:rsidRDefault="00DA1751" w:rsidP="007763DD">
      <w:pPr>
        <w:pStyle w:val="ListParagraph"/>
        <w:numPr>
          <w:ilvl w:val="0"/>
          <w:numId w:val="11"/>
        </w:numPr>
        <w:spacing w:before="240" w:after="240"/>
        <w:contextualSpacing w:val="0"/>
        <w:jc w:val="both"/>
        <w:rPr>
          <w:rFonts w:ascii="Arial" w:hAnsi="Arial" w:cs="Arial"/>
          <w:sz w:val="24"/>
          <w:szCs w:val="24"/>
        </w:rPr>
      </w:pPr>
      <w:r>
        <w:rPr>
          <w:rFonts w:ascii="Arial" w:hAnsi="Arial" w:cs="Arial"/>
          <w:sz w:val="24"/>
          <w:szCs w:val="24"/>
        </w:rPr>
        <w:t>Arbitrul poate solicita reamestecarea și redistribuirea cărților pentru orice motiv compatibil cu Legile (dar vezi Legea 22B și Legea 86A).</w:t>
      </w:r>
    </w:p>
    <w:p w:rsidR="003B01CB" w:rsidRDefault="003B01CB" w:rsidP="007763DD">
      <w:pPr>
        <w:pStyle w:val="ListParagraph"/>
        <w:numPr>
          <w:ilvl w:val="0"/>
          <w:numId w:val="10"/>
        </w:numPr>
        <w:spacing w:before="240" w:after="240"/>
        <w:contextualSpacing w:val="0"/>
        <w:jc w:val="both"/>
        <w:rPr>
          <w:rFonts w:ascii="Arial" w:hAnsi="Arial" w:cs="Arial"/>
          <w:b/>
          <w:sz w:val="24"/>
          <w:szCs w:val="24"/>
        </w:rPr>
      </w:pPr>
      <w:r>
        <w:rPr>
          <w:rFonts w:ascii="Arial" w:hAnsi="Arial" w:cs="Arial"/>
          <w:b/>
          <w:sz w:val="24"/>
          <w:szCs w:val="24"/>
        </w:rPr>
        <w:t>Opțiunile Arbitrului de Amestecare și Distribuire a Cărților</w:t>
      </w:r>
    </w:p>
    <w:p w:rsidR="0034313D" w:rsidRDefault="0034313D" w:rsidP="007763DD">
      <w:pPr>
        <w:pStyle w:val="ListParagraph"/>
        <w:numPr>
          <w:ilvl w:val="0"/>
          <w:numId w:val="12"/>
        </w:numPr>
        <w:spacing w:before="240" w:after="240"/>
        <w:contextualSpacing w:val="0"/>
        <w:jc w:val="both"/>
        <w:rPr>
          <w:rFonts w:ascii="Arial" w:hAnsi="Arial" w:cs="Arial"/>
          <w:sz w:val="24"/>
          <w:szCs w:val="24"/>
        </w:rPr>
      </w:pPr>
      <w:r>
        <w:rPr>
          <w:rFonts w:ascii="Arial" w:hAnsi="Arial" w:cs="Arial"/>
          <w:sz w:val="24"/>
          <w:szCs w:val="24"/>
        </w:rPr>
        <w:t>Arbitrul poate dispune</w:t>
      </w:r>
      <w:r w:rsidRPr="00201AEB">
        <w:rPr>
          <w:rFonts w:ascii="Arial" w:hAnsi="Arial" w:cs="Arial"/>
          <w:sz w:val="24"/>
          <w:szCs w:val="24"/>
        </w:rPr>
        <w:t xml:space="preserve"> ca amestecarea şi distribuirea </w:t>
      </w:r>
      <w:r>
        <w:rPr>
          <w:rFonts w:ascii="Arial" w:hAnsi="Arial" w:cs="Arial"/>
          <w:sz w:val="24"/>
          <w:szCs w:val="24"/>
        </w:rPr>
        <w:t xml:space="preserve">cărților </w:t>
      </w:r>
      <w:r w:rsidRPr="00201AEB">
        <w:rPr>
          <w:rFonts w:ascii="Arial" w:hAnsi="Arial" w:cs="Arial"/>
          <w:sz w:val="24"/>
          <w:szCs w:val="24"/>
        </w:rPr>
        <w:t xml:space="preserve">să </w:t>
      </w:r>
      <w:r>
        <w:rPr>
          <w:rFonts w:ascii="Arial" w:hAnsi="Arial" w:cs="Arial"/>
          <w:sz w:val="24"/>
          <w:szCs w:val="24"/>
        </w:rPr>
        <w:t>se realizeze</w:t>
      </w:r>
      <w:r w:rsidRPr="00201AEB">
        <w:rPr>
          <w:rFonts w:ascii="Arial" w:hAnsi="Arial" w:cs="Arial"/>
          <w:sz w:val="24"/>
          <w:szCs w:val="24"/>
        </w:rPr>
        <w:t xml:space="preserve"> la fiecare masă înainte de începerea jocului.</w:t>
      </w:r>
    </w:p>
    <w:p w:rsidR="0034313D" w:rsidRDefault="0034313D" w:rsidP="007763DD">
      <w:pPr>
        <w:pStyle w:val="ListParagraph"/>
        <w:numPr>
          <w:ilvl w:val="0"/>
          <w:numId w:val="12"/>
        </w:numPr>
        <w:spacing w:before="240" w:after="240"/>
        <w:contextualSpacing w:val="0"/>
        <w:jc w:val="both"/>
        <w:rPr>
          <w:rFonts w:ascii="Arial" w:hAnsi="Arial" w:cs="Arial"/>
          <w:sz w:val="24"/>
          <w:szCs w:val="24"/>
        </w:rPr>
      </w:pPr>
      <w:r w:rsidRPr="00201AEB">
        <w:rPr>
          <w:rFonts w:ascii="Arial" w:hAnsi="Arial" w:cs="Arial"/>
          <w:sz w:val="24"/>
          <w:szCs w:val="24"/>
        </w:rPr>
        <w:t>Arbitrul poate amesteca şi distribui el însuşi cărţile înainte de concurs.</w:t>
      </w:r>
    </w:p>
    <w:p w:rsidR="0034313D" w:rsidRDefault="0034313D" w:rsidP="007763DD">
      <w:pPr>
        <w:pStyle w:val="ListParagraph"/>
        <w:numPr>
          <w:ilvl w:val="0"/>
          <w:numId w:val="12"/>
        </w:numPr>
        <w:spacing w:before="240" w:after="240"/>
        <w:contextualSpacing w:val="0"/>
        <w:jc w:val="both"/>
        <w:rPr>
          <w:rFonts w:ascii="Arial" w:hAnsi="Arial" w:cs="Arial"/>
          <w:sz w:val="24"/>
          <w:szCs w:val="24"/>
        </w:rPr>
      </w:pPr>
      <w:r w:rsidRPr="00201AEB">
        <w:rPr>
          <w:rFonts w:ascii="Arial" w:hAnsi="Arial" w:cs="Arial"/>
          <w:sz w:val="24"/>
          <w:szCs w:val="24"/>
        </w:rPr>
        <w:t xml:space="preserve">Arbitrul </w:t>
      </w:r>
      <w:r>
        <w:rPr>
          <w:rFonts w:ascii="Arial" w:hAnsi="Arial" w:cs="Arial"/>
          <w:sz w:val="24"/>
          <w:szCs w:val="24"/>
        </w:rPr>
        <w:t>își poate insărcina asistenții sau alte persoane autorizate cu</w:t>
      </w:r>
      <w:r w:rsidRPr="00201AEB">
        <w:rPr>
          <w:rFonts w:ascii="Arial" w:hAnsi="Arial" w:cs="Arial"/>
          <w:sz w:val="24"/>
          <w:szCs w:val="24"/>
        </w:rPr>
        <w:t xml:space="preserve"> amestecarea şi distribuirea cărţilor înainte de concurs.</w:t>
      </w:r>
    </w:p>
    <w:p w:rsidR="002859C5" w:rsidRPr="0034313D" w:rsidRDefault="002859C5" w:rsidP="007763DD">
      <w:pPr>
        <w:pStyle w:val="ListParagraph"/>
        <w:numPr>
          <w:ilvl w:val="0"/>
          <w:numId w:val="12"/>
        </w:numPr>
        <w:spacing w:before="240" w:after="240"/>
        <w:contextualSpacing w:val="0"/>
        <w:jc w:val="both"/>
        <w:rPr>
          <w:rFonts w:ascii="Arial" w:hAnsi="Arial" w:cs="Arial"/>
          <w:sz w:val="24"/>
          <w:szCs w:val="24"/>
        </w:rPr>
      </w:pPr>
      <w:r w:rsidRPr="00201AEB">
        <w:rPr>
          <w:rFonts w:ascii="Arial" w:hAnsi="Arial" w:cs="Arial"/>
          <w:sz w:val="24"/>
          <w:szCs w:val="24"/>
        </w:rPr>
        <w:t>Arbitrul poate alege o altă metodă de distribuire sau predistribuire a cărţilor care să producă acel</w:t>
      </w:r>
      <w:r>
        <w:rPr>
          <w:rFonts w:ascii="Arial" w:hAnsi="Arial" w:cs="Arial"/>
          <w:sz w:val="24"/>
          <w:szCs w:val="24"/>
        </w:rPr>
        <w:t>eaşi rezultate complet aleatoare</w:t>
      </w:r>
      <w:r w:rsidRPr="00201AEB">
        <w:rPr>
          <w:rFonts w:ascii="Arial" w:hAnsi="Arial" w:cs="Arial"/>
          <w:sz w:val="24"/>
          <w:szCs w:val="24"/>
        </w:rPr>
        <w:t xml:space="preserve"> ca şi cele preconizate în punctele A şi B de mai sus.</w:t>
      </w:r>
    </w:p>
    <w:p w:rsidR="00833103" w:rsidRDefault="003B01CB" w:rsidP="007763DD">
      <w:pPr>
        <w:pStyle w:val="ListParagraph"/>
        <w:numPr>
          <w:ilvl w:val="0"/>
          <w:numId w:val="10"/>
        </w:numPr>
        <w:spacing w:before="240" w:after="240"/>
        <w:jc w:val="both"/>
        <w:rPr>
          <w:rFonts w:ascii="Arial" w:hAnsi="Arial" w:cs="Arial"/>
          <w:b/>
          <w:sz w:val="24"/>
          <w:szCs w:val="24"/>
        </w:rPr>
      </w:pPr>
      <w:r>
        <w:rPr>
          <w:rFonts w:ascii="Arial" w:hAnsi="Arial" w:cs="Arial"/>
          <w:b/>
          <w:sz w:val="24"/>
          <w:szCs w:val="24"/>
        </w:rPr>
        <w:t>Duplicarea Etuiurilor</w:t>
      </w:r>
    </w:p>
    <w:p w:rsidR="00204FAE" w:rsidRPr="00201AEB" w:rsidRDefault="005A1D8B" w:rsidP="00204FAE">
      <w:pPr>
        <w:ind w:left="720"/>
        <w:jc w:val="both"/>
        <w:rPr>
          <w:rFonts w:ascii="Arial" w:hAnsi="Arial" w:cs="Arial"/>
          <w:sz w:val="24"/>
          <w:szCs w:val="24"/>
        </w:rPr>
      </w:pPr>
      <w:r>
        <w:rPr>
          <w:rFonts w:ascii="Arial" w:hAnsi="Arial" w:cs="Arial"/>
          <w:sz w:val="24"/>
          <w:szCs w:val="24"/>
        </w:rPr>
        <w:t>Arbitrul poate dispune</w:t>
      </w:r>
      <w:r w:rsidR="000847B0" w:rsidRPr="00201AEB">
        <w:rPr>
          <w:rFonts w:ascii="Arial" w:hAnsi="Arial" w:cs="Arial"/>
          <w:sz w:val="24"/>
          <w:szCs w:val="24"/>
        </w:rPr>
        <w:t xml:space="preserve">, când condiţiile jocului o cer, </w:t>
      </w:r>
      <w:r>
        <w:rPr>
          <w:rFonts w:ascii="Arial" w:hAnsi="Arial" w:cs="Arial"/>
          <w:sz w:val="24"/>
          <w:szCs w:val="24"/>
        </w:rPr>
        <w:t>realizarea</w:t>
      </w:r>
      <w:r w:rsidR="000847B0" w:rsidRPr="00201AEB">
        <w:rPr>
          <w:rFonts w:ascii="Arial" w:hAnsi="Arial" w:cs="Arial"/>
          <w:sz w:val="24"/>
          <w:szCs w:val="24"/>
        </w:rPr>
        <w:t xml:space="preserve"> uneia sau mai multor copii exacte a</w:t>
      </w:r>
      <w:r>
        <w:rPr>
          <w:rFonts w:ascii="Arial" w:hAnsi="Arial" w:cs="Arial"/>
          <w:sz w:val="24"/>
          <w:szCs w:val="24"/>
        </w:rPr>
        <w:t>le</w:t>
      </w:r>
      <w:r w:rsidR="000847B0" w:rsidRPr="00201AEB">
        <w:rPr>
          <w:rFonts w:ascii="Arial" w:hAnsi="Arial" w:cs="Arial"/>
          <w:sz w:val="24"/>
          <w:szCs w:val="24"/>
        </w:rPr>
        <w:t xml:space="preserve"> fiecărei done originale. </w:t>
      </w:r>
      <w:r w:rsidR="00571EAB">
        <w:rPr>
          <w:rFonts w:ascii="Arial" w:hAnsi="Arial" w:cs="Arial"/>
          <w:sz w:val="24"/>
          <w:szCs w:val="24"/>
        </w:rPr>
        <w:t>În acest caz</w:t>
      </w:r>
      <w:r w:rsidR="000847B0" w:rsidRPr="00201AEB">
        <w:rPr>
          <w:rFonts w:ascii="Arial" w:hAnsi="Arial" w:cs="Arial"/>
          <w:sz w:val="24"/>
          <w:szCs w:val="24"/>
        </w:rPr>
        <w:t>, în mod normal nu va exista o redistribuire a unei done (deşi arbitrul are puterea să o impună)</w:t>
      </w:r>
      <w:r w:rsidR="00204FAE" w:rsidRPr="00201AEB">
        <w:rPr>
          <w:rFonts w:ascii="Arial" w:hAnsi="Arial" w:cs="Arial"/>
          <w:sz w:val="24"/>
          <w:szCs w:val="24"/>
        </w:rPr>
        <w:t>.</w:t>
      </w:r>
    </w:p>
    <w:p w:rsidR="00204FAE" w:rsidRPr="00B016C9" w:rsidRDefault="00204FAE" w:rsidP="00204FAE">
      <w:pPr>
        <w:jc w:val="both"/>
        <w:rPr>
          <w:rFonts w:ascii="Arial" w:hAnsi="Arial" w:cs="Arial"/>
          <w:szCs w:val="28"/>
        </w:rPr>
      </w:pPr>
    </w:p>
    <w:p w:rsidR="000847B0" w:rsidRDefault="00DC4A9C" w:rsidP="002D470A">
      <w:pPr>
        <w:spacing w:before="240" w:after="240"/>
        <w:jc w:val="both"/>
        <w:rPr>
          <w:rFonts w:ascii="Arial" w:hAnsi="Arial" w:cs="Arial"/>
          <w:b/>
          <w:szCs w:val="28"/>
        </w:rPr>
      </w:pPr>
      <w:r>
        <w:rPr>
          <w:rFonts w:ascii="Arial" w:hAnsi="Arial" w:cs="Arial"/>
          <w:b/>
          <w:szCs w:val="28"/>
        </w:rPr>
        <w:t>LEGEA 7</w:t>
      </w:r>
      <w:r w:rsidR="00204FAE" w:rsidRPr="00FD5C88">
        <w:rPr>
          <w:rFonts w:ascii="Arial" w:hAnsi="Arial" w:cs="Arial"/>
          <w:b/>
          <w:szCs w:val="28"/>
        </w:rPr>
        <w:t xml:space="preserve"> – </w:t>
      </w:r>
      <w:r>
        <w:rPr>
          <w:rFonts w:ascii="Arial" w:hAnsi="Arial" w:cs="Arial"/>
          <w:b/>
          <w:szCs w:val="28"/>
        </w:rPr>
        <w:t>CONTROLUL</w:t>
      </w:r>
      <w:r w:rsidR="00204FAE">
        <w:rPr>
          <w:rFonts w:ascii="Arial" w:hAnsi="Arial" w:cs="Arial"/>
          <w:b/>
          <w:szCs w:val="28"/>
        </w:rPr>
        <w:t xml:space="preserve"> </w:t>
      </w:r>
      <w:r>
        <w:rPr>
          <w:rFonts w:ascii="Arial" w:hAnsi="Arial" w:cs="Arial"/>
          <w:b/>
          <w:szCs w:val="28"/>
        </w:rPr>
        <w:t xml:space="preserve">ETUIULUI </w:t>
      </w:r>
      <w:r w:rsidR="00204FAE">
        <w:rPr>
          <w:rFonts w:ascii="Arial" w:hAnsi="Arial" w:cs="Arial"/>
          <w:b/>
          <w:szCs w:val="28"/>
        </w:rPr>
        <w:t>ȘI CĂRȚILOR</w:t>
      </w:r>
    </w:p>
    <w:p w:rsidR="009F5A31" w:rsidRDefault="009F5A31" w:rsidP="007763DD">
      <w:pPr>
        <w:pStyle w:val="ListParagraph"/>
        <w:numPr>
          <w:ilvl w:val="0"/>
          <w:numId w:val="13"/>
        </w:numPr>
        <w:spacing w:before="240" w:after="240"/>
        <w:jc w:val="both"/>
        <w:rPr>
          <w:rFonts w:ascii="Arial" w:hAnsi="Arial" w:cs="Arial"/>
          <w:b/>
          <w:sz w:val="24"/>
          <w:szCs w:val="24"/>
        </w:rPr>
      </w:pPr>
      <w:r>
        <w:rPr>
          <w:rFonts w:ascii="Arial" w:hAnsi="Arial" w:cs="Arial"/>
          <w:b/>
          <w:sz w:val="24"/>
          <w:szCs w:val="24"/>
        </w:rPr>
        <w:t>Plasarea Etuiului pe Masă</w:t>
      </w:r>
    </w:p>
    <w:p w:rsidR="00C835F1" w:rsidRPr="00C835F1" w:rsidRDefault="00C835F1" w:rsidP="00C835F1">
      <w:pPr>
        <w:spacing w:before="240" w:after="240"/>
        <w:ind w:left="720"/>
        <w:jc w:val="both"/>
        <w:rPr>
          <w:rFonts w:ascii="Arial" w:hAnsi="Arial" w:cs="Arial"/>
          <w:b/>
          <w:sz w:val="24"/>
          <w:szCs w:val="24"/>
        </w:rPr>
      </w:pPr>
      <w:r w:rsidRPr="00201AEB">
        <w:rPr>
          <w:rFonts w:ascii="Arial" w:hAnsi="Arial" w:cs="Arial"/>
          <w:sz w:val="24"/>
          <w:szCs w:val="24"/>
        </w:rPr>
        <w:t>Când un etui trebuie jucat, el este aşezat în centrul mesei</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unde</w:t>
      </w:r>
      <w:r w:rsidRPr="00201AEB">
        <w:rPr>
          <w:rFonts w:ascii="Arial" w:hAnsi="Arial" w:cs="Arial"/>
          <w:sz w:val="24"/>
          <w:szCs w:val="24"/>
        </w:rPr>
        <w:t xml:space="preserve"> rămâne</w:t>
      </w:r>
      <w:r>
        <w:rPr>
          <w:rFonts w:ascii="Arial" w:hAnsi="Arial" w:cs="Arial"/>
          <w:sz w:val="24"/>
          <w:szCs w:val="24"/>
        </w:rPr>
        <w:t>, corect orientat,</w:t>
      </w:r>
      <w:r w:rsidRPr="00201AEB">
        <w:rPr>
          <w:rFonts w:ascii="Arial" w:hAnsi="Arial" w:cs="Arial"/>
          <w:sz w:val="24"/>
          <w:szCs w:val="24"/>
        </w:rPr>
        <w:t xml:space="preserve"> până</w:t>
      </w:r>
      <w:r>
        <w:rPr>
          <w:rFonts w:ascii="Arial" w:hAnsi="Arial" w:cs="Arial"/>
          <w:sz w:val="24"/>
          <w:szCs w:val="24"/>
        </w:rPr>
        <w:t xml:space="preserve"> câ</w:t>
      </w:r>
      <w:r w:rsidRPr="00201AEB">
        <w:rPr>
          <w:rFonts w:ascii="Arial" w:hAnsi="Arial" w:cs="Arial"/>
          <w:sz w:val="24"/>
          <w:szCs w:val="24"/>
        </w:rPr>
        <w:t>nd jocul ia sfârşit.</w:t>
      </w:r>
    </w:p>
    <w:p w:rsidR="009F5A31" w:rsidRDefault="009F5A31" w:rsidP="007763DD">
      <w:pPr>
        <w:pStyle w:val="ListParagraph"/>
        <w:numPr>
          <w:ilvl w:val="0"/>
          <w:numId w:val="13"/>
        </w:numPr>
        <w:spacing w:before="240" w:after="240"/>
        <w:contextualSpacing w:val="0"/>
        <w:jc w:val="both"/>
        <w:rPr>
          <w:rFonts w:ascii="Arial" w:hAnsi="Arial" w:cs="Arial"/>
          <w:b/>
          <w:sz w:val="24"/>
          <w:szCs w:val="24"/>
        </w:rPr>
      </w:pPr>
      <w:r>
        <w:rPr>
          <w:rFonts w:ascii="Arial" w:hAnsi="Arial" w:cs="Arial"/>
          <w:b/>
          <w:sz w:val="24"/>
          <w:szCs w:val="24"/>
        </w:rPr>
        <w:t>Scoaterea Cărților din Etui</w:t>
      </w:r>
    </w:p>
    <w:p w:rsidR="00937666" w:rsidRDefault="00831241" w:rsidP="007763DD">
      <w:pPr>
        <w:pStyle w:val="ListParagraph"/>
        <w:numPr>
          <w:ilvl w:val="0"/>
          <w:numId w:val="14"/>
        </w:numPr>
        <w:spacing w:before="240" w:after="240"/>
        <w:contextualSpacing w:val="0"/>
        <w:jc w:val="both"/>
        <w:rPr>
          <w:rFonts w:ascii="Arial" w:hAnsi="Arial" w:cs="Arial"/>
          <w:sz w:val="24"/>
          <w:szCs w:val="24"/>
        </w:rPr>
      </w:pPr>
      <w:r w:rsidRPr="00201AEB">
        <w:rPr>
          <w:rFonts w:ascii="Arial" w:hAnsi="Arial" w:cs="Arial"/>
          <w:sz w:val="24"/>
          <w:szCs w:val="24"/>
        </w:rPr>
        <w:t xml:space="preserve">Fiecare jucător </w:t>
      </w:r>
      <w:r>
        <w:rPr>
          <w:rFonts w:ascii="Arial" w:hAnsi="Arial" w:cs="Arial"/>
          <w:sz w:val="24"/>
          <w:szCs w:val="24"/>
        </w:rPr>
        <w:t>își ia</w:t>
      </w:r>
      <w:r w:rsidRPr="00201AEB">
        <w:rPr>
          <w:rFonts w:ascii="Arial" w:hAnsi="Arial" w:cs="Arial"/>
          <w:sz w:val="24"/>
          <w:szCs w:val="24"/>
        </w:rPr>
        <w:t xml:space="preserve"> cărţile din buzunarul corespunzător punctului său cardinal.</w:t>
      </w:r>
    </w:p>
    <w:p w:rsidR="00831241" w:rsidRDefault="00831241" w:rsidP="007763DD">
      <w:pPr>
        <w:pStyle w:val="ListParagraph"/>
        <w:numPr>
          <w:ilvl w:val="0"/>
          <w:numId w:val="14"/>
        </w:numPr>
        <w:spacing w:before="240" w:after="240"/>
        <w:contextualSpacing w:val="0"/>
        <w:jc w:val="both"/>
        <w:rPr>
          <w:rFonts w:ascii="Arial" w:hAnsi="Arial" w:cs="Arial"/>
          <w:sz w:val="24"/>
          <w:szCs w:val="24"/>
        </w:rPr>
      </w:pPr>
      <w:r>
        <w:rPr>
          <w:rFonts w:ascii="Arial" w:hAnsi="Arial" w:cs="Arial"/>
          <w:sz w:val="24"/>
          <w:szCs w:val="24"/>
        </w:rPr>
        <w:t xml:space="preserve">Fiecare </w:t>
      </w:r>
      <w:r w:rsidRPr="00201AEB">
        <w:rPr>
          <w:rFonts w:ascii="Arial" w:hAnsi="Arial" w:cs="Arial"/>
          <w:sz w:val="24"/>
          <w:szCs w:val="24"/>
        </w:rPr>
        <w:t>jucător îşi numă</w:t>
      </w:r>
      <w:r>
        <w:rPr>
          <w:rFonts w:ascii="Arial" w:hAnsi="Arial" w:cs="Arial"/>
          <w:sz w:val="24"/>
          <w:szCs w:val="24"/>
        </w:rPr>
        <w:t>ră</w:t>
      </w:r>
      <w:r w:rsidRPr="00201AEB">
        <w:rPr>
          <w:rFonts w:ascii="Arial" w:hAnsi="Arial" w:cs="Arial"/>
          <w:sz w:val="24"/>
          <w:szCs w:val="24"/>
        </w:rPr>
        <w:t xml:space="preserve"> cărţile cu faţa în jos pentru a se asigura că are exact 13</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apoi</w:t>
      </w:r>
      <w:r w:rsidRPr="00201AEB">
        <w:rPr>
          <w:rFonts w:ascii="Arial" w:hAnsi="Arial" w:cs="Arial"/>
          <w:sz w:val="24"/>
          <w:szCs w:val="24"/>
        </w:rPr>
        <w:t>, înainte de a face vreo declaraţie, trebuie să</w:t>
      </w:r>
      <w:r>
        <w:rPr>
          <w:rFonts w:ascii="Arial" w:hAnsi="Arial" w:cs="Arial"/>
          <w:sz w:val="24"/>
          <w:szCs w:val="24"/>
        </w:rPr>
        <w:t xml:space="preserve"> </w:t>
      </w:r>
      <w:r w:rsidRPr="00201AEB">
        <w:rPr>
          <w:rFonts w:ascii="Arial" w:hAnsi="Arial" w:cs="Arial"/>
          <w:sz w:val="24"/>
          <w:szCs w:val="24"/>
        </w:rPr>
        <w:t xml:space="preserve">examineze </w:t>
      </w:r>
      <w:r>
        <w:rPr>
          <w:rFonts w:ascii="Arial" w:hAnsi="Arial" w:cs="Arial"/>
          <w:sz w:val="24"/>
          <w:szCs w:val="24"/>
        </w:rPr>
        <w:t xml:space="preserve">fața </w:t>
      </w:r>
      <w:r w:rsidRPr="00201AEB">
        <w:rPr>
          <w:rFonts w:ascii="Arial" w:hAnsi="Arial" w:cs="Arial"/>
          <w:sz w:val="24"/>
          <w:szCs w:val="24"/>
        </w:rPr>
        <w:t>cărţ</w:t>
      </w:r>
      <w:r>
        <w:rPr>
          <w:rFonts w:ascii="Arial" w:hAnsi="Arial" w:cs="Arial"/>
          <w:sz w:val="24"/>
          <w:szCs w:val="24"/>
        </w:rPr>
        <w:t>ilor sale</w:t>
      </w:r>
      <w:r w:rsidRPr="00201AEB">
        <w:rPr>
          <w:rFonts w:ascii="Arial" w:hAnsi="Arial" w:cs="Arial"/>
          <w:sz w:val="24"/>
          <w:szCs w:val="24"/>
        </w:rPr>
        <w:t>.</w:t>
      </w:r>
    </w:p>
    <w:p w:rsidR="00831241" w:rsidRPr="00831241" w:rsidRDefault="00831241" w:rsidP="007763DD">
      <w:pPr>
        <w:pStyle w:val="ListParagraph"/>
        <w:numPr>
          <w:ilvl w:val="0"/>
          <w:numId w:val="14"/>
        </w:numPr>
        <w:spacing w:before="240" w:after="240"/>
        <w:contextualSpacing w:val="0"/>
        <w:jc w:val="both"/>
        <w:rPr>
          <w:rFonts w:ascii="Arial" w:hAnsi="Arial" w:cs="Arial"/>
          <w:sz w:val="24"/>
          <w:szCs w:val="24"/>
        </w:rPr>
      </w:pPr>
      <w:r w:rsidRPr="00201AEB">
        <w:rPr>
          <w:rFonts w:ascii="Arial" w:hAnsi="Arial" w:cs="Arial"/>
          <w:sz w:val="24"/>
          <w:szCs w:val="24"/>
        </w:rPr>
        <w:lastRenderedPageBreak/>
        <w:t xml:space="preserve">În </w:t>
      </w:r>
      <w:r>
        <w:rPr>
          <w:rFonts w:ascii="Arial" w:hAnsi="Arial" w:cs="Arial"/>
          <w:sz w:val="24"/>
          <w:szCs w:val="24"/>
        </w:rPr>
        <w:t>timpul</w:t>
      </w:r>
      <w:r w:rsidRPr="00201AEB">
        <w:rPr>
          <w:rFonts w:ascii="Arial" w:hAnsi="Arial" w:cs="Arial"/>
          <w:sz w:val="24"/>
          <w:szCs w:val="24"/>
        </w:rPr>
        <w:t xml:space="preserve"> jocului, fiecare jucător </w:t>
      </w:r>
      <w:r>
        <w:rPr>
          <w:rFonts w:ascii="Arial" w:hAnsi="Arial" w:cs="Arial"/>
          <w:sz w:val="24"/>
          <w:szCs w:val="24"/>
        </w:rPr>
        <w:t>rămâne în posesia propriilor</w:t>
      </w:r>
      <w:r w:rsidRPr="00201AEB">
        <w:rPr>
          <w:rFonts w:ascii="Arial" w:hAnsi="Arial" w:cs="Arial"/>
          <w:sz w:val="24"/>
          <w:szCs w:val="24"/>
        </w:rPr>
        <w:t xml:space="preserve"> cărţi</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nepermițând</w:t>
      </w:r>
      <w:r w:rsidRPr="00201AEB">
        <w:rPr>
          <w:rFonts w:ascii="Arial" w:hAnsi="Arial" w:cs="Arial"/>
          <w:sz w:val="24"/>
          <w:szCs w:val="24"/>
        </w:rPr>
        <w:t xml:space="preserve"> amestecarea acestora cu cele ale altui jucător.</w:t>
      </w:r>
      <w:r>
        <w:rPr>
          <w:rFonts w:ascii="Arial" w:hAnsi="Arial" w:cs="Arial"/>
          <w:sz w:val="24"/>
          <w:szCs w:val="24"/>
        </w:rPr>
        <w:t xml:space="preserve"> Nici</w:t>
      </w:r>
      <w:r w:rsidRPr="00201AEB">
        <w:rPr>
          <w:rFonts w:ascii="Arial" w:hAnsi="Arial" w:cs="Arial"/>
          <w:sz w:val="24"/>
          <w:szCs w:val="24"/>
        </w:rPr>
        <w:t xml:space="preserve">un jucător nu va atinge alte cărţi în afară de ale sale (dar declarantul poate atinge cărţile mortului pentru a le juca, </w:t>
      </w:r>
      <w:r w:rsidR="003F2A8E">
        <w:rPr>
          <w:rFonts w:ascii="Arial" w:hAnsi="Arial" w:cs="Arial"/>
          <w:sz w:val="24"/>
          <w:szCs w:val="24"/>
        </w:rPr>
        <w:t>conform Legii</w:t>
      </w:r>
      <w:r w:rsidRPr="00201AEB">
        <w:rPr>
          <w:rFonts w:ascii="Arial" w:hAnsi="Arial" w:cs="Arial"/>
          <w:sz w:val="24"/>
          <w:szCs w:val="24"/>
        </w:rPr>
        <w:t xml:space="preserve"> 45) în timpul sau la sfârşitul jocului, decât cu permisiunea </w:t>
      </w:r>
      <w:r w:rsidR="003F2A8E">
        <w:rPr>
          <w:rFonts w:ascii="Arial" w:hAnsi="Arial" w:cs="Arial"/>
          <w:sz w:val="24"/>
          <w:szCs w:val="24"/>
        </w:rPr>
        <w:t xml:space="preserve">unui </w:t>
      </w:r>
      <w:r w:rsidR="00E97FD0">
        <w:rPr>
          <w:rFonts w:ascii="Arial" w:hAnsi="Arial" w:cs="Arial"/>
          <w:sz w:val="24"/>
          <w:szCs w:val="24"/>
        </w:rPr>
        <w:t>adversar</w:t>
      </w:r>
      <w:r w:rsidR="003F2A8E">
        <w:rPr>
          <w:rFonts w:ascii="Arial" w:hAnsi="Arial" w:cs="Arial"/>
          <w:sz w:val="24"/>
          <w:szCs w:val="24"/>
        </w:rPr>
        <w:t xml:space="preserve"> sau a </w:t>
      </w:r>
      <w:r w:rsidRPr="00201AEB">
        <w:rPr>
          <w:rFonts w:ascii="Arial" w:hAnsi="Arial" w:cs="Arial"/>
          <w:sz w:val="24"/>
          <w:szCs w:val="24"/>
        </w:rPr>
        <w:t>arbitrului.</w:t>
      </w:r>
    </w:p>
    <w:p w:rsidR="009F5A31" w:rsidRDefault="009F5A31" w:rsidP="007763DD">
      <w:pPr>
        <w:pStyle w:val="ListParagraph"/>
        <w:numPr>
          <w:ilvl w:val="0"/>
          <w:numId w:val="13"/>
        </w:numPr>
        <w:spacing w:before="240" w:after="240"/>
        <w:jc w:val="both"/>
        <w:rPr>
          <w:rFonts w:ascii="Arial" w:hAnsi="Arial" w:cs="Arial"/>
          <w:b/>
          <w:sz w:val="24"/>
          <w:szCs w:val="24"/>
        </w:rPr>
      </w:pPr>
      <w:r>
        <w:rPr>
          <w:rFonts w:ascii="Arial" w:hAnsi="Arial" w:cs="Arial"/>
          <w:b/>
          <w:sz w:val="24"/>
          <w:szCs w:val="24"/>
        </w:rPr>
        <w:t>Reintroducerea Cărților în Etui</w:t>
      </w:r>
    </w:p>
    <w:p w:rsidR="00495C94" w:rsidRPr="00495C94" w:rsidRDefault="00495C94" w:rsidP="00495C94">
      <w:pPr>
        <w:spacing w:before="240" w:after="240"/>
        <w:ind w:left="720"/>
        <w:jc w:val="both"/>
        <w:rPr>
          <w:rFonts w:ascii="Arial" w:hAnsi="Arial" w:cs="Arial"/>
          <w:b/>
          <w:sz w:val="24"/>
          <w:szCs w:val="24"/>
        </w:rPr>
      </w:pPr>
      <w:r w:rsidRPr="00201AEB">
        <w:rPr>
          <w:rFonts w:ascii="Arial" w:hAnsi="Arial" w:cs="Arial"/>
          <w:sz w:val="24"/>
          <w:szCs w:val="24"/>
        </w:rPr>
        <w:t>După ce jocul ia sfârşit,</w:t>
      </w:r>
      <w:r w:rsidRPr="00201AEB">
        <w:rPr>
          <w:rFonts w:ascii="Arial" w:hAnsi="Arial" w:cs="Arial"/>
          <w:b/>
          <w:sz w:val="24"/>
          <w:szCs w:val="24"/>
        </w:rPr>
        <w:t xml:space="preserve"> </w:t>
      </w:r>
      <w:r w:rsidRPr="00201AEB">
        <w:rPr>
          <w:rFonts w:ascii="Arial" w:hAnsi="Arial" w:cs="Arial"/>
          <w:sz w:val="24"/>
          <w:szCs w:val="24"/>
        </w:rPr>
        <w:t xml:space="preserve">fiecare jucător </w:t>
      </w:r>
      <w:r>
        <w:rPr>
          <w:rFonts w:ascii="Arial" w:hAnsi="Arial" w:cs="Arial"/>
          <w:sz w:val="24"/>
          <w:szCs w:val="24"/>
        </w:rPr>
        <w:t>ar trebui să-și reamestece</w:t>
      </w:r>
      <w:r w:rsidRPr="00201AEB">
        <w:rPr>
          <w:rFonts w:ascii="Arial" w:hAnsi="Arial" w:cs="Arial"/>
          <w:sz w:val="24"/>
          <w:szCs w:val="24"/>
        </w:rPr>
        <w:t xml:space="preserve"> </w:t>
      </w:r>
      <w:r>
        <w:rPr>
          <w:rFonts w:ascii="Arial" w:hAnsi="Arial" w:cs="Arial"/>
          <w:sz w:val="24"/>
          <w:szCs w:val="24"/>
        </w:rPr>
        <w:t xml:space="preserve">cele 13 </w:t>
      </w:r>
      <w:r w:rsidRPr="00201AEB">
        <w:rPr>
          <w:rFonts w:ascii="Arial" w:hAnsi="Arial" w:cs="Arial"/>
          <w:sz w:val="24"/>
          <w:szCs w:val="24"/>
        </w:rPr>
        <w:t xml:space="preserve">cărţi şi </w:t>
      </w:r>
      <w:r>
        <w:rPr>
          <w:rFonts w:ascii="Arial" w:hAnsi="Arial" w:cs="Arial"/>
          <w:sz w:val="24"/>
          <w:szCs w:val="24"/>
        </w:rPr>
        <w:t>apoi să le reaşeze</w:t>
      </w:r>
      <w:r w:rsidRPr="00201AEB">
        <w:rPr>
          <w:rFonts w:ascii="Arial" w:hAnsi="Arial" w:cs="Arial"/>
          <w:sz w:val="24"/>
          <w:szCs w:val="24"/>
        </w:rPr>
        <w:t xml:space="preserve"> în buzunarul corespunzător punctului său cardinal.</w:t>
      </w:r>
      <w:r>
        <w:rPr>
          <w:rFonts w:ascii="Arial" w:hAnsi="Arial" w:cs="Arial"/>
          <w:sz w:val="24"/>
          <w:szCs w:val="24"/>
        </w:rPr>
        <w:t xml:space="preserve"> Ulterior, nici</w:t>
      </w:r>
      <w:r w:rsidRPr="00201AEB">
        <w:rPr>
          <w:rFonts w:ascii="Arial" w:hAnsi="Arial" w:cs="Arial"/>
          <w:sz w:val="24"/>
          <w:szCs w:val="24"/>
        </w:rPr>
        <w:t>o mână nu mai poate fi scoasă din etui, decât în prezenţa unui membru al fiecărei axe sau a arbitrului.</w:t>
      </w:r>
    </w:p>
    <w:p w:rsidR="009F5A31" w:rsidRPr="009F5A31" w:rsidRDefault="009F5A31" w:rsidP="007763DD">
      <w:pPr>
        <w:pStyle w:val="ListParagraph"/>
        <w:numPr>
          <w:ilvl w:val="0"/>
          <w:numId w:val="13"/>
        </w:numPr>
        <w:spacing w:before="240" w:after="240"/>
        <w:jc w:val="both"/>
        <w:rPr>
          <w:rFonts w:ascii="Arial" w:hAnsi="Arial" w:cs="Arial"/>
          <w:b/>
          <w:sz w:val="24"/>
          <w:szCs w:val="24"/>
        </w:rPr>
      </w:pPr>
      <w:r>
        <w:rPr>
          <w:rFonts w:ascii="Arial" w:hAnsi="Arial" w:cs="Arial"/>
          <w:b/>
          <w:sz w:val="24"/>
          <w:szCs w:val="24"/>
        </w:rPr>
        <w:t>Responsabilitatea pentru Corectitudinea Procedurilor</w:t>
      </w:r>
    </w:p>
    <w:p w:rsidR="00466F95" w:rsidRPr="00201AEB" w:rsidRDefault="00495C94" w:rsidP="00466F95">
      <w:pPr>
        <w:ind w:left="720"/>
        <w:jc w:val="both"/>
        <w:rPr>
          <w:rFonts w:ascii="Arial" w:hAnsi="Arial" w:cs="Arial"/>
          <w:sz w:val="24"/>
          <w:szCs w:val="24"/>
        </w:rPr>
      </w:pPr>
      <w:r w:rsidRPr="00201AEB">
        <w:rPr>
          <w:rFonts w:ascii="Arial" w:hAnsi="Arial" w:cs="Arial"/>
          <w:sz w:val="24"/>
          <w:szCs w:val="24"/>
        </w:rPr>
        <w:t xml:space="preserve">Jucătorii care rămân la </w:t>
      </w:r>
      <w:r>
        <w:rPr>
          <w:rFonts w:ascii="Arial" w:hAnsi="Arial" w:cs="Arial"/>
          <w:sz w:val="24"/>
          <w:szCs w:val="24"/>
        </w:rPr>
        <w:t xml:space="preserve">aceeași </w:t>
      </w:r>
      <w:r w:rsidRPr="00201AEB">
        <w:rPr>
          <w:rFonts w:ascii="Arial" w:hAnsi="Arial" w:cs="Arial"/>
          <w:sz w:val="24"/>
          <w:szCs w:val="24"/>
        </w:rPr>
        <w:t xml:space="preserve">masă pe </w:t>
      </w:r>
      <w:r>
        <w:rPr>
          <w:rFonts w:ascii="Arial" w:hAnsi="Arial" w:cs="Arial"/>
          <w:sz w:val="24"/>
          <w:szCs w:val="24"/>
        </w:rPr>
        <w:t xml:space="preserve">întreg </w:t>
      </w:r>
      <w:r w:rsidRPr="00201AEB">
        <w:rPr>
          <w:rFonts w:ascii="Arial" w:hAnsi="Arial" w:cs="Arial"/>
          <w:sz w:val="24"/>
          <w:szCs w:val="24"/>
        </w:rPr>
        <w:t xml:space="preserve">parcursul unei sesiuni sunt principalii </w:t>
      </w:r>
      <w:r>
        <w:rPr>
          <w:rFonts w:ascii="Arial" w:hAnsi="Arial" w:cs="Arial"/>
          <w:sz w:val="24"/>
          <w:szCs w:val="24"/>
        </w:rPr>
        <w:t>responsabili</w:t>
      </w:r>
      <w:r w:rsidRPr="00201AEB">
        <w:rPr>
          <w:rFonts w:ascii="Arial" w:hAnsi="Arial" w:cs="Arial"/>
          <w:sz w:val="24"/>
          <w:szCs w:val="24"/>
        </w:rPr>
        <w:t xml:space="preserve"> </w:t>
      </w:r>
      <w:r>
        <w:rPr>
          <w:rFonts w:ascii="Arial" w:hAnsi="Arial" w:cs="Arial"/>
          <w:sz w:val="24"/>
          <w:szCs w:val="24"/>
        </w:rPr>
        <w:t>pentru menținerea</w:t>
      </w:r>
      <w:r w:rsidRPr="00201AEB">
        <w:rPr>
          <w:rFonts w:ascii="Arial" w:hAnsi="Arial" w:cs="Arial"/>
          <w:sz w:val="24"/>
          <w:szCs w:val="24"/>
        </w:rPr>
        <w:t xml:space="preserve"> condiţiilor adecvate de joc</w:t>
      </w:r>
      <w:r>
        <w:rPr>
          <w:rFonts w:ascii="Arial" w:hAnsi="Arial" w:cs="Arial"/>
          <w:sz w:val="24"/>
          <w:szCs w:val="24"/>
        </w:rPr>
        <w:t xml:space="preserve"> la acea masă</w:t>
      </w:r>
      <w:r w:rsidR="00466F95" w:rsidRPr="00201AEB">
        <w:rPr>
          <w:rFonts w:ascii="Arial" w:hAnsi="Arial" w:cs="Arial"/>
          <w:sz w:val="24"/>
          <w:szCs w:val="24"/>
        </w:rPr>
        <w:t>.</w:t>
      </w:r>
    </w:p>
    <w:p w:rsidR="00466F95" w:rsidRPr="00B016C9" w:rsidRDefault="00466F95" w:rsidP="00466F95">
      <w:pPr>
        <w:spacing w:after="240"/>
        <w:jc w:val="both"/>
        <w:rPr>
          <w:rFonts w:ascii="Arial" w:hAnsi="Arial" w:cs="Arial"/>
          <w:szCs w:val="28"/>
        </w:rPr>
      </w:pPr>
    </w:p>
    <w:p w:rsidR="00833103" w:rsidRPr="00201AEB" w:rsidRDefault="00466F95" w:rsidP="00466F95">
      <w:pPr>
        <w:jc w:val="both"/>
        <w:rPr>
          <w:rFonts w:ascii="Arial" w:hAnsi="Arial" w:cs="Arial"/>
          <w:b/>
          <w:sz w:val="24"/>
          <w:szCs w:val="24"/>
        </w:rPr>
      </w:pPr>
      <w:r>
        <w:rPr>
          <w:rFonts w:ascii="Arial" w:hAnsi="Arial" w:cs="Arial"/>
          <w:b/>
          <w:szCs w:val="28"/>
        </w:rPr>
        <w:t>LEGEA 8</w:t>
      </w:r>
      <w:r w:rsidRPr="00FD5C88">
        <w:rPr>
          <w:rFonts w:ascii="Arial" w:hAnsi="Arial" w:cs="Arial"/>
          <w:b/>
          <w:szCs w:val="28"/>
        </w:rPr>
        <w:t xml:space="preserve"> – </w:t>
      </w:r>
      <w:r w:rsidR="00F72C43">
        <w:rPr>
          <w:rFonts w:ascii="Arial" w:hAnsi="Arial" w:cs="Arial"/>
          <w:b/>
          <w:szCs w:val="28"/>
        </w:rPr>
        <w:t>DERULAREA</w:t>
      </w:r>
      <w:r>
        <w:rPr>
          <w:rFonts w:ascii="Arial" w:hAnsi="Arial" w:cs="Arial"/>
          <w:b/>
          <w:szCs w:val="28"/>
        </w:rPr>
        <w:t xml:space="preserve"> RUNDELOR</w:t>
      </w:r>
    </w:p>
    <w:p w:rsidR="00466F95" w:rsidRDefault="00466F95" w:rsidP="00466F95">
      <w:pPr>
        <w:pStyle w:val="Heading9"/>
        <w:rPr>
          <w:rFonts w:cs="Arial"/>
          <w:sz w:val="24"/>
          <w:szCs w:val="24"/>
        </w:rPr>
      </w:pPr>
    </w:p>
    <w:p w:rsidR="00833103" w:rsidRPr="00466F95" w:rsidRDefault="00833103" w:rsidP="007763DD">
      <w:pPr>
        <w:pStyle w:val="Heading9"/>
        <w:numPr>
          <w:ilvl w:val="0"/>
          <w:numId w:val="15"/>
        </w:numPr>
        <w:rPr>
          <w:rFonts w:cs="Arial"/>
          <w:i w:val="0"/>
          <w:sz w:val="24"/>
          <w:szCs w:val="24"/>
        </w:rPr>
      </w:pPr>
      <w:r w:rsidRPr="00466F95">
        <w:rPr>
          <w:rFonts w:cs="Arial"/>
          <w:i w:val="0"/>
          <w:sz w:val="24"/>
          <w:szCs w:val="24"/>
        </w:rPr>
        <w:t xml:space="preserve">Deplasarea </w:t>
      </w:r>
      <w:r w:rsidR="00174DF5">
        <w:rPr>
          <w:rFonts w:cs="Arial"/>
          <w:i w:val="0"/>
          <w:sz w:val="24"/>
          <w:szCs w:val="24"/>
        </w:rPr>
        <w:t>E</w:t>
      </w:r>
      <w:r w:rsidRPr="00466F95">
        <w:rPr>
          <w:rFonts w:cs="Arial"/>
          <w:i w:val="0"/>
          <w:sz w:val="24"/>
          <w:szCs w:val="24"/>
        </w:rPr>
        <w:t xml:space="preserve">tuiurilor </w:t>
      </w:r>
      <w:r w:rsidR="00980EAF" w:rsidRPr="00466F95">
        <w:rPr>
          <w:rFonts w:cs="Arial"/>
          <w:i w:val="0"/>
          <w:sz w:val="24"/>
          <w:szCs w:val="24"/>
        </w:rPr>
        <w:t>ş</w:t>
      </w:r>
      <w:r w:rsidRPr="00466F95">
        <w:rPr>
          <w:rFonts w:cs="Arial"/>
          <w:i w:val="0"/>
          <w:sz w:val="24"/>
          <w:szCs w:val="24"/>
        </w:rPr>
        <w:t xml:space="preserve">i </w:t>
      </w:r>
      <w:r w:rsidR="00466F95">
        <w:rPr>
          <w:rFonts w:cs="Arial"/>
          <w:i w:val="0"/>
          <w:sz w:val="24"/>
          <w:szCs w:val="24"/>
        </w:rPr>
        <w:t xml:space="preserve">a </w:t>
      </w:r>
      <w:r w:rsidR="00174DF5">
        <w:rPr>
          <w:rFonts w:cs="Arial"/>
          <w:i w:val="0"/>
          <w:sz w:val="24"/>
          <w:szCs w:val="24"/>
        </w:rPr>
        <w:t>J</w:t>
      </w:r>
      <w:r w:rsidRPr="00466F95">
        <w:rPr>
          <w:rFonts w:cs="Arial"/>
          <w:i w:val="0"/>
          <w:sz w:val="24"/>
          <w:szCs w:val="24"/>
        </w:rPr>
        <w:t>uc</w:t>
      </w:r>
      <w:r w:rsidR="00980EAF" w:rsidRPr="00466F95">
        <w:rPr>
          <w:rFonts w:cs="Arial"/>
          <w:i w:val="0"/>
          <w:sz w:val="24"/>
          <w:szCs w:val="24"/>
        </w:rPr>
        <w:t>ă</w:t>
      </w:r>
      <w:r w:rsidRPr="00466F95">
        <w:rPr>
          <w:rFonts w:cs="Arial"/>
          <w:i w:val="0"/>
          <w:sz w:val="24"/>
          <w:szCs w:val="24"/>
        </w:rPr>
        <w:t>torilor</w:t>
      </w:r>
    </w:p>
    <w:p w:rsidR="00833103" w:rsidRPr="00201AEB" w:rsidRDefault="00833103" w:rsidP="00C52E65">
      <w:pPr>
        <w:rPr>
          <w:rFonts w:ascii="Arial" w:hAnsi="Arial" w:cs="Arial"/>
          <w:sz w:val="24"/>
          <w:szCs w:val="24"/>
        </w:rPr>
      </w:pPr>
    </w:p>
    <w:p w:rsidR="004627AD" w:rsidRDefault="00980EAF" w:rsidP="007763DD">
      <w:pPr>
        <w:pStyle w:val="ListParagraph"/>
        <w:numPr>
          <w:ilvl w:val="0"/>
          <w:numId w:val="16"/>
        </w:numPr>
        <w:spacing w:after="240"/>
        <w:contextualSpacing w:val="0"/>
        <w:jc w:val="both"/>
        <w:rPr>
          <w:rFonts w:ascii="Arial" w:hAnsi="Arial" w:cs="Arial"/>
          <w:sz w:val="24"/>
          <w:szCs w:val="24"/>
        </w:rPr>
      </w:pPr>
      <w:r w:rsidRPr="004627AD">
        <w:rPr>
          <w:rFonts w:ascii="Arial" w:hAnsi="Arial" w:cs="Arial"/>
          <w:sz w:val="24"/>
          <w:szCs w:val="24"/>
        </w:rPr>
        <w:t>Arbitrul dă</w:t>
      </w:r>
      <w:r w:rsidR="00833103" w:rsidRPr="004627AD">
        <w:rPr>
          <w:rFonts w:ascii="Arial" w:hAnsi="Arial" w:cs="Arial"/>
          <w:sz w:val="24"/>
          <w:szCs w:val="24"/>
        </w:rPr>
        <w:t xml:space="preserve"> juc</w:t>
      </w:r>
      <w:r w:rsidRPr="004627AD">
        <w:rPr>
          <w:rFonts w:ascii="Arial" w:hAnsi="Arial" w:cs="Arial"/>
          <w:sz w:val="24"/>
          <w:szCs w:val="24"/>
        </w:rPr>
        <w:t>ă</w:t>
      </w:r>
      <w:r w:rsidR="00833103" w:rsidRPr="004627AD">
        <w:rPr>
          <w:rFonts w:ascii="Arial" w:hAnsi="Arial" w:cs="Arial"/>
          <w:sz w:val="24"/>
          <w:szCs w:val="24"/>
        </w:rPr>
        <w:t>torilor instruc</w:t>
      </w:r>
      <w:r w:rsidRPr="004627AD">
        <w:rPr>
          <w:rFonts w:ascii="Arial" w:hAnsi="Arial" w:cs="Arial"/>
          <w:sz w:val="24"/>
          <w:szCs w:val="24"/>
        </w:rPr>
        <w:t>ţ</w:t>
      </w:r>
      <w:r w:rsidR="00833103" w:rsidRPr="004627AD">
        <w:rPr>
          <w:rFonts w:ascii="Arial" w:hAnsi="Arial" w:cs="Arial"/>
          <w:sz w:val="24"/>
          <w:szCs w:val="24"/>
        </w:rPr>
        <w:t>iuni privind deplasarea corect</w:t>
      </w:r>
      <w:r w:rsidRPr="004627AD">
        <w:rPr>
          <w:rFonts w:ascii="Arial" w:hAnsi="Arial" w:cs="Arial"/>
          <w:sz w:val="24"/>
          <w:szCs w:val="24"/>
        </w:rPr>
        <w:t>ă</w:t>
      </w:r>
      <w:r w:rsidR="00833103" w:rsidRPr="004627AD">
        <w:rPr>
          <w:rFonts w:ascii="Arial" w:hAnsi="Arial" w:cs="Arial"/>
          <w:sz w:val="24"/>
          <w:szCs w:val="24"/>
        </w:rPr>
        <w:t xml:space="preserve"> a etuiurilor </w:t>
      </w:r>
      <w:r w:rsidRPr="004627AD">
        <w:rPr>
          <w:rFonts w:ascii="Arial" w:hAnsi="Arial" w:cs="Arial"/>
          <w:sz w:val="24"/>
          <w:szCs w:val="24"/>
        </w:rPr>
        <w:t>ş</w:t>
      </w:r>
      <w:r w:rsidR="00833103" w:rsidRPr="004627AD">
        <w:rPr>
          <w:rFonts w:ascii="Arial" w:hAnsi="Arial" w:cs="Arial"/>
          <w:sz w:val="24"/>
          <w:szCs w:val="24"/>
        </w:rPr>
        <w:t xml:space="preserve">i a </w:t>
      </w:r>
      <w:r w:rsidR="004627AD">
        <w:rPr>
          <w:rFonts w:ascii="Arial" w:hAnsi="Arial" w:cs="Arial"/>
          <w:sz w:val="24"/>
          <w:szCs w:val="24"/>
        </w:rPr>
        <w:t>concurenților.</w:t>
      </w:r>
    </w:p>
    <w:p w:rsidR="00833103" w:rsidRPr="004627AD" w:rsidRDefault="004627AD" w:rsidP="007763DD">
      <w:pPr>
        <w:pStyle w:val="ListParagraph"/>
        <w:numPr>
          <w:ilvl w:val="0"/>
          <w:numId w:val="16"/>
        </w:numPr>
        <w:spacing w:after="240"/>
        <w:contextualSpacing w:val="0"/>
        <w:jc w:val="both"/>
        <w:rPr>
          <w:rFonts w:ascii="Arial" w:hAnsi="Arial" w:cs="Arial"/>
          <w:sz w:val="24"/>
          <w:szCs w:val="24"/>
        </w:rPr>
      </w:pPr>
      <w:r w:rsidRPr="00201AEB">
        <w:rPr>
          <w:rFonts w:ascii="Arial" w:hAnsi="Arial" w:cs="Arial"/>
          <w:sz w:val="24"/>
          <w:szCs w:val="24"/>
        </w:rPr>
        <w:t>Dacă arbitrul nu decide altfel, Nord</w:t>
      </w:r>
      <w:r>
        <w:rPr>
          <w:rFonts w:ascii="Arial" w:hAnsi="Arial" w:cs="Arial"/>
          <w:sz w:val="24"/>
          <w:szCs w:val="24"/>
        </w:rPr>
        <w:t>ul</w:t>
      </w:r>
      <w:r w:rsidRPr="00201AEB">
        <w:rPr>
          <w:rFonts w:ascii="Arial" w:hAnsi="Arial" w:cs="Arial"/>
          <w:sz w:val="24"/>
          <w:szCs w:val="24"/>
        </w:rPr>
        <w:t xml:space="preserve"> </w:t>
      </w:r>
      <w:r>
        <w:rPr>
          <w:rFonts w:ascii="Arial" w:hAnsi="Arial" w:cs="Arial"/>
          <w:sz w:val="24"/>
          <w:szCs w:val="24"/>
        </w:rPr>
        <w:t xml:space="preserve">de </w:t>
      </w:r>
      <w:r w:rsidRPr="00201AEB">
        <w:rPr>
          <w:rFonts w:ascii="Arial" w:hAnsi="Arial" w:cs="Arial"/>
          <w:sz w:val="24"/>
          <w:szCs w:val="24"/>
        </w:rPr>
        <w:t xml:space="preserve">la fiecare masă este responsabil </w:t>
      </w:r>
      <w:r>
        <w:rPr>
          <w:rFonts w:ascii="Arial" w:hAnsi="Arial" w:cs="Arial"/>
          <w:sz w:val="24"/>
          <w:szCs w:val="24"/>
        </w:rPr>
        <w:t>pentru</w:t>
      </w:r>
      <w:r w:rsidRPr="00201AEB">
        <w:rPr>
          <w:rFonts w:ascii="Arial" w:hAnsi="Arial" w:cs="Arial"/>
          <w:sz w:val="24"/>
          <w:szCs w:val="24"/>
        </w:rPr>
        <w:t xml:space="preserve"> deplasarea etuiurilor jucate la masa sa către </w:t>
      </w:r>
      <w:r>
        <w:rPr>
          <w:rFonts w:ascii="Arial" w:hAnsi="Arial" w:cs="Arial"/>
          <w:sz w:val="24"/>
          <w:szCs w:val="24"/>
        </w:rPr>
        <w:t>masa</w:t>
      </w:r>
      <w:r w:rsidRPr="00201AEB">
        <w:rPr>
          <w:rFonts w:ascii="Arial" w:hAnsi="Arial" w:cs="Arial"/>
          <w:sz w:val="24"/>
          <w:szCs w:val="24"/>
        </w:rPr>
        <w:t xml:space="preserve"> la care </w:t>
      </w:r>
      <w:r>
        <w:rPr>
          <w:rFonts w:ascii="Arial" w:hAnsi="Arial" w:cs="Arial"/>
          <w:sz w:val="24"/>
          <w:szCs w:val="24"/>
        </w:rPr>
        <w:t xml:space="preserve">acestea </w:t>
      </w:r>
      <w:r w:rsidRPr="00201AEB">
        <w:rPr>
          <w:rFonts w:ascii="Arial" w:hAnsi="Arial" w:cs="Arial"/>
          <w:sz w:val="24"/>
          <w:szCs w:val="24"/>
        </w:rPr>
        <w:t>vor fi jucate în turul următor.</w:t>
      </w:r>
    </w:p>
    <w:p w:rsidR="00833103" w:rsidRPr="00174DF5" w:rsidRDefault="00174DF5" w:rsidP="007763DD">
      <w:pPr>
        <w:pStyle w:val="ListParagraph"/>
        <w:numPr>
          <w:ilvl w:val="0"/>
          <w:numId w:val="15"/>
        </w:numPr>
        <w:contextualSpacing w:val="0"/>
        <w:jc w:val="both"/>
        <w:rPr>
          <w:rFonts w:ascii="Arial" w:hAnsi="Arial" w:cs="Arial"/>
          <w:sz w:val="24"/>
          <w:szCs w:val="24"/>
        </w:rPr>
      </w:pPr>
      <w:r>
        <w:rPr>
          <w:rFonts w:ascii="Arial" w:hAnsi="Arial" w:cs="Arial"/>
          <w:b/>
          <w:sz w:val="24"/>
          <w:szCs w:val="24"/>
        </w:rPr>
        <w:t>Terminarea Rundei</w:t>
      </w:r>
    </w:p>
    <w:p w:rsidR="00833103" w:rsidRPr="00174DF5" w:rsidRDefault="00833103" w:rsidP="00C52E65">
      <w:pPr>
        <w:pStyle w:val="Heading9"/>
        <w:ind w:left="360"/>
        <w:rPr>
          <w:rFonts w:cs="Arial"/>
          <w:i w:val="0"/>
          <w:sz w:val="24"/>
          <w:szCs w:val="24"/>
        </w:rPr>
      </w:pPr>
    </w:p>
    <w:p w:rsidR="00833103" w:rsidRDefault="00980EAF" w:rsidP="007763DD">
      <w:pPr>
        <w:pStyle w:val="ListParagraph"/>
        <w:numPr>
          <w:ilvl w:val="0"/>
          <w:numId w:val="17"/>
        </w:numPr>
        <w:spacing w:after="240"/>
        <w:contextualSpacing w:val="0"/>
        <w:jc w:val="both"/>
        <w:rPr>
          <w:rFonts w:ascii="Arial" w:hAnsi="Arial" w:cs="Arial"/>
          <w:sz w:val="24"/>
          <w:szCs w:val="24"/>
        </w:rPr>
      </w:pPr>
      <w:r w:rsidRPr="00174DF5">
        <w:rPr>
          <w:rFonts w:ascii="Arial" w:hAnsi="Arial" w:cs="Arial"/>
          <w:sz w:val="24"/>
          <w:szCs w:val="24"/>
        </w:rPr>
        <w:t>Î</w:t>
      </w:r>
      <w:r w:rsidR="00833103" w:rsidRPr="00174DF5">
        <w:rPr>
          <w:rFonts w:ascii="Arial" w:hAnsi="Arial" w:cs="Arial"/>
          <w:sz w:val="24"/>
          <w:szCs w:val="24"/>
        </w:rPr>
        <w:t xml:space="preserve">n general, </w:t>
      </w:r>
      <w:r w:rsidR="00174DF5">
        <w:rPr>
          <w:rFonts w:ascii="Arial" w:hAnsi="Arial" w:cs="Arial"/>
          <w:sz w:val="24"/>
          <w:szCs w:val="24"/>
        </w:rPr>
        <w:t>o rundă</w:t>
      </w:r>
      <w:r w:rsidR="00833103" w:rsidRPr="00174DF5">
        <w:rPr>
          <w:rFonts w:ascii="Arial" w:hAnsi="Arial" w:cs="Arial"/>
          <w:sz w:val="24"/>
          <w:szCs w:val="24"/>
        </w:rPr>
        <w:t xml:space="preserve"> se </w:t>
      </w:r>
      <w:r w:rsidR="00174DF5">
        <w:rPr>
          <w:rFonts w:ascii="Arial" w:hAnsi="Arial" w:cs="Arial"/>
          <w:sz w:val="24"/>
          <w:szCs w:val="24"/>
        </w:rPr>
        <w:t>termină</w:t>
      </w:r>
      <w:r w:rsidR="00833103" w:rsidRPr="00174DF5">
        <w:rPr>
          <w:rFonts w:ascii="Arial" w:hAnsi="Arial" w:cs="Arial"/>
          <w:sz w:val="24"/>
          <w:szCs w:val="24"/>
        </w:rPr>
        <w:t xml:space="preserve"> atunci c</w:t>
      </w:r>
      <w:r w:rsidR="00094501" w:rsidRPr="00174DF5">
        <w:rPr>
          <w:rFonts w:ascii="Arial" w:hAnsi="Arial" w:cs="Arial"/>
          <w:sz w:val="24"/>
          <w:szCs w:val="24"/>
        </w:rPr>
        <w:t>â</w:t>
      </w:r>
      <w:r w:rsidR="00833103" w:rsidRPr="00174DF5">
        <w:rPr>
          <w:rFonts w:ascii="Arial" w:hAnsi="Arial" w:cs="Arial"/>
          <w:sz w:val="24"/>
          <w:szCs w:val="24"/>
        </w:rPr>
        <w:t>nd arbitrul d</w:t>
      </w:r>
      <w:r w:rsidR="00094501" w:rsidRPr="00174DF5">
        <w:rPr>
          <w:rFonts w:ascii="Arial" w:hAnsi="Arial" w:cs="Arial"/>
          <w:sz w:val="24"/>
          <w:szCs w:val="24"/>
        </w:rPr>
        <w:t>ă</w:t>
      </w:r>
      <w:r w:rsidR="00833103" w:rsidRPr="00174DF5">
        <w:rPr>
          <w:rFonts w:ascii="Arial" w:hAnsi="Arial" w:cs="Arial"/>
          <w:sz w:val="24"/>
          <w:szCs w:val="24"/>
        </w:rPr>
        <w:t xml:space="preserve"> semnalul de </w:t>
      </w:r>
      <w:r w:rsidR="00094501" w:rsidRPr="00174DF5">
        <w:rPr>
          <w:rFonts w:ascii="Arial" w:hAnsi="Arial" w:cs="Arial"/>
          <w:sz w:val="24"/>
          <w:szCs w:val="24"/>
        </w:rPr>
        <w:t>î</w:t>
      </w:r>
      <w:r w:rsidR="00833103" w:rsidRPr="00174DF5">
        <w:rPr>
          <w:rFonts w:ascii="Arial" w:hAnsi="Arial" w:cs="Arial"/>
          <w:sz w:val="24"/>
          <w:szCs w:val="24"/>
        </w:rPr>
        <w:t xml:space="preserve">ncepere a </w:t>
      </w:r>
      <w:r w:rsidR="00174DF5">
        <w:rPr>
          <w:rFonts w:ascii="Arial" w:hAnsi="Arial" w:cs="Arial"/>
          <w:sz w:val="24"/>
          <w:szCs w:val="24"/>
        </w:rPr>
        <w:t>rundei</w:t>
      </w:r>
      <w:r w:rsidR="00833103" w:rsidRPr="00174DF5">
        <w:rPr>
          <w:rFonts w:ascii="Arial" w:hAnsi="Arial" w:cs="Arial"/>
          <w:sz w:val="24"/>
          <w:szCs w:val="24"/>
        </w:rPr>
        <w:t xml:space="preserve"> urm</w:t>
      </w:r>
      <w:r w:rsidR="00094501" w:rsidRPr="00174DF5">
        <w:rPr>
          <w:rFonts w:ascii="Arial" w:hAnsi="Arial" w:cs="Arial"/>
          <w:sz w:val="24"/>
          <w:szCs w:val="24"/>
        </w:rPr>
        <w:t>ă</w:t>
      </w:r>
      <w:r w:rsidR="00833103" w:rsidRPr="00174DF5">
        <w:rPr>
          <w:rFonts w:ascii="Arial" w:hAnsi="Arial" w:cs="Arial"/>
          <w:sz w:val="24"/>
          <w:szCs w:val="24"/>
        </w:rPr>
        <w:t>to</w:t>
      </w:r>
      <w:r w:rsidR="00174DF5">
        <w:rPr>
          <w:rFonts w:ascii="Arial" w:hAnsi="Arial" w:cs="Arial"/>
          <w:sz w:val="24"/>
          <w:szCs w:val="24"/>
        </w:rPr>
        <w:t>a</w:t>
      </w:r>
      <w:r w:rsidR="00833103" w:rsidRPr="00174DF5">
        <w:rPr>
          <w:rFonts w:ascii="Arial" w:hAnsi="Arial" w:cs="Arial"/>
          <w:sz w:val="24"/>
          <w:szCs w:val="24"/>
        </w:rPr>
        <w:t>r</w:t>
      </w:r>
      <w:r w:rsidR="00174DF5">
        <w:rPr>
          <w:rFonts w:ascii="Arial" w:hAnsi="Arial" w:cs="Arial"/>
          <w:sz w:val="24"/>
          <w:szCs w:val="24"/>
        </w:rPr>
        <w:t>e</w:t>
      </w:r>
      <w:r w:rsidR="00094501" w:rsidRPr="00174DF5">
        <w:rPr>
          <w:rFonts w:ascii="Arial" w:hAnsi="Arial" w:cs="Arial"/>
          <w:sz w:val="24"/>
          <w:szCs w:val="24"/>
        </w:rPr>
        <w:t>;</w:t>
      </w:r>
      <w:r w:rsidR="00833103" w:rsidRPr="00174DF5">
        <w:rPr>
          <w:rFonts w:ascii="Arial" w:hAnsi="Arial" w:cs="Arial"/>
          <w:sz w:val="24"/>
          <w:szCs w:val="24"/>
        </w:rPr>
        <w:t xml:space="preserve"> dac</w:t>
      </w:r>
      <w:r w:rsidR="00094501" w:rsidRPr="00174DF5">
        <w:rPr>
          <w:rFonts w:ascii="Arial" w:hAnsi="Arial" w:cs="Arial"/>
          <w:sz w:val="24"/>
          <w:szCs w:val="24"/>
        </w:rPr>
        <w:t>ă</w:t>
      </w:r>
      <w:r w:rsidR="00833103" w:rsidRPr="00174DF5">
        <w:rPr>
          <w:rFonts w:ascii="Arial" w:hAnsi="Arial" w:cs="Arial"/>
          <w:sz w:val="24"/>
          <w:szCs w:val="24"/>
        </w:rPr>
        <w:t xml:space="preserve"> </w:t>
      </w:r>
      <w:r w:rsidR="00174DF5">
        <w:rPr>
          <w:rFonts w:ascii="Arial" w:hAnsi="Arial" w:cs="Arial"/>
          <w:sz w:val="24"/>
          <w:szCs w:val="24"/>
        </w:rPr>
        <w:t xml:space="preserve">însă </w:t>
      </w:r>
      <w:r w:rsidR="00833103" w:rsidRPr="00174DF5">
        <w:rPr>
          <w:rFonts w:ascii="Arial" w:hAnsi="Arial" w:cs="Arial"/>
          <w:sz w:val="24"/>
          <w:szCs w:val="24"/>
        </w:rPr>
        <w:t>la o mas</w:t>
      </w:r>
      <w:r w:rsidR="00094501" w:rsidRPr="00174DF5">
        <w:rPr>
          <w:rFonts w:ascii="Arial" w:hAnsi="Arial" w:cs="Arial"/>
          <w:sz w:val="24"/>
          <w:szCs w:val="24"/>
        </w:rPr>
        <w:t>ă</w:t>
      </w:r>
      <w:r w:rsidR="00833103" w:rsidRPr="00174DF5">
        <w:rPr>
          <w:rFonts w:ascii="Arial" w:hAnsi="Arial" w:cs="Arial"/>
          <w:sz w:val="24"/>
          <w:szCs w:val="24"/>
        </w:rPr>
        <w:t xml:space="preserve"> nu s-a </w:t>
      </w:r>
      <w:r w:rsidR="00094501" w:rsidRPr="00174DF5">
        <w:rPr>
          <w:rFonts w:ascii="Arial" w:hAnsi="Arial" w:cs="Arial"/>
          <w:sz w:val="24"/>
          <w:szCs w:val="24"/>
        </w:rPr>
        <w:t>î</w:t>
      </w:r>
      <w:r w:rsidR="00833103" w:rsidRPr="00174DF5">
        <w:rPr>
          <w:rFonts w:ascii="Arial" w:hAnsi="Arial" w:cs="Arial"/>
          <w:sz w:val="24"/>
          <w:szCs w:val="24"/>
        </w:rPr>
        <w:t>ncheiat jocul p</w:t>
      </w:r>
      <w:r w:rsidR="00094501" w:rsidRPr="00174DF5">
        <w:rPr>
          <w:rFonts w:ascii="Arial" w:hAnsi="Arial" w:cs="Arial"/>
          <w:sz w:val="24"/>
          <w:szCs w:val="24"/>
        </w:rPr>
        <w:t>â</w:t>
      </w:r>
      <w:r w:rsidR="00833103" w:rsidRPr="00174DF5">
        <w:rPr>
          <w:rFonts w:ascii="Arial" w:hAnsi="Arial" w:cs="Arial"/>
          <w:sz w:val="24"/>
          <w:szCs w:val="24"/>
        </w:rPr>
        <w:t>n</w:t>
      </w:r>
      <w:r w:rsidR="00094501" w:rsidRPr="00174DF5">
        <w:rPr>
          <w:rFonts w:ascii="Arial" w:hAnsi="Arial" w:cs="Arial"/>
          <w:sz w:val="24"/>
          <w:szCs w:val="24"/>
        </w:rPr>
        <w:t>ă</w:t>
      </w:r>
      <w:r w:rsidR="00833103" w:rsidRPr="00174DF5">
        <w:rPr>
          <w:rFonts w:ascii="Arial" w:hAnsi="Arial" w:cs="Arial"/>
          <w:sz w:val="24"/>
          <w:szCs w:val="24"/>
        </w:rPr>
        <w:t xml:space="preserve"> </w:t>
      </w:r>
      <w:r w:rsidR="00094501" w:rsidRPr="00174DF5">
        <w:rPr>
          <w:rFonts w:ascii="Arial" w:hAnsi="Arial" w:cs="Arial"/>
          <w:sz w:val="24"/>
          <w:szCs w:val="24"/>
        </w:rPr>
        <w:t>î</w:t>
      </w:r>
      <w:r w:rsidR="00833103" w:rsidRPr="00174DF5">
        <w:rPr>
          <w:rFonts w:ascii="Arial" w:hAnsi="Arial" w:cs="Arial"/>
          <w:sz w:val="24"/>
          <w:szCs w:val="24"/>
        </w:rPr>
        <w:t xml:space="preserve">n acel moment, </w:t>
      </w:r>
      <w:r w:rsidR="00174DF5">
        <w:rPr>
          <w:rFonts w:ascii="Arial" w:hAnsi="Arial" w:cs="Arial"/>
          <w:sz w:val="24"/>
          <w:szCs w:val="24"/>
        </w:rPr>
        <w:t>runda</w:t>
      </w:r>
      <w:r w:rsidR="00833103" w:rsidRPr="00174DF5">
        <w:rPr>
          <w:rFonts w:ascii="Arial" w:hAnsi="Arial" w:cs="Arial"/>
          <w:sz w:val="24"/>
          <w:szCs w:val="24"/>
        </w:rPr>
        <w:t xml:space="preserve"> continu</w:t>
      </w:r>
      <w:r w:rsidR="00094501" w:rsidRPr="00174DF5">
        <w:rPr>
          <w:rFonts w:ascii="Arial" w:hAnsi="Arial" w:cs="Arial"/>
          <w:sz w:val="24"/>
          <w:szCs w:val="24"/>
        </w:rPr>
        <w:t>ă</w:t>
      </w:r>
      <w:r w:rsidR="00833103" w:rsidRPr="00174DF5">
        <w:rPr>
          <w:rFonts w:ascii="Arial" w:hAnsi="Arial" w:cs="Arial"/>
          <w:sz w:val="24"/>
          <w:szCs w:val="24"/>
        </w:rPr>
        <w:t xml:space="preserve"> la masa respectiv</w:t>
      </w:r>
      <w:r w:rsidR="00094501" w:rsidRPr="00174DF5">
        <w:rPr>
          <w:rFonts w:ascii="Arial" w:hAnsi="Arial" w:cs="Arial"/>
          <w:sz w:val="24"/>
          <w:szCs w:val="24"/>
        </w:rPr>
        <w:t>ă</w:t>
      </w:r>
      <w:r w:rsidR="00833103" w:rsidRPr="00174DF5">
        <w:rPr>
          <w:rFonts w:ascii="Arial" w:hAnsi="Arial" w:cs="Arial"/>
          <w:sz w:val="24"/>
          <w:szCs w:val="24"/>
        </w:rPr>
        <w:t xml:space="preserve"> p</w:t>
      </w:r>
      <w:r w:rsidR="00094501" w:rsidRPr="00174DF5">
        <w:rPr>
          <w:rFonts w:ascii="Arial" w:hAnsi="Arial" w:cs="Arial"/>
          <w:sz w:val="24"/>
          <w:szCs w:val="24"/>
        </w:rPr>
        <w:t>â</w:t>
      </w:r>
      <w:r w:rsidR="00833103" w:rsidRPr="00174DF5">
        <w:rPr>
          <w:rFonts w:ascii="Arial" w:hAnsi="Arial" w:cs="Arial"/>
          <w:sz w:val="24"/>
          <w:szCs w:val="24"/>
        </w:rPr>
        <w:t>n</w:t>
      </w:r>
      <w:r w:rsidR="00094501" w:rsidRPr="00174DF5">
        <w:rPr>
          <w:rFonts w:ascii="Arial" w:hAnsi="Arial" w:cs="Arial"/>
          <w:sz w:val="24"/>
          <w:szCs w:val="24"/>
        </w:rPr>
        <w:t>ă</w:t>
      </w:r>
      <w:r w:rsidR="00833103" w:rsidRPr="00174DF5">
        <w:rPr>
          <w:rFonts w:ascii="Arial" w:hAnsi="Arial" w:cs="Arial"/>
          <w:sz w:val="24"/>
          <w:szCs w:val="24"/>
        </w:rPr>
        <w:t xml:space="preserve"> c</w:t>
      </w:r>
      <w:r w:rsidR="00094501" w:rsidRPr="00174DF5">
        <w:rPr>
          <w:rFonts w:ascii="Arial" w:hAnsi="Arial" w:cs="Arial"/>
          <w:sz w:val="24"/>
          <w:szCs w:val="24"/>
        </w:rPr>
        <w:t>â</w:t>
      </w:r>
      <w:r w:rsidR="00833103" w:rsidRPr="00174DF5">
        <w:rPr>
          <w:rFonts w:ascii="Arial" w:hAnsi="Arial" w:cs="Arial"/>
          <w:sz w:val="24"/>
          <w:szCs w:val="24"/>
        </w:rPr>
        <w:t xml:space="preserve">nd </w:t>
      </w:r>
      <w:r w:rsidR="00174DF5">
        <w:rPr>
          <w:rFonts w:ascii="Arial" w:hAnsi="Arial" w:cs="Arial"/>
          <w:sz w:val="24"/>
          <w:szCs w:val="24"/>
        </w:rPr>
        <w:t>are</w:t>
      </w:r>
      <w:r w:rsidR="00833103" w:rsidRPr="00174DF5">
        <w:rPr>
          <w:rFonts w:ascii="Arial" w:hAnsi="Arial" w:cs="Arial"/>
          <w:sz w:val="24"/>
          <w:szCs w:val="24"/>
        </w:rPr>
        <w:t xml:space="preserve"> loc </w:t>
      </w:r>
      <w:r w:rsidR="00174DF5">
        <w:rPr>
          <w:rFonts w:ascii="Arial" w:hAnsi="Arial" w:cs="Arial"/>
          <w:sz w:val="24"/>
          <w:szCs w:val="24"/>
        </w:rPr>
        <w:t>deplasarea</w:t>
      </w:r>
      <w:r w:rsidR="00833103" w:rsidRPr="00174DF5">
        <w:rPr>
          <w:rFonts w:ascii="Arial" w:hAnsi="Arial" w:cs="Arial"/>
          <w:sz w:val="24"/>
          <w:szCs w:val="24"/>
        </w:rPr>
        <w:t xml:space="preserve"> juc</w:t>
      </w:r>
      <w:r w:rsidR="00094501" w:rsidRPr="00174DF5">
        <w:rPr>
          <w:rFonts w:ascii="Arial" w:hAnsi="Arial" w:cs="Arial"/>
          <w:sz w:val="24"/>
          <w:szCs w:val="24"/>
        </w:rPr>
        <w:t>ă</w:t>
      </w:r>
      <w:r w:rsidR="00833103" w:rsidRPr="00174DF5">
        <w:rPr>
          <w:rFonts w:ascii="Arial" w:hAnsi="Arial" w:cs="Arial"/>
          <w:sz w:val="24"/>
          <w:szCs w:val="24"/>
        </w:rPr>
        <w:t>torilor.</w:t>
      </w:r>
    </w:p>
    <w:p w:rsidR="00174DF5" w:rsidRPr="00174DF5" w:rsidRDefault="00174DF5" w:rsidP="007763DD">
      <w:pPr>
        <w:pStyle w:val="ListParagraph"/>
        <w:numPr>
          <w:ilvl w:val="0"/>
          <w:numId w:val="17"/>
        </w:numPr>
        <w:spacing w:after="240"/>
        <w:contextualSpacing w:val="0"/>
        <w:jc w:val="both"/>
        <w:rPr>
          <w:rFonts w:ascii="Arial" w:hAnsi="Arial" w:cs="Arial"/>
          <w:sz w:val="24"/>
          <w:szCs w:val="24"/>
        </w:rPr>
      </w:pPr>
      <w:r w:rsidRPr="00201AEB">
        <w:rPr>
          <w:rFonts w:ascii="Arial" w:hAnsi="Arial" w:cs="Arial"/>
          <w:sz w:val="24"/>
          <w:szCs w:val="24"/>
        </w:rPr>
        <w:t>Când arbitrul îşi exerc</w:t>
      </w:r>
      <w:r w:rsidR="004A5B3D">
        <w:rPr>
          <w:rFonts w:ascii="Arial" w:hAnsi="Arial" w:cs="Arial"/>
          <w:sz w:val="24"/>
          <w:szCs w:val="24"/>
        </w:rPr>
        <w:t>ită autoritatea de a amâna jucarea</w:t>
      </w:r>
      <w:r w:rsidRPr="00201AEB">
        <w:rPr>
          <w:rFonts w:ascii="Arial" w:hAnsi="Arial" w:cs="Arial"/>
          <w:sz w:val="24"/>
          <w:szCs w:val="24"/>
        </w:rPr>
        <w:t xml:space="preserve"> unei done, pentru acea donă </w:t>
      </w:r>
      <w:r>
        <w:rPr>
          <w:rFonts w:ascii="Arial" w:hAnsi="Arial" w:cs="Arial"/>
          <w:sz w:val="24"/>
          <w:szCs w:val="24"/>
        </w:rPr>
        <w:t>runda</w:t>
      </w:r>
      <w:r w:rsidRPr="00201AEB">
        <w:rPr>
          <w:rFonts w:ascii="Arial" w:hAnsi="Arial" w:cs="Arial"/>
          <w:sz w:val="24"/>
          <w:szCs w:val="24"/>
        </w:rPr>
        <w:t xml:space="preserve"> se </w:t>
      </w:r>
      <w:r>
        <w:rPr>
          <w:rFonts w:ascii="Arial" w:hAnsi="Arial" w:cs="Arial"/>
          <w:sz w:val="24"/>
          <w:szCs w:val="24"/>
        </w:rPr>
        <w:t>termină</w:t>
      </w:r>
      <w:r w:rsidRPr="00201AEB">
        <w:rPr>
          <w:rFonts w:ascii="Arial" w:hAnsi="Arial" w:cs="Arial"/>
          <w:sz w:val="24"/>
          <w:szCs w:val="24"/>
        </w:rPr>
        <w:t xml:space="preserve"> pentru jucătorii implicaţi </w:t>
      </w:r>
      <w:r>
        <w:rPr>
          <w:rFonts w:ascii="Arial" w:hAnsi="Arial" w:cs="Arial"/>
          <w:sz w:val="24"/>
          <w:szCs w:val="24"/>
        </w:rPr>
        <w:t>abia</w:t>
      </w:r>
      <w:r w:rsidRPr="00201AEB">
        <w:rPr>
          <w:rFonts w:ascii="Arial" w:hAnsi="Arial" w:cs="Arial"/>
          <w:sz w:val="24"/>
          <w:szCs w:val="24"/>
        </w:rPr>
        <w:t xml:space="preserve"> când dona va fi fost jucată şi scorul </w:t>
      </w:r>
      <w:r w:rsidR="00A571DE">
        <w:rPr>
          <w:rFonts w:ascii="Arial" w:hAnsi="Arial" w:cs="Arial"/>
          <w:sz w:val="24"/>
          <w:szCs w:val="24"/>
        </w:rPr>
        <w:t>consimțit</w:t>
      </w:r>
      <w:r w:rsidRPr="00201AEB">
        <w:rPr>
          <w:rFonts w:ascii="Arial" w:hAnsi="Arial" w:cs="Arial"/>
          <w:sz w:val="24"/>
          <w:szCs w:val="24"/>
        </w:rPr>
        <w:t xml:space="preserve"> şi </w:t>
      </w:r>
      <w:r w:rsidR="00A571DE">
        <w:rPr>
          <w:rFonts w:ascii="Arial" w:hAnsi="Arial" w:cs="Arial"/>
          <w:sz w:val="24"/>
          <w:szCs w:val="24"/>
        </w:rPr>
        <w:t>înregistrat,</w:t>
      </w:r>
      <w:r w:rsidRPr="00201AEB">
        <w:rPr>
          <w:rFonts w:ascii="Arial" w:hAnsi="Arial" w:cs="Arial"/>
          <w:sz w:val="24"/>
          <w:szCs w:val="24"/>
        </w:rPr>
        <w:t xml:space="preserve"> sau </w:t>
      </w:r>
      <w:r w:rsidR="00A571DE">
        <w:rPr>
          <w:rFonts w:ascii="Arial" w:hAnsi="Arial" w:cs="Arial"/>
          <w:sz w:val="24"/>
          <w:szCs w:val="24"/>
        </w:rPr>
        <w:t>când</w:t>
      </w:r>
      <w:r w:rsidRPr="00201AEB">
        <w:rPr>
          <w:rFonts w:ascii="Arial" w:hAnsi="Arial" w:cs="Arial"/>
          <w:sz w:val="24"/>
          <w:szCs w:val="24"/>
        </w:rPr>
        <w:t xml:space="preserve"> arbitru</w:t>
      </w:r>
      <w:r w:rsidR="00A571DE">
        <w:rPr>
          <w:rFonts w:ascii="Arial" w:hAnsi="Arial" w:cs="Arial"/>
          <w:sz w:val="24"/>
          <w:szCs w:val="24"/>
        </w:rPr>
        <w:t>l anulează jucarea donei</w:t>
      </w:r>
      <w:r w:rsidRPr="00201AEB">
        <w:rPr>
          <w:rFonts w:ascii="Arial" w:hAnsi="Arial" w:cs="Arial"/>
          <w:sz w:val="24"/>
          <w:szCs w:val="24"/>
        </w:rPr>
        <w:t>.</w:t>
      </w:r>
    </w:p>
    <w:p w:rsidR="00094501" w:rsidRDefault="004A5B3D" w:rsidP="007763DD">
      <w:pPr>
        <w:pStyle w:val="ListParagraph"/>
        <w:numPr>
          <w:ilvl w:val="0"/>
          <w:numId w:val="15"/>
        </w:numPr>
        <w:contextualSpacing w:val="0"/>
        <w:jc w:val="both"/>
        <w:rPr>
          <w:rFonts w:ascii="Arial" w:hAnsi="Arial" w:cs="Arial"/>
          <w:b/>
          <w:sz w:val="24"/>
          <w:szCs w:val="24"/>
        </w:rPr>
      </w:pPr>
      <w:r>
        <w:rPr>
          <w:rFonts w:ascii="Arial" w:hAnsi="Arial" w:cs="Arial"/>
          <w:b/>
          <w:sz w:val="24"/>
          <w:szCs w:val="24"/>
        </w:rPr>
        <w:t>Terminarea Ultimei Runde și Terminarea Sesiunii</w:t>
      </w:r>
    </w:p>
    <w:p w:rsidR="004A5B3D" w:rsidRDefault="004A5B3D" w:rsidP="00C52E65">
      <w:pPr>
        <w:pStyle w:val="ListParagraph"/>
        <w:contextualSpacing w:val="0"/>
        <w:jc w:val="both"/>
        <w:rPr>
          <w:rFonts w:ascii="Arial" w:hAnsi="Arial" w:cs="Arial"/>
          <w:b/>
          <w:sz w:val="24"/>
          <w:szCs w:val="24"/>
        </w:rPr>
      </w:pPr>
    </w:p>
    <w:p w:rsidR="0059388D" w:rsidRPr="00201AEB" w:rsidRDefault="00C52E65" w:rsidP="0059388D">
      <w:pPr>
        <w:ind w:left="720"/>
        <w:jc w:val="both"/>
        <w:rPr>
          <w:rFonts w:ascii="Arial" w:hAnsi="Arial" w:cs="Arial"/>
          <w:sz w:val="24"/>
          <w:szCs w:val="24"/>
        </w:rPr>
      </w:pPr>
      <w:r>
        <w:rPr>
          <w:rFonts w:ascii="Arial" w:hAnsi="Arial" w:cs="Arial"/>
          <w:sz w:val="24"/>
          <w:szCs w:val="24"/>
        </w:rPr>
        <w:t>Ultima</w:t>
      </w:r>
      <w:r w:rsidRPr="00201AEB">
        <w:rPr>
          <w:rFonts w:ascii="Arial" w:hAnsi="Arial" w:cs="Arial"/>
          <w:sz w:val="24"/>
          <w:szCs w:val="24"/>
        </w:rPr>
        <w:t xml:space="preserve"> </w:t>
      </w:r>
      <w:r>
        <w:rPr>
          <w:rFonts w:ascii="Arial" w:hAnsi="Arial" w:cs="Arial"/>
          <w:sz w:val="24"/>
          <w:szCs w:val="24"/>
        </w:rPr>
        <w:t>rundă a unei sesiuni și</w:t>
      </w:r>
      <w:r w:rsidRPr="00201AEB">
        <w:rPr>
          <w:rFonts w:ascii="Arial" w:hAnsi="Arial" w:cs="Arial"/>
          <w:sz w:val="24"/>
          <w:szCs w:val="24"/>
        </w:rPr>
        <w:t xml:space="preserve"> sesiunea propriu-zisă </w:t>
      </w:r>
      <w:r>
        <w:rPr>
          <w:rFonts w:ascii="Arial" w:hAnsi="Arial" w:cs="Arial"/>
          <w:sz w:val="24"/>
          <w:szCs w:val="24"/>
        </w:rPr>
        <w:t>se termină</w:t>
      </w:r>
      <w:r w:rsidRPr="00201AEB">
        <w:rPr>
          <w:rFonts w:ascii="Arial" w:hAnsi="Arial" w:cs="Arial"/>
          <w:sz w:val="24"/>
          <w:szCs w:val="24"/>
        </w:rPr>
        <w:t xml:space="preserve"> pentru fiecare masă</w:t>
      </w:r>
      <w:r>
        <w:rPr>
          <w:rFonts w:ascii="Arial" w:hAnsi="Arial" w:cs="Arial"/>
          <w:sz w:val="24"/>
          <w:szCs w:val="24"/>
        </w:rPr>
        <w:t xml:space="preserve"> atunci câ</w:t>
      </w:r>
      <w:r w:rsidRPr="00201AEB">
        <w:rPr>
          <w:rFonts w:ascii="Arial" w:hAnsi="Arial" w:cs="Arial"/>
          <w:sz w:val="24"/>
          <w:szCs w:val="24"/>
        </w:rPr>
        <w:t>nd toate donele prevăzute a se juca la acea masă au fost jucate şi to</w:t>
      </w:r>
      <w:r>
        <w:rPr>
          <w:rFonts w:ascii="Arial" w:hAnsi="Arial" w:cs="Arial"/>
          <w:sz w:val="24"/>
          <w:szCs w:val="24"/>
        </w:rPr>
        <w:t>ate scorurile au fost introdus</w:t>
      </w:r>
      <w:r w:rsidRPr="00201AEB">
        <w:rPr>
          <w:rFonts w:ascii="Arial" w:hAnsi="Arial" w:cs="Arial"/>
          <w:sz w:val="24"/>
          <w:szCs w:val="24"/>
        </w:rPr>
        <w:t>e fără obiecţii</w:t>
      </w:r>
      <w:r w:rsidR="0059388D" w:rsidRPr="00201AEB">
        <w:rPr>
          <w:rFonts w:ascii="Arial" w:hAnsi="Arial" w:cs="Arial"/>
          <w:sz w:val="24"/>
          <w:szCs w:val="24"/>
        </w:rPr>
        <w:t>.</w:t>
      </w:r>
    </w:p>
    <w:p w:rsidR="0059388D" w:rsidRPr="00B016C9" w:rsidRDefault="0059388D" w:rsidP="0059388D">
      <w:pPr>
        <w:spacing w:after="240"/>
        <w:jc w:val="both"/>
        <w:rPr>
          <w:rFonts w:ascii="Arial" w:hAnsi="Arial" w:cs="Arial"/>
          <w:szCs w:val="28"/>
        </w:rPr>
      </w:pPr>
    </w:p>
    <w:p w:rsidR="004A5B3D" w:rsidRDefault="0059388D" w:rsidP="003E0B60">
      <w:pPr>
        <w:pStyle w:val="ListParagraph"/>
        <w:spacing w:after="240"/>
        <w:ind w:left="0"/>
        <w:contextualSpacing w:val="0"/>
        <w:jc w:val="both"/>
        <w:rPr>
          <w:rFonts w:ascii="Arial" w:hAnsi="Arial" w:cs="Arial"/>
          <w:b/>
          <w:szCs w:val="28"/>
        </w:rPr>
      </w:pPr>
      <w:r>
        <w:rPr>
          <w:rFonts w:ascii="Arial" w:hAnsi="Arial" w:cs="Arial"/>
          <w:b/>
          <w:szCs w:val="28"/>
        </w:rPr>
        <w:t>LEGEA 9</w:t>
      </w:r>
      <w:r w:rsidRPr="00FD5C88">
        <w:rPr>
          <w:rFonts w:ascii="Arial" w:hAnsi="Arial" w:cs="Arial"/>
          <w:b/>
          <w:szCs w:val="28"/>
        </w:rPr>
        <w:t xml:space="preserve"> – </w:t>
      </w:r>
      <w:r w:rsidR="003E0B60">
        <w:rPr>
          <w:rFonts w:ascii="Arial" w:hAnsi="Arial" w:cs="Arial"/>
          <w:b/>
          <w:szCs w:val="28"/>
        </w:rPr>
        <w:t>PROCEDURA CA URMARE A UNEI NEREGULARITĂȚI</w:t>
      </w:r>
    </w:p>
    <w:p w:rsidR="003E0B60" w:rsidRDefault="003E0B60" w:rsidP="007763DD">
      <w:pPr>
        <w:pStyle w:val="ListParagraph"/>
        <w:numPr>
          <w:ilvl w:val="0"/>
          <w:numId w:val="18"/>
        </w:numPr>
        <w:spacing w:after="240"/>
        <w:contextualSpacing w:val="0"/>
        <w:jc w:val="both"/>
        <w:rPr>
          <w:rFonts w:ascii="Arial" w:hAnsi="Arial" w:cs="Arial"/>
          <w:b/>
          <w:sz w:val="24"/>
          <w:szCs w:val="24"/>
        </w:rPr>
      </w:pPr>
      <w:r>
        <w:rPr>
          <w:rFonts w:ascii="Arial" w:hAnsi="Arial" w:cs="Arial"/>
          <w:b/>
          <w:sz w:val="24"/>
          <w:szCs w:val="24"/>
        </w:rPr>
        <w:t>Atragerea Atenției asupra unei Neregularități</w:t>
      </w:r>
    </w:p>
    <w:p w:rsidR="003E0B60" w:rsidRDefault="003E0B60" w:rsidP="007763DD">
      <w:pPr>
        <w:pStyle w:val="ListParagraph"/>
        <w:numPr>
          <w:ilvl w:val="0"/>
          <w:numId w:val="19"/>
        </w:numPr>
        <w:spacing w:after="240"/>
        <w:contextualSpacing w:val="0"/>
        <w:jc w:val="both"/>
        <w:rPr>
          <w:rFonts w:ascii="Arial" w:hAnsi="Arial" w:cs="Arial"/>
          <w:sz w:val="24"/>
          <w:szCs w:val="24"/>
        </w:rPr>
      </w:pPr>
      <w:r w:rsidRPr="00201AEB">
        <w:rPr>
          <w:rFonts w:ascii="Arial" w:hAnsi="Arial" w:cs="Arial"/>
          <w:sz w:val="24"/>
          <w:szCs w:val="24"/>
        </w:rPr>
        <w:lastRenderedPageBreak/>
        <w:t xml:space="preserve">Dacă legea nu interzice, orice jucător poate atrage atenţia asupra unei </w:t>
      </w:r>
      <w:r>
        <w:rPr>
          <w:rFonts w:ascii="Arial" w:hAnsi="Arial" w:cs="Arial"/>
          <w:sz w:val="24"/>
          <w:szCs w:val="24"/>
        </w:rPr>
        <w:t>ne</w:t>
      </w:r>
      <w:r w:rsidRPr="00201AEB">
        <w:rPr>
          <w:rFonts w:ascii="Arial" w:hAnsi="Arial" w:cs="Arial"/>
          <w:sz w:val="24"/>
          <w:szCs w:val="24"/>
        </w:rPr>
        <w:t xml:space="preserve">regularităţi </w:t>
      </w:r>
      <w:r>
        <w:rPr>
          <w:rFonts w:ascii="Arial" w:hAnsi="Arial" w:cs="Arial"/>
          <w:sz w:val="24"/>
          <w:szCs w:val="24"/>
        </w:rPr>
        <w:t>din</w:t>
      </w:r>
      <w:r w:rsidRPr="00201AEB">
        <w:rPr>
          <w:rFonts w:ascii="Arial" w:hAnsi="Arial" w:cs="Arial"/>
          <w:sz w:val="24"/>
          <w:szCs w:val="24"/>
        </w:rPr>
        <w:t xml:space="preserve"> </w:t>
      </w:r>
      <w:r>
        <w:rPr>
          <w:rFonts w:ascii="Arial" w:hAnsi="Arial" w:cs="Arial"/>
          <w:sz w:val="24"/>
          <w:szCs w:val="24"/>
        </w:rPr>
        <w:t xml:space="preserve">timpul </w:t>
      </w:r>
      <w:r w:rsidRPr="00201AEB">
        <w:rPr>
          <w:rFonts w:ascii="Arial" w:hAnsi="Arial" w:cs="Arial"/>
          <w:sz w:val="24"/>
          <w:szCs w:val="24"/>
        </w:rPr>
        <w:t>licitaţie</w:t>
      </w:r>
      <w:r>
        <w:rPr>
          <w:rFonts w:ascii="Arial" w:hAnsi="Arial" w:cs="Arial"/>
          <w:sz w:val="24"/>
          <w:szCs w:val="24"/>
        </w:rPr>
        <w:t>i</w:t>
      </w:r>
      <w:r w:rsidRPr="00201AEB">
        <w:rPr>
          <w:rFonts w:ascii="Arial" w:hAnsi="Arial" w:cs="Arial"/>
          <w:sz w:val="24"/>
          <w:szCs w:val="24"/>
        </w:rPr>
        <w:t>, indiferent dacă este sau nu rândul lui de a declara.</w:t>
      </w:r>
    </w:p>
    <w:p w:rsidR="005C0E77" w:rsidRDefault="005C0E77" w:rsidP="007763DD">
      <w:pPr>
        <w:pStyle w:val="ListParagraph"/>
        <w:numPr>
          <w:ilvl w:val="0"/>
          <w:numId w:val="19"/>
        </w:numPr>
        <w:spacing w:after="240"/>
        <w:contextualSpacing w:val="0"/>
        <w:jc w:val="both"/>
        <w:rPr>
          <w:rFonts w:ascii="Arial" w:hAnsi="Arial" w:cs="Arial"/>
          <w:sz w:val="24"/>
          <w:szCs w:val="24"/>
        </w:rPr>
      </w:pPr>
      <w:r w:rsidRPr="00201AEB">
        <w:rPr>
          <w:rFonts w:ascii="Arial" w:hAnsi="Arial" w:cs="Arial"/>
          <w:sz w:val="24"/>
          <w:szCs w:val="24"/>
        </w:rPr>
        <w:t>Dacă legea nu interzice, declarantul sau oricare din</w:t>
      </w:r>
      <w:r>
        <w:rPr>
          <w:rFonts w:ascii="Arial" w:hAnsi="Arial" w:cs="Arial"/>
          <w:sz w:val="24"/>
          <w:szCs w:val="24"/>
        </w:rPr>
        <w:t>tre</w:t>
      </w:r>
      <w:r w:rsidRPr="00201AEB">
        <w:rPr>
          <w:rFonts w:ascii="Arial" w:hAnsi="Arial" w:cs="Arial"/>
          <w:sz w:val="24"/>
          <w:szCs w:val="24"/>
        </w:rPr>
        <w:t xml:space="preserve"> apărători poate atrage atenţ</w:t>
      </w:r>
      <w:r>
        <w:rPr>
          <w:rFonts w:ascii="Arial" w:hAnsi="Arial" w:cs="Arial"/>
          <w:sz w:val="24"/>
          <w:szCs w:val="24"/>
        </w:rPr>
        <w:t>ia asupra unei ne</w:t>
      </w:r>
      <w:r w:rsidRPr="00201AEB">
        <w:rPr>
          <w:rFonts w:ascii="Arial" w:hAnsi="Arial" w:cs="Arial"/>
          <w:sz w:val="24"/>
          <w:szCs w:val="24"/>
        </w:rPr>
        <w:t xml:space="preserve">regularităţi </w:t>
      </w:r>
      <w:r w:rsidR="004E14E9">
        <w:rPr>
          <w:rFonts w:ascii="Arial" w:hAnsi="Arial" w:cs="Arial"/>
          <w:sz w:val="24"/>
          <w:szCs w:val="24"/>
        </w:rPr>
        <w:t>petrecute</w:t>
      </w:r>
      <w:r w:rsidRPr="00201AEB">
        <w:rPr>
          <w:rFonts w:ascii="Arial" w:hAnsi="Arial" w:cs="Arial"/>
          <w:sz w:val="24"/>
          <w:szCs w:val="24"/>
        </w:rPr>
        <w:t xml:space="preserve"> în </w:t>
      </w:r>
      <w:r>
        <w:rPr>
          <w:rFonts w:ascii="Arial" w:hAnsi="Arial" w:cs="Arial"/>
          <w:sz w:val="24"/>
          <w:szCs w:val="24"/>
        </w:rPr>
        <w:t>timpul</w:t>
      </w:r>
      <w:r w:rsidRPr="00201AEB">
        <w:rPr>
          <w:rFonts w:ascii="Arial" w:hAnsi="Arial" w:cs="Arial"/>
          <w:sz w:val="24"/>
          <w:szCs w:val="24"/>
        </w:rPr>
        <w:t xml:space="preserve"> jocului de levată. Pentru </w:t>
      </w:r>
      <w:r>
        <w:rPr>
          <w:rFonts w:ascii="Arial" w:hAnsi="Arial" w:cs="Arial"/>
          <w:sz w:val="24"/>
          <w:szCs w:val="24"/>
        </w:rPr>
        <w:t xml:space="preserve">o </w:t>
      </w:r>
      <w:r w:rsidRPr="00201AEB">
        <w:rPr>
          <w:rFonts w:ascii="Arial" w:hAnsi="Arial" w:cs="Arial"/>
          <w:sz w:val="24"/>
          <w:szCs w:val="24"/>
        </w:rPr>
        <w:t xml:space="preserve">carte </w:t>
      </w:r>
      <w:r>
        <w:rPr>
          <w:rFonts w:ascii="Arial" w:hAnsi="Arial" w:cs="Arial"/>
          <w:sz w:val="24"/>
          <w:szCs w:val="24"/>
        </w:rPr>
        <w:t>orientată</w:t>
      </w:r>
      <w:r w:rsidRPr="00201AEB">
        <w:rPr>
          <w:rFonts w:ascii="Arial" w:hAnsi="Arial" w:cs="Arial"/>
          <w:sz w:val="24"/>
          <w:szCs w:val="24"/>
        </w:rPr>
        <w:t xml:space="preserve"> incorect, vezi Legea 65B3.</w:t>
      </w:r>
    </w:p>
    <w:p w:rsidR="005C0E77" w:rsidRDefault="005C0E77" w:rsidP="007763DD">
      <w:pPr>
        <w:pStyle w:val="ListParagraph"/>
        <w:numPr>
          <w:ilvl w:val="0"/>
          <w:numId w:val="19"/>
        </w:numPr>
        <w:spacing w:after="240"/>
        <w:contextualSpacing w:val="0"/>
        <w:jc w:val="both"/>
        <w:rPr>
          <w:rFonts w:ascii="Arial" w:hAnsi="Arial" w:cs="Arial"/>
          <w:sz w:val="24"/>
          <w:szCs w:val="24"/>
        </w:rPr>
      </w:pPr>
      <w:r>
        <w:rPr>
          <w:rFonts w:ascii="Arial" w:hAnsi="Arial" w:cs="Arial"/>
          <w:sz w:val="24"/>
          <w:szCs w:val="24"/>
        </w:rPr>
        <w:t>Orice jucător, inclusiv mortul, poate încerca să prevină o neregularitate (dar în cazul mortului vezi Legile 42 și 43).</w:t>
      </w:r>
    </w:p>
    <w:p w:rsidR="005C0E77" w:rsidRDefault="005C0E77" w:rsidP="007763DD">
      <w:pPr>
        <w:pStyle w:val="ListParagraph"/>
        <w:numPr>
          <w:ilvl w:val="0"/>
          <w:numId w:val="19"/>
        </w:numPr>
        <w:spacing w:after="240"/>
        <w:contextualSpacing w:val="0"/>
        <w:jc w:val="both"/>
        <w:rPr>
          <w:rFonts w:ascii="Arial" w:hAnsi="Arial" w:cs="Arial"/>
          <w:sz w:val="24"/>
          <w:szCs w:val="24"/>
        </w:rPr>
      </w:pPr>
      <w:r>
        <w:rPr>
          <w:rFonts w:ascii="Arial" w:hAnsi="Arial" w:cs="Arial"/>
          <w:sz w:val="24"/>
          <w:szCs w:val="24"/>
        </w:rPr>
        <w:t>Mortul nu poate atrage atenția asupra unei neregularități înainte de terminarea jocului (dar vezi Legea 20F5 pentru corectarea unei explicații aparent greșite a declarantului).</w:t>
      </w:r>
    </w:p>
    <w:p w:rsidR="005C0E77" w:rsidRPr="003E0B60" w:rsidRDefault="005C0E77" w:rsidP="007763DD">
      <w:pPr>
        <w:pStyle w:val="ListParagraph"/>
        <w:numPr>
          <w:ilvl w:val="0"/>
          <w:numId w:val="19"/>
        </w:numPr>
        <w:spacing w:after="240"/>
        <w:contextualSpacing w:val="0"/>
        <w:jc w:val="both"/>
        <w:rPr>
          <w:rFonts w:ascii="Arial" w:hAnsi="Arial" w:cs="Arial"/>
          <w:sz w:val="24"/>
          <w:szCs w:val="24"/>
        </w:rPr>
      </w:pPr>
      <w:r>
        <w:rPr>
          <w:rFonts w:ascii="Arial" w:hAnsi="Arial" w:cs="Arial"/>
          <w:sz w:val="24"/>
          <w:szCs w:val="24"/>
        </w:rPr>
        <w:t>Nu există nici</w:t>
      </w:r>
      <w:r w:rsidRPr="00201AEB">
        <w:rPr>
          <w:rFonts w:ascii="Arial" w:hAnsi="Arial" w:cs="Arial"/>
          <w:sz w:val="24"/>
          <w:szCs w:val="24"/>
        </w:rPr>
        <w:t>o obligaţie de a atrage atenţia asupra unei infracţiuni comise de axa proprie (dar vezi Legea 20F5 pentru corectarea unei explicaţii aparent greşite a partenerului).</w:t>
      </w:r>
    </w:p>
    <w:p w:rsidR="003E0B60" w:rsidRDefault="003E0B60" w:rsidP="007763DD">
      <w:pPr>
        <w:pStyle w:val="ListParagraph"/>
        <w:numPr>
          <w:ilvl w:val="0"/>
          <w:numId w:val="18"/>
        </w:numPr>
        <w:spacing w:after="240"/>
        <w:contextualSpacing w:val="0"/>
        <w:jc w:val="both"/>
        <w:rPr>
          <w:rFonts w:ascii="Arial" w:hAnsi="Arial" w:cs="Arial"/>
          <w:b/>
          <w:sz w:val="24"/>
          <w:szCs w:val="24"/>
        </w:rPr>
      </w:pPr>
      <w:r>
        <w:rPr>
          <w:rFonts w:ascii="Arial" w:hAnsi="Arial" w:cs="Arial"/>
          <w:b/>
          <w:sz w:val="24"/>
          <w:szCs w:val="24"/>
        </w:rPr>
        <w:t>După ce s-a Atras Atenția asupra unei Neregularități</w:t>
      </w:r>
    </w:p>
    <w:p w:rsidR="00DC7727" w:rsidRDefault="00DC7727" w:rsidP="007763DD">
      <w:pPr>
        <w:pStyle w:val="ListParagraph"/>
        <w:numPr>
          <w:ilvl w:val="0"/>
          <w:numId w:val="20"/>
        </w:numPr>
        <w:contextualSpacing w:val="0"/>
        <w:jc w:val="both"/>
        <w:rPr>
          <w:rFonts w:ascii="Arial" w:hAnsi="Arial" w:cs="Arial"/>
          <w:sz w:val="24"/>
          <w:szCs w:val="24"/>
        </w:rPr>
      </w:pPr>
    </w:p>
    <w:p w:rsidR="00DC7727" w:rsidRDefault="005A051B" w:rsidP="007763DD">
      <w:pPr>
        <w:pStyle w:val="ListParagraph"/>
        <w:numPr>
          <w:ilvl w:val="0"/>
          <w:numId w:val="21"/>
        </w:numPr>
        <w:spacing w:after="240"/>
        <w:contextualSpacing w:val="0"/>
        <w:jc w:val="both"/>
        <w:rPr>
          <w:rFonts w:ascii="Arial" w:hAnsi="Arial" w:cs="Arial"/>
          <w:sz w:val="24"/>
          <w:szCs w:val="24"/>
        </w:rPr>
      </w:pPr>
      <w:r w:rsidRPr="00201AEB">
        <w:rPr>
          <w:rFonts w:ascii="Arial" w:hAnsi="Arial" w:cs="Arial"/>
          <w:sz w:val="24"/>
          <w:szCs w:val="24"/>
        </w:rPr>
        <w:t xml:space="preserve">Arbitrul ar trebui chemat imediat ce </w:t>
      </w:r>
      <w:r w:rsidR="00DC7727">
        <w:rPr>
          <w:rFonts w:ascii="Arial" w:hAnsi="Arial" w:cs="Arial"/>
          <w:sz w:val="24"/>
          <w:szCs w:val="24"/>
        </w:rPr>
        <w:t>este</w:t>
      </w:r>
      <w:r w:rsidRPr="00201AEB">
        <w:rPr>
          <w:rFonts w:ascii="Arial" w:hAnsi="Arial" w:cs="Arial"/>
          <w:sz w:val="24"/>
          <w:szCs w:val="24"/>
        </w:rPr>
        <w:t xml:space="preserve"> atrasă atenţ</w:t>
      </w:r>
      <w:r>
        <w:rPr>
          <w:rFonts w:ascii="Arial" w:hAnsi="Arial" w:cs="Arial"/>
          <w:sz w:val="24"/>
          <w:szCs w:val="24"/>
        </w:rPr>
        <w:t>ia asupra unei ne</w:t>
      </w:r>
      <w:r w:rsidRPr="00201AEB">
        <w:rPr>
          <w:rFonts w:ascii="Arial" w:hAnsi="Arial" w:cs="Arial"/>
          <w:sz w:val="24"/>
          <w:szCs w:val="24"/>
        </w:rPr>
        <w:t>regularităţi</w:t>
      </w:r>
      <w:r>
        <w:rPr>
          <w:rFonts w:ascii="Arial" w:hAnsi="Arial" w:cs="Arial"/>
          <w:sz w:val="24"/>
          <w:szCs w:val="24"/>
        </w:rPr>
        <w:t>.</w:t>
      </w:r>
    </w:p>
    <w:p w:rsidR="00DC7727" w:rsidRDefault="00DC7727" w:rsidP="007763DD">
      <w:pPr>
        <w:pStyle w:val="ListParagraph"/>
        <w:numPr>
          <w:ilvl w:val="0"/>
          <w:numId w:val="21"/>
        </w:numPr>
        <w:spacing w:after="240"/>
        <w:contextualSpacing w:val="0"/>
        <w:jc w:val="both"/>
        <w:rPr>
          <w:rFonts w:ascii="Arial" w:hAnsi="Arial" w:cs="Arial"/>
          <w:sz w:val="24"/>
          <w:szCs w:val="24"/>
        </w:rPr>
      </w:pPr>
      <w:r w:rsidRPr="00DC7727">
        <w:rPr>
          <w:rFonts w:ascii="Arial" w:hAnsi="Arial" w:cs="Arial"/>
          <w:sz w:val="24"/>
          <w:szCs w:val="24"/>
        </w:rPr>
        <w:t>Orice jucător, inclusiv mortul, poate chema arbitrul după ce s-a atras atenţia asupra unei neregularităţi.</w:t>
      </w:r>
    </w:p>
    <w:p w:rsidR="00DC7727" w:rsidRDefault="00DC7727" w:rsidP="007763DD">
      <w:pPr>
        <w:pStyle w:val="ListParagraph"/>
        <w:numPr>
          <w:ilvl w:val="0"/>
          <w:numId w:val="21"/>
        </w:numPr>
        <w:spacing w:after="240"/>
        <w:contextualSpacing w:val="0"/>
        <w:jc w:val="both"/>
        <w:rPr>
          <w:rFonts w:ascii="Arial" w:hAnsi="Arial" w:cs="Arial"/>
          <w:sz w:val="24"/>
          <w:szCs w:val="24"/>
        </w:rPr>
      </w:pPr>
      <w:r w:rsidRPr="00201AEB">
        <w:rPr>
          <w:rFonts w:ascii="Arial" w:hAnsi="Arial" w:cs="Arial"/>
          <w:sz w:val="24"/>
          <w:szCs w:val="24"/>
        </w:rPr>
        <w:t>Chemarea arbitrului nu anulează</w:t>
      </w:r>
      <w:r>
        <w:rPr>
          <w:rFonts w:ascii="Arial" w:hAnsi="Arial" w:cs="Arial"/>
          <w:sz w:val="24"/>
          <w:szCs w:val="24"/>
        </w:rPr>
        <w:t xml:space="preserve"> nici</w:t>
      </w:r>
      <w:r w:rsidRPr="00201AEB">
        <w:rPr>
          <w:rFonts w:ascii="Arial" w:hAnsi="Arial" w:cs="Arial"/>
          <w:sz w:val="24"/>
          <w:szCs w:val="24"/>
        </w:rPr>
        <w:t>unul din drepturile unui jucător.</w:t>
      </w:r>
    </w:p>
    <w:p w:rsidR="00DC7727" w:rsidRDefault="00DC7727" w:rsidP="007763DD">
      <w:pPr>
        <w:pStyle w:val="ListParagraph"/>
        <w:numPr>
          <w:ilvl w:val="0"/>
          <w:numId w:val="21"/>
        </w:numPr>
        <w:spacing w:after="240"/>
        <w:contextualSpacing w:val="0"/>
        <w:jc w:val="both"/>
        <w:rPr>
          <w:rFonts w:ascii="Arial" w:hAnsi="Arial" w:cs="Arial"/>
          <w:sz w:val="24"/>
          <w:szCs w:val="24"/>
        </w:rPr>
      </w:pPr>
      <w:r w:rsidRPr="00201AEB">
        <w:rPr>
          <w:rFonts w:ascii="Arial" w:hAnsi="Arial" w:cs="Arial"/>
          <w:sz w:val="24"/>
          <w:szCs w:val="24"/>
        </w:rPr>
        <w:t xml:space="preserve">Faptul că un jucător </w:t>
      </w:r>
      <w:r>
        <w:rPr>
          <w:rFonts w:ascii="Arial" w:hAnsi="Arial" w:cs="Arial"/>
          <w:sz w:val="24"/>
          <w:szCs w:val="24"/>
        </w:rPr>
        <w:t>atrage</w:t>
      </w:r>
      <w:r w:rsidRPr="00201AEB">
        <w:rPr>
          <w:rFonts w:ascii="Arial" w:hAnsi="Arial" w:cs="Arial"/>
          <w:sz w:val="24"/>
          <w:szCs w:val="24"/>
        </w:rPr>
        <w:t xml:space="preserve"> atenţ</w:t>
      </w:r>
      <w:r>
        <w:rPr>
          <w:rFonts w:ascii="Arial" w:hAnsi="Arial" w:cs="Arial"/>
          <w:sz w:val="24"/>
          <w:szCs w:val="24"/>
        </w:rPr>
        <w:t>ia asupra unei ne</w:t>
      </w:r>
      <w:r w:rsidRPr="00201AEB">
        <w:rPr>
          <w:rFonts w:ascii="Arial" w:hAnsi="Arial" w:cs="Arial"/>
          <w:sz w:val="24"/>
          <w:szCs w:val="24"/>
        </w:rPr>
        <w:t xml:space="preserve">regularităţi comise de </w:t>
      </w:r>
      <w:r>
        <w:rPr>
          <w:rFonts w:ascii="Arial" w:hAnsi="Arial" w:cs="Arial"/>
          <w:sz w:val="24"/>
          <w:szCs w:val="24"/>
        </w:rPr>
        <w:t>axa sa</w:t>
      </w:r>
      <w:r w:rsidRPr="00201AEB">
        <w:rPr>
          <w:rFonts w:ascii="Arial" w:hAnsi="Arial" w:cs="Arial"/>
          <w:sz w:val="24"/>
          <w:szCs w:val="24"/>
        </w:rPr>
        <w:t xml:space="preserve"> nu afectează drepturile adversarilor.</w:t>
      </w:r>
    </w:p>
    <w:p w:rsidR="00DC7727" w:rsidRPr="00DC7727" w:rsidRDefault="00DC7727" w:rsidP="007763DD">
      <w:pPr>
        <w:pStyle w:val="ListParagraph"/>
        <w:numPr>
          <w:ilvl w:val="0"/>
          <w:numId w:val="20"/>
        </w:numPr>
        <w:spacing w:after="240"/>
        <w:contextualSpacing w:val="0"/>
        <w:jc w:val="both"/>
        <w:rPr>
          <w:rFonts w:ascii="Arial" w:hAnsi="Arial" w:cs="Arial"/>
          <w:sz w:val="24"/>
          <w:szCs w:val="24"/>
        </w:rPr>
      </w:pPr>
      <w:r>
        <w:rPr>
          <w:rFonts w:ascii="Arial" w:hAnsi="Arial" w:cs="Arial"/>
          <w:sz w:val="24"/>
          <w:szCs w:val="24"/>
        </w:rPr>
        <w:t xml:space="preserve">Niciun jucător nu va acționa înainte ca arbitrul </w:t>
      </w:r>
      <w:r w:rsidRPr="00201AEB">
        <w:rPr>
          <w:rFonts w:ascii="Arial" w:hAnsi="Arial" w:cs="Arial"/>
          <w:sz w:val="24"/>
          <w:szCs w:val="24"/>
        </w:rPr>
        <w:t xml:space="preserve">să fi explicat </w:t>
      </w:r>
      <w:r>
        <w:rPr>
          <w:rFonts w:ascii="Arial" w:hAnsi="Arial" w:cs="Arial"/>
          <w:sz w:val="24"/>
          <w:szCs w:val="24"/>
        </w:rPr>
        <w:t>toate aspectele rectificării</w:t>
      </w:r>
      <w:r w:rsidRPr="00201AEB">
        <w:rPr>
          <w:rFonts w:ascii="Arial" w:hAnsi="Arial" w:cs="Arial"/>
          <w:sz w:val="24"/>
          <w:szCs w:val="24"/>
        </w:rPr>
        <w:t>.</w:t>
      </w:r>
    </w:p>
    <w:p w:rsidR="003E0B60" w:rsidRPr="003E0B60" w:rsidRDefault="003E0B60" w:rsidP="007763DD">
      <w:pPr>
        <w:pStyle w:val="ListParagraph"/>
        <w:numPr>
          <w:ilvl w:val="0"/>
          <w:numId w:val="18"/>
        </w:numPr>
        <w:spacing w:after="240"/>
        <w:contextualSpacing w:val="0"/>
        <w:jc w:val="both"/>
        <w:rPr>
          <w:rFonts w:ascii="Arial" w:hAnsi="Arial" w:cs="Arial"/>
          <w:b/>
          <w:sz w:val="24"/>
          <w:szCs w:val="24"/>
        </w:rPr>
      </w:pPr>
      <w:r>
        <w:rPr>
          <w:rFonts w:ascii="Arial" w:hAnsi="Arial" w:cs="Arial"/>
          <w:b/>
          <w:sz w:val="24"/>
          <w:szCs w:val="24"/>
        </w:rPr>
        <w:t>Corectarea Prematură a unei Neregularități</w:t>
      </w:r>
    </w:p>
    <w:p w:rsidR="00101A10" w:rsidRPr="00201AEB" w:rsidRDefault="00833103" w:rsidP="00101A10">
      <w:pPr>
        <w:ind w:left="720"/>
        <w:jc w:val="both"/>
        <w:rPr>
          <w:rFonts w:ascii="Arial" w:hAnsi="Arial" w:cs="Arial"/>
          <w:sz w:val="24"/>
          <w:szCs w:val="24"/>
        </w:rPr>
      </w:pPr>
      <w:r w:rsidRPr="00201AEB">
        <w:rPr>
          <w:rFonts w:ascii="Arial" w:hAnsi="Arial" w:cs="Arial"/>
          <w:sz w:val="24"/>
          <w:szCs w:val="24"/>
        </w:rPr>
        <w:t>Orice corectare prematur</w:t>
      </w:r>
      <w:r w:rsidR="00F3419F" w:rsidRPr="00201AEB">
        <w:rPr>
          <w:rFonts w:ascii="Arial" w:hAnsi="Arial" w:cs="Arial"/>
          <w:sz w:val="24"/>
          <w:szCs w:val="24"/>
        </w:rPr>
        <w:t>ă</w:t>
      </w:r>
      <w:r w:rsidR="00DC7727">
        <w:rPr>
          <w:rFonts w:ascii="Arial" w:hAnsi="Arial" w:cs="Arial"/>
          <w:sz w:val="24"/>
          <w:szCs w:val="24"/>
        </w:rPr>
        <w:t xml:space="preserve"> a unei ne</w:t>
      </w:r>
      <w:r w:rsidRPr="00201AEB">
        <w:rPr>
          <w:rFonts w:ascii="Arial" w:hAnsi="Arial" w:cs="Arial"/>
          <w:sz w:val="24"/>
          <w:szCs w:val="24"/>
        </w:rPr>
        <w:t>regularit</w:t>
      </w:r>
      <w:r w:rsidR="00F3419F" w:rsidRPr="00201AEB">
        <w:rPr>
          <w:rFonts w:ascii="Arial" w:hAnsi="Arial" w:cs="Arial"/>
          <w:sz w:val="24"/>
          <w:szCs w:val="24"/>
        </w:rPr>
        <w:t>ăţ</w:t>
      </w:r>
      <w:r w:rsidRPr="00201AEB">
        <w:rPr>
          <w:rFonts w:ascii="Arial" w:hAnsi="Arial" w:cs="Arial"/>
          <w:sz w:val="24"/>
          <w:szCs w:val="24"/>
        </w:rPr>
        <w:t xml:space="preserve">i </w:t>
      </w:r>
      <w:r w:rsidR="001F38B6">
        <w:rPr>
          <w:rFonts w:ascii="Arial" w:hAnsi="Arial" w:cs="Arial"/>
          <w:sz w:val="24"/>
          <w:szCs w:val="24"/>
        </w:rPr>
        <w:t>de către</w:t>
      </w:r>
      <w:r w:rsidRPr="00201AEB">
        <w:rPr>
          <w:rFonts w:ascii="Arial" w:hAnsi="Arial" w:cs="Arial"/>
          <w:sz w:val="24"/>
          <w:szCs w:val="24"/>
        </w:rPr>
        <w:t xml:space="preserve"> juc</w:t>
      </w:r>
      <w:r w:rsidR="00F3419F" w:rsidRPr="00201AEB">
        <w:rPr>
          <w:rFonts w:ascii="Arial" w:hAnsi="Arial" w:cs="Arial"/>
          <w:sz w:val="24"/>
          <w:szCs w:val="24"/>
        </w:rPr>
        <w:t>ă</w:t>
      </w:r>
      <w:r w:rsidR="001F38B6">
        <w:rPr>
          <w:rFonts w:ascii="Arial" w:hAnsi="Arial" w:cs="Arial"/>
          <w:sz w:val="24"/>
          <w:szCs w:val="24"/>
        </w:rPr>
        <w:t>torul</w:t>
      </w:r>
      <w:r w:rsidRPr="00201AEB">
        <w:rPr>
          <w:rFonts w:ascii="Arial" w:hAnsi="Arial" w:cs="Arial"/>
          <w:sz w:val="24"/>
          <w:szCs w:val="24"/>
        </w:rPr>
        <w:t xml:space="preserve"> vinovat </w:t>
      </w:r>
      <w:r w:rsidR="00F3419F" w:rsidRPr="00201AEB">
        <w:rPr>
          <w:rFonts w:ascii="Arial" w:hAnsi="Arial" w:cs="Arial"/>
          <w:sz w:val="24"/>
          <w:szCs w:val="24"/>
        </w:rPr>
        <w:t>î</w:t>
      </w:r>
      <w:r w:rsidRPr="00201AEB">
        <w:rPr>
          <w:rFonts w:ascii="Arial" w:hAnsi="Arial" w:cs="Arial"/>
          <w:sz w:val="24"/>
          <w:szCs w:val="24"/>
        </w:rPr>
        <w:t xml:space="preserve">l </w:t>
      </w:r>
      <w:r w:rsidR="00F3419F" w:rsidRPr="00201AEB">
        <w:rPr>
          <w:rFonts w:ascii="Arial" w:hAnsi="Arial" w:cs="Arial"/>
          <w:sz w:val="24"/>
          <w:szCs w:val="24"/>
        </w:rPr>
        <w:t xml:space="preserve">poate </w:t>
      </w:r>
      <w:r w:rsidR="001F38B6">
        <w:rPr>
          <w:rFonts w:ascii="Arial" w:hAnsi="Arial" w:cs="Arial"/>
          <w:sz w:val="24"/>
          <w:szCs w:val="24"/>
        </w:rPr>
        <w:t>supune</w:t>
      </w:r>
      <w:r w:rsidRPr="00201AEB">
        <w:rPr>
          <w:rFonts w:ascii="Arial" w:hAnsi="Arial" w:cs="Arial"/>
          <w:sz w:val="24"/>
          <w:szCs w:val="24"/>
        </w:rPr>
        <w:t xml:space="preserve"> </w:t>
      </w:r>
      <w:r w:rsidR="001F38B6">
        <w:rPr>
          <w:rFonts w:ascii="Arial" w:hAnsi="Arial" w:cs="Arial"/>
          <w:sz w:val="24"/>
          <w:szCs w:val="24"/>
        </w:rPr>
        <w:t xml:space="preserve">pe acesta </w:t>
      </w:r>
      <w:r w:rsidRPr="00201AEB">
        <w:rPr>
          <w:rFonts w:ascii="Arial" w:hAnsi="Arial" w:cs="Arial"/>
          <w:sz w:val="24"/>
          <w:szCs w:val="24"/>
        </w:rPr>
        <w:t xml:space="preserve">la o </w:t>
      </w:r>
      <w:r w:rsidR="00F3419F" w:rsidRPr="00201AEB">
        <w:rPr>
          <w:rFonts w:ascii="Arial" w:hAnsi="Arial" w:cs="Arial"/>
          <w:sz w:val="24"/>
          <w:szCs w:val="24"/>
        </w:rPr>
        <w:t>rectificar</w:t>
      </w:r>
      <w:r w:rsidRPr="00201AEB">
        <w:rPr>
          <w:rFonts w:ascii="Arial" w:hAnsi="Arial" w:cs="Arial"/>
          <w:sz w:val="24"/>
          <w:szCs w:val="24"/>
        </w:rPr>
        <w:t>e ulterioar</w:t>
      </w:r>
      <w:r w:rsidR="00F3419F" w:rsidRPr="00201AEB">
        <w:rPr>
          <w:rFonts w:ascii="Arial" w:hAnsi="Arial" w:cs="Arial"/>
          <w:sz w:val="24"/>
          <w:szCs w:val="24"/>
        </w:rPr>
        <w:t>ă</w:t>
      </w:r>
      <w:r w:rsidRPr="00201AEB">
        <w:rPr>
          <w:rFonts w:ascii="Arial" w:hAnsi="Arial" w:cs="Arial"/>
          <w:sz w:val="24"/>
          <w:szCs w:val="24"/>
        </w:rPr>
        <w:t xml:space="preserve"> (vezi </w:t>
      </w:r>
      <w:r w:rsidR="00F3419F" w:rsidRPr="00201AEB">
        <w:rPr>
          <w:rFonts w:ascii="Arial" w:hAnsi="Arial" w:cs="Arial"/>
          <w:sz w:val="24"/>
          <w:szCs w:val="24"/>
        </w:rPr>
        <w:t>restricţii</w:t>
      </w:r>
      <w:r w:rsidR="001F38B6">
        <w:rPr>
          <w:rFonts w:ascii="Arial" w:hAnsi="Arial" w:cs="Arial"/>
          <w:sz w:val="24"/>
          <w:szCs w:val="24"/>
        </w:rPr>
        <w:t>le</w:t>
      </w:r>
      <w:r w:rsidR="00F3016C">
        <w:rPr>
          <w:rFonts w:ascii="Arial" w:hAnsi="Arial" w:cs="Arial"/>
          <w:sz w:val="24"/>
          <w:szCs w:val="24"/>
        </w:rPr>
        <w:t xml:space="preserve"> de</w:t>
      </w:r>
      <w:r w:rsidRPr="00201AEB">
        <w:rPr>
          <w:rFonts w:ascii="Arial" w:hAnsi="Arial" w:cs="Arial"/>
          <w:sz w:val="24"/>
          <w:szCs w:val="24"/>
        </w:rPr>
        <w:t xml:space="preserve"> atac</w:t>
      </w:r>
      <w:r w:rsidR="00F3016C">
        <w:rPr>
          <w:rFonts w:ascii="Arial" w:hAnsi="Arial" w:cs="Arial"/>
          <w:sz w:val="24"/>
          <w:szCs w:val="24"/>
        </w:rPr>
        <w:t xml:space="preserve"> di</w:t>
      </w:r>
      <w:r w:rsidR="001F38B6">
        <w:rPr>
          <w:rFonts w:ascii="Arial" w:hAnsi="Arial" w:cs="Arial"/>
          <w:sz w:val="24"/>
          <w:szCs w:val="24"/>
        </w:rPr>
        <w:t xml:space="preserve">n </w:t>
      </w:r>
      <w:r w:rsidR="001F38B6" w:rsidRPr="00201AEB">
        <w:rPr>
          <w:rFonts w:ascii="Arial" w:hAnsi="Arial" w:cs="Arial"/>
          <w:sz w:val="24"/>
          <w:szCs w:val="24"/>
        </w:rPr>
        <w:t>Legea 26</w:t>
      </w:r>
      <w:r w:rsidR="001F38B6">
        <w:rPr>
          <w:rFonts w:ascii="Arial" w:hAnsi="Arial" w:cs="Arial"/>
          <w:sz w:val="24"/>
          <w:szCs w:val="24"/>
        </w:rPr>
        <w:t>B</w:t>
      </w:r>
      <w:r w:rsidRPr="00201AEB">
        <w:rPr>
          <w:rFonts w:ascii="Arial" w:hAnsi="Arial" w:cs="Arial"/>
          <w:sz w:val="24"/>
          <w:szCs w:val="24"/>
        </w:rPr>
        <w:t>)</w:t>
      </w:r>
      <w:r w:rsidR="00101A10" w:rsidRPr="00101A10">
        <w:rPr>
          <w:rFonts w:ascii="Arial" w:hAnsi="Arial" w:cs="Arial"/>
          <w:sz w:val="24"/>
          <w:szCs w:val="24"/>
        </w:rPr>
        <w:t xml:space="preserve"> </w:t>
      </w:r>
      <w:r w:rsidR="00101A10" w:rsidRPr="00201AEB">
        <w:rPr>
          <w:rFonts w:ascii="Arial" w:hAnsi="Arial" w:cs="Arial"/>
          <w:sz w:val="24"/>
          <w:szCs w:val="24"/>
        </w:rPr>
        <w:t>.</w:t>
      </w:r>
    </w:p>
    <w:p w:rsidR="00101A10" w:rsidRPr="00B016C9" w:rsidRDefault="00101A10" w:rsidP="00101A10">
      <w:pPr>
        <w:spacing w:after="240"/>
        <w:jc w:val="both"/>
        <w:rPr>
          <w:rFonts w:ascii="Arial" w:hAnsi="Arial" w:cs="Arial"/>
          <w:szCs w:val="28"/>
        </w:rPr>
      </w:pPr>
    </w:p>
    <w:p w:rsidR="00101A10" w:rsidRDefault="00101A10" w:rsidP="00101A10">
      <w:pPr>
        <w:pStyle w:val="ListParagraph"/>
        <w:spacing w:after="240"/>
        <w:ind w:left="0"/>
        <w:contextualSpacing w:val="0"/>
        <w:jc w:val="both"/>
        <w:rPr>
          <w:rFonts w:ascii="Arial" w:hAnsi="Arial" w:cs="Arial"/>
          <w:b/>
          <w:szCs w:val="28"/>
        </w:rPr>
      </w:pPr>
      <w:r>
        <w:rPr>
          <w:rFonts w:ascii="Arial" w:hAnsi="Arial" w:cs="Arial"/>
          <w:b/>
          <w:szCs w:val="28"/>
        </w:rPr>
        <w:t>LEGEA 10</w:t>
      </w:r>
      <w:r w:rsidRPr="00FD5C88">
        <w:rPr>
          <w:rFonts w:ascii="Arial" w:hAnsi="Arial" w:cs="Arial"/>
          <w:b/>
          <w:szCs w:val="28"/>
        </w:rPr>
        <w:t xml:space="preserve"> – </w:t>
      </w:r>
      <w:r>
        <w:rPr>
          <w:rFonts w:ascii="Arial" w:hAnsi="Arial" w:cs="Arial"/>
          <w:b/>
          <w:szCs w:val="28"/>
        </w:rPr>
        <w:t>IMPUNEREA UNEI RECTIFICĂRI</w:t>
      </w:r>
    </w:p>
    <w:p w:rsidR="00833103" w:rsidRPr="00F61650" w:rsidRDefault="00101A10" w:rsidP="007763DD">
      <w:pPr>
        <w:pStyle w:val="ListParagraph"/>
        <w:numPr>
          <w:ilvl w:val="0"/>
          <w:numId w:val="22"/>
        </w:numPr>
        <w:spacing w:after="240"/>
        <w:contextualSpacing w:val="0"/>
        <w:jc w:val="both"/>
        <w:rPr>
          <w:rFonts w:ascii="Arial" w:hAnsi="Arial" w:cs="Arial"/>
          <w:sz w:val="24"/>
          <w:szCs w:val="24"/>
        </w:rPr>
      </w:pPr>
      <w:r>
        <w:rPr>
          <w:rFonts w:ascii="Arial" w:hAnsi="Arial" w:cs="Arial"/>
          <w:b/>
          <w:sz w:val="24"/>
          <w:szCs w:val="24"/>
        </w:rPr>
        <w:t>Dreptul de a Decide o Rectificare</w:t>
      </w:r>
    </w:p>
    <w:p w:rsidR="00F61650" w:rsidRPr="00F61650" w:rsidRDefault="00DC0320" w:rsidP="008D0121">
      <w:pPr>
        <w:spacing w:after="240"/>
        <w:ind w:left="720"/>
        <w:jc w:val="both"/>
        <w:rPr>
          <w:rFonts w:ascii="Arial" w:hAnsi="Arial" w:cs="Arial"/>
          <w:sz w:val="24"/>
          <w:szCs w:val="24"/>
        </w:rPr>
      </w:pPr>
      <w:r>
        <w:rPr>
          <w:rFonts w:ascii="Arial" w:hAnsi="Arial" w:cs="Arial"/>
          <w:sz w:val="24"/>
          <w:szCs w:val="24"/>
        </w:rPr>
        <w:t>Numai a</w:t>
      </w:r>
      <w:r w:rsidRPr="00201AEB">
        <w:rPr>
          <w:rFonts w:ascii="Arial" w:hAnsi="Arial" w:cs="Arial"/>
          <w:sz w:val="24"/>
          <w:szCs w:val="24"/>
        </w:rPr>
        <w:t xml:space="preserve">rbitrul </w:t>
      </w:r>
      <w:r>
        <w:rPr>
          <w:rFonts w:ascii="Arial" w:hAnsi="Arial" w:cs="Arial"/>
          <w:sz w:val="24"/>
          <w:szCs w:val="24"/>
        </w:rPr>
        <w:t>are</w:t>
      </w:r>
      <w:r w:rsidRPr="00201AEB">
        <w:rPr>
          <w:rFonts w:ascii="Arial" w:hAnsi="Arial" w:cs="Arial"/>
          <w:sz w:val="24"/>
          <w:szCs w:val="24"/>
        </w:rPr>
        <w:t xml:space="preserve"> drept</w:t>
      </w:r>
      <w:r>
        <w:rPr>
          <w:rFonts w:ascii="Arial" w:hAnsi="Arial" w:cs="Arial"/>
          <w:sz w:val="24"/>
          <w:szCs w:val="24"/>
        </w:rPr>
        <w:t>ul</w:t>
      </w:r>
      <w:r w:rsidRPr="00201AEB">
        <w:rPr>
          <w:rFonts w:ascii="Arial" w:hAnsi="Arial" w:cs="Arial"/>
          <w:sz w:val="24"/>
          <w:szCs w:val="24"/>
        </w:rPr>
        <w:t xml:space="preserve"> de a </w:t>
      </w:r>
      <w:r>
        <w:rPr>
          <w:rFonts w:ascii="Arial" w:hAnsi="Arial" w:cs="Arial"/>
          <w:sz w:val="24"/>
          <w:szCs w:val="24"/>
        </w:rPr>
        <w:t>decide când se impun</w:t>
      </w:r>
      <w:r w:rsidRPr="00201AEB">
        <w:rPr>
          <w:rFonts w:ascii="Arial" w:hAnsi="Arial" w:cs="Arial"/>
          <w:sz w:val="24"/>
          <w:szCs w:val="24"/>
        </w:rPr>
        <w:t xml:space="preserve"> rectificări. Jucătorii nu au dreptul de a impune (sau suprima – vezi Legea 81C5) rectificări din proprie iniţiativă.</w:t>
      </w:r>
    </w:p>
    <w:p w:rsidR="00F61650" w:rsidRPr="00DC0320" w:rsidRDefault="00F61650" w:rsidP="007763DD">
      <w:pPr>
        <w:pStyle w:val="ListParagraph"/>
        <w:numPr>
          <w:ilvl w:val="0"/>
          <w:numId w:val="22"/>
        </w:numPr>
        <w:spacing w:after="240"/>
        <w:contextualSpacing w:val="0"/>
        <w:jc w:val="both"/>
        <w:rPr>
          <w:rFonts w:ascii="Arial" w:hAnsi="Arial" w:cs="Arial"/>
          <w:sz w:val="24"/>
          <w:szCs w:val="24"/>
        </w:rPr>
      </w:pPr>
      <w:r>
        <w:rPr>
          <w:rFonts w:ascii="Arial" w:hAnsi="Arial" w:cs="Arial"/>
          <w:b/>
          <w:sz w:val="24"/>
          <w:szCs w:val="24"/>
        </w:rPr>
        <w:t>Anularea Impunerii sau Suprimării unei Rectificări</w:t>
      </w:r>
    </w:p>
    <w:p w:rsidR="00DC0320" w:rsidRPr="00DC0320" w:rsidRDefault="00DC0320" w:rsidP="008D0121">
      <w:pPr>
        <w:spacing w:after="240"/>
        <w:ind w:left="720"/>
        <w:jc w:val="both"/>
        <w:rPr>
          <w:rFonts w:ascii="Arial" w:hAnsi="Arial" w:cs="Arial"/>
          <w:sz w:val="24"/>
          <w:szCs w:val="24"/>
        </w:rPr>
      </w:pPr>
      <w:r w:rsidRPr="00201AEB">
        <w:rPr>
          <w:rFonts w:ascii="Arial" w:hAnsi="Arial" w:cs="Arial"/>
          <w:sz w:val="24"/>
          <w:szCs w:val="24"/>
        </w:rPr>
        <w:lastRenderedPageBreak/>
        <w:t>Arbitrul poate permite sau anula orice impunere sau suprimare a unei rectificări făcut</w:t>
      </w:r>
      <w:r>
        <w:rPr>
          <w:rFonts w:ascii="Arial" w:hAnsi="Arial" w:cs="Arial"/>
          <w:sz w:val="24"/>
          <w:szCs w:val="24"/>
        </w:rPr>
        <w:t>ă</w:t>
      </w:r>
      <w:r w:rsidRPr="00201AEB">
        <w:rPr>
          <w:rFonts w:ascii="Arial" w:hAnsi="Arial" w:cs="Arial"/>
          <w:sz w:val="24"/>
          <w:szCs w:val="24"/>
        </w:rPr>
        <w:t xml:space="preserve"> de jucători fără avizul său.</w:t>
      </w:r>
    </w:p>
    <w:p w:rsidR="00833103" w:rsidRPr="00A12E67" w:rsidRDefault="00F61650" w:rsidP="007763DD">
      <w:pPr>
        <w:pStyle w:val="ListParagraph"/>
        <w:numPr>
          <w:ilvl w:val="0"/>
          <w:numId w:val="22"/>
        </w:numPr>
        <w:spacing w:after="240"/>
        <w:contextualSpacing w:val="0"/>
        <w:jc w:val="both"/>
        <w:rPr>
          <w:rFonts w:ascii="Arial" w:hAnsi="Arial" w:cs="Arial"/>
          <w:sz w:val="24"/>
          <w:szCs w:val="24"/>
        </w:rPr>
      </w:pPr>
      <w:r>
        <w:rPr>
          <w:rFonts w:ascii="Arial" w:hAnsi="Arial" w:cs="Arial"/>
          <w:b/>
          <w:sz w:val="24"/>
          <w:szCs w:val="24"/>
        </w:rPr>
        <w:t>Opțiuni după Comiterea unei Neregularități</w:t>
      </w:r>
    </w:p>
    <w:p w:rsidR="00A12E67" w:rsidRDefault="00A12E67" w:rsidP="007763DD">
      <w:pPr>
        <w:pStyle w:val="ListParagraph"/>
        <w:numPr>
          <w:ilvl w:val="0"/>
          <w:numId w:val="23"/>
        </w:numPr>
        <w:spacing w:after="240"/>
        <w:contextualSpacing w:val="0"/>
        <w:jc w:val="both"/>
        <w:rPr>
          <w:rFonts w:ascii="Arial" w:hAnsi="Arial" w:cs="Arial"/>
          <w:sz w:val="24"/>
          <w:szCs w:val="24"/>
        </w:rPr>
      </w:pPr>
      <w:r w:rsidRPr="00201AEB">
        <w:rPr>
          <w:rFonts w:ascii="Arial" w:hAnsi="Arial" w:cs="Arial"/>
          <w:sz w:val="24"/>
          <w:szCs w:val="24"/>
        </w:rPr>
        <w:t xml:space="preserve">Când </w:t>
      </w:r>
      <w:r>
        <w:rPr>
          <w:rFonts w:ascii="Arial" w:hAnsi="Arial" w:cs="Arial"/>
          <w:sz w:val="24"/>
          <w:szCs w:val="24"/>
        </w:rPr>
        <w:t>aceste L</w:t>
      </w:r>
      <w:r w:rsidRPr="00201AEB">
        <w:rPr>
          <w:rFonts w:ascii="Arial" w:hAnsi="Arial" w:cs="Arial"/>
          <w:sz w:val="24"/>
          <w:szCs w:val="24"/>
        </w:rPr>
        <w:t xml:space="preserve">egi </w:t>
      </w:r>
      <w:r>
        <w:rPr>
          <w:rFonts w:ascii="Arial" w:hAnsi="Arial" w:cs="Arial"/>
          <w:sz w:val="24"/>
          <w:szCs w:val="24"/>
        </w:rPr>
        <w:t>oferă</w:t>
      </w:r>
      <w:r w:rsidRPr="00201AEB">
        <w:rPr>
          <w:rFonts w:ascii="Arial" w:hAnsi="Arial" w:cs="Arial"/>
          <w:sz w:val="24"/>
          <w:szCs w:val="24"/>
        </w:rPr>
        <w:t xml:space="preserve"> </w:t>
      </w:r>
      <w:r>
        <w:rPr>
          <w:rFonts w:ascii="Arial" w:hAnsi="Arial" w:cs="Arial"/>
          <w:sz w:val="24"/>
          <w:szCs w:val="24"/>
        </w:rPr>
        <w:t>o alegere</w:t>
      </w:r>
      <w:r w:rsidRPr="00201AEB">
        <w:rPr>
          <w:rFonts w:ascii="Arial" w:hAnsi="Arial" w:cs="Arial"/>
          <w:sz w:val="24"/>
          <w:szCs w:val="24"/>
        </w:rPr>
        <w:t xml:space="preserve"> după</w:t>
      </w:r>
      <w:r>
        <w:rPr>
          <w:rFonts w:ascii="Arial" w:hAnsi="Arial" w:cs="Arial"/>
          <w:sz w:val="24"/>
          <w:szCs w:val="24"/>
        </w:rPr>
        <w:t xml:space="preserve"> comiterea unei ne</w:t>
      </w:r>
      <w:r w:rsidRPr="00201AEB">
        <w:rPr>
          <w:rFonts w:ascii="Arial" w:hAnsi="Arial" w:cs="Arial"/>
          <w:sz w:val="24"/>
          <w:szCs w:val="24"/>
        </w:rPr>
        <w:t xml:space="preserve">regularităţi, arbitrul va explica toate </w:t>
      </w:r>
      <w:r>
        <w:rPr>
          <w:rFonts w:ascii="Arial" w:hAnsi="Arial" w:cs="Arial"/>
          <w:sz w:val="24"/>
          <w:szCs w:val="24"/>
        </w:rPr>
        <w:t>opțiunile disponibile</w:t>
      </w:r>
      <w:r w:rsidRPr="00201AEB">
        <w:rPr>
          <w:rFonts w:ascii="Arial" w:hAnsi="Arial" w:cs="Arial"/>
          <w:sz w:val="24"/>
          <w:szCs w:val="24"/>
        </w:rPr>
        <w:t>.</w:t>
      </w:r>
    </w:p>
    <w:p w:rsidR="00A12E67" w:rsidRDefault="00A12E67" w:rsidP="007763DD">
      <w:pPr>
        <w:pStyle w:val="ListParagraph"/>
        <w:numPr>
          <w:ilvl w:val="0"/>
          <w:numId w:val="23"/>
        </w:numPr>
        <w:spacing w:after="240"/>
        <w:contextualSpacing w:val="0"/>
        <w:jc w:val="both"/>
        <w:rPr>
          <w:rFonts w:ascii="Arial" w:hAnsi="Arial" w:cs="Arial"/>
          <w:sz w:val="24"/>
          <w:szCs w:val="24"/>
        </w:rPr>
      </w:pPr>
      <w:r w:rsidRPr="00201AEB">
        <w:rPr>
          <w:rFonts w:ascii="Arial" w:hAnsi="Arial" w:cs="Arial"/>
          <w:sz w:val="24"/>
          <w:szCs w:val="24"/>
        </w:rPr>
        <w:t xml:space="preserve">Dacă un jucător are </w:t>
      </w:r>
      <w:r>
        <w:rPr>
          <w:rFonts w:ascii="Arial" w:hAnsi="Arial" w:cs="Arial"/>
          <w:sz w:val="24"/>
          <w:szCs w:val="24"/>
        </w:rPr>
        <w:t>de făcut o alegere</w:t>
      </w:r>
      <w:r w:rsidRPr="00201AEB">
        <w:rPr>
          <w:rFonts w:ascii="Arial" w:hAnsi="Arial" w:cs="Arial"/>
          <w:sz w:val="24"/>
          <w:szCs w:val="24"/>
        </w:rPr>
        <w:t xml:space="preserve"> </w:t>
      </w:r>
      <w:r>
        <w:rPr>
          <w:rFonts w:ascii="Arial" w:hAnsi="Arial" w:cs="Arial"/>
          <w:sz w:val="24"/>
          <w:szCs w:val="24"/>
        </w:rPr>
        <w:t>după comiterea</w:t>
      </w:r>
      <w:r w:rsidRPr="00201AEB">
        <w:rPr>
          <w:rFonts w:ascii="Arial" w:hAnsi="Arial" w:cs="Arial"/>
          <w:sz w:val="24"/>
          <w:szCs w:val="24"/>
        </w:rPr>
        <w:t xml:space="preserve"> unei </w:t>
      </w:r>
      <w:r>
        <w:rPr>
          <w:rFonts w:ascii="Arial" w:hAnsi="Arial" w:cs="Arial"/>
          <w:sz w:val="24"/>
          <w:szCs w:val="24"/>
        </w:rPr>
        <w:t>ne</w:t>
      </w:r>
      <w:r w:rsidRPr="00201AEB">
        <w:rPr>
          <w:rFonts w:ascii="Arial" w:hAnsi="Arial" w:cs="Arial"/>
          <w:sz w:val="24"/>
          <w:szCs w:val="24"/>
        </w:rPr>
        <w:t xml:space="preserve">regularităţi, el trebuie să aleagă fără </w:t>
      </w:r>
      <w:r>
        <w:rPr>
          <w:rFonts w:ascii="Arial" w:hAnsi="Arial" w:cs="Arial"/>
          <w:sz w:val="24"/>
          <w:szCs w:val="24"/>
        </w:rPr>
        <w:t>să</w:t>
      </w:r>
      <w:r w:rsidRPr="00201AEB">
        <w:rPr>
          <w:rFonts w:ascii="Arial" w:hAnsi="Arial" w:cs="Arial"/>
          <w:sz w:val="24"/>
          <w:szCs w:val="24"/>
        </w:rPr>
        <w:t>-ş</w:t>
      </w:r>
      <w:r>
        <w:rPr>
          <w:rFonts w:ascii="Arial" w:hAnsi="Arial" w:cs="Arial"/>
          <w:sz w:val="24"/>
          <w:szCs w:val="24"/>
        </w:rPr>
        <w:t>i consulte</w:t>
      </w:r>
      <w:r w:rsidRPr="00201AEB">
        <w:rPr>
          <w:rFonts w:ascii="Arial" w:hAnsi="Arial" w:cs="Arial"/>
          <w:sz w:val="24"/>
          <w:szCs w:val="24"/>
        </w:rPr>
        <w:t xml:space="preserve"> partenerul.</w:t>
      </w:r>
    </w:p>
    <w:p w:rsidR="006E4C2E" w:rsidRDefault="006E4C2E" w:rsidP="007763DD">
      <w:pPr>
        <w:pStyle w:val="ListParagraph"/>
        <w:numPr>
          <w:ilvl w:val="0"/>
          <w:numId w:val="23"/>
        </w:numPr>
        <w:spacing w:after="240"/>
        <w:contextualSpacing w:val="0"/>
        <w:jc w:val="both"/>
        <w:rPr>
          <w:rFonts w:ascii="Arial" w:hAnsi="Arial" w:cs="Arial"/>
          <w:sz w:val="24"/>
          <w:szCs w:val="24"/>
        </w:rPr>
      </w:pPr>
      <w:r w:rsidRPr="00201AEB">
        <w:rPr>
          <w:rFonts w:ascii="Arial" w:hAnsi="Arial" w:cs="Arial"/>
          <w:sz w:val="24"/>
          <w:szCs w:val="24"/>
        </w:rPr>
        <w:t xml:space="preserve">Când </w:t>
      </w:r>
      <w:r w:rsidR="004E7A56">
        <w:rPr>
          <w:rFonts w:ascii="Arial" w:hAnsi="Arial" w:cs="Arial"/>
          <w:sz w:val="24"/>
          <w:szCs w:val="24"/>
        </w:rPr>
        <w:t>aceste Legi</w:t>
      </w:r>
      <w:r w:rsidRPr="00201AEB">
        <w:rPr>
          <w:rFonts w:ascii="Arial" w:hAnsi="Arial" w:cs="Arial"/>
          <w:sz w:val="24"/>
          <w:szCs w:val="24"/>
        </w:rPr>
        <w:t xml:space="preserve"> oferă </w:t>
      </w:r>
      <w:r>
        <w:rPr>
          <w:rFonts w:ascii="Arial" w:hAnsi="Arial" w:cs="Arial"/>
          <w:sz w:val="24"/>
          <w:szCs w:val="24"/>
        </w:rPr>
        <w:t>axei nevinovate opţiuni după o ne</w:t>
      </w:r>
      <w:r w:rsidRPr="00201AEB">
        <w:rPr>
          <w:rFonts w:ascii="Arial" w:hAnsi="Arial" w:cs="Arial"/>
          <w:sz w:val="24"/>
          <w:szCs w:val="24"/>
        </w:rPr>
        <w:t xml:space="preserve">regularitate comisă de un adversar, este </w:t>
      </w:r>
      <w:r>
        <w:rPr>
          <w:rFonts w:ascii="Arial" w:hAnsi="Arial" w:cs="Arial"/>
          <w:sz w:val="24"/>
          <w:szCs w:val="24"/>
        </w:rPr>
        <w:t>adecvat</w:t>
      </w:r>
      <w:r w:rsidRPr="00201AEB">
        <w:rPr>
          <w:rFonts w:ascii="Arial" w:hAnsi="Arial" w:cs="Arial"/>
          <w:sz w:val="24"/>
          <w:szCs w:val="24"/>
        </w:rPr>
        <w:t xml:space="preserve"> ca axa nevinovată să aleagă varianta cea mai avantajoasă.</w:t>
      </w:r>
    </w:p>
    <w:p w:rsidR="00717D35" w:rsidRPr="00717D35" w:rsidRDefault="004E7A56" w:rsidP="007763DD">
      <w:pPr>
        <w:pStyle w:val="ListParagraph"/>
        <w:numPr>
          <w:ilvl w:val="0"/>
          <w:numId w:val="23"/>
        </w:numPr>
        <w:jc w:val="both"/>
        <w:rPr>
          <w:rFonts w:ascii="Arial" w:hAnsi="Arial" w:cs="Arial"/>
          <w:sz w:val="24"/>
          <w:szCs w:val="24"/>
        </w:rPr>
      </w:pPr>
      <w:r w:rsidRPr="00717D35">
        <w:rPr>
          <w:rFonts w:ascii="Arial" w:hAnsi="Arial" w:cs="Arial"/>
          <w:sz w:val="24"/>
          <w:szCs w:val="24"/>
        </w:rPr>
        <w:t>Exceptând situaţiile prevăzute de Legea</w:t>
      </w:r>
      <w:r w:rsidR="001025B4" w:rsidRPr="00717D35">
        <w:rPr>
          <w:rFonts w:ascii="Arial" w:hAnsi="Arial" w:cs="Arial"/>
          <w:sz w:val="24"/>
          <w:szCs w:val="24"/>
        </w:rPr>
        <w:t xml:space="preserve"> 16</w:t>
      </w:r>
      <w:r w:rsidRPr="00717D35">
        <w:rPr>
          <w:rFonts w:ascii="Arial" w:hAnsi="Arial" w:cs="Arial"/>
          <w:sz w:val="24"/>
          <w:szCs w:val="24"/>
        </w:rPr>
        <w:t xml:space="preserve">C2, după rectificarea unei neregularităţi, este adecvat ca jucătorii axei vinovate să declare şi să joace într-o manieră avantajoasă pentru axa lor, chiar dacă </w:t>
      </w:r>
      <w:r w:rsidR="008D0121" w:rsidRPr="00717D35">
        <w:rPr>
          <w:rFonts w:ascii="Arial" w:hAnsi="Arial" w:cs="Arial"/>
          <w:sz w:val="24"/>
          <w:szCs w:val="24"/>
        </w:rPr>
        <w:t xml:space="preserve">astfel </w:t>
      </w:r>
      <w:r w:rsidR="00902E85" w:rsidRPr="00717D35">
        <w:rPr>
          <w:rFonts w:ascii="Arial" w:hAnsi="Arial" w:cs="Arial"/>
          <w:sz w:val="24"/>
          <w:szCs w:val="24"/>
        </w:rPr>
        <w:t>par s</w:t>
      </w:r>
      <w:r w:rsidRPr="00717D35">
        <w:rPr>
          <w:rFonts w:ascii="Arial" w:hAnsi="Arial" w:cs="Arial"/>
          <w:sz w:val="24"/>
          <w:szCs w:val="24"/>
        </w:rPr>
        <w:t>ă profit</w:t>
      </w:r>
      <w:r w:rsidR="00902E85" w:rsidRPr="00717D35">
        <w:rPr>
          <w:rFonts w:ascii="Arial" w:hAnsi="Arial" w:cs="Arial"/>
          <w:sz w:val="24"/>
          <w:szCs w:val="24"/>
        </w:rPr>
        <w:t>e</w:t>
      </w:r>
      <w:r w:rsidRPr="00717D35">
        <w:rPr>
          <w:rFonts w:ascii="Arial" w:hAnsi="Arial" w:cs="Arial"/>
          <w:sz w:val="24"/>
          <w:szCs w:val="24"/>
        </w:rPr>
        <w:t xml:space="preserve"> de propria lor infracţiune (dar vezi Legile 27 şi 72C)</w:t>
      </w:r>
      <w:r w:rsidR="00717D35" w:rsidRPr="00717D35">
        <w:rPr>
          <w:rFonts w:ascii="Arial" w:hAnsi="Arial" w:cs="Arial"/>
          <w:sz w:val="24"/>
          <w:szCs w:val="24"/>
        </w:rPr>
        <w:t>.</w:t>
      </w:r>
    </w:p>
    <w:p w:rsidR="00717D35" w:rsidRPr="00B016C9" w:rsidRDefault="00717D35" w:rsidP="00717D35">
      <w:pPr>
        <w:spacing w:after="240"/>
        <w:jc w:val="both"/>
        <w:rPr>
          <w:rFonts w:ascii="Arial" w:hAnsi="Arial" w:cs="Arial"/>
          <w:szCs w:val="28"/>
        </w:rPr>
      </w:pPr>
    </w:p>
    <w:p w:rsidR="00717D35" w:rsidRDefault="00717D35" w:rsidP="00717D35">
      <w:pPr>
        <w:pStyle w:val="ListParagraph"/>
        <w:spacing w:after="240"/>
        <w:ind w:left="0"/>
        <w:contextualSpacing w:val="0"/>
        <w:jc w:val="both"/>
        <w:rPr>
          <w:rFonts w:ascii="Arial" w:hAnsi="Arial" w:cs="Arial"/>
          <w:b/>
          <w:szCs w:val="28"/>
        </w:rPr>
      </w:pPr>
      <w:r>
        <w:rPr>
          <w:rFonts w:ascii="Arial" w:hAnsi="Arial" w:cs="Arial"/>
          <w:b/>
          <w:szCs w:val="28"/>
        </w:rPr>
        <w:t>LEGEA 11</w:t>
      </w:r>
      <w:r w:rsidRPr="00FD5C88">
        <w:rPr>
          <w:rFonts w:ascii="Arial" w:hAnsi="Arial" w:cs="Arial"/>
          <w:b/>
          <w:szCs w:val="28"/>
        </w:rPr>
        <w:t xml:space="preserve"> – </w:t>
      </w:r>
      <w:r>
        <w:rPr>
          <w:rFonts w:ascii="Arial" w:hAnsi="Arial" w:cs="Arial"/>
          <w:b/>
          <w:szCs w:val="28"/>
        </w:rPr>
        <w:t>PIERDEREA DREPTULUI LA RECTIFICARE</w:t>
      </w:r>
    </w:p>
    <w:p w:rsidR="00717D35" w:rsidRPr="00717D35" w:rsidRDefault="00717D35" w:rsidP="007763DD">
      <w:pPr>
        <w:pStyle w:val="ListParagraph"/>
        <w:numPr>
          <w:ilvl w:val="0"/>
          <w:numId w:val="24"/>
        </w:numPr>
        <w:spacing w:after="240"/>
        <w:jc w:val="both"/>
        <w:rPr>
          <w:rFonts w:ascii="Arial" w:hAnsi="Arial" w:cs="Arial"/>
          <w:sz w:val="24"/>
          <w:szCs w:val="24"/>
        </w:rPr>
      </w:pPr>
      <w:r>
        <w:rPr>
          <w:rFonts w:ascii="Arial" w:hAnsi="Arial" w:cs="Arial"/>
          <w:b/>
          <w:sz w:val="24"/>
          <w:szCs w:val="24"/>
        </w:rPr>
        <w:t>Acțiuni ale Axei Nevinovate</w:t>
      </w:r>
    </w:p>
    <w:p w:rsidR="00717D35" w:rsidRPr="00717D35" w:rsidRDefault="00717D35" w:rsidP="00717D35">
      <w:pPr>
        <w:spacing w:after="240"/>
        <w:ind w:left="720"/>
        <w:jc w:val="both"/>
        <w:rPr>
          <w:rFonts w:ascii="Arial" w:hAnsi="Arial" w:cs="Arial"/>
          <w:sz w:val="24"/>
          <w:szCs w:val="24"/>
        </w:rPr>
      </w:pPr>
      <w:r w:rsidRPr="00201AEB">
        <w:rPr>
          <w:rFonts w:ascii="Arial" w:hAnsi="Arial" w:cs="Arial"/>
          <w:sz w:val="24"/>
          <w:szCs w:val="24"/>
        </w:rPr>
        <w:t xml:space="preserve">Dreptul la rectificarea unei </w:t>
      </w:r>
      <w:r>
        <w:rPr>
          <w:rFonts w:ascii="Arial" w:hAnsi="Arial" w:cs="Arial"/>
          <w:sz w:val="24"/>
          <w:szCs w:val="24"/>
        </w:rPr>
        <w:t>ne</w:t>
      </w:r>
      <w:r w:rsidRPr="00201AEB">
        <w:rPr>
          <w:rFonts w:ascii="Arial" w:hAnsi="Arial" w:cs="Arial"/>
          <w:sz w:val="24"/>
          <w:szCs w:val="24"/>
        </w:rPr>
        <w:t xml:space="preserve">regularităţi poate fi pierdut dacă oricare membru al axei nevinovate acţionează în vreun fel înainte de a chema arbitrul. </w:t>
      </w:r>
      <w:r>
        <w:rPr>
          <w:rFonts w:ascii="Arial" w:hAnsi="Arial" w:cs="Arial"/>
          <w:sz w:val="24"/>
          <w:szCs w:val="24"/>
        </w:rPr>
        <w:t xml:space="preserve">Dacă o axă a avut de câștigat de pe urma </w:t>
      </w:r>
      <w:r w:rsidRPr="00201AEB">
        <w:rPr>
          <w:rFonts w:ascii="Arial" w:hAnsi="Arial" w:cs="Arial"/>
          <w:sz w:val="24"/>
          <w:szCs w:val="24"/>
        </w:rPr>
        <w:t>acţ</w:t>
      </w:r>
      <w:r>
        <w:rPr>
          <w:rFonts w:ascii="Arial" w:hAnsi="Arial" w:cs="Arial"/>
          <w:sz w:val="24"/>
          <w:szCs w:val="24"/>
        </w:rPr>
        <w:t>iunii</w:t>
      </w:r>
      <w:r w:rsidRPr="00201AEB">
        <w:rPr>
          <w:rFonts w:ascii="Arial" w:hAnsi="Arial" w:cs="Arial"/>
          <w:sz w:val="24"/>
          <w:szCs w:val="24"/>
        </w:rPr>
        <w:t xml:space="preserve"> </w:t>
      </w:r>
      <w:r>
        <w:rPr>
          <w:rFonts w:ascii="Arial" w:hAnsi="Arial" w:cs="Arial"/>
          <w:sz w:val="24"/>
          <w:szCs w:val="24"/>
        </w:rPr>
        <w:t>subsecvente</w:t>
      </w:r>
      <w:r w:rsidRPr="00201AEB">
        <w:rPr>
          <w:rFonts w:ascii="Arial" w:hAnsi="Arial" w:cs="Arial"/>
          <w:sz w:val="24"/>
          <w:szCs w:val="24"/>
        </w:rPr>
        <w:t xml:space="preserve"> a unui adversar</w:t>
      </w:r>
      <w:r>
        <w:rPr>
          <w:rFonts w:ascii="Arial" w:hAnsi="Arial" w:cs="Arial"/>
          <w:sz w:val="24"/>
          <w:szCs w:val="24"/>
        </w:rPr>
        <w:t>, efectuată în necunoşti</w:t>
      </w:r>
      <w:r w:rsidRPr="00201AEB">
        <w:rPr>
          <w:rFonts w:ascii="Arial" w:hAnsi="Arial" w:cs="Arial"/>
          <w:sz w:val="24"/>
          <w:szCs w:val="24"/>
        </w:rPr>
        <w:t xml:space="preserve">nţă </w:t>
      </w:r>
      <w:r>
        <w:rPr>
          <w:rFonts w:ascii="Arial" w:hAnsi="Arial" w:cs="Arial"/>
          <w:sz w:val="24"/>
          <w:szCs w:val="24"/>
        </w:rPr>
        <w:t xml:space="preserve">de cauză </w:t>
      </w:r>
      <w:r w:rsidRPr="00201AEB">
        <w:rPr>
          <w:rFonts w:ascii="Arial" w:hAnsi="Arial" w:cs="Arial"/>
          <w:sz w:val="24"/>
          <w:szCs w:val="24"/>
        </w:rPr>
        <w:t>faţă de prevederile legii</w:t>
      </w:r>
      <w:r>
        <w:rPr>
          <w:rFonts w:ascii="Arial" w:hAnsi="Arial" w:cs="Arial"/>
          <w:sz w:val="24"/>
          <w:szCs w:val="24"/>
        </w:rPr>
        <w:t>, arbitrul ajustează scorul numai pentru acea axă, înlăturând orice avantaj astfel dobândit. Pentru cealaltă axă se păstrează rezultatul obținut la masă.</w:t>
      </w:r>
    </w:p>
    <w:p w:rsidR="00717D35" w:rsidRPr="00717D35" w:rsidRDefault="00717D35" w:rsidP="007763DD">
      <w:pPr>
        <w:pStyle w:val="ListParagraph"/>
        <w:numPr>
          <w:ilvl w:val="0"/>
          <w:numId w:val="24"/>
        </w:numPr>
        <w:spacing w:after="240"/>
        <w:jc w:val="both"/>
        <w:rPr>
          <w:rFonts w:ascii="Arial" w:hAnsi="Arial" w:cs="Arial"/>
          <w:sz w:val="24"/>
          <w:szCs w:val="24"/>
        </w:rPr>
      </w:pPr>
      <w:r>
        <w:rPr>
          <w:rFonts w:ascii="Arial" w:hAnsi="Arial" w:cs="Arial"/>
          <w:b/>
          <w:sz w:val="24"/>
          <w:szCs w:val="24"/>
        </w:rPr>
        <w:t>Penalizare după Pierderea Dreptului la Rectificare</w:t>
      </w:r>
    </w:p>
    <w:p w:rsidR="00D62089" w:rsidRPr="00D62089" w:rsidRDefault="0057173E" w:rsidP="00D62089">
      <w:pPr>
        <w:ind w:left="720"/>
        <w:jc w:val="both"/>
        <w:rPr>
          <w:rFonts w:ascii="Arial" w:hAnsi="Arial" w:cs="Arial"/>
          <w:sz w:val="24"/>
          <w:szCs w:val="24"/>
        </w:rPr>
      </w:pPr>
      <w:r w:rsidRPr="00D62089">
        <w:rPr>
          <w:rFonts w:ascii="Arial" w:hAnsi="Arial" w:cs="Arial"/>
          <w:sz w:val="24"/>
          <w:szCs w:val="24"/>
        </w:rPr>
        <w:t xml:space="preserve">Chiar după </w:t>
      </w:r>
      <w:r w:rsidR="00801F03" w:rsidRPr="00D62089">
        <w:rPr>
          <w:rFonts w:ascii="Arial" w:hAnsi="Arial" w:cs="Arial"/>
          <w:sz w:val="24"/>
          <w:szCs w:val="24"/>
        </w:rPr>
        <w:t>pierderea</w:t>
      </w:r>
      <w:r w:rsidRPr="00D62089">
        <w:rPr>
          <w:rFonts w:ascii="Arial" w:hAnsi="Arial" w:cs="Arial"/>
          <w:sz w:val="24"/>
          <w:szCs w:val="24"/>
        </w:rPr>
        <w:t xml:space="preserve"> dreptul</w:t>
      </w:r>
      <w:r w:rsidR="00801F03" w:rsidRPr="00D62089">
        <w:rPr>
          <w:rFonts w:ascii="Arial" w:hAnsi="Arial" w:cs="Arial"/>
          <w:sz w:val="24"/>
          <w:szCs w:val="24"/>
        </w:rPr>
        <w:t xml:space="preserve">ui </w:t>
      </w:r>
      <w:r w:rsidRPr="00D62089">
        <w:rPr>
          <w:rFonts w:ascii="Arial" w:hAnsi="Arial" w:cs="Arial"/>
          <w:sz w:val="24"/>
          <w:szCs w:val="24"/>
        </w:rPr>
        <w:t xml:space="preserve">la rectificare prin aplicarea acestei legi, arbitrul poate </w:t>
      </w:r>
      <w:r w:rsidR="00801F03" w:rsidRPr="00D62089">
        <w:rPr>
          <w:rFonts w:ascii="Arial" w:hAnsi="Arial" w:cs="Arial"/>
          <w:sz w:val="24"/>
          <w:szCs w:val="24"/>
        </w:rPr>
        <w:t>dicta</w:t>
      </w:r>
      <w:r w:rsidRPr="00D62089">
        <w:rPr>
          <w:rFonts w:ascii="Arial" w:hAnsi="Arial" w:cs="Arial"/>
          <w:sz w:val="24"/>
          <w:szCs w:val="24"/>
        </w:rPr>
        <w:t xml:space="preserve"> o penalizare procedurală (vezi Legea 90)</w:t>
      </w:r>
      <w:r w:rsidR="00D62089" w:rsidRPr="00D62089">
        <w:rPr>
          <w:rFonts w:ascii="Arial" w:hAnsi="Arial" w:cs="Arial"/>
          <w:sz w:val="24"/>
          <w:szCs w:val="24"/>
        </w:rPr>
        <w:t xml:space="preserve"> .</w:t>
      </w:r>
    </w:p>
    <w:p w:rsidR="00D62089" w:rsidRPr="00B016C9" w:rsidRDefault="00D62089" w:rsidP="00D62089">
      <w:pPr>
        <w:spacing w:after="240"/>
        <w:jc w:val="both"/>
        <w:rPr>
          <w:rFonts w:ascii="Arial" w:hAnsi="Arial" w:cs="Arial"/>
          <w:szCs w:val="28"/>
        </w:rPr>
      </w:pPr>
    </w:p>
    <w:p w:rsidR="00D62089" w:rsidRDefault="00D62089" w:rsidP="00D37D27">
      <w:pPr>
        <w:pStyle w:val="ListParagraph"/>
        <w:spacing w:before="240" w:after="240"/>
        <w:ind w:left="0"/>
        <w:contextualSpacing w:val="0"/>
        <w:jc w:val="both"/>
        <w:rPr>
          <w:rFonts w:ascii="Arial" w:hAnsi="Arial" w:cs="Arial"/>
          <w:b/>
          <w:szCs w:val="28"/>
        </w:rPr>
      </w:pPr>
      <w:r>
        <w:rPr>
          <w:rFonts w:ascii="Arial" w:hAnsi="Arial" w:cs="Arial"/>
          <w:b/>
          <w:szCs w:val="28"/>
        </w:rPr>
        <w:t>LEGEA 1</w:t>
      </w:r>
      <w:r w:rsidR="00522025">
        <w:rPr>
          <w:rFonts w:ascii="Arial" w:hAnsi="Arial" w:cs="Arial"/>
          <w:b/>
          <w:szCs w:val="28"/>
        </w:rPr>
        <w:t>2</w:t>
      </w:r>
      <w:r w:rsidRPr="00FD5C88">
        <w:rPr>
          <w:rFonts w:ascii="Arial" w:hAnsi="Arial" w:cs="Arial"/>
          <w:b/>
          <w:szCs w:val="28"/>
        </w:rPr>
        <w:t xml:space="preserve"> – </w:t>
      </w:r>
      <w:r>
        <w:rPr>
          <w:rFonts w:ascii="Arial" w:hAnsi="Arial" w:cs="Arial"/>
          <w:b/>
          <w:szCs w:val="28"/>
        </w:rPr>
        <w:t>P</w:t>
      </w:r>
      <w:r w:rsidR="00522025">
        <w:rPr>
          <w:rFonts w:ascii="Arial" w:hAnsi="Arial" w:cs="Arial"/>
          <w:b/>
          <w:szCs w:val="28"/>
        </w:rPr>
        <w:t>UTERILE DISCREȚIONARE ALE ARBITRULUI</w:t>
      </w:r>
    </w:p>
    <w:p w:rsidR="00833103" w:rsidRPr="00522025" w:rsidRDefault="00522025" w:rsidP="007763DD">
      <w:pPr>
        <w:pStyle w:val="ListParagraph"/>
        <w:numPr>
          <w:ilvl w:val="0"/>
          <w:numId w:val="25"/>
        </w:numPr>
        <w:spacing w:before="240"/>
        <w:contextualSpacing w:val="0"/>
        <w:jc w:val="both"/>
        <w:rPr>
          <w:rFonts w:ascii="Arial" w:hAnsi="Arial" w:cs="Arial"/>
          <w:sz w:val="24"/>
          <w:szCs w:val="24"/>
        </w:rPr>
      </w:pPr>
      <w:r>
        <w:rPr>
          <w:rFonts w:ascii="Arial" w:hAnsi="Arial" w:cs="Arial"/>
          <w:b/>
          <w:sz w:val="24"/>
          <w:szCs w:val="24"/>
        </w:rPr>
        <w:t>Puterea de a Acorda un Scor Ajustat</w:t>
      </w:r>
    </w:p>
    <w:p w:rsidR="00522025" w:rsidRDefault="00522025" w:rsidP="00D37D27">
      <w:pPr>
        <w:spacing w:before="240"/>
        <w:ind w:left="720"/>
        <w:jc w:val="both"/>
        <w:rPr>
          <w:rFonts w:ascii="Arial" w:hAnsi="Arial" w:cs="Arial"/>
          <w:sz w:val="24"/>
          <w:szCs w:val="24"/>
        </w:rPr>
      </w:pPr>
      <w:r w:rsidRPr="00201AEB">
        <w:rPr>
          <w:rFonts w:ascii="Arial" w:hAnsi="Arial" w:cs="Arial"/>
          <w:sz w:val="24"/>
          <w:szCs w:val="24"/>
        </w:rPr>
        <w:t xml:space="preserve">La solicitarea unui jucător în perioada stabilită </w:t>
      </w:r>
      <w:r>
        <w:rPr>
          <w:rFonts w:ascii="Arial" w:hAnsi="Arial" w:cs="Arial"/>
          <w:sz w:val="24"/>
          <w:szCs w:val="24"/>
        </w:rPr>
        <w:t>prin</w:t>
      </w:r>
      <w:r w:rsidRPr="00201AEB">
        <w:rPr>
          <w:rFonts w:ascii="Arial" w:hAnsi="Arial" w:cs="Arial"/>
          <w:sz w:val="24"/>
          <w:szCs w:val="24"/>
        </w:rPr>
        <w:t xml:space="preserve"> Legea 92B sau din proprie iniţiativă, arbitrul poate </w:t>
      </w:r>
      <w:r>
        <w:rPr>
          <w:rFonts w:ascii="Arial" w:hAnsi="Arial" w:cs="Arial"/>
          <w:sz w:val="24"/>
          <w:szCs w:val="24"/>
        </w:rPr>
        <w:t>acorda</w:t>
      </w:r>
      <w:r w:rsidRPr="00201AEB">
        <w:rPr>
          <w:rFonts w:ascii="Arial" w:hAnsi="Arial" w:cs="Arial"/>
          <w:sz w:val="24"/>
          <w:szCs w:val="24"/>
        </w:rPr>
        <w:t xml:space="preserve"> un scor ajustat când </w:t>
      </w:r>
      <w:r>
        <w:rPr>
          <w:rFonts w:ascii="Arial" w:hAnsi="Arial" w:cs="Arial"/>
          <w:sz w:val="24"/>
          <w:szCs w:val="24"/>
        </w:rPr>
        <w:t>aceste Legi</w:t>
      </w:r>
      <w:r w:rsidRPr="00201AEB">
        <w:rPr>
          <w:rFonts w:ascii="Arial" w:hAnsi="Arial" w:cs="Arial"/>
          <w:sz w:val="24"/>
          <w:szCs w:val="24"/>
        </w:rPr>
        <w:t xml:space="preserve"> îl împuternice</w:t>
      </w:r>
      <w:r>
        <w:rPr>
          <w:rFonts w:ascii="Arial" w:hAnsi="Arial" w:cs="Arial"/>
          <w:sz w:val="24"/>
          <w:szCs w:val="24"/>
        </w:rPr>
        <w:t>sc</w:t>
      </w:r>
      <w:r w:rsidRPr="00201AEB">
        <w:rPr>
          <w:rFonts w:ascii="Arial" w:hAnsi="Arial" w:cs="Arial"/>
          <w:sz w:val="24"/>
          <w:szCs w:val="24"/>
        </w:rPr>
        <w:t xml:space="preserve"> să </w:t>
      </w:r>
      <w:r>
        <w:rPr>
          <w:rFonts w:ascii="Arial" w:hAnsi="Arial" w:cs="Arial"/>
          <w:sz w:val="24"/>
          <w:szCs w:val="24"/>
        </w:rPr>
        <w:t xml:space="preserve">o </w:t>
      </w:r>
      <w:r w:rsidRPr="00201AEB">
        <w:rPr>
          <w:rFonts w:ascii="Arial" w:hAnsi="Arial" w:cs="Arial"/>
          <w:sz w:val="24"/>
          <w:szCs w:val="24"/>
        </w:rPr>
        <w:t>facă (în jocul pe echipe vezi Legea 86</w:t>
      </w:r>
      <w:r>
        <w:rPr>
          <w:rFonts w:ascii="Arial" w:hAnsi="Arial" w:cs="Arial"/>
          <w:sz w:val="24"/>
          <w:szCs w:val="24"/>
        </w:rPr>
        <w:t>B</w:t>
      </w:r>
      <w:r w:rsidRPr="00201AEB">
        <w:rPr>
          <w:rFonts w:ascii="Arial" w:hAnsi="Arial" w:cs="Arial"/>
          <w:sz w:val="24"/>
          <w:szCs w:val="24"/>
        </w:rPr>
        <w:t>). Aceasta include:</w:t>
      </w:r>
    </w:p>
    <w:p w:rsidR="00522025" w:rsidRDefault="00522025" w:rsidP="007763DD">
      <w:pPr>
        <w:pStyle w:val="ListParagraph"/>
        <w:numPr>
          <w:ilvl w:val="0"/>
          <w:numId w:val="26"/>
        </w:numPr>
        <w:spacing w:before="240"/>
        <w:contextualSpacing w:val="0"/>
        <w:jc w:val="both"/>
        <w:rPr>
          <w:rFonts w:ascii="Arial" w:hAnsi="Arial" w:cs="Arial"/>
          <w:sz w:val="24"/>
          <w:szCs w:val="24"/>
        </w:rPr>
      </w:pPr>
      <w:r w:rsidRPr="00201AEB">
        <w:rPr>
          <w:rFonts w:ascii="Arial" w:hAnsi="Arial" w:cs="Arial"/>
          <w:sz w:val="24"/>
          <w:szCs w:val="24"/>
        </w:rPr>
        <w:t xml:space="preserve">Arbitrul poate </w:t>
      </w:r>
      <w:r>
        <w:rPr>
          <w:rFonts w:ascii="Arial" w:hAnsi="Arial" w:cs="Arial"/>
          <w:sz w:val="24"/>
          <w:szCs w:val="24"/>
        </w:rPr>
        <w:t>acorda</w:t>
      </w:r>
      <w:r w:rsidRPr="00201AEB">
        <w:rPr>
          <w:rFonts w:ascii="Arial" w:hAnsi="Arial" w:cs="Arial"/>
          <w:sz w:val="24"/>
          <w:szCs w:val="24"/>
        </w:rPr>
        <w:t xml:space="preserve"> un scor ajustat </w:t>
      </w:r>
      <w:r>
        <w:rPr>
          <w:rFonts w:ascii="Arial" w:hAnsi="Arial" w:cs="Arial"/>
          <w:sz w:val="24"/>
          <w:szCs w:val="24"/>
        </w:rPr>
        <w:t xml:space="preserve">în favoarea părții nevinovate </w:t>
      </w:r>
      <w:r w:rsidRPr="00201AEB">
        <w:rPr>
          <w:rFonts w:ascii="Arial" w:hAnsi="Arial" w:cs="Arial"/>
          <w:sz w:val="24"/>
          <w:szCs w:val="24"/>
        </w:rPr>
        <w:t>când consideră</w:t>
      </w:r>
      <w:r>
        <w:rPr>
          <w:rFonts w:ascii="Arial" w:hAnsi="Arial" w:cs="Arial"/>
          <w:sz w:val="24"/>
          <w:szCs w:val="24"/>
        </w:rPr>
        <w:t xml:space="preserve"> că</w:t>
      </w:r>
      <w:r w:rsidRPr="00201AEB">
        <w:rPr>
          <w:rFonts w:ascii="Arial" w:hAnsi="Arial" w:cs="Arial"/>
          <w:sz w:val="24"/>
          <w:szCs w:val="24"/>
        </w:rPr>
        <w:t xml:space="preserve"> aceste </w:t>
      </w:r>
      <w:r>
        <w:rPr>
          <w:rFonts w:ascii="Arial" w:hAnsi="Arial" w:cs="Arial"/>
          <w:sz w:val="24"/>
          <w:szCs w:val="24"/>
        </w:rPr>
        <w:t>L</w:t>
      </w:r>
      <w:r w:rsidRPr="00201AEB">
        <w:rPr>
          <w:rFonts w:ascii="Arial" w:hAnsi="Arial" w:cs="Arial"/>
          <w:sz w:val="24"/>
          <w:szCs w:val="24"/>
        </w:rPr>
        <w:t xml:space="preserve">egi nu </w:t>
      </w:r>
      <w:r>
        <w:rPr>
          <w:rFonts w:ascii="Arial" w:hAnsi="Arial" w:cs="Arial"/>
          <w:sz w:val="24"/>
          <w:szCs w:val="24"/>
        </w:rPr>
        <w:t>prescriu</w:t>
      </w:r>
      <w:r w:rsidRPr="00201AEB">
        <w:rPr>
          <w:rFonts w:ascii="Arial" w:hAnsi="Arial" w:cs="Arial"/>
          <w:sz w:val="24"/>
          <w:szCs w:val="24"/>
        </w:rPr>
        <w:t xml:space="preserve"> </w:t>
      </w:r>
      <w:r>
        <w:rPr>
          <w:rFonts w:ascii="Arial" w:hAnsi="Arial" w:cs="Arial"/>
          <w:sz w:val="24"/>
          <w:szCs w:val="24"/>
        </w:rPr>
        <w:t xml:space="preserve">o </w:t>
      </w:r>
      <w:r w:rsidRPr="00201AEB">
        <w:rPr>
          <w:rFonts w:ascii="Arial" w:hAnsi="Arial" w:cs="Arial"/>
          <w:sz w:val="24"/>
          <w:szCs w:val="24"/>
        </w:rPr>
        <w:t>re</w:t>
      </w:r>
      <w:r>
        <w:rPr>
          <w:rFonts w:ascii="Arial" w:hAnsi="Arial" w:cs="Arial"/>
          <w:sz w:val="24"/>
          <w:szCs w:val="24"/>
        </w:rPr>
        <w:t>ctific</w:t>
      </w:r>
      <w:r w:rsidRPr="00201AEB">
        <w:rPr>
          <w:rFonts w:ascii="Arial" w:hAnsi="Arial" w:cs="Arial"/>
          <w:sz w:val="24"/>
          <w:szCs w:val="24"/>
        </w:rPr>
        <w:t>are pentru tip</w:t>
      </w:r>
      <w:r>
        <w:rPr>
          <w:rFonts w:ascii="Arial" w:hAnsi="Arial" w:cs="Arial"/>
          <w:sz w:val="24"/>
          <w:szCs w:val="24"/>
        </w:rPr>
        <w:t>ul</w:t>
      </w:r>
      <w:r w:rsidRPr="00201AEB">
        <w:rPr>
          <w:rFonts w:ascii="Arial" w:hAnsi="Arial" w:cs="Arial"/>
          <w:sz w:val="24"/>
          <w:szCs w:val="24"/>
        </w:rPr>
        <w:t xml:space="preserve"> particular de infracţiune comisă</w:t>
      </w:r>
      <w:r w:rsidR="00BA71B9">
        <w:rPr>
          <w:rFonts w:ascii="Arial" w:hAnsi="Arial" w:cs="Arial"/>
          <w:sz w:val="24"/>
          <w:szCs w:val="24"/>
        </w:rPr>
        <w:t>.</w:t>
      </w:r>
    </w:p>
    <w:p w:rsidR="00522025" w:rsidRDefault="00522025" w:rsidP="007763DD">
      <w:pPr>
        <w:pStyle w:val="ListParagraph"/>
        <w:numPr>
          <w:ilvl w:val="0"/>
          <w:numId w:val="26"/>
        </w:numPr>
        <w:spacing w:before="240"/>
        <w:contextualSpacing w:val="0"/>
        <w:jc w:val="both"/>
        <w:rPr>
          <w:rFonts w:ascii="Arial" w:hAnsi="Arial" w:cs="Arial"/>
          <w:sz w:val="24"/>
          <w:szCs w:val="24"/>
        </w:rPr>
      </w:pPr>
      <w:r>
        <w:rPr>
          <w:rFonts w:ascii="Arial" w:hAnsi="Arial" w:cs="Arial"/>
          <w:sz w:val="24"/>
          <w:szCs w:val="24"/>
        </w:rPr>
        <w:lastRenderedPageBreak/>
        <w:t>Arbitrul acordă</w:t>
      </w:r>
      <w:r w:rsidRPr="00201AEB">
        <w:rPr>
          <w:rFonts w:ascii="Arial" w:hAnsi="Arial" w:cs="Arial"/>
          <w:sz w:val="24"/>
          <w:szCs w:val="24"/>
        </w:rPr>
        <w:t xml:space="preserve"> un scor ajustat artificial dacă n</w:t>
      </w:r>
      <w:r>
        <w:rPr>
          <w:rFonts w:ascii="Arial" w:hAnsi="Arial" w:cs="Arial"/>
          <w:sz w:val="24"/>
          <w:szCs w:val="24"/>
        </w:rPr>
        <w:t>u este posibilă nicio</w:t>
      </w:r>
      <w:r w:rsidRPr="00201AEB">
        <w:rPr>
          <w:rFonts w:ascii="Arial" w:hAnsi="Arial" w:cs="Arial"/>
          <w:sz w:val="24"/>
          <w:szCs w:val="24"/>
        </w:rPr>
        <w:t xml:space="preserve"> rectificare </w:t>
      </w:r>
      <w:r w:rsidR="00D0082F">
        <w:rPr>
          <w:rFonts w:ascii="Arial" w:hAnsi="Arial" w:cs="Arial"/>
          <w:sz w:val="24"/>
          <w:szCs w:val="24"/>
        </w:rPr>
        <w:t>care să permită</w:t>
      </w:r>
      <w:r w:rsidRPr="00201AEB">
        <w:rPr>
          <w:rFonts w:ascii="Arial" w:hAnsi="Arial" w:cs="Arial"/>
          <w:sz w:val="24"/>
          <w:szCs w:val="24"/>
        </w:rPr>
        <w:t xml:space="preserve"> jocul normal al donei (vezi C2 mai jos).</w:t>
      </w:r>
    </w:p>
    <w:p w:rsidR="00D0082F" w:rsidRPr="00522025" w:rsidRDefault="00D0082F" w:rsidP="007763DD">
      <w:pPr>
        <w:pStyle w:val="ListParagraph"/>
        <w:numPr>
          <w:ilvl w:val="0"/>
          <w:numId w:val="26"/>
        </w:numPr>
        <w:spacing w:before="240"/>
        <w:contextualSpacing w:val="0"/>
        <w:jc w:val="both"/>
        <w:rPr>
          <w:rFonts w:ascii="Arial" w:hAnsi="Arial" w:cs="Arial"/>
          <w:sz w:val="24"/>
          <w:szCs w:val="24"/>
        </w:rPr>
      </w:pPr>
      <w:r w:rsidRPr="00201AEB">
        <w:rPr>
          <w:rFonts w:ascii="Arial" w:hAnsi="Arial" w:cs="Arial"/>
          <w:sz w:val="24"/>
          <w:szCs w:val="24"/>
        </w:rPr>
        <w:t xml:space="preserve">Arbitrul poate </w:t>
      </w:r>
      <w:r>
        <w:rPr>
          <w:rFonts w:ascii="Arial" w:hAnsi="Arial" w:cs="Arial"/>
          <w:sz w:val="24"/>
          <w:szCs w:val="24"/>
        </w:rPr>
        <w:t>acorda</w:t>
      </w:r>
      <w:r w:rsidRPr="00201AEB">
        <w:rPr>
          <w:rFonts w:ascii="Arial" w:hAnsi="Arial" w:cs="Arial"/>
          <w:sz w:val="24"/>
          <w:szCs w:val="24"/>
        </w:rPr>
        <w:t xml:space="preserve"> un scor ajustat dacă a existat o </w:t>
      </w:r>
      <w:r>
        <w:rPr>
          <w:rFonts w:ascii="Arial" w:hAnsi="Arial" w:cs="Arial"/>
          <w:sz w:val="24"/>
          <w:szCs w:val="24"/>
        </w:rPr>
        <w:t>rectificare incorectă a unei ne</w:t>
      </w:r>
      <w:r w:rsidRPr="00201AEB">
        <w:rPr>
          <w:rFonts w:ascii="Arial" w:hAnsi="Arial" w:cs="Arial"/>
          <w:sz w:val="24"/>
          <w:szCs w:val="24"/>
        </w:rPr>
        <w:t>regularităţi.</w:t>
      </w:r>
    </w:p>
    <w:p w:rsidR="00522025" w:rsidRPr="00D0082F" w:rsidRDefault="00522025" w:rsidP="007763DD">
      <w:pPr>
        <w:pStyle w:val="ListParagraph"/>
        <w:numPr>
          <w:ilvl w:val="0"/>
          <w:numId w:val="25"/>
        </w:numPr>
        <w:spacing w:before="240"/>
        <w:contextualSpacing w:val="0"/>
        <w:jc w:val="both"/>
        <w:rPr>
          <w:rFonts w:ascii="Arial" w:hAnsi="Arial" w:cs="Arial"/>
          <w:sz w:val="24"/>
          <w:szCs w:val="24"/>
        </w:rPr>
      </w:pPr>
      <w:r>
        <w:rPr>
          <w:rFonts w:ascii="Arial" w:hAnsi="Arial" w:cs="Arial"/>
          <w:b/>
          <w:sz w:val="24"/>
          <w:szCs w:val="24"/>
        </w:rPr>
        <w:t>Obiectivele Ajustării Scorului</w:t>
      </w:r>
    </w:p>
    <w:p w:rsidR="00D0082F" w:rsidRDefault="00A574E8" w:rsidP="007763DD">
      <w:pPr>
        <w:pStyle w:val="ListParagraph"/>
        <w:numPr>
          <w:ilvl w:val="0"/>
          <w:numId w:val="27"/>
        </w:numPr>
        <w:spacing w:before="240"/>
        <w:contextualSpacing w:val="0"/>
        <w:jc w:val="both"/>
        <w:rPr>
          <w:rFonts w:ascii="Arial" w:hAnsi="Arial" w:cs="Arial"/>
          <w:sz w:val="24"/>
          <w:szCs w:val="24"/>
        </w:rPr>
      </w:pPr>
      <w:r w:rsidRPr="00201AEB">
        <w:rPr>
          <w:rFonts w:ascii="Arial" w:hAnsi="Arial" w:cs="Arial"/>
          <w:sz w:val="24"/>
          <w:szCs w:val="24"/>
        </w:rPr>
        <w:t xml:space="preserve">Obiectivul </w:t>
      </w:r>
      <w:r>
        <w:rPr>
          <w:rFonts w:ascii="Arial" w:hAnsi="Arial" w:cs="Arial"/>
          <w:sz w:val="24"/>
          <w:szCs w:val="24"/>
        </w:rPr>
        <w:t>ajustării scorului</w:t>
      </w:r>
      <w:r w:rsidRPr="00201AEB">
        <w:rPr>
          <w:rFonts w:ascii="Arial" w:hAnsi="Arial" w:cs="Arial"/>
          <w:sz w:val="24"/>
          <w:szCs w:val="24"/>
        </w:rPr>
        <w:t xml:space="preserve"> este de </w:t>
      </w:r>
      <w:r>
        <w:rPr>
          <w:rFonts w:ascii="Arial" w:hAnsi="Arial" w:cs="Arial"/>
          <w:sz w:val="24"/>
          <w:szCs w:val="24"/>
        </w:rPr>
        <w:t>a repara prejudiciul</w:t>
      </w:r>
      <w:r w:rsidRPr="00201AEB">
        <w:rPr>
          <w:rFonts w:ascii="Arial" w:hAnsi="Arial" w:cs="Arial"/>
          <w:sz w:val="24"/>
          <w:szCs w:val="24"/>
        </w:rPr>
        <w:t xml:space="preserve"> suferit de partea nevinovată şi de a anula orice avantaj obţinut de partea vinovată prin propria infracţiune. Prejudiciu există atunci când, </w:t>
      </w:r>
      <w:r>
        <w:rPr>
          <w:rFonts w:ascii="Arial" w:hAnsi="Arial" w:cs="Arial"/>
          <w:sz w:val="24"/>
          <w:szCs w:val="24"/>
        </w:rPr>
        <w:t>din cauza</w:t>
      </w:r>
      <w:r w:rsidRPr="00201AEB">
        <w:rPr>
          <w:rFonts w:ascii="Arial" w:hAnsi="Arial" w:cs="Arial"/>
          <w:sz w:val="24"/>
          <w:szCs w:val="24"/>
        </w:rPr>
        <w:t xml:space="preserve"> unei infracţiuni, partea nevinovată obţine la masă un rezultat mai puţin favorabil decât rezultatul scontat în cazul în care infracţiunea nu s-ar fi comis.</w:t>
      </w:r>
    </w:p>
    <w:p w:rsidR="00FA5E64" w:rsidRPr="00D0082F" w:rsidRDefault="00FA5E64" w:rsidP="007763DD">
      <w:pPr>
        <w:pStyle w:val="ListParagraph"/>
        <w:numPr>
          <w:ilvl w:val="0"/>
          <w:numId w:val="27"/>
        </w:numPr>
        <w:spacing w:before="240"/>
        <w:contextualSpacing w:val="0"/>
        <w:jc w:val="both"/>
        <w:rPr>
          <w:rFonts w:ascii="Arial" w:hAnsi="Arial" w:cs="Arial"/>
          <w:sz w:val="24"/>
          <w:szCs w:val="24"/>
        </w:rPr>
      </w:pPr>
      <w:r w:rsidRPr="00201AEB">
        <w:rPr>
          <w:rFonts w:ascii="Arial" w:hAnsi="Arial" w:cs="Arial"/>
          <w:sz w:val="24"/>
          <w:szCs w:val="24"/>
        </w:rPr>
        <w:t xml:space="preserve">Arbitrul nu poate </w:t>
      </w:r>
      <w:r>
        <w:rPr>
          <w:rFonts w:ascii="Arial" w:hAnsi="Arial" w:cs="Arial"/>
          <w:sz w:val="24"/>
          <w:szCs w:val="24"/>
        </w:rPr>
        <w:t>acorda</w:t>
      </w:r>
      <w:r w:rsidRPr="00201AEB">
        <w:rPr>
          <w:rFonts w:ascii="Arial" w:hAnsi="Arial" w:cs="Arial"/>
          <w:sz w:val="24"/>
          <w:szCs w:val="24"/>
        </w:rPr>
        <w:t xml:space="preserve"> un scor ajustat pe motiv că rectificarea prevăzută de aceste </w:t>
      </w:r>
      <w:r>
        <w:rPr>
          <w:rFonts w:ascii="Arial" w:hAnsi="Arial" w:cs="Arial"/>
          <w:sz w:val="24"/>
          <w:szCs w:val="24"/>
        </w:rPr>
        <w:t>L</w:t>
      </w:r>
      <w:r w:rsidRPr="00201AEB">
        <w:rPr>
          <w:rFonts w:ascii="Arial" w:hAnsi="Arial" w:cs="Arial"/>
          <w:sz w:val="24"/>
          <w:szCs w:val="24"/>
        </w:rPr>
        <w:t xml:space="preserve">egi este fie prea severă, fie prea avantajoasă pentru </w:t>
      </w:r>
      <w:r>
        <w:rPr>
          <w:rFonts w:ascii="Arial" w:hAnsi="Arial" w:cs="Arial"/>
          <w:sz w:val="24"/>
          <w:szCs w:val="24"/>
        </w:rPr>
        <w:t>una din</w:t>
      </w:r>
      <w:r w:rsidR="00327F4A">
        <w:rPr>
          <w:rFonts w:ascii="Arial" w:hAnsi="Arial" w:cs="Arial"/>
          <w:sz w:val="24"/>
          <w:szCs w:val="24"/>
        </w:rPr>
        <w:t>tre</w:t>
      </w:r>
      <w:r>
        <w:rPr>
          <w:rFonts w:ascii="Arial" w:hAnsi="Arial" w:cs="Arial"/>
          <w:sz w:val="24"/>
          <w:szCs w:val="24"/>
        </w:rPr>
        <w:t xml:space="preserve"> părți</w:t>
      </w:r>
      <w:r w:rsidRPr="00201AEB">
        <w:rPr>
          <w:rFonts w:ascii="Arial" w:hAnsi="Arial" w:cs="Arial"/>
          <w:sz w:val="24"/>
          <w:szCs w:val="24"/>
        </w:rPr>
        <w:t>.</w:t>
      </w:r>
    </w:p>
    <w:p w:rsidR="00522025" w:rsidRPr="00522025" w:rsidRDefault="00522025" w:rsidP="007763DD">
      <w:pPr>
        <w:pStyle w:val="ListParagraph"/>
        <w:numPr>
          <w:ilvl w:val="0"/>
          <w:numId w:val="25"/>
        </w:numPr>
        <w:spacing w:before="240"/>
        <w:contextualSpacing w:val="0"/>
        <w:jc w:val="both"/>
        <w:rPr>
          <w:rFonts w:ascii="Arial" w:hAnsi="Arial" w:cs="Arial"/>
          <w:sz w:val="24"/>
          <w:szCs w:val="24"/>
        </w:rPr>
      </w:pPr>
      <w:r>
        <w:rPr>
          <w:rFonts w:ascii="Arial" w:hAnsi="Arial" w:cs="Arial"/>
          <w:b/>
          <w:sz w:val="24"/>
          <w:szCs w:val="24"/>
        </w:rPr>
        <w:t>Acordarea unui Scor Ajustat</w:t>
      </w:r>
    </w:p>
    <w:p w:rsidR="00833103" w:rsidRPr="00147F40" w:rsidRDefault="00833103" w:rsidP="007763DD">
      <w:pPr>
        <w:pStyle w:val="ListParagraph"/>
        <w:numPr>
          <w:ilvl w:val="0"/>
          <w:numId w:val="30"/>
        </w:numPr>
        <w:spacing w:before="240"/>
        <w:contextualSpacing w:val="0"/>
        <w:jc w:val="both"/>
        <w:rPr>
          <w:rFonts w:ascii="Arial" w:hAnsi="Arial" w:cs="Arial"/>
          <w:sz w:val="24"/>
          <w:szCs w:val="24"/>
        </w:rPr>
      </w:pPr>
    </w:p>
    <w:p w:rsidR="00362E3D" w:rsidRDefault="007C23BE" w:rsidP="007763DD">
      <w:pPr>
        <w:pStyle w:val="ListParagraph"/>
        <w:numPr>
          <w:ilvl w:val="0"/>
          <w:numId w:val="28"/>
        </w:numPr>
        <w:contextualSpacing w:val="0"/>
        <w:jc w:val="both"/>
        <w:rPr>
          <w:rFonts w:ascii="Arial" w:hAnsi="Arial" w:cs="Arial"/>
          <w:sz w:val="24"/>
          <w:szCs w:val="24"/>
        </w:rPr>
      </w:pPr>
      <w:r>
        <w:rPr>
          <w:rFonts w:ascii="Arial" w:hAnsi="Arial" w:cs="Arial"/>
          <w:sz w:val="24"/>
          <w:szCs w:val="24"/>
        </w:rPr>
        <w:t>Când</w:t>
      </w:r>
      <w:r w:rsidR="00A44499">
        <w:rPr>
          <w:rFonts w:ascii="Arial" w:hAnsi="Arial" w:cs="Arial"/>
          <w:sz w:val="24"/>
          <w:szCs w:val="24"/>
        </w:rPr>
        <w:t>, după producerea unei ne</w:t>
      </w:r>
      <w:r w:rsidR="00A44499" w:rsidRPr="00201AEB">
        <w:rPr>
          <w:rFonts w:ascii="Arial" w:hAnsi="Arial" w:cs="Arial"/>
          <w:sz w:val="24"/>
          <w:szCs w:val="24"/>
        </w:rPr>
        <w:t xml:space="preserve">regularităţi, arbitrul este împuternicit de aceste legi să </w:t>
      </w:r>
      <w:r w:rsidR="00A44499">
        <w:rPr>
          <w:rFonts w:ascii="Arial" w:hAnsi="Arial" w:cs="Arial"/>
          <w:sz w:val="24"/>
          <w:szCs w:val="24"/>
        </w:rPr>
        <w:t>ajusteze un scor</w:t>
      </w:r>
      <w:r w:rsidR="00A44499" w:rsidRPr="00201AEB">
        <w:rPr>
          <w:rFonts w:ascii="Arial" w:hAnsi="Arial" w:cs="Arial"/>
          <w:sz w:val="24"/>
          <w:szCs w:val="24"/>
        </w:rPr>
        <w:t xml:space="preserve"> şi poate acorda un scor ajustat înlocuitor, el va proceda astfel. Un astfel de scor înlocuieşte scorul obţinut în timpul jocului.</w:t>
      </w:r>
    </w:p>
    <w:p w:rsidR="00A44499" w:rsidRDefault="00A44499" w:rsidP="007763DD">
      <w:pPr>
        <w:pStyle w:val="ListParagraph"/>
        <w:numPr>
          <w:ilvl w:val="0"/>
          <w:numId w:val="28"/>
        </w:numPr>
        <w:spacing w:before="240"/>
        <w:contextualSpacing w:val="0"/>
        <w:jc w:val="both"/>
        <w:rPr>
          <w:rFonts w:ascii="Arial" w:hAnsi="Arial" w:cs="Arial"/>
          <w:sz w:val="24"/>
          <w:szCs w:val="24"/>
        </w:rPr>
      </w:pPr>
      <w:r>
        <w:rPr>
          <w:rFonts w:ascii="Arial" w:hAnsi="Arial" w:cs="Arial"/>
          <w:sz w:val="24"/>
          <w:szCs w:val="24"/>
        </w:rPr>
        <w:t xml:space="preserve">În acordarea unui scor ajustat înlocuitor, arbitrul ar trebui să urmărească să recupereze pe cât posibil rezultatul probabil al donei </w:t>
      </w:r>
      <w:r w:rsidRPr="00201AEB">
        <w:rPr>
          <w:rFonts w:ascii="Arial" w:hAnsi="Arial" w:cs="Arial"/>
          <w:sz w:val="24"/>
          <w:szCs w:val="24"/>
        </w:rPr>
        <w:t>în cazul în care infracţiunea nu s-ar fi comis.</w:t>
      </w:r>
    </w:p>
    <w:p w:rsidR="00A44499" w:rsidRDefault="00A44499" w:rsidP="007763DD">
      <w:pPr>
        <w:pStyle w:val="ListParagraph"/>
        <w:numPr>
          <w:ilvl w:val="0"/>
          <w:numId w:val="28"/>
        </w:numPr>
        <w:spacing w:before="240"/>
        <w:contextualSpacing w:val="0"/>
        <w:jc w:val="both"/>
        <w:rPr>
          <w:rFonts w:ascii="Arial" w:hAnsi="Arial" w:cs="Arial"/>
          <w:sz w:val="24"/>
          <w:szCs w:val="24"/>
        </w:rPr>
      </w:pPr>
      <w:r>
        <w:rPr>
          <w:rFonts w:ascii="Arial" w:hAnsi="Arial" w:cs="Arial"/>
          <w:sz w:val="24"/>
          <w:szCs w:val="24"/>
        </w:rPr>
        <w:t>Un scor ajustat înlocuitor poate fi ponderat, reflectând probabilitățile unui număr de rezultate posibile, dar incluzând numai rezultate care ar fi putut fi obținute în mod legal.</w:t>
      </w:r>
    </w:p>
    <w:p w:rsidR="00A44499" w:rsidRDefault="00A44499" w:rsidP="007763DD">
      <w:pPr>
        <w:pStyle w:val="ListParagraph"/>
        <w:numPr>
          <w:ilvl w:val="0"/>
          <w:numId w:val="28"/>
        </w:numPr>
        <w:spacing w:before="240"/>
        <w:contextualSpacing w:val="0"/>
        <w:jc w:val="both"/>
        <w:rPr>
          <w:rFonts w:ascii="Arial" w:hAnsi="Arial" w:cs="Arial"/>
          <w:sz w:val="24"/>
          <w:szCs w:val="24"/>
        </w:rPr>
      </w:pPr>
      <w:r w:rsidRPr="00201AEB">
        <w:rPr>
          <w:rFonts w:ascii="Arial" w:hAnsi="Arial" w:cs="Arial"/>
          <w:sz w:val="24"/>
          <w:szCs w:val="24"/>
        </w:rPr>
        <w:t>Dacă posibilităţile sunt numeroase sau n</w:t>
      </w:r>
      <w:r>
        <w:rPr>
          <w:rFonts w:ascii="Arial" w:hAnsi="Arial" w:cs="Arial"/>
          <w:sz w:val="24"/>
          <w:szCs w:val="24"/>
        </w:rPr>
        <w:t>e</w:t>
      </w:r>
      <w:r w:rsidRPr="00201AEB">
        <w:rPr>
          <w:rFonts w:ascii="Arial" w:hAnsi="Arial" w:cs="Arial"/>
          <w:sz w:val="24"/>
          <w:szCs w:val="24"/>
        </w:rPr>
        <w:t>evidente, arbitrul poate acorda un scor ajustat artificial</w:t>
      </w:r>
      <w:r>
        <w:rPr>
          <w:rFonts w:ascii="Arial" w:hAnsi="Arial" w:cs="Arial"/>
          <w:sz w:val="24"/>
          <w:szCs w:val="24"/>
        </w:rPr>
        <w:t xml:space="preserve"> (vezi C2 mai jos)</w:t>
      </w:r>
      <w:r w:rsidRPr="00201AEB">
        <w:rPr>
          <w:rFonts w:ascii="Arial" w:hAnsi="Arial" w:cs="Arial"/>
          <w:sz w:val="24"/>
          <w:szCs w:val="24"/>
        </w:rPr>
        <w:t>.</w:t>
      </w:r>
    </w:p>
    <w:p w:rsidR="007426D4" w:rsidRDefault="00A44499" w:rsidP="007763DD">
      <w:pPr>
        <w:pStyle w:val="ListParagraph"/>
        <w:numPr>
          <w:ilvl w:val="0"/>
          <w:numId w:val="28"/>
        </w:numPr>
        <w:spacing w:before="240"/>
        <w:contextualSpacing w:val="0"/>
        <w:jc w:val="both"/>
        <w:rPr>
          <w:rFonts w:ascii="Arial" w:hAnsi="Arial" w:cs="Arial"/>
          <w:sz w:val="24"/>
          <w:szCs w:val="24"/>
        </w:rPr>
      </w:pPr>
      <w:r>
        <w:rPr>
          <w:rFonts w:ascii="Arial" w:hAnsi="Arial" w:cs="Arial"/>
          <w:sz w:val="24"/>
          <w:szCs w:val="24"/>
        </w:rPr>
        <w:t xml:space="preserve">Dacă, </w:t>
      </w:r>
      <w:r w:rsidRPr="00201AEB">
        <w:rPr>
          <w:rFonts w:ascii="Arial" w:hAnsi="Arial" w:cs="Arial"/>
          <w:sz w:val="24"/>
          <w:szCs w:val="24"/>
        </w:rPr>
        <w:t xml:space="preserve">ulterior </w:t>
      </w:r>
      <w:r>
        <w:rPr>
          <w:rFonts w:ascii="Arial" w:hAnsi="Arial" w:cs="Arial"/>
          <w:sz w:val="24"/>
          <w:szCs w:val="24"/>
        </w:rPr>
        <w:t>comiterii unei ne</w:t>
      </w:r>
      <w:r w:rsidRPr="00201AEB">
        <w:rPr>
          <w:rFonts w:ascii="Arial" w:hAnsi="Arial" w:cs="Arial"/>
          <w:sz w:val="24"/>
          <w:szCs w:val="24"/>
        </w:rPr>
        <w:t xml:space="preserve">regularităţi, partea nevinovată a contribuit la propriul prejudiciu printr-o eroare </w:t>
      </w:r>
      <w:r>
        <w:rPr>
          <w:rFonts w:ascii="Arial" w:hAnsi="Arial" w:cs="Arial"/>
          <w:sz w:val="24"/>
          <w:szCs w:val="24"/>
        </w:rPr>
        <w:t xml:space="preserve">extrem de </w:t>
      </w:r>
      <w:r w:rsidRPr="00201AEB">
        <w:rPr>
          <w:rFonts w:ascii="Arial" w:hAnsi="Arial" w:cs="Arial"/>
          <w:sz w:val="24"/>
          <w:szCs w:val="24"/>
        </w:rPr>
        <w:t>importantă (nelegată de infracţiune) sau printr-o acţiune foarte riscantă</w:t>
      </w:r>
      <w:r w:rsidR="007426D4">
        <w:rPr>
          <w:rFonts w:ascii="Arial" w:hAnsi="Arial" w:cs="Arial"/>
          <w:sz w:val="24"/>
          <w:szCs w:val="24"/>
        </w:rPr>
        <w:t xml:space="preserve">, despre al cărei posibil rezultat nefavorabil ar fi putut să spere că va fi rectificat de către arbitru, atunci: </w:t>
      </w:r>
    </w:p>
    <w:p w:rsidR="007426D4" w:rsidRDefault="007426D4" w:rsidP="007763DD">
      <w:pPr>
        <w:pStyle w:val="ListParagraph"/>
        <w:numPr>
          <w:ilvl w:val="0"/>
          <w:numId w:val="29"/>
        </w:numPr>
        <w:spacing w:before="240"/>
        <w:contextualSpacing w:val="0"/>
        <w:jc w:val="both"/>
        <w:rPr>
          <w:rFonts w:ascii="Arial" w:hAnsi="Arial" w:cs="Arial"/>
          <w:sz w:val="24"/>
          <w:szCs w:val="24"/>
        </w:rPr>
      </w:pPr>
      <w:r w:rsidRPr="00201AEB">
        <w:rPr>
          <w:rFonts w:ascii="Arial" w:hAnsi="Arial" w:cs="Arial"/>
          <w:sz w:val="24"/>
          <w:szCs w:val="24"/>
        </w:rPr>
        <w:t xml:space="preserve">Părţii vinovate i se </w:t>
      </w:r>
      <w:r>
        <w:rPr>
          <w:rFonts w:ascii="Arial" w:hAnsi="Arial" w:cs="Arial"/>
          <w:sz w:val="24"/>
          <w:szCs w:val="24"/>
        </w:rPr>
        <w:t>acordă</w:t>
      </w:r>
      <w:r w:rsidRPr="00201AEB">
        <w:rPr>
          <w:rFonts w:ascii="Arial" w:hAnsi="Arial" w:cs="Arial"/>
          <w:sz w:val="24"/>
          <w:szCs w:val="24"/>
        </w:rPr>
        <w:t xml:space="preserve"> scorul ajustat c</w:t>
      </w:r>
      <w:r>
        <w:rPr>
          <w:rFonts w:ascii="Arial" w:hAnsi="Arial" w:cs="Arial"/>
          <w:sz w:val="24"/>
          <w:szCs w:val="24"/>
        </w:rPr>
        <w:t>orespunzător rectificării</w:t>
      </w:r>
      <w:r w:rsidRPr="00201AEB">
        <w:rPr>
          <w:rFonts w:ascii="Arial" w:hAnsi="Arial" w:cs="Arial"/>
          <w:sz w:val="24"/>
          <w:szCs w:val="24"/>
        </w:rPr>
        <w:t xml:space="preserve"> infracţiuni</w:t>
      </w:r>
      <w:r>
        <w:rPr>
          <w:rFonts w:ascii="Arial" w:hAnsi="Arial" w:cs="Arial"/>
          <w:sz w:val="24"/>
          <w:szCs w:val="24"/>
        </w:rPr>
        <w:t>i sale</w:t>
      </w:r>
      <w:r w:rsidRPr="00201AEB">
        <w:rPr>
          <w:rFonts w:ascii="Arial" w:hAnsi="Arial" w:cs="Arial"/>
          <w:sz w:val="24"/>
          <w:szCs w:val="24"/>
        </w:rPr>
        <w:t>.</w:t>
      </w:r>
    </w:p>
    <w:p w:rsidR="00AB366E" w:rsidRDefault="007426D4" w:rsidP="007763DD">
      <w:pPr>
        <w:pStyle w:val="ListParagraph"/>
        <w:numPr>
          <w:ilvl w:val="0"/>
          <w:numId w:val="29"/>
        </w:numPr>
        <w:spacing w:before="240"/>
        <w:contextualSpacing w:val="0"/>
        <w:jc w:val="both"/>
        <w:rPr>
          <w:rFonts w:ascii="Arial" w:hAnsi="Arial" w:cs="Arial"/>
          <w:sz w:val="24"/>
          <w:szCs w:val="24"/>
        </w:rPr>
      </w:pPr>
      <w:r>
        <w:rPr>
          <w:rFonts w:ascii="Arial" w:hAnsi="Arial" w:cs="Arial"/>
          <w:sz w:val="24"/>
          <w:szCs w:val="24"/>
        </w:rPr>
        <w:t xml:space="preserve">Părții nevinovate nu i se compensează această parte a prejudiciului, </w:t>
      </w:r>
      <w:r w:rsidR="00A44499" w:rsidRPr="00201AEB">
        <w:rPr>
          <w:rFonts w:ascii="Arial" w:hAnsi="Arial" w:cs="Arial"/>
          <w:sz w:val="24"/>
          <w:szCs w:val="24"/>
        </w:rPr>
        <w:t>care este autodeterminată.</w:t>
      </w:r>
    </w:p>
    <w:p w:rsidR="00AA1434" w:rsidRDefault="00AA1434" w:rsidP="007763DD">
      <w:pPr>
        <w:pStyle w:val="ListParagraph"/>
        <w:numPr>
          <w:ilvl w:val="0"/>
          <w:numId w:val="30"/>
        </w:numPr>
        <w:spacing w:before="240"/>
        <w:contextualSpacing w:val="0"/>
        <w:jc w:val="both"/>
        <w:rPr>
          <w:rFonts w:ascii="Arial" w:hAnsi="Arial" w:cs="Arial"/>
          <w:sz w:val="24"/>
          <w:szCs w:val="24"/>
        </w:rPr>
      </w:pPr>
    </w:p>
    <w:p w:rsidR="00AA1434" w:rsidRDefault="00AA1434" w:rsidP="007763DD">
      <w:pPr>
        <w:pStyle w:val="ListParagraph"/>
        <w:numPr>
          <w:ilvl w:val="0"/>
          <w:numId w:val="31"/>
        </w:numPr>
        <w:contextualSpacing w:val="0"/>
        <w:jc w:val="both"/>
        <w:rPr>
          <w:rFonts w:ascii="Arial" w:hAnsi="Arial" w:cs="Arial"/>
          <w:sz w:val="24"/>
          <w:szCs w:val="24"/>
        </w:rPr>
      </w:pPr>
      <w:r>
        <w:rPr>
          <w:rFonts w:ascii="Arial" w:hAnsi="Arial" w:cs="Arial"/>
          <w:sz w:val="24"/>
          <w:szCs w:val="24"/>
        </w:rPr>
        <w:t>Când, din cauza unei neregularități, nu se poate obține un rezultat [vezi și C1d)], arbitrul acordă un scor ajustat artificial</w:t>
      </w:r>
      <w:r w:rsidR="007F36C5">
        <w:rPr>
          <w:rFonts w:ascii="Arial" w:hAnsi="Arial" w:cs="Arial"/>
          <w:sz w:val="24"/>
          <w:szCs w:val="24"/>
        </w:rPr>
        <w:t xml:space="preserve"> </w:t>
      </w:r>
      <w:r w:rsidR="007F36C5" w:rsidRPr="00201AEB">
        <w:rPr>
          <w:rFonts w:ascii="Arial" w:hAnsi="Arial" w:cs="Arial"/>
          <w:sz w:val="24"/>
          <w:szCs w:val="24"/>
        </w:rPr>
        <w:t xml:space="preserve">în funcţie de </w:t>
      </w:r>
      <w:r w:rsidR="007F36C5">
        <w:rPr>
          <w:rFonts w:ascii="Arial" w:hAnsi="Arial" w:cs="Arial"/>
          <w:sz w:val="24"/>
          <w:szCs w:val="24"/>
        </w:rPr>
        <w:t>responsabilitatea pentru comiterea neregularităţii</w:t>
      </w:r>
      <w:r w:rsidR="007F36C5" w:rsidRPr="00201AEB">
        <w:rPr>
          <w:rFonts w:ascii="Arial" w:hAnsi="Arial" w:cs="Arial"/>
          <w:sz w:val="24"/>
          <w:szCs w:val="24"/>
        </w:rPr>
        <w:t>:</w:t>
      </w:r>
      <w:r w:rsidR="007F36C5">
        <w:rPr>
          <w:rFonts w:ascii="Arial" w:hAnsi="Arial" w:cs="Arial"/>
          <w:sz w:val="24"/>
          <w:szCs w:val="24"/>
        </w:rPr>
        <w:t xml:space="preserve"> medie minus </w:t>
      </w:r>
      <w:r w:rsidR="007F36C5" w:rsidRPr="007F36C5">
        <w:rPr>
          <w:rFonts w:ascii="Arial" w:hAnsi="Arial" w:cs="Arial"/>
          <w:sz w:val="24"/>
          <w:szCs w:val="24"/>
        </w:rPr>
        <w:t xml:space="preserve">(maxim 40% din </w:t>
      </w:r>
      <w:r w:rsidR="007F36C5">
        <w:rPr>
          <w:rFonts w:ascii="Arial" w:hAnsi="Arial" w:cs="Arial"/>
          <w:sz w:val="24"/>
          <w:szCs w:val="24"/>
        </w:rPr>
        <w:t>numărul</w:t>
      </w:r>
      <w:r w:rsidR="007F36C5" w:rsidRPr="007F36C5">
        <w:rPr>
          <w:rFonts w:ascii="Arial" w:hAnsi="Arial" w:cs="Arial"/>
          <w:sz w:val="24"/>
          <w:szCs w:val="24"/>
        </w:rPr>
        <w:t xml:space="preserve"> de puncte de meci </w:t>
      </w:r>
      <w:r w:rsidR="007F36C5">
        <w:rPr>
          <w:rFonts w:ascii="Arial" w:hAnsi="Arial" w:cs="Arial"/>
          <w:sz w:val="24"/>
          <w:szCs w:val="24"/>
        </w:rPr>
        <w:t>disponibile</w:t>
      </w:r>
      <w:r w:rsidR="007F36C5" w:rsidRPr="007F36C5">
        <w:rPr>
          <w:rFonts w:ascii="Arial" w:hAnsi="Arial" w:cs="Arial"/>
          <w:sz w:val="24"/>
          <w:szCs w:val="24"/>
        </w:rPr>
        <w:t xml:space="preserve"> în</w:t>
      </w:r>
      <w:r w:rsidR="007F36C5">
        <w:rPr>
          <w:rFonts w:ascii="Arial" w:hAnsi="Arial" w:cs="Arial"/>
          <w:sz w:val="24"/>
          <w:szCs w:val="24"/>
        </w:rPr>
        <w:t>tr-un</w:t>
      </w:r>
      <w:r w:rsidR="007F36C5" w:rsidRPr="007F36C5">
        <w:rPr>
          <w:rFonts w:ascii="Arial" w:hAnsi="Arial" w:cs="Arial"/>
          <w:sz w:val="24"/>
          <w:szCs w:val="24"/>
        </w:rPr>
        <w:t xml:space="preserve"> concurs de perechi) </w:t>
      </w:r>
      <w:r w:rsidR="007F36C5">
        <w:rPr>
          <w:rFonts w:ascii="Arial" w:hAnsi="Arial" w:cs="Arial"/>
          <w:sz w:val="24"/>
          <w:szCs w:val="24"/>
        </w:rPr>
        <w:t>unui concurent</w:t>
      </w:r>
      <w:r w:rsidR="007F36C5" w:rsidRPr="007F36C5">
        <w:rPr>
          <w:rFonts w:ascii="Arial" w:hAnsi="Arial" w:cs="Arial"/>
          <w:sz w:val="24"/>
          <w:szCs w:val="24"/>
        </w:rPr>
        <w:t xml:space="preserve"> direct </w:t>
      </w:r>
      <w:r w:rsidR="007F36C5" w:rsidRPr="007F36C5">
        <w:rPr>
          <w:rFonts w:ascii="Arial" w:hAnsi="Arial" w:cs="Arial"/>
          <w:sz w:val="24"/>
          <w:szCs w:val="24"/>
        </w:rPr>
        <w:lastRenderedPageBreak/>
        <w:t>vinovat</w:t>
      </w:r>
      <w:r w:rsidR="007F36C5">
        <w:rPr>
          <w:rFonts w:ascii="Arial" w:hAnsi="Arial" w:cs="Arial"/>
          <w:sz w:val="24"/>
          <w:szCs w:val="24"/>
        </w:rPr>
        <w:t>, medie (50% la perechi) unui concurent doar parțial vinovat, și medie plus (minim 60% la perechi) unui concurent complet nevinovat.</w:t>
      </w:r>
    </w:p>
    <w:p w:rsidR="007F36C5" w:rsidRDefault="007F36C5" w:rsidP="007763DD">
      <w:pPr>
        <w:pStyle w:val="ListParagraph"/>
        <w:numPr>
          <w:ilvl w:val="0"/>
          <w:numId w:val="31"/>
        </w:numPr>
        <w:spacing w:before="240"/>
        <w:contextualSpacing w:val="0"/>
        <w:jc w:val="both"/>
        <w:rPr>
          <w:rFonts w:ascii="Arial" w:hAnsi="Arial" w:cs="Arial"/>
          <w:sz w:val="24"/>
          <w:szCs w:val="24"/>
        </w:rPr>
      </w:pPr>
      <w:r w:rsidRPr="00201AEB">
        <w:rPr>
          <w:rFonts w:ascii="Arial" w:hAnsi="Arial" w:cs="Arial"/>
          <w:sz w:val="24"/>
          <w:szCs w:val="24"/>
        </w:rPr>
        <w:t xml:space="preserve">Când arbitrul </w:t>
      </w:r>
      <w:r>
        <w:rPr>
          <w:rFonts w:ascii="Arial" w:hAnsi="Arial" w:cs="Arial"/>
          <w:sz w:val="24"/>
          <w:szCs w:val="24"/>
        </w:rPr>
        <w:t>alege să acorde</w:t>
      </w:r>
      <w:r w:rsidRPr="00201AEB">
        <w:rPr>
          <w:rFonts w:ascii="Arial" w:hAnsi="Arial" w:cs="Arial"/>
          <w:sz w:val="24"/>
          <w:szCs w:val="24"/>
        </w:rPr>
        <w:t xml:space="preserve"> un scor ajustat artificial de medie plus sau medie minus în concursuri </w:t>
      </w:r>
      <w:r>
        <w:rPr>
          <w:rFonts w:ascii="Arial" w:hAnsi="Arial" w:cs="Arial"/>
          <w:sz w:val="24"/>
          <w:szCs w:val="24"/>
        </w:rPr>
        <w:t xml:space="preserve">de tip </w:t>
      </w:r>
      <w:r w:rsidRPr="00201AEB">
        <w:rPr>
          <w:rFonts w:ascii="Arial" w:hAnsi="Arial" w:cs="Arial"/>
          <w:sz w:val="24"/>
          <w:szCs w:val="24"/>
        </w:rPr>
        <w:t>IMP, acest</w:t>
      </w:r>
      <w:r>
        <w:rPr>
          <w:rFonts w:ascii="Arial" w:hAnsi="Arial" w:cs="Arial"/>
          <w:sz w:val="24"/>
          <w:szCs w:val="24"/>
        </w:rPr>
        <w:t xml:space="preserve"> scor</w:t>
      </w:r>
      <w:r w:rsidRPr="00201AEB">
        <w:rPr>
          <w:rFonts w:ascii="Arial" w:hAnsi="Arial" w:cs="Arial"/>
          <w:sz w:val="24"/>
          <w:szCs w:val="24"/>
        </w:rPr>
        <w:t xml:space="preserve"> </w:t>
      </w:r>
      <w:r>
        <w:rPr>
          <w:rFonts w:ascii="Arial" w:hAnsi="Arial" w:cs="Arial"/>
          <w:sz w:val="24"/>
          <w:szCs w:val="24"/>
        </w:rPr>
        <w:t>este de +</w:t>
      </w:r>
      <w:r w:rsidRPr="00201AEB">
        <w:rPr>
          <w:rFonts w:ascii="Arial" w:hAnsi="Arial" w:cs="Arial"/>
          <w:sz w:val="24"/>
          <w:szCs w:val="24"/>
        </w:rPr>
        <w:t>3 IMP</w:t>
      </w:r>
      <w:r>
        <w:rPr>
          <w:rFonts w:ascii="Arial" w:hAnsi="Arial" w:cs="Arial"/>
          <w:sz w:val="24"/>
          <w:szCs w:val="24"/>
        </w:rPr>
        <w:t>-uri, respectiv -</w:t>
      </w:r>
      <w:r w:rsidRPr="00201AEB">
        <w:rPr>
          <w:rFonts w:ascii="Arial" w:hAnsi="Arial" w:cs="Arial"/>
          <w:sz w:val="24"/>
          <w:szCs w:val="24"/>
        </w:rPr>
        <w:t>3 IMP</w:t>
      </w:r>
      <w:r>
        <w:rPr>
          <w:rFonts w:ascii="Arial" w:hAnsi="Arial" w:cs="Arial"/>
          <w:sz w:val="24"/>
          <w:szCs w:val="24"/>
        </w:rPr>
        <w:t>-uri. Cu aprobarea Autorității Regulatoare, aceste scoruri</w:t>
      </w:r>
      <w:r w:rsidRPr="00201AEB">
        <w:rPr>
          <w:rFonts w:ascii="Arial" w:hAnsi="Arial" w:cs="Arial"/>
          <w:sz w:val="24"/>
          <w:szCs w:val="24"/>
        </w:rPr>
        <w:t xml:space="preserve"> pot fi modificate</w:t>
      </w:r>
      <w:r>
        <w:rPr>
          <w:rFonts w:ascii="Arial" w:hAnsi="Arial" w:cs="Arial"/>
          <w:sz w:val="24"/>
          <w:szCs w:val="24"/>
        </w:rPr>
        <w:t xml:space="preserve"> de Organizatorul Turneului</w:t>
      </w:r>
      <w:r w:rsidRPr="00201AEB">
        <w:rPr>
          <w:rFonts w:ascii="Arial" w:hAnsi="Arial" w:cs="Arial"/>
          <w:sz w:val="24"/>
          <w:szCs w:val="24"/>
        </w:rPr>
        <w:t xml:space="preserve">, </w:t>
      </w:r>
      <w:r>
        <w:rPr>
          <w:rFonts w:ascii="Arial" w:hAnsi="Arial" w:cs="Arial"/>
          <w:sz w:val="24"/>
          <w:szCs w:val="24"/>
        </w:rPr>
        <w:t>după cum prevăd Legile 78D, 86B3 și punctul d) de mai jos.</w:t>
      </w:r>
    </w:p>
    <w:p w:rsidR="007F36C5" w:rsidRDefault="007F36C5" w:rsidP="007763DD">
      <w:pPr>
        <w:pStyle w:val="ListParagraph"/>
        <w:numPr>
          <w:ilvl w:val="0"/>
          <w:numId w:val="31"/>
        </w:numPr>
        <w:spacing w:before="240"/>
        <w:contextualSpacing w:val="0"/>
        <w:jc w:val="both"/>
        <w:rPr>
          <w:rFonts w:ascii="Arial" w:hAnsi="Arial" w:cs="Arial"/>
          <w:sz w:val="24"/>
          <w:szCs w:val="24"/>
        </w:rPr>
      </w:pPr>
      <w:r w:rsidRPr="00201AEB">
        <w:rPr>
          <w:rFonts w:ascii="Arial" w:hAnsi="Arial" w:cs="Arial"/>
          <w:sz w:val="24"/>
          <w:szCs w:val="24"/>
        </w:rPr>
        <w:t>Prevederea precedentă este modificată în cazul concurenţilor nevinovaţi care obţin un scor pe sesiune mai mare de 60% din totalul punctelor de meci (sau echivalentul în IMP</w:t>
      </w:r>
      <w:r w:rsidR="005F7F1A">
        <w:rPr>
          <w:rFonts w:ascii="Arial" w:hAnsi="Arial" w:cs="Arial"/>
          <w:sz w:val="24"/>
          <w:szCs w:val="24"/>
        </w:rPr>
        <w:t>-uri</w:t>
      </w:r>
      <w:r w:rsidRPr="00201AEB">
        <w:rPr>
          <w:rFonts w:ascii="Arial" w:hAnsi="Arial" w:cs="Arial"/>
          <w:sz w:val="24"/>
          <w:szCs w:val="24"/>
        </w:rPr>
        <w:t>) şi în cazul concurenţilor vinovaţi care obţin un scor pe sesiune mai mic de 40% din totalul punctelor de meci (sau echivalentul în IMP</w:t>
      </w:r>
      <w:r w:rsidR="005F7F1A">
        <w:rPr>
          <w:rFonts w:ascii="Arial" w:hAnsi="Arial" w:cs="Arial"/>
          <w:sz w:val="24"/>
          <w:szCs w:val="24"/>
        </w:rPr>
        <w:t>-uri</w:t>
      </w:r>
      <w:r w:rsidRPr="00201AEB">
        <w:rPr>
          <w:rFonts w:ascii="Arial" w:hAnsi="Arial" w:cs="Arial"/>
          <w:sz w:val="24"/>
          <w:szCs w:val="24"/>
        </w:rPr>
        <w:t xml:space="preserve">). Acestor concurenţi li se </w:t>
      </w:r>
      <w:r w:rsidR="005F7F1A">
        <w:rPr>
          <w:rFonts w:ascii="Arial" w:hAnsi="Arial" w:cs="Arial"/>
          <w:sz w:val="24"/>
          <w:szCs w:val="24"/>
        </w:rPr>
        <w:t>acordă</w:t>
      </w:r>
      <w:r w:rsidRPr="00201AEB">
        <w:rPr>
          <w:rFonts w:ascii="Arial" w:hAnsi="Arial" w:cs="Arial"/>
          <w:sz w:val="24"/>
          <w:szCs w:val="24"/>
        </w:rPr>
        <w:t xml:space="preserve"> procentajul obţinut (sau echivalentul în IMP</w:t>
      </w:r>
      <w:r w:rsidR="005F7F1A">
        <w:rPr>
          <w:rFonts w:ascii="Arial" w:hAnsi="Arial" w:cs="Arial"/>
          <w:sz w:val="24"/>
          <w:szCs w:val="24"/>
        </w:rPr>
        <w:t>-uri</w:t>
      </w:r>
      <w:r w:rsidRPr="00201AEB">
        <w:rPr>
          <w:rFonts w:ascii="Arial" w:hAnsi="Arial" w:cs="Arial"/>
          <w:sz w:val="24"/>
          <w:szCs w:val="24"/>
        </w:rPr>
        <w:t>) pe celela</w:t>
      </w:r>
      <w:r w:rsidR="005F7F1A">
        <w:rPr>
          <w:rFonts w:ascii="Arial" w:hAnsi="Arial" w:cs="Arial"/>
          <w:sz w:val="24"/>
          <w:szCs w:val="24"/>
        </w:rPr>
        <w:t>lte done ale aceleiași sesiuni</w:t>
      </w:r>
      <w:r w:rsidRPr="00201AEB">
        <w:rPr>
          <w:rFonts w:ascii="Arial" w:hAnsi="Arial" w:cs="Arial"/>
          <w:sz w:val="24"/>
          <w:szCs w:val="24"/>
        </w:rPr>
        <w:t>.</w:t>
      </w:r>
    </w:p>
    <w:p w:rsidR="00C512C0" w:rsidRPr="007F36C5" w:rsidRDefault="00C512C0" w:rsidP="007763DD">
      <w:pPr>
        <w:pStyle w:val="ListParagraph"/>
        <w:numPr>
          <w:ilvl w:val="0"/>
          <w:numId w:val="31"/>
        </w:numPr>
        <w:spacing w:before="240"/>
        <w:contextualSpacing w:val="0"/>
        <w:jc w:val="both"/>
        <w:rPr>
          <w:rFonts w:ascii="Arial" w:hAnsi="Arial" w:cs="Arial"/>
          <w:sz w:val="24"/>
          <w:szCs w:val="24"/>
        </w:rPr>
      </w:pPr>
      <w:r>
        <w:rPr>
          <w:rFonts w:ascii="Arial" w:hAnsi="Arial" w:cs="Arial"/>
          <w:sz w:val="24"/>
          <w:szCs w:val="24"/>
        </w:rPr>
        <w:t>Autoritatea Regulatoare poate specifica tratamentul situațiilor în care un concurent nu reușește să obțină un rezultat pe mai multe done din aceeași sesiune. Scorurile acordate pe fiecare donă următoare pot diferi, conform unei asemenea reglementări, de cele prescrise la punctele a) și b) de mai sus.</w:t>
      </w:r>
    </w:p>
    <w:p w:rsidR="007B7AA1" w:rsidRDefault="007B7AA1" w:rsidP="007763DD">
      <w:pPr>
        <w:pStyle w:val="ListParagraph"/>
        <w:numPr>
          <w:ilvl w:val="0"/>
          <w:numId w:val="30"/>
        </w:numPr>
        <w:spacing w:before="240" w:after="240"/>
        <w:contextualSpacing w:val="0"/>
        <w:jc w:val="both"/>
        <w:rPr>
          <w:rFonts w:ascii="Arial" w:hAnsi="Arial" w:cs="Arial"/>
          <w:sz w:val="24"/>
          <w:szCs w:val="24"/>
        </w:rPr>
      </w:pPr>
      <w:r w:rsidRPr="00201AEB">
        <w:rPr>
          <w:rFonts w:ascii="Arial" w:hAnsi="Arial" w:cs="Arial"/>
          <w:sz w:val="24"/>
          <w:szCs w:val="24"/>
        </w:rPr>
        <w:t xml:space="preserve">În concursurile individuale, arbitrul </w:t>
      </w:r>
      <w:r w:rsidR="00EF7A1A">
        <w:rPr>
          <w:rFonts w:ascii="Arial" w:hAnsi="Arial" w:cs="Arial"/>
          <w:sz w:val="24"/>
          <w:szCs w:val="24"/>
        </w:rPr>
        <w:t>aplică</w:t>
      </w:r>
      <w:r w:rsidRPr="00201AEB">
        <w:rPr>
          <w:rFonts w:ascii="Arial" w:hAnsi="Arial" w:cs="Arial"/>
          <w:sz w:val="24"/>
          <w:szCs w:val="24"/>
        </w:rPr>
        <w:t xml:space="preserve"> rectificări</w:t>
      </w:r>
      <w:r>
        <w:rPr>
          <w:rFonts w:ascii="Arial" w:hAnsi="Arial" w:cs="Arial"/>
          <w:sz w:val="24"/>
          <w:szCs w:val="24"/>
        </w:rPr>
        <w:t>le</w:t>
      </w:r>
      <w:r w:rsidRPr="00201AEB">
        <w:rPr>
          <w:rFonts w:ascii="Arial" w:hAnsi="Arial" w:cs="Arial"/>
          <w:sz w:val="24"/>
          <w:szCs w:val="24"/>
        </w:rPr>
        <w:t xml:space="preserve"> </w:t>
      </w:r>
      <w:r>
        <w:rPr>
          <w:rFonts w:ascii="Arial" w:hAnsi="Arial" w:cs="Arial"/>
          <w:sz w:val="24"/>
          <w:szCs w:val="24"/>
        </w:rPr>
        <w:t>din aceste Legi</w:t>
      </w:r>
      <w:r w:rsidRPr="00201AEB">
        <w:rPr>
          <w:rFonts w:ascii="Arial" w:hAnsi="Arial" w:cs="Arial"/>
          <w:sz w:val="24"/>
          <w:szCs w:val="24"/>
        </w:rPr>
        <w:t xml:space="preserve"> şi prevederile privind acordarea de scor</w:t>
      </w:r>
      <w:r w:rsidR="00EF7A1A">
        <w:rPr>
          <w:rFonts w:ascii="Arial" w:hAnsi="Arial" w:cs="Arial"/>
          <w:sz w:val="24"/>
          <w:szCs w:val="24"/>
        </w:rPr>
        <w:t>uri</w:t>
      </w:r>
      <w:r w:rsidRPr="00201AEB">
        <w:rPr>
          <w:rFonts w:ascii="Arial" w:hAnsi="Arial" w:cs="Arial"/>
          <w:sz w:val="24"/>
          <w:szCs w:val="24"/>
        </w:rPr>
        <w:t xml:space="preserve"> ajustat</w:t>
      </w:r>
      <w:r w:rsidR="00EF7A1A">
        <w:rPr>
          <w:rFonts w:ascii="Arial" w:hAnsi="Arial" w:cs="Arial"/>
          <w:sz w:val="24"/>
          <w:szCs w:val="24"/>
        </w:rPr>
        <w:t>e</w:t>
      </w:r>
      <w:r w:rsidRPr="00201AEB">
        <w:rPr>
          <w:rFonts w:ascii="Arial" w:hAnsi="Arial" w:cs="Arial"/>
          <w:sz w:val="24"/>
          <w:szCs w:val="24"/>
        </w:rPr>
        <w:t xml:space="preserve"> </w:t>
      </w:r>
      <w:r w:rsidR="00EF7A1A">
        <w:rPr>
          <w:rFonts w:ascii="Arial" w:hAnsi="Arial" w:cs="Arial"/>
          <w:sz w:val="24"/>
          <w:szCs w:val="24"/>
        </w:rPr>
        <w:t>în mod egal pentru ambii</w:t>
      </w:r>
      <w:r w:rsidRPr="00201AEB">
        <w:rPr>
          <w:rFonts w:ascii="Arial" w:hAnsi="Arial" w:cs="Arial"/>
          <w:sz w:val="24"/>
          <w:szCs w:val="24"/>
        </w:rPr>
        <w:t xml:space="preserve"> membri ai axei vinovate</w:t>
      </w:r>
      <w:r w:rsidR="00EF7A1A">
        <w:rPr>
          <w:rFonts w:ascii="Arial" w:hAnsi="Arial" w:cs="Arial"/>
          <w:sz w:val="24"/>
          <w:szCs w:val="24"/>
        </w:rPr>
        <w:t>,</w:t>
      </w:r>
      <w:r w:rsidRPr="00201AEB">
        <w:rPr>
          <w:rFonts w:ascii="Arial" w:hAnsi="Arial" w:cs="Arial"/>
          <w:sz w:val="24"/>
          <w:szCs w:val="24"/>
        </w:rPr>
        <w:t xml:space="preserve"> chiar dacă numai unul din</w:t>
      </w:r>
      <w:r w:rsidR="00EF7A1A">
        <w:rPr>
          <w:rFonts w:ascii="Arial" w:hAnsi="Arial" w:cs="Arial"/>
          <w:sz w:val="24"/>
          <w:szCs w:val="24"/>
        </w:rPr>
        <w:t>tre ei e responsabil de ne</w:t>
      </w:r>
      <w:r w:rsidRPr="00201AEB">
        <w:rPr>
          <w:rFonts w:ascii="Arial" w:hAnsi="Arial" w:cs="Arial"/>
          <w:sz w:val="24"/>
          <w:szCs w:val="24"/>
        </w:rPr>
        <w:t xml:space="preserve">regularitatea produsă. Dar arbitrul nu va acorda </w:t>
      </w:r>
      <w:r w:rsidR="00EF7A1A">
        <w:rPr>
          <w:rFonts w:ascii="Arial" w:hAnsi="Arial" w:cs="Arial"/>
          <w:sz w:val="24"/>
          <w:szCs w:val="24"/>
        </w:rPr>
        <w:t xml:space="preserve">o </w:t>
      </w:r>
      <w:r w:rsidRPr="00201AEB">
        <w:rPr>
          <w:rFonts w:ascii="Arial" w:hAnsi="Arial" w:cs="Arial"/>
          <w:sz w:val="24"/>
          <w:szCs w:val="24"/>
        </w:rPr>
        <w:t xml:space="preserve">penalizare procedurală împotriva partenerului jucătorului vinovat, dacă estimează că acesta </w:t>
      </w:r>
      <w:r w:rsidR="00EF7A1A">
        <w:rPr>
          <w:rFonts w:ascii="Arial" w:hAnsi="Arial" w:cs="Arial"/>
          <w:sz w:val="24"/>
          <w:szCs w:val="24"/>
        </w:rPr>
        <w:t>este complet ne</w:t>
      </w:r>
      <w:r w:rsidRPr="00201AEB">
        <w:rPr>
          <w:rFonts w:ascii="Arial" w:hAnsi="Arial" w:cs="Arial"/>
          <w:sz w:val="24"/>
          <w:szCs w:val="24"/>
        </w:rPr>
        <w:t>vinovat</w:t>
      </w:r>
      <w:r w:rsidR="00EF7A1A">
        <w:rPr>
          <w:rFonts w:ascii="Arial" w:hAnsi="Arial" w:cs="Arial"/>
          <w:sz w:val="24"/>
          <w:szCs w:val="24"/>
        </w:rPr>
        <w:t>.</w:t>
      </w:r>
      <w:r w:rsidRPr="00201AEB">
        <w:rPr>
          <w:rFonts w:ascii="Arial" w:hAnsi="Arial" w:cs="Arial"/>
          <w:sz w:val="24"/>
          <w:szCs w:val="24"/>
        </w:rPr>
        <w:t xml:space="preserve"> </w:t>
      </w:r>
    </w:p>
    <w:p w:rsidR="009E5F62" w:rsidRPr="009E5F62" w:rsidRDefault="00D12CC1" w:rsidP="007763DD">
      <w:pPr>
        <w:pStyle w:val="ListParagraph"/>
        <w:numPr>
          <w:ilvl w:val="0"/>
          <w:numId w:val="30"/>
        </w:numPr>
        <w:jc w:val="both"/>
        <w:rPr>
          <w:rFonts w:ascii="Arial" w:hAnsi="Arial" w:cs="Arial"/>
          <w:sz w:val="24"/>
          <w:szCs w:val="24"/>
        </w:rPr>
      </w:pPr>
      <w:r w:rsidRPr="009E5F62">
        <w:rPr>
          <w:rFonts w:ascii="Arial" w:hAnsi="Arial" w:cs="Arial"/>
          <w:sz w:val="24"/>
          <w:szCs w:val="24"/>
        </w:rPr>
        <w:t>Când arbitrul acordă scoruri ajustate necompensate</w:t>
      </w:r>
      <w:r w:rsidR="00B54AF0" w:rsidRPr="009E5F62">
        <w:rPr>
          <w:rFonts w:ascii="Arial" w:hAnsi="Arial" w:cs="Arial"/>
          <w:sz w:val="24"/>
          <w:szCs w:val="24"/>
        </w:rPr>
        <w:t xml:space="preserve"> </w:t>
      </w:r>
      <w:r w:rsidRPr="009E5F62">
        <w:rPr>
          <w:rFonts w:ascii="Arial" w:hAnsi="Arial" w:cs="Arial"/>
          <w:sz w:val="24"/>
          <w:szCs w:val="24"/>
        </w:rPr>
        <w:t>în meciuri de tip knockout, scorul fiecărui concurent pe acea donă este calculat separat şi ambii concurenți primesc media celor două scoruri</w:t>
      </w:r>
      <w:r w:rsidR="009E5F62" w:rsidRPr="009E5F62">
        <w:rPr>
          <w:rFonts w:ascii="Arial" w:hAnsi="Arial" w:cs="Arial"/>
          <w:sz w:val="24"/>
          <w:szCs w:val="24"/>
        </w:rPr>
        <w:t>.</w:t>
      </w:r>
    </w:p>
    <w:p w:rsidR="009E5F62" w:rsidRPr="00B016C9" w:rsidRDefault="009E5F62" w:rsidP="009E5F62">
      <w:pPr>
        <w:spacing w:after="240"/>
        <w:jc w:val="both"/>
        <w:rPr>
          <w:rFonts w:ascii="Arial" w:hAnsi="Arial" w:cs="Arial"/>
          <w:szCs w:val="28"/>
        </w:rPr>
      </w:pPr>
    </w:p>
    <w:p w:rsidR="009E5F62" w:rsidRDefault="009E5F62" w:rsidP="00281D22">
      <w:pPr>
        <w:pStyle w:val="ListParagraph"/>
        <w:spacing w:before="240" w:after="240"/>
        <w:ind w:left="0"/>
        <w:contextualSpacing w:val="0"/>
        <w:jc w:val="both"/>
        <w:rPr>
          <w:rFonts w:ascii="Arial" w:hAnsi="Arial" w:cs="Arial"/>
          <w:b/>
          <w:szCs w:val="28"/>
        </w:rPr>
      </w:pPr>
      <w:r>
        <w:rPr>
          <w:rFonts w:ascii="Arial" w:hAnsi="Arial" w:cs="Arial"/>
          <w:b/>
          <w:szCs w:val="28"/>
        </w:rPr>
        <w:t>LEGEA 1</w:t>
      </w:r>
      <w:r w:rsidR="0033458D">
        <w:rPr>
          <w:rFonts w:ascii="Arial" w:hAnsi="Arial" w:cs="Arial"/>
          <w:b/>
          <w:szCs w:val="28"/>
        </w:rPr>
        <w:t>3</w:t>
      </w:r>
      <w:r w:rsidRPr="00FD5C88">
        <w:rPr>
          <w:rFonts w:ascii="Arial" w:hAnsi="Arial" w:cs="Arial"/>
          <w:b/>
          <w:szCs w:val="28"/>
        </w:rPr>
        <w:t xml:space="preserve"> – </w:t>
      </w:r>
      <w:r w:rsidR="0033458D">
        <w:rPr>
          <w:rFonts w:ascii="Arial" w:hAnsi="Arial" w:cs="Arial"/>
          <w:b/>
          <w:szCs w:val="28"/>
        </w:rPr>
        <w:t>NUMĂR INCORECT DE CĂRȚI</w:t>
      </w:r>
      <w:r w:rsidR="00924860">
        <w:rPr>
          <w:rStyle w:val="FootnoteReference"/>
          <w:rFonts w:ascii="Arial" w:hAnsi="Arial" w:cs="Arial"/>
          <w:b/>
          <w:szCs w:val="28"/>
        </w:rPr>
        <w:footnoteReference w:id="2"/>
      </w:r>
    </w:p>
    <w:p w:rsidR="009E5F62" w:rsidRPr="008B5853" w:rsidRDefault="0033458D" w:rsidP="007763DD">
      <w:pPr>
        <w:pStyle w:val="ListParagraph"/>
        <w:numPr>
          <w:ilvl w:val="0"/>
          <w:numId w:val="32"/>
        </w:numPr>
        <w:spacing w:before="240"/>
        <w:contextualSpacing w:val="0"/>
        <w:jc w:val="both"/>
        <w:rPr>
          <w:rFonts w:ascii="Arial" w:hAnsi="Arial" w:cs="Arial"/>
          <w:sz w:val="24"/>
          <w:szCs w:val="24"/>
        </w:rPr>
      </w:pPr>
      <w:r>
        <w:rPr>
          <w:rFonts w:ascii="Arial" w:hAnsi="Arial" w:cs="Arial"/>
          <w:b/>
          <w:sz w:val="24"/>
          <w:szCs w:val="24"/>
        </w:rPr>
        <w:t>Înaintea Oricărei Declarații</w:t>
      </w:r>
    </w:p>
    <w:p w:rsidR="008B5853" w:rsidRDefault="00A4014D" w:rsidP="00281D22">
      <w:pPr>
        <w:spacing w:before="240"/>
        <w:ind w:left="720"/>
        <w:jc w:val="both"/>
        <w:rPr>
          <w:rFonts w:ascii="Arial" w:hAnsi="Arial" w:cs="Arial"/>
          <w:sz w:val="24"/>
          <w:szCs w:val="24"/>
        </w:rPr>
      </w:pPr>
      <w:r>
        <w:rPr>
          <w:rFonts w:ascii="Arial" w:hAnsi="Arial" w:cs="Arial"/>
          <w:sz w:val="24"/>
          <w:szCs w:val="24"/>
        </w:rPr>
        <w:t>Dacă niciun jucător cu un număr incorect de cărți nu a făcut vreo declarație, atunci:</w:t>
      </w:r>
    </w:p>
    <w:p w:rsidR="00A4014D" w:rsidRDefault="00A4014D" w:rsidP="007763DD">
      <w:pPr>
        <w:pStyle w:val="ListParagraph"/>
        <w:numPr>
          <w:ilvl w:val="0"/>
          <w:numId w:val="33"/>
        </w:numPr>
        <w:spacing w:before="240"/>
        <w:contextualSpacing w:val="0"/>
        <w:jc w:val="both"/>
        <w:rPr>
          <w:rFonts w:ascii="Arial" w:hAnsi="Arial" w:cs="Arial"/>
          <w:sz w:val="24"/>
          <w:szCs w:val="24"/>
        </w:rPr>
      </w:pPr>
      <w:r w:rsidRPr="00201AEB">
        <w:rPr>
          <w:rFonts w:ascii="Arial" w:hAnsi="Arial" w:cs="Arial"/>
          <w:sz w:val="24"/>
          <w:szCs w:val="24"/>
        </w:rPr>
        <w:t>Arbitrul va corecta discrepanţa şi</w:t>
      </w:r>
      <w:r>
        <w:rPr>
          <w:rFonts w:ascii="Arial" w:hAnsi="Arial" w:cs="Arial"/>
          <w:sz w:val="24"/>
          <w:szCs w:val="24"/>
        </w:rPr>
        <w:t>,</w:t>
      </w:r>
      <w:r w:rsidRPr="00201AEB">
        <w:rPr>
          <w:rFonts w:ascii="Arial" w:hAnsi="Arial" w:cs="Arial"/>
          <w:sz w:val="24"/>
          <w:szCs w:val="24"/>
        </w:rPr>
        <w:t xml:space="preserve"> dacă </w:t>
      </w:r>
      <w:r>
        <w:rPr>
          <w:rFonts w:ascii="Arial" w:hAnsi="Arial" w:cs="Arial"/>
          <w:sz w:val="24"/>
          <w:szCs w:val="24"/>
        </w:rPr>
        <w:t>nici</w:t>
      </w:r>
      <w:r w:rsidRPr="00201AEB">
        <w:rPr>
          <w:rFonts w:ascii="Arial" w:hAnsi="Arial" w:cs="Arial"/>
          <w:sz w:val="24"/>
          <w:szCs w:val="24"/>
        </w:rPr>
        <w:t>un jucător nu a văzut vreo altă</w:t>
      </w:r>
      <w:r>
        <w:rPr>
          <w:rFonts w:ascii="Arial" w:hAnsi="Arial" w:cs="Arial"/>
          <w:sz w:val="24"/>
          <w:szCs w:val="24"/>
        </w:rPr>
        <w:t xml:space="preserve"> carte </w:t>
      </w:r>
      <w:r w:rsidRPr="00201AEB">
        <w:rPr>
          <w:rFonts w:ascii="Arial" w:hAnsi="Arial" w:cs="Arial"/>
          <w:sz w:val="24"/>
          <w:szCs w:val="24"/>
        </w:rPr>
        <w:t>a altui jucător, va cere ca dona să fie jucată normal.</w:t>
      </w:r>
    </w:p>
    <w:p w:rsidR="00A4014D" w:rsidRPr="00A4014D" w:rsidRDefault="00A4014D" w:rsidP="007763DD">
      <w:pPr>
        <w:pStyle w:val="ListParagraph"/>
        <w:numPr>
          <w:ilvl w:val="0"/>
          <w:numId w:val="33"/>
        </w:numPr>
        <w:spacing w:before="240"/>
        <w:contextualSpacing w:val="0"/>
        <w:jc w:val="both"/>
        <w:rPr>
          <w:rFonts w:ascii="Arial" w:hAnsi="Arial" w:cs="Arial"/>
          <w:sz w:val="24"/>
          <w:szCs w:val="24"/>
        </w:rPr>
      </w:pPr>
      <w:r w:rsidRPr="00201AEB">
        <w:rPr>
          <w:rFonts w:ascii="Arial" w:hAnsi="Arial" w:cs="Arial"/>
          <w:sz w:val="24"/>
          <w:szCs w:val="24"/>
        </w:rPr>
        <w:t>Când arbitrul determină că unul sau mai multe buzunare ale etuiului au conţinut un număr incorect de cărţi şi un jucător a văzut una sau mai multe cărţi aparţinând mâinii alt</w:t>
      </w:r>
      <w:r>
        <w:rPr>
          <w:rFonts w:ascii="Arial" w:hAnsi="Arial" w:cs="Arial"/>
          <w:sz w:val="24"/>
          <w:szCs w:val="24"/>
        </w:rPr>
        <w:t>ui</w:t>
      </w:r>
      <w:r w:rsidRPr="00201AEB">
        <w:rPr>
          <w:rFonts w:ascii="Arial" w:hAnsi="Arial" w:cs="Arial"/>
          <w:sz w:val="24"/>
          <w:szCs w:val="24"/>
        </w:rPr>
        <w:t xml:space="preserve"> jucător</w:t>
      </w:r>
      <w:r w:rsidR="008C30EB">
        <w:rPr>
          <w:rFonts w:ascii="Arial" w:hAnsi="Arial" w:cs="Arial"/>
          <w:sz w:val="24"/>
          <w:szCs w:val="24"/>
        </w:rPr>
        <w:t>, arbitrul permite jucarea donei. Dacă apoi consideră că informația ilicită a afectat rezultatul, arbitrul ajustează scorul [vezi Legea 12C1b)] și poate penaliza un concurent vinovat.</w:t>
      </w:r>
    </w:p>
    <w:p w:rsidR="0033458D" w:rsidRDefault="0033458D" w:rsidP="007763DD">
      <w:pPr>
        <w:pStyle w:val="ListParagraph"/>
        <w:numPr>
          <w:ilvl w:val="0"/>
          <w:numId w:val="32"/>
        </w:numPr>
        <w:spacing w:before="240"/>
        <w:contextualSpacing w:val="0"/>
        <w:jc w:val="both"/>
        <w:rPr>
          <w:rFonts w:ascii="Arial" w:hAnsi="Arial" w:cs="Arial"/>
          <w:b/>
          <w:sz w:val="24"/>
          <w:szCs w:val="24"/>
        </w:rPr>
      </w:pPr>
      <w:r w:rsidRPr="0033458D">
        <w:rPr>
          <w:rFonts w:ascii="Arial" w:hAnsi="Arial" w:cs="Arial"/>
          <w:b/>
          <w:sz w:val="24"/>
          <w:szCs w:val="24"/>
        </w:rPr>
        <w:lastRenderedPageBreak/>
        <w:t>Des</w:t>
      </w:r>
      <w:r>
        <w:rPr>
          <w:rFonts w:ascii="Arial" w:hAnsi="Arial" w:cs="Arial"/>
          <w:b/>
          <w:sz w:val="24"/>
          <w:szCs w:val="24"/>
        </w:rPr>
        <w:t>coperit în Timpul Licitației sau Jocului</w:t>
      </w:r>
    </w:p>
    <w:p w:rsidR="008D11EE" w:rsidRDefault="00924860" w:rsidP="00281D22">
      <w:pPr>
        <w:spacing w:before="240"/>
        <w:ind w:left="720"/>
        <w:jc w:val="both"/>
        <w:rPr>
          <w:rFonts w:ascii="Arial" w:hAnsi="Arial" w:cs="Arial"/>
          <w:sz w:val="24"/>
          <w:szCs w:val="24"/>
        </w:rPr>
      </w:pPr>
      <w:r w:rsidRPr="00201AEB">
        <w:rPr>
          <w:rFonts w:ascii="Arial" w:hAnsi="Arial" w:cs="Arial"/>
          <w:sz w:val="24"/>
          <w:szCs w:val="24"/>
        </w:rPr>
        <w:t>Când arbitrul determină că</w:t>
      </w:r>
      <w:r>
        <w:rPr>
          <w:rFonts w:ascii="Arial" w:hAnsi="Arial" w:cs="Arial"/>
          <w:sz w:val="24"/>
          <w:szCs w:val="24"/>
        </w:rPr>
        <w:t xml:space="preserve"> un jucător a deținut inițial mai mult de 13 cărți și un alt jucător a deținut mai puține, și că un jucător cu o mână incorectă a făcut o declarație:</w:t>
      </w:r>
    </w:p>
    <w:p w:rsidR="00924860" w:rsidRDefault="00924860" w:rsidP="007763DD">
      <w:pPr>
        <w:pStyle w:val="ListParagraph"/>
        <w:numPr>
          <w:ilvl w:val="0"/>
          <w:numId w:val="34"/>
        </w:numPr>
        <w:spacing w:before="240"/>
        <w:contextualSpacing w:val="0"/>
        <w:jc w:val="both"/>
        <w:rPr>
          <w:rFonts w:ascii="Arial" w:hAnsi="Arial" w:cs="Arial"/>
          <w:sz w:val="24"/>
          <w:szCs w:val="24"/>
        </w:rPr>
      </w:pPr>
      <w:r>
        <w:rPr>
          <w:rFonts w:ascii="Arial" w:hAnsi="Arial" w:cs="Arial"/>
          <w:sz w:val="24"/>
          <w:szCs w:val="24"/>
        </w:rPr>
        <w:t xml:space="preserve">Dacă arbitrul consideră </w:t>
      </w:r>
      <w:r w:rsidRPr="00201AEB">
        <w:rPr>
          <w:rFonts w:ascii="Arial" w:hAnsi="Arial" w:cs="Arial"/>
          <w:sz w:val="24"/>
          <w:szCs w:val="24"/>
        </w:rPr>
        <w:t>că dona poate fi corectată şi jucată, dona poate fi jucată fără vreo schimbare de declaraţie. La sfârşitul jocului, arbitrul poate acorda un scor ajustat.</w:t>
      </w:r>
    </w:p>
    <w:p w:rsidR="00F3347C" w:rsidRPr="00924860" w:rsidRDefault="00F3347C" w:rsidP="007763DD">
      <w:pPr>
        <w:pStyle w:val="ListParagraph"/>
        <w:numPr>
          <w:ilvl w:val="0"/>
          <w:numId w:val="34"/>
        </w:numPr>
        <w:spacing w:before="240"/>
        <w:contextualSpacing w:val="0"/>
        <w:jc w:val="both"/>
        <w:rPr>
          <w:rFonts w:ascii="Arial" w:hAnsi="Arial" w:cs="Arial"/>
          <w:sz w:val="24"/>
          <w:szCs w:val="24"/>
        </w:rPr>
      </w:pPr>
      <w:r w:rsidRPr="00201AEB">
        <w:rPr>
          <w:rFonts w:ascii="Arial" w:hAnsi="Arial" w:cs="Arial"/>
          <w:sz w:val="24"/>
          <w:szCs w:val="24"/>
        </w:rPr>
        <w:t xml:space="preserve">Altfel, </w:t>
      </w:r>
      <w:r>
        <w:rPr>
          <w:rFonts w:ascii="Arial" w:hAnsi="Arial" w:cs="Arial"/>
          <w:sz w:val="24"/>
          <w:szCs w:val="24"/>
        </w:rPr>
        <w:t>când</w:t>
      </w:r>
      <w:r w:rsidRPr="00201AEB">
        <w:rPr>
          <w:rFonts w:ascii="Arial" w:hAnsi="Arial" w:cs="Arial"/>
          <w:sz w:val="24"/>
          <w:szCs w:val="24"/>
        </w:rPr>
        <w:t xml:space="preserve"> s-a făcut o declaraţie</w:t>
      </w:r>
      <w:r>
        <w:rPr>
          <w:rFonts w:ascii="Arial" w:hAnsi="Arial" w:cs="Arial"/>
          <w:sz w:val="24"/>
          <w:szCs w:val="24"/>
        </w:rPr>
        <w:t xml:space="preserve"> cu un număr incorect de cărți</w:t>
      </w:r>
      <w:r w:rsidRPr="00201AEB">
        <w:rPr>
          <w:rFonts w:ascii="Arial" w:hAnsi="Arial" w:cs="Arial"/>
          <w:sz w:val="24"/>
          <w:szCs w:val="24"/>
        </w:rPr>
        <w:t xml:space="preserve">, arbitrul acordă </w:t>
      </w:r>
      <w:r>
        <w:rPr>
          <w:rFonts w:ascii="Arial" w:hAnsi="Arial" w:cs="Arial"/>
          <w:sz w:val="24"/>
          <w:szCs w:val="24"/>
        </w:rPr>
        <w:t xml:space="preserve">un </w:t>
      </w:r>
      <w:r w:rsidRPr="00201AEB">
        <w:rPr>
          <w:rFonts w:ascii="Arial" w:hAnsi="Arial" w:cs="Arial"/>
          <w:sz w:val="24"/>
          <w:szCs w:val="24"/>
        </w:rPr>
        <w:t xml:space="preserve">scor ajustat </w:t>
      </w:r>
      <w:r>
        <w:rPr>
          <w:rFonts w:ascii="Arial" w:hAnsi="Arial" w:cs="Arial"/>
          <w:sz w:val="24"/>
          <w:szCs w:val="24"/>
        </w:rPr>
        <w:t xml:space="preserve">[vezi Legea 12C1b)] </w:t>
      </w:r>
      <w:r w:rsidRPr="00201AEB">
        <w:rPr>
          <w:rFonts w:ascii="Arial" w:hAnsi="Arial" w:cs="Arial"/>
          <w:sz w:val="24"/>
          <w:szCs w:val="24"/>
        </w:rPr>
        <w:t xml:space="preserve">şi poate penaliza un </w:t>
      </w:r>
      <w:r>
        <w:rPr>
          <w:rFonts w:ascii="Arial" w:hAnsi="Arial" w:cs="Arial"/>
          <w:sz w:val="24"/>
          <w:szCs w:val="24"/>
        </w:rPr>
        <w:t>concurent vinovat</w:t>
      </w:r>
      <w:r w:rsidRPr="00201AEB">
        <w:rPr>
          <w:rFonts w:ascii="Arial" w:hAnsi="Arial" w:cs="Arial"/>
          <w:sz w:val="24"/>
          <w:szCs w:val="24"/>
        </w:rPr>
        <w:t>.</w:t>
      </w:r>
    </w:p>
    <w:p w:rsidR="0033458D" w:rsidRDefault="0033458D" w:rsidP="007763DD">
      <w:pPr>
        <w:pStyle w:val="ListParagraph"/>
        <w:numPr>
          <w:ilvl w:val="0"/>
          <w:numId w:val="32"/>
        </w:numPr>
        <w:spacing w:before="240"/>
        <w:contextualSpacing w:val="0"/>
        <w:jc w:val="both"/>
        <w:rPr>
          <w:rFonts w:ascii="Arial" w:hAnsi="Arial" w:cs="Arial"/>
          <w:b/>
          <w:sz w:val="24"/>
          <w:szCs w:val="24"/>
        </w:rPr>
      </w:pPr>
      <w:r>
        <w:rPr>
          <w:rFonts w:ascii="Arial" w:hAnsi="Arial" w:cs="Arial"/>
          <w:b/>
          <w:sz w:val="24"/>
          <w:szCs w:val="24"/>
        </w:rPr>
        <w:t>Carte în Plus</w:t>
      </w:r>
    </w:p>
    <w:p w:rsidR="00213D14" w:rsidRPr="00213D14" w:rsidRDefault="00213D14" w:rsidP="00281D22">
      <w:pPr>
        <w:spacing w:before="240"/>
        <w:ind w:left="720"/>
        <w:jc w:val="both"/>
        <w:rPr>
          <w:rFonts w:ascii="Arial" w:hAnsi="Arial" w:cs="Arial"/>
          <w:sz w:val="24"/>
          <w:szCs w:val="24"/>
        </w:rPr>
      </w:pPr>
      <w:r w:rsidRPr="00201AEB">
        <w:rPr>
          <w:rFonts w:ascii="Arial" w:hAnsi="Arial" w:cs="Arial"/>
          <w:sz w:val="24"/>
          <w:szCs w:val="24"/>
        </w:rPr>
        <w:t xml:space="preserve">Orice carte în plus care nu aparţine donei este scoasă din joc. Licitaţia şi jocul continuă </w:t>
      </w:r>
      <w:r>
        <w:rPr>
          <w:rFonts w:ascii="Arial" w:hAnsi="Arial" w:cs="Arial"/>
          <w:sz w:val="24"/>
          <w:szCs w:val="24"/>
        </w:rPr>
        <w:t>fără nicio rectificare</w:t>
      </w:r>
      <w:r w:rsidRPr="00201AEB">
        <w:rPr>
          <w:rFonts w:ascii="Arial" w:hAnsi="Arial" w:cs="Arial"/>
          <w:sz w:val="24"/>
          <w:szCs w:val="24"/>
        </w:rPr>
        <w:t xml:space="preserve">. </w:t>
      </w:r>
      <w:r>
        <w:rPr>
          <w:rFonts w:ascii="Arial" w:hAnsi="Arial" w:cs="Arial"/>
          <w:sz w:val="24"/>
          <w:szCs w:val="24"/>
        </w:rPr>
        <w:t>Nu se poate acorda un scor ajustat decât d</w:t>
      </w:r>
      <w:r w:rsidRPr="00201AEB">
        <w:rPr>
          <w:rFonts w:ascii="Arial" w:hAnsi="Arial" w:cs="Arial"/>
          <w:sz w:val="24"/>
          <w:szCs w:val="24"/>
        </w:rPr>
        <w:t>acă se descoperă că o astfel de carte a fost jucată la o levată deja încheiată.</w:t>
      </w:r>
    </w:p>
    <w:p w:rsidR="0033458D" w:rsidRPr="0033458D" w:rsidRDefault="0033458D" w:rsidP="007763DD">
      <w:pPr>
        <w:pStyle w:val="ListParagraph"/>
        <w:numPr>
          <w:ilvl w:val="0"/>
          <w:numId w:val="32"/>
        </w:numPr>
        <w:spacing w:before="240"/>
        <w:contextualSpacing w:val="0"/>
        <w:jc w:val="both"/>
        <w:rPr>
          <w:rFonts w:ascii="Arial" w:hAnsi="Arial" w:cs="Arial"/>
          <w:b/>
          <w:sz w:val="24"/>
          <w:szCs w:val="24"/>
        </w:rPr>
      </w:pPr>
      <w:r>
        <w:rPr>
          <w:rFonts w:ascii="Arial" w:hAnsi="Arial" w:cs="Arial"/>
          <w:b/>
          <w:sz w:val="24"/>
          <w:szCs w:val="24"/>
        </w:rPr>
        <w:t>Joc Terminat</w:t>
      </w:r>
    </w:p>
    <w:p w:rsidR="00AB366E" w:rsidRPr="00147F40" w:rsidRDefault="00AB366E" w:rsidP="00281D22">
      <w:pPr>
        <w:jc w:val="both"/>
        <w:rPr>
          <w:rFonts w:ascii="Arial" w:hAnsi="Arial" w:cs="Arial"/>
          <w:sz w:val="24"/>
          <w:szCs w:val="24"/>
        </w:rPr>
      </w:pPr>
    </w:p>
    <w:p w:rsidR="00841037" w:rsidRPr="00841037" w:rsidRDefault="00213D14" w:rsidP="00841037">
      <w:pPr>
        <w:ind w:left="720"/>
        <w:jc w:val="both"/>
        <w:rPr>
          <w:rFonts w:ascii="Arial" w:hAnsi="Arial" w:cs="Arial"/>
          <w:sz w:val="24"/>
          <w:szCs w:val="24"/>
        </w:rPr>
      </w:pPr>
      <w:r w:rsidRPr="00841037">
        <w:rPr>
          <w:rFonts w:ascii="Arial" w:hAnsi="Arial" w:cs="Arial"/>
          <w:sz w:val="24"/>
          <w:szCs w:val="24"/>
        </w:rPr>
        <w:t>Când se constată după sfârşitul jocului că mâna unui jucător conţinea inițial mai mult de 13 cărţi, iar mâna altui jucător mai puţine, rezultatul trebuie anulat şi se acordă un scor ajustat (se poate aplica Legea 86B). Un concurent vinovat este pasibil de penalizare procedurală</w:t>
      </w:r>
      <w:r w:rsidR="00841037" w:rsidRPr="00841037">
        <w:rPr>
          <w:rFonts w:ascii="Arial" w:hAnsi="Arial" w:cs="Arial"/>
          <w:sz w:val="24"/>
          <w:szCs w:val="24"/>
        </w:rPr>
        <w:t>.</w:t>
      </w:r>
    </w:p>
    <w:p w:rsidR="00841037" w:rsidRPr="00B016C9" w:rsidRDefault="00841037" w:rsidP="00841037">
      <w:pPr>
        <w:spacing w:after="240"/>
        <w:jc w:val="both"/>
        <w:rPr>
          <w:rFonts w:ascii="Arial" w:hAnsi="Arial" w:cs="Arial"/>
          <w:szCs w:val="28"/>
        </w:rPr>
      </w:pPr>
    </w:p>
    <w:p w:rsidR="00871151" w:rsidRDefault="00841037" w:rsidP="00841037">
      <w:pPr>
        <w:jc w:val="both"/>
        <w:rPr>
          <w:rFonts w:ascii="Arial" w:hAnsi="Arial" w:cs="Arial"/>
          <w:b/>
          <w:szCs w:val="28"/>
        </w:rPr>
      </w:pPr>
      <w:r>
        <w:rPr>
          <w:rFonts w:ascii="Arial" w:hAnsi="Arial" w:cs="Arial"/>
          <w:b/>
          <w:szCs w:val="28"/>
        </w:rPr>
        <w:t>LEGEA 14</w:t>
      </w:r>
      <w:r w:rsidRPr="00FD5C88">
        <w:rPr>
          <w:rFonts w:ascii="Arial" w:hAnsi="Arial" w:cs="Arial"/>
          <w:b/>
          <w:szCs w:val="28"/>
        </w:rPr>
        <w:t xml:space="preserve"> – </w:t>
      </w:r>
      <w:r>
        <w:rPr>
          <w:rFonts w:ascii="Arial" w:hAnsi="Arial" w:cs="Arial"/>
          <w:b/>
          <w:szCs w:val="28"/>
        </w:rPr>
        <w:t>CARTE LIPSĂ</w:t>
      </w:r>
    </w:p>
    <w:p w:rsidR="00341ADB" w:rsidRPr="00341ADB" w:rsidRDefault="00341ADB" w:rsidP="007763DD">
      <w:pPr>
        <w:pStyle w:val="ListParagraph"/>
        <w:numPr>
          <w:ilvl w:val="0"/>
          <w:numId w:val="35"/>
        </w:numPr>
        <w:spacing w:before="240" w:after="240"/>
        <w:ind w:left="720"/>
        <w:contextualSpacing w:val="0"/>
        <w:jc w:val="both"/>
        <w:rPr>
          <w:rFonts w:ascii="Arial" w:hAnsi="Arial" w:cs="Arial"/>
          <w:sz w:val="24"/>
          <w:szCs w:val="24"/>
        </w:rPr>
      </w:pPr>
      <w:r>
        <w:rPr>
          <w:rFonts w:ascii="Arial" w:hAnsi="Arial" w:cs="Arial"/>
          <w:b/>
          <w:sz w:val="24"/>
          <w:szCs w:val="24"/>
        </w:rPr>
        <w:t>Mână Incompletă Descoperită Înaintea Începerii Jocului</w:t>
      </w:r>
    </w:p>
    <w:p w:rsidR="00341ADB" w:rsidRDefault="00B57BCC" w:rsidP="00CA0357">
      <w:pPr>
        <w:spacing w:before="240" w:after="240"/>
        <w:ind w:left="720"/>
        <w:jc w:val="both"/>
        <w:rPr>
          <w:rFonts w:ascii="Arial" w:hAnsi="Arial" w:cs="Arial"/>
          <w:sz w:val="24"/>
          <w:szCs w:val="24"/>
        </w:rPr>
      </w:pPr>
      <w:r w:rsidRPr="00201AEB">
        <w:rPr>
          <w:rFonts w:ascii="Arial" w:hAnsi="Arial" w:cs="Arial"/>
          <w:sz w:val="24"/>
          <w:szCs w:val="24"/>
        </w:rPr>
        <w:t xml:space="preserve">Când </w:t>
      </w:r>
      <w:r w:rsidR="003508AB">
        <w:rPr>
          <w:rFonts w:ascii="Arial" w:hAnsi="Arial" w:cs="Arial"/>
          <w:sz w:val="24"/>
          <w:szCs w:val="24"/>
        </w:rPr>
        <w:t xml:space="preserve">se descoperă înainte de un atac inițial pe față că </w:t>
      </w:r>
      <w:r w:rsidRPr="00201AEB">
        <w:rPr>
          <w:rFonts w:ascii="Arial" w:hAnsi="Arial" w:cs="Arial"/>
          <w:sz w:val="24"/>
          <w:szCs w:val="24"/>
        </w:rPr>
        <w:t xml:space="preserve">una sau mai multe mâini </w:t>
      </w:r>
      <w:r w:rsidR="003508AB">
        <w:rPr>
          <w:rFonts w:ascii="Arial" w:hAnsi="Arial" w:cs="Arial"/>
          <w:sz w:val="24"/>
          <w:szCs w:val="24"/>
        </w:rPr>
        <w:t>conțin</w:t>
      </w:r>
      <w:r w:rsidRPr="00201AEB">
        <w:rPr>
          <w:rFonts w:ascii="Arial" w:hAnsi="Arial" w:cs="Arial"/>
          <w:sz w:val="24"/>
          <w:szCs w:val="24"/>
        </w:rPr>
        <w:t xml:space="preserve"> mai puţin de 13 cărţi, fără ca vreo mână să aibă mai mult de 13, arbitrul caută orice carte lipsă şi:</w:t>
      </w:r>
    </w:p>
    <w:p w:rsidR="003508AB" w:rsidRDefault="003508AB" w:rsidP="007763DD">
      <w:pPr>
        <w:pStyle w:val="ListParagraph"/>
        <w:numPr>
          <w:ilvl w:val="0"/>
          <w:numId w:val="36"/>
        </w:numPr>
        <w:spacing w:before="240" w:after="240"/>
        <w:contextualSpacing w:val="0"/>
        <w:jc w:val="both"/>
        <w:rPr>
          <w:rFonts w:ascii="Arial" w:hAnsi="Arial" w:cs="Arial"/>
          <w:sz w:val="24"/>
          <w:szCs w:val="24"/>
        </w:rPr>
      </w:pPr>
      <w:r>
        <w:rPr>
          <w:rFonts w:ascii="Arial" w:hAnsi="Arial" w:cs="Arial"/>
          <w:sz w:val="24"/>
          <w:szCs w:val="24"/>
        </w:rPr>
        <w:t>Când cartea este găsită, este reîncadrată în mâna incompletă.</w:t>
      </w:r>
    </w:p>
    <w:p w:rsidR="003508AB" w:rsidRDefault="003508AB" w:rsidP="007763DD">
      <w:pPr>
        <w:pStyle w:val="ListParagraph"/>
        <w:numPr>
          <w:ilvl w:val="0"/>
          <w:numId w:val="36"/>
        </w:numPr>
        <w:spacing w:before="240" w:after="240"/>
        <w:contextualSpacing w:val="0"/>
        <w:jc w:val="both"/>
        <w:rPr>
          <w:rFonts w:ascii="Arial" w:hAnsi="Arial" w:cs="Arial"/>
          <w:sz w:val="24"/>
          <w:szCs w:val="24"/>
        </w:rPr>
      </w:pPr>
      <w:r>
        <w:rPr>
          <w:rFonts w:ascii="Arial" w:hAnsi="Arial" w:cs="Arial"/>
          <w:sz w:val="24"/>
          <w:szCs w:val="24"/>
        </w:rPr>
        <w:t xml:space="preserve">Când cartea nu poate fi găsită, </w:t>
      </w:r>
      <w:r w:rsidRPr="00201AEB">
        <w:rPr>
          <w:rFonts w:ascii="Arial" w:hAnsi="Arial" w:cs="Arial"/>
          <w:sz w:val="24"/>
          <w:szCs w:val="24"/>
        </w:rPr>
        <w:t>arbitrul reconstruieşte dona utilizând alt pachet de cărţi.</w:t>
      </w:r>
    </w:p>
    <w:p w:rsidR="003508AB" w:rsidRPr="003508AB" w:rsidRDefault="003508AB" w:rsidP="007763DD">
      <w:pPr>
        <w:pStyle w:val="ListParagraph"/>
        <w:numPr>
          <w:ilvl w:val="0"/>
          <w:numId w:val="36"/>
        </w:numPr>
        <w:spacing w:before="240" w:after="240"/>
        <w:contextualSpacing w:val="0"/>
        <w:jc w:val="both"/>
        <w:rPr>
          <w:rFonts w:ascii="Arial" w:hAnsi="Arial" w:cs="Arial"/>
          <w:sz w:val="24"/>
          <w:szCs w:val="24"/>
        </w:rPr>
      </w:pPr>
      <w:r w:rsidRPr="00201AEB">
        <w:rPr>
          <w:rFonts w:ascii="Arial" w:hAnsi="Arial" w:cs="Arial"/>
          <w:sz w:val="24"/>
          <w:szCs w:val="24"/>
        </w:rPr>
        <w:t xml:space="preserve">Licitaţia şi jocul continuă normal, fără a schimba vreuna din declaraţiile făcute, </w:t>
      </w:r>
      <w:r w:rsidR="00D53A0C">
        <w:rPr>
          <w:rFonts w:ascii="Arial" w:hAnsi="Arial" w:cs="Arial"/>
          <w:sz w:val="24"/>
          <w:szCs w:val="24"/>
        </w:rPr>
        <w:t xml:space="preserve">considerându-se că </w:t>
      </w:r>
      <w:r w:rsidRPr="00201AEB">
        <w:rPr>
          <w:rFonts w:ascii="Arial" w:hAnsi="Arial" w:cs="Arial"/>
          <w:sz w:val="24"/>
          <w:szCs w:val="24"/>
        </w:rPr>
        <w:t xml:space="preserve">mâna reîntregită </w:t>
      </w:r>
      <w:r w:rsidR="00D53A0C">
        <w:rPr>
          <w:rFonts w:ascii="Arial" w:hAnsi="Arial" w:cs="Arial"/>
          <w:sz w:val="24"/>
          <w:szCs w:val="24"/>
        </w:rPr>
        <w:t>a avut de la început</w:t>
      </w:r>
      <w:r w:rsidRPr="00201AEB">
        <w:rPr>
          <w:rFonts w:ascii="Arial" w:hAnsi="Arial" w:cs="Arial"/>
          <w:sz w:val="24"/>
          <w:szCs w:val="24"/>
        </w:rPr>
        <w:t xml:space="preserve"> toate cărţile.</w:t>
      </w:r>
    </w:p>
    <w:p w:rsidR="00341ADB" w:rsidRPr="00D53A0C" w:rsidRDefault="00341ADB" w:rsidP="007763DD">
      <w:pPr>
        <w:pStyle w:val="ListParagraph"/>
        <w:numPr>
          <w:ilvl w:val="0"/>
          <w:numId w:val="35"/>
        </w:numPr>
        <w:spacing w:before="240" w:after="240"/>
        <w:ind w:left="720"/>
        <w:contextualSpacing w:val="0"/>
        <w:jc w:val="both"/>
        <w:rPr>
          <w:rFonts w:ascii="Arial" w:hAnsi="Arial" w:cs="Arial"/>
          <w:sz w:val="24"/>
          <w:szCs w:val="24"/>
        </w:rPr>
      </w:pPr>
      <w:r>
        <w:rPr>
          <w:rFonts w:ascii="Arial" w:hAnsi="Arial" w:cs="Arial"/>
          <w:b/>
          <w:sz w:val="24"/>
          <w:szCs w:val="24"/>
        </w:rPr>
        <w:t>Mână Incompletă Descoperită Ulterior</w:t>
      </w:r>
    </w:p>
    <w:p w:rsidR="00D53A0C" w:rsidRDefault="00D53A0C" w:rsidP="00CA0357">
      <w:pPr>
        <w:spacing w:before="240" w:after="240"/>
        <w:ind w:left="720"/>
        <w:jc w:val="both"/>
        <w:rPr>
          <w:rFonts w:ascii="Arial" w:hAnsi="Arial" w:cs="Arial"/>
          <w:sz w:val="24"/>
          <w:szCs w:val="24"/>
        </w:rPr>
      </w:pPr>
      <w:r w:rsidRPr="00201AEB">
        <w:rPr>
          <w:rFonts w:ascii="Arial" w:hAnsi="Arial" w:cs="Arial"/>
          <w:sz w:val="24"/>
          <w:szCs w:val="24"/>
        </w:rPr>
        <w:t xml:space="preserve">Când </w:t>
      </w:r>
      <w:r>
        <w:rPr>
          <w:rFonts w:ascii="Arial" w:hAnsi="Arial" w:cs="Arial"/>
          <w:sz w:val="24"/>
          <w:szCs w:val="24"/>
        </w:rPr>
        <w:t>se descoperă oricând după un atac inițial pe față (</w:t>
      </w:r>
      <w:r w:rsidR="005E2FF5">
        <w:rPr>
          <w:rFonts w:ascii="Arial" w:hAnsi="Arial" w:cs="Arial"/>
          <w:sz w:val="24"/>
          <w:szCs w:val="24"/>
        </w:rPr>
        <w:t xml:space="preserve">și </w:t>
      </w:r>
      <w:r>
        <w:rPr>
          <w:rFonts w:ascii="Arial" w:hAnsi="Arial" w:cs="Arial"/>
          <w:sz w:val="24"/>
          <w:szCs w:val="24"/>
        </w:rPr>
        <w:t xml:space="preserve">până la sfârșitul Perioadei de </w:t>
      </w:r>
      <w:r w:rsidR="005E2FF5">
        <w:rPr>
          <w:rFonts w:ascii="Arial" w:hAnsi="Arial" w:cs="Arial"/>
          <w:sz w:val="24"/>
          <w:szCs w:val="24"/>
        </w:rPr>
        <w:t>Corecție</w:t>
      </w:r>
      <w:r>
        <w:rPr>
          <w:rFonts w:ascii="Arial" w:hAnsi="Arial" w:cs="Arial"/>
          <w:sz w:val="24"/>
          <w:szCs w:val="24"/>
        </w:rPr>
        <w:t xml:space="preserve">) că </w:t>
      </w:r>
      <w:r w:rsidRPr="00201AEB">
        <w:rPr>
          <w:rFonts w:ascii="Arial" w:hAnsi="Arial" w:cs="Arial"/>
          <w:sz w:val="24"/>
          <w:szCs w:val="24"/>
        </w:rPr>
        <w:t xml:space="preserve">una sau mai multe mâini </w:t>
      </w:r>
      <w:r>
        <w:rPr>
          <w:rFonts w:ascii="Arial" w:hAnsi="Arial" w:cs="Arial"/>
          <w:sz w:val="24"/>
          <w:szCs w:val="24"/>
        </w:rPr>
        <w:t>conțin</w:t>
      </w:r>
      <w:r w:rsidRPr="00201AEB">
        <w:rPr>
          <w:rFonts w:ascii="Arial" w:hAnsi="Arial" w:cs="Arial"/>
          <w:sz w:val="24"/>
          <w:szCs w:val="24"/>
        </w:rPr>
        <w:t xml:space="preserve"> mai puţin de 13 cărţi, fără ca vreo mână să aibă mai mult de 13, arbitrul caută orice carte lipsă şi:</w:t>
      </w:r>
    </w:p>
    <w:p w:rsidR="005E2FF5" w:rsidRDefault="005E2FF5" w:rsidP="007763DD">
      <w:pPr>
        <w:pStyle w:val="ListParagraph"/>
        <w:numPr>
          <w:ilvl w:val="0"/>
          <w:numId w:val="37"/>
        </w:numPr>
        <w:spacing w:before="240" w:after="240"/>
        <w:contextualSpacing w:val="0"/>
        <w:jc w:val="both"/>
        <w:rPr>
          <w:rFonts w:ascii="Arial" w:hAnsi="Arial" w:cs="Arial"/>
          <w:sz w:val="24"/>
          <w:szCs w:val="24"/>
        </w:rPr>
      </w:pPr>
      <w:r>
        <w:rPr>
          <w:rFonts w:ascii="Arial" w:hAnsi="Arial" w:cs="Arial"/>
          <w:sz w:val="24"/>
          <w:szCs w:val="24"/>
        </w:rPr>
        <w:t xml:space="preserve">Când cartea este găsită </w:t>
      </w:r>
      <w:r w:rsidRPr="00201AEB">
        <w:rPr>
          <w:rFonts w:ascii="Arial" w:hAnsi="Arial" w:cs="Arial"/>
          <w:sz w:val="24"/>
          <w:szCs w:val="24"/>
        </w:rPr>
        <w:t>printre cărţile jucate, se aplică Legea 67.</w:t>
      </w:r>
    </w:p>
    <w:p w:rsidR="005E2FF5" w:rsidRDefault="005E2FF5" w:rsidP="007763DD">
      <w:pPr>
        <w:pStyle w:val="ListParagraph"/>
        <w:numPr>
          <w:ilvl w:val="0"/>
          <w:numId w:val="37"/>
        </w:numPr>
        <w:spacing w:before="240" w:after="240"/>
        <w:contextualSpacing w:val="0"/>
        <w:jc w:val="both"/>
        <w:rPr>
          <w:rFonts w:ascii="Arial" w:hAnsi="Arial" w:cs="Arial"/>
          <w:sz w:val="24"/>
          <w:szCs w:val="24"/>
        </w:rPr>
      </w:pPr>
      <w:r>
        <w:rPr>
          <w:rFonts w:ascii="Arial" w:hAnsi="Arial" w:cs="Arial"/>
          <w:sz w:val="24"/>
          <w:szCs w:val="24"/>
        </w:rPr>
        <w:lastRenderedPageBreak/>
        <w:t xml:space="preserve">Când cartea este găsită </w:t>
      </w:r>
      <w:r w:rsidRPr="00201AEB">
        <w:rPr>
          <w:rFonts w:ascii="Arial" w:hAnsi="Arial" w:cs="Arial"/>
          <w:sz w:val="24"/>
          <w:szCs w:val="24"/>
        </w:rPr>
        <w:t xml:space="preserve">în altă parte, este reîncadrată în mâna </w:t>
      </w:r>
      <w:r>
        <w:rPr>
          <w:rFonts w:ascii="Arial" w:hAnsi="Arial" w:cs="Arial"/>
          <w:sz w:val="24"/>
          <w:szCs w:val="24"/>
        </w:rPr>
        <w:t>incompletă</w:t>
      </w:r>
      <w:r w:rsidRPr="00201AEB">
        <w:rPr>
          <w:rFonts w:ascii="Arial" w:hAnsi="Arial" w:cs="Arial"/>
          <w:sz w:val="24"/>
          <w:szCs w:val="24"/>
        </w:rPr>
        <w:t xml:space="preserve">. </w:t>
      </w:r>
      <w:r>
        <w:rPr>
          <w:rFonts w:ascii="Arial" w:hAnsi="Arial" w:cs="Arial"/>
          <w:sz w:val="24"/>
          <w:szCs w:val="24"/>
        </w:rPr>
        <w:t>Pot fi necesare</w:t>
      </w:r>
      <w:r w:rsidRPr="00201AEB">
        <w:rPr>
          <w:rFonts w:ascii="Arial" w:hAnsi="Arial" w:cs="Arial"/>
          <w:sz w:val="24"/>
          <w:szCs w:val="24"/>
        </w:rPr>
        <w:t xml:space="preserve"> rectificări şi/sau penalizări (vezi </w:t>
      </w:r>
      <w:r>
        <w:rPr>
          <w:rFonts w:ascii="Arial" w:hAnsi="Arial" w:cs="Arial"/>
          <w:sz w:val="24"/>
          <w:szCs w:val="24"/>
        </w:rPr>
        <w:t>B</w:t>
      </w:r>
      <w:r w:rsidR="00612357">
        <w:rPr>
          <w:rFonts w:ascii="Arial" w:hAnsi="Arial" w:cs="Arial"/>
          <w:sz w:val="24"/>
          <w:szCs w:val="24"/>
        </w:rPr>
        <w:t>4 mai jos</w:t>
      </w:r>
      <w:r w:rsidRPr="00201AEB">
        <w:rPr>
          <w:rFonts w:ascii="Arial" w:hAnsi="Arial" w:cs="Arial"/>
          <w:sz w:val="24"/>
          <w:szCs w:val="24"/>
        </w:rPr>
        <w:t>).</w:t>
      </w:r>
    </w:p>
    <w:p w:rsidR="0090610E" w:rsidRDefault="0090610E" w:rsidP="007763DD">
      <w:pPr>
        <w:pStyle w:val="ListParagraph"/>
        <w:numPr>
          <w:ilvl w:val="0"/>
          <w:numId w:val="37"/>
        </w:numPr>
        <w:spacing w:before="240" w:after="240"/>
        <w:contextualSpacing w:val="0"/>
        <w:jc w:val="both"/>
        <w:rPr>
          <w:rFonts w:ascii="Arial" w:hAnsi="Arial" w:cs="Arial"/>
          <w:sz w:val="24"/>
          <w:szCs w:val="24"/>
        </w:rPr>
      </w:pPr>
      <w:r>
        <w:rPr>
          <w:rFonts w:ascii="Arial" w:hAnsi="Arial" w:cs="Arial"/>
          <w:sz w:val="24"/>
          <w:szCs w:val="24"/>
        </w:rPr>
        <w:t xml:space="preserve">Când cartea nu poate fi găsită, </w:t>
      </w:r>
      <w:r w:rsidRPr="00201AEB">
        <w:rPr>
          <w:rFonts w:ascii="Arial" w:hAnsi="Arial" w:cs="Arial"/>
          <w:sz w:val="24"/>
          <w:szCs w:val="24"/>
        </w:rPr>
        <w:t>arbitrul reconstruieşte dona utilizând alt pachet de cărţi.</w:t>
      </w:r>
      <w:r>
        <w:rPr>
          <w:rFonts w:ascii="Arial" w:hAnsi="Arial" w:cs="Arial"/>
          <w:sz w:val="24"/>
          <w:szCs w:val="24"/>
        </w:rPr>
        <w:t xml:space="preserve"> Pot fi necesare</w:t>
      </w:r>
      <w:r w:rsidRPr="00201AEB">
        <w:rPr>
          <w:rFonts w:ascii="Arial" w:hAnsi="Arial" w:cs="Arial"/>
          <w:sz w:val="24"/>
          <w:szCs w:val="24"/>
        </w:rPr>
        <w:t xml:space="preserve"> rectificări şi/sau penalizări (vezi </w:t>
      </w:r>
      <w:r>
        <w:rPr>
          <w:rFonts w:ascii="Arial" w:hAnsi="Arial" w:cs="Arial"/>
          <w:sz w:val="24"/>
          <w:szCs w:val="24"/>
        </w:rPr>
        <w:t>B4 mai jos</w:t>
      </w:r>
      <w:r w:rsidRPr="00201AEB">
        <w:rPr>
          <w:rFonts w:ascii="Arial" w:hAnsi="Arial" w:cs="Arial"/>
          <w:sz w:val="24"/>
          <w:szCs w:val="24"/>
        </w:rPr>
        <w:t>).</w:t>
      </w:r>
    </w:p>
    <w:p w:rsidR="0090610E" w:rsidRPr="005E2FF5" w:rsidRDefault="000C2988" w:rsidP="007763DD">
      <w:pPr>
        <w:pStyle w:val="ListParagraph"/>
        <w:numPr>
          <w:ilvl w:val="0"/>
          <w:numId w:val="37"/>
        </w:numPr>
        <w:spacing w:before="240" w:after="240"/>
        <w:contextualSpacing w:val="0"/>
        <w:jc w:val="both"/>
        <w:rPr>
          <w:rFonts w:ascii="Arial" w:hAnsi="Arial" w:cs="Arial"/>
          <w:sz w:val="24"/>
          <w:szCs w:val="24"/>
        </w:rPr>
      </w:pPr>
      <w:r>
        <w:rPr>
          <w:rFonts w:ascii="Arial" w:hAnsi="Arial" w:cs="Arial"/>
          <w:sz w:val="24"/>
          <w:szCs w:val="24"/>
        </w:rPr>
        <w:t xml:space="preserve">Se consideră că o carte </w:t>
      </w:r>
      <w:r w:rsidRPr="00201AEB">
        <w:rPr>
          <w:rFonts w:ascii="Arial" w:hAnsi="Arial" w:cs="Arial"/>
          <w:sz w:val="24"/>
          <w:szCs w:val="24"/>
        </w:rPr>
        <w:t xml:space="preserve">reîncadrată într-o mână în condiţiile </w:t>
      </w:r>
      <w:r>
        <w:rPr>
          <w:rFonts w:ascii="Arial" w:hAnsi="Arial" w:cs="Arial"/>
          <w:sz w:val="24"/>
          <w:szCs w:val="24"/>
        </w:rPr>
        <w:t>P</w:t>
      </w:r>
      <w:r w:rsidRPr="00201AEB">
        <w:rPr>
          <w:rFonts w:ascii="Arial" w:hAnsi="Arial" w:cs="Arial"/>
          <w:sz w:val="24"/>
          <w:szCs w:val="24"/>
        </w:rPr>
        <w:t xml:space="preserve">aragrafului B al acestei </w:t>
      </w:r>
      <w:r>
        <w:rPr>
          <w:rFonts w:ascii="Arial" w:hAnsi="Arial" w:cs="Arial"/>
          <w:sz w:val="24"/>
          <w:szCs w:val="24"/>
        </w:rPr>
        <w:t>L</w:t>
      </w:r>
      <w:r w:rsidRPr="00201AEB">
        <w:rPr>
          <w:rFonts w:ascii="Arial" w:hAnsi="Arial" w:cs="Arial"/>
          <w:sz w:val="24"/>
          <w:szCs w:val="24"/>
        </w:rPr>
        <w:t>egi</w:t>
      </w:r>
      <w:r>
        <w:rPr>
          <w:rFonts w:ascii="Arial" w:hAnsi="Arial" w:cs="Arial"/>
          <w:sz w:val="24"/>
          <w:szCs w:val="24"/>
        </w:rPr>
        <w:t xml:space="preserve"> a aparținut de la început mâinii incomplete. </w:t>
      </w:r>
      <w:r w:rsidRPr="00201AEB">
        <w:rPr>
          <w:rFonts w:ascii="Arial" w:hAnsi="Arial" w:cs="Arial"/>
          <w:sz w:val="24"/>
          <w:szCs w:val="24"/>
        </w:rPr>
        <w:t xml:space="preserve">Ea poate deveni carte penalizată şi </w:t>
      </w:r>
      <w:r>
        <w:rPr>
          <w:rFonts w:ascii="Arial" w:hAnsi="Arial" w:cs="Arial"/>
          <w:sz w:val="24"/>
          <w:szCs w:val="24"/>
        </w:rPr>
        <w:t xml:space="preserve">omisiunea de a </w:t>
      </w:r>
      <w:r w:rsidR="0046738B">
        <w:rPr>
          <w:rFonts w:ascii="Arial" w:hAnsi="Arial" w:cs="Arial"/>
          <w:sz w:val="24"/>
          <w:szCs w:val="24"/>
        </w:rPr>
        <w:t>o fi jucat</w:t>
      </w:r>
      <w:r w:rsidRPr="00201AEB">
        <w:rPr>
          <w:rFonts w:ascii="Arial" w:hAnsi="Arial" w:cs="Arial"/>
          <w:sz w:val="24"/>
          <w:szCs w:val="24"/>
        </w:rPr>
        <w:t xml:space="preserve"> poate constitui o renonsă.</w:t>
      </w:r>
    </w:p>
    <w:p w:rsidR="00341ADB" w:rsidRPr="00EA1910" w:rsidRDefault="00341ADB" w:rsidP="007763DD">
      <w:pPr>
        <w:pStyle w:val="ListParagraph"/>
        <w:numPr>
          <w:ilvl w:val="0"/>
          <w:numId w:val="35"/>
        </w:numPr>
        <w:spacing w:before="240" w:after="240"/>
        <w:ind w:left="720"/>
        <w:contextualSpacing w:val="0"/>
        <w:jc w:val="both"/>
        <w:rPr>
          <w:rFonts w:ascii="Arial" w:hAnsi="Arial" w:cs="Arial"/>
          <w:sz w:val="24"/>
          <w:szCs w:val="24"/>
        </w:rPr>
      </w:pPr>
      <w:r>
        <w:rPr>
          <w:rFonts w:ascii="Arial" w:hAnsi="Arial" w:cs="Arial"/>
          <w:b/>
          <w:sz w:val="24"/>
          <w:szCs w:val="24"/>
        </w:rPr>
        <w:t>Informația despre Re</w:t>
      </w:r>
      <w:r w:rsidR="00C75D98">
        <w:rPr>
          <w:rFonts w:ascii="Arial" w:hAnsi="Arial" w:cs="Arial"/>
          <w:b/>
          <w:sz w:val="24"/>
          <w:szCs w:val="24"/>
        </w:rPr>
        <w:t>încad</w:t>
      </w:r>
      <w:r>
        <w:rPr>
          <w:rFonts w:ascii="Arial" w:hAnsi="Arial" w:cs="Arial"/>
          <w:b/>
          <w:sz w:val="24"/>
          <w:szCs w:val="24"/>
        </w:rPr>
        <w:t>rarea Cărții Lipsă</w:t>
      </w:r>
    </w:p>
    <w:p w:rsidR="009D0DAC" w:rsidRPr="00841037" w:rsidRDefault="001018BE" w:rsidP="009D0DAC">
      <w:pPr>
        <w:ind w:left="720"/>
        <w:jc w:val="both"/>
        <w:rPr>
          <w:rFonts w:ascii="Arial" w:hAnsi="Arial" w:cs="Arial"/>
          <w:sz w:val="24"/>
          <w:szCs w:val="24"/>
        </w:rPr>
      </w:pPr>
      <w:r w:rsidRPr="00201AEB">
        <w:rPr>
          <w:rFonts w:ascii="Arial" w:hAnsi="Arial" w:cs="Arial"/>
          <w:sz w:val="24"/>
          <w:szCs w:val="24"/>
        </w:rPr>
        <w:t xml:space="preserve">Informaţia despre </w:t>
      </w:r>
      <w:r w:rsidR="00C75D98">
        <w:rPr>
          <w:rFonts w:ascii="Arial" w:hAnsi="Arial" w:cs="Arial"/>
          <w:sz w:val="24"/>
          <w:szCs w:val="24"/>
        </w:rPr>
        <w:t>reîncadrarea</w:t>
      </w:r>
      <w:r w:rsidRPr="00201AEB">
        <w:rPr>
          <w:rFonts w:ascii="Arial" w:hAnsi="Arial" w:cs="Arial"/>
          <w:sz w:val="24"/>
          <w:szCs w:val="24"/>
        </w:rPr>
        <w:t xml:space="preserve"> unei cărţi </w:t>
      </w:r>
      <w:r>
        <w:rPr>
          <w:rFonts w:ascii="Arial" w:hAnsi="Arial" w:cs="Arial"/>
          <w:sz w:val="24"/>
          <w:szCs w:val="24"/>
        </w:rPr>
        <w:t>în mâna incompletă</w:t>
      </w:r>
      <w:r w:rsidRPr="00201AEB">
        <w:rPr>
          <w:rFonts w:ascii="Arial" w:hAnsi="Arial" w:cs="Arial"/>
          <w:sz w:val="24"/>
          <w:szCs w:val="24"/>
        </w:rPr>
        <w:t xml:space="preserve"> este neautorizată pentru partenerul jucătorului a cărui mână a conţinut un număr incorect de cărţi</w:t>
      </w:r>
      <w:r w:rsidR="009D0DAC" w:rsidRPr="00841037">
        <w:rPr>
          <w:rFonts w:ascii="Arial" w:hAnsi="Arial" w:cs="Arial"/>
          <w:sz w:val="24"/>
          <w:szCs w:val="24"/>
        </w:rPr>
        <w:t>.</w:t>
      </w:r>
    </w:p>
    <w:p w:rsidR="009D0DAC" w:rsidRPr="00B016C9" w:rsidRDefault="009D0DAC" w:rsidP="009D0DAC">
      <w:pPr>
        <w:spacing w:after="240"/>
        <w:jc w:val="both"/>
        <w:rPr>
          <w:rFonts w:ascii="Arial" w:hAnsi="Arial" w:cs="Arial"/>
          <w:szCs w:val="28"/>
        </w:rPr>
      </w:pPr>
    </w:p>
    <w:p w:rsidR="009D0DAC" w:rsidRDefault="009D0DAC" w:rsidP="00727C13">
      <w:pPr>
        <w:jc w:val="both"/>
        <w:rPr>
          <w:rFonts w:ascii="Arial" w:hAnsi="Arial" w:cs="Arial"/>
          <w:b/>
          <w:szCs w:val="28"/>
        </w:rPr>
      </w:pPr>
      <w:r>
        <w:rPr>
          <w:rFonts w:ascii="Arial" w:hAnsi="Arial" w:cs="Arial"/>
          <w:b/>
          <w:szCs w:val="28"/>
        </w:rPr>
        <w:t>LEGEA 15</w:t>
      </w:r>
      <w:r w:rsidRPr="00FD5C88">
        <w:rPr>
          <w:rFonts w:ascii="Arial" w:hAnsi="Arial" w:cs="Arial"/>
          <w:b/>
          <w:szCs w:val="28"/>
        </w:rPr>
        <w:t xml:space="preserve"> – </w:t>
      </w:r>
      <w:r w:rsidR="005D4446">
        <w:rPr>
          <w:rFonts w:ascii="Arial" w:hAnsi="Arial" w:cs="Arial"/>
          <w:b/>
          <w:szCs w:val="28"/>
        </w:rPr>
        <w:t>DONĂ</w:t>
      </w:r>
      <w:r>
        <w:rPr>
          <w:rFonts w:ascii="Arial" w:hAnsi="Arial" w:cs="Arial"/>
          <w:b/>
          <w:szCs w:val="28"/>
        </w:rPr>
        <w:t xml:space="preserve"> SAU MÂNĂ GREȘITĂ</w:t>
      </w:r>
    </w:p>
    <w:p w:rsidR="003A7562" w:rsidRPr="00644EFD" w:rsidRDefault="0074753C" w:rsidP="007763DD">
      <w:pPr>
        <w:pStyle w:val="ListParagraph"/>
        <w:numPr>
          <w:ilvl w:val="0"/>
          <w:numId w:val="38"/>
        </w:numPr>
        <w:spacing w:before="240" w:after="240"/>
        <w:ind w:left="720"/>
        <w:contextualSpacing w:val="0"/>
        <w:jc w:val="both"/>
        <w:rPr>
          <w:rFonts w:cs="Arial"/>
          <w:sz w:val="24"/>
          <w:szCs w:val="24"/>
        </w:rPr>
      </w:pPr>
      <w:r>
        <w:rPr>
          <w:rFonts w:ascii="Arial" w:hAnsi="Arial" w:cs="Arial"/>
          <w:b/>
          <w:sz w:val="24"/>
          <w:szCs w:val="24"/>
        </w:rPr>
        <w:t>Cărți dintr-un</w:t>
      </w:r>
      <w:r w:rsidR="009D0DAC">
        <w:rPr>
          <w:rFonts w:ascii="Arial" w:hAnsi="Arial" w:cs="Arial"/>
          <w:b/>
          <w:sz w:val="24"/>
          <w:szCs w:val="24"/>
        </w:rPr>
        <w:t xml:space="preserve"> </w:t>
      </w:r>
      <w:r>
        <w:rPr>
          <w:rFonts w:ascii="Arial" w:hAnsi="Arial" w:cs="Arial"/>
          <w:b/>
          <w:sz w:val="24"/>
          <w:szCs w:val="24"/>
        </w:rPr>
        <w:t>Etui</w:t>
      </w:r>
      <w:r w:rsidR="009D0DAC">
        <w:rPr>
          <w:rFonts w:ascii="Arial" w:hAnsi="Arial" w:cs="Arial"/>
          <w:b/>
          <w:sz w:val="24"/>
          <w:szCs w:val="24"/>
        </w:rPr>
        <w:t xml:space="preserve"> Greșit</w:t>
      </w:r>
    </w:p>
    <w:p w:rsidR="0074753C" w:rsidRDefault="0074753C" w:rsidP="007763DD">
      <w:pPr>
        <w:pStyle w:val="ListParagraph"/>
        <w:numPr>
          <w:ilvl w:val="0"/>
          <w:numId w:val="39"/>
        </w:numPr>
        <w:spacing w:before="240" w:after="240"/>
        <w:contextualSpacing w:val="0"/>
        <w:jc w:val="both"/>
        <w:rPr>
          <w:rFonts w:ascii="Arial" w:hAnsi="Arial" w:cs="Arial"/>
          <w:sz w:val="24"/>
          <w:szCs w:val="24"/>
        </w:rPr>
      </w:pPr>
      <w:r w:rsidRPr="0074753C">
        <w:rPr>
          <w:rFonts w:ascii="Arial" w:hAnsi="Arial" w:cs="Arial"/>
          <w:sz w:val="24"/>
          <w:szCs w:val="24"/>
        </w:rPr>
        <w:t>O declarație este anulată (împreună cu orice declarație subsecventă) dacă este făcută de un jucător cu cărți extrase dintr-un etui greșit.</w:t>
      </w:r>
    </w:p>
    <w:p w:rsidR="0074753C" w:rsidRDefault="0074753C" w:rsidP="007763DD">
      <w:pPr>
        <w:pStyle w:val="ListParagraph"/>
        <w:numPr>
          <w:ilvl w:val="0"/>
          <w:numId w:val="39"/>
        </w:numPr>
        <w:spacing w:before="240"/>
        <w:contextualSpacing w:val="0"/>
        <w:jc w:val="both"/>
        <w:rPr>
          <w:rFonts w:ascii="Arial" w:hAnsi="Arial" w:cs="Arial"/>
          <w:sz w:val="24"/>
          <w:szCs w:val="24"/>
        </w:rPr>
      </w:pPr>
    </w:p>
    <w:p w:rsidR="0074753C" w:rsidRDefault="00E705A7" w:rsidP="007763DD">
      <w:pPr>
        <w:pStyle w:val="ListParagraph"/>
        <w:numPr>
          <w:ilvl w:val="0"/>
          <w:numId w:val="40"/>
        </w:numPr>
        <w:spacing w:after="240"/>
        <w:contextualSpacing w:val="0"/>
        <w:jc w:val="both"/>
        <w:rPr>
          <w:rFonts w:ascii="Arial" w:hAnsi="Arial" w:cs="Arial"/>
          <w:sz w:val="24"/>
          <w:szCs w:val="24"/>
        </w:rPr>
      </w:pPr>
      <w:r>
        <w:rPr>
          <w:rFonts w:ascii="Arial" w:hAnsi="Arial" w:cs="Arial"/>
          <w:sz w:val="24"/>
          <w:szCs w:val="24"/>
        </w:rPr>
        <w:t>Dacă partenerul jucătorului vinovat a făcut o declarație sebsecventă, arbitrul va acorda un scor ajustat.</w:t>
      </w:r>
    </w:p>
    <w:p w:rsidR="00E705A7" w:rsidRDefault="00E705A7" w:rsidP="007763DD">
      <w:pPr>
        <w:pStyle w:val="ListParagraph"/>
        <w:numPr>
          <w:ilvl w:val="0"/>
          <w:numId w:val="40"/>
        </w:numPr>
        <w:spacing w:before="240" w:after="240"/>
        <w:contextualSpacing w:val="0"/>
        <w:jc w:val="both"/>
        <w:rPr>
          <w:rFonts w:ascii="Arial" w:hAnsi="Arial" w:cs="Arial"/>
          <w:sz w:val="24"/>
          <w:szCs w:val="24"/>
        </w:rPr>
      </w:pPr>
      <w:r>
        <w:rPr>
          <w:rFonts w:ascii="Arial" w:hAnsi="Arial" w:cs="Arial"/>
          <w:sz w:val="24"/>
          <w:szCs w:val="24"/>
        </w:rPr>
        <w:t>Altfel, jucătorul examinează mâna corectă și declară din nou, licitația continuând normal din acest moment.</w:t>
      </w:r>
    </w:p>
    <w:p w:rsidR="00381A8C" w:rsidRDefault="00E705A7" w:rsidP="007763DD">
      <w:pPr>
        <w:pStyle w:val="ListParagraph"/>
        <w:numPr>
          <w:ilvl w:val="0"/>
          <w:numId w:val="40"/>
        </w:numPr>
        <w:spacing w:before="240" w:after="240"/>
        <w:contextualSpacing w:val="0"/>
        <w:jc w:val="both"/>
        <w:rPr>
          <w:rFonts w:ascii="Arial" w:hAnsi="Arial" w:cs="Arial"/>
          <w:sz w:val="24"/>
          <w:szCs w:val="24"/>
        </w:rPr>
      </w:pPr>
      <w:r>
        <w:rPr>
          <w:rFonts w:ascii="Arial" w:hAnsi="Arial" w:cs="Arial"/>
          <w:sz w:val="24"/>
          <w:szCs w:val="24"/>
        </w:rPr>
        <w:t>Se aplică Legea 16C oricărei declarații retrase sau anulate.</w:t>
      </w:r>
    </w:p>
    <w:p w:rsidR="00381A8C" w:rsidRDefault="00B922AC" w:rsidP="007763DD">
      <w:pPr>
        <w:pStyle w:val="ListParagraph"/>
        <w:numPr>
          <w:ilvl w:val="0"/>
          <w:numId w:val="39"/>
        </w:numPr>
        <w:spacing w:before="240" w:after="240"/>
        <w:contextualSpacing w:val="0"/>
        <w:jc w:val="both"/>
        <w:rPr>
          <w:rFonts w:ascii="Arial" w:hAnsi="Arial" w:cs="Arial"/>
          <w:sz w:val="24"/>
          <w:szCs w:val="24"/>
        </w:rPr>
      </w:pPr>
      <w:r>
        <w:rPr>
          <w:rFonts w:ascii="Arial" w:hAnsi="Arial" w:cs="Arial"/>
          <w:sz w:val="24"/>
          <w:szCs w:val="24"/>
        </w:rPr>
        <w:t>Dacă ulterior jucătorul vinovat își repetă declarația pe dona din care și extras accidental cărțile, arbitrul poate permite ca dona să se joace normal, dar va acorda un scor ajustat dacă declarația jucătorului vinovat diferă</w:t>
      </w:r>
      <w:r w:rsidR="00D92EBE">
        <w:rPr>
          <w:rStyle w:val="FootnoteReference"/>
          <w:rFonts w:ascii="Arial" w:hAnsi="Arial" w:cs="Arial"/>
          <w:sz w:val="24"/>
          <w:szCs w:val="24"/>
        </w:rPr>
        <w:footnoteReference w:id="3"/>
      </w:r>
      <w:r>
        <w:rPr>
          <w:rFonts w:ascii="Arial" w:hAnsi="Arial" w:cs="Arial"/>
          <w:sz w:val="24"/>
          <w:szCs w:val="24"/>
        </w:rPr>
        <w:t xml:space="preserve"> de declarația anulată.</w:t>
      </w:r>
    </w:p>
    <w:p w:rsidR="00566B1F" w:rsidRPr="00381A8C" w:rsidRDefault="005D4446" w:rsidP="007763DD">
      <w:pPr>
        <w:pStyle w:val="ListParagraph"/>
        <w:numPr>
          <w:ilvl w:val="0"/>
          <w:numId w:val="39"/>
        </w:numPr>
        <w:spacing w:before="240" w:after="240"/>
        <w:contextualSpacing w:val="0"/>
        <w:jc w:val="both"/>
        <w:rPr>
          <w:rFonts w:ascii="Arial" w:hAnsi="Arial" w:cs="Arial"/>
          <w:sz w:val="24"/>
          <w:szCs w:val="24"/>
        </w:rPr>
      </w:pPr>
      <w:r>
        <w:rPr>
          <w:rFonts w:ascii="Arial" w:hAnsi="Arial" w:cs="Arial"/>
          <w:sz w:val="24"/>
          <w:szCs w:val="24"/>
        </w:rPr>
        <w:t>Se poate d</w:t>
      </w:r>
      <w:r w:rsidR="00DC12B2">
        <w:rPr>
          <w:rFonts w:ascii="Arial" w:hAnsi="Arial" w:cs="Arial"/>
          <w:sz w:val="24"/>
          <w:szCs w:val="24"/>
        </w:rPr>
        <w:t>ict</w:t>
      </w:r>
      <w:r>
        <w:rPr>
          <w:rFonts w:ascii="Arial" w:hAnsi="Arial" w:cs="Arial"/>
          <w:sz w:val="24"/>
          <w:szCs w:val="24"/>
        </w:rPr>
        <w:t>a o</w:t>
      </w:r>
      <w:r w:rsidR="00566B1F">
        <w:rPr>
          <w:rFonts w:ascii="Arial" w:hAnsi="Arial" w:cs="Arial"/>
          <w:sz w:val="24"/>
          <w:szCs w:val="24"/>
        </w:rPr>
        <w:t xml:space="preserve"> penalizare procedurală (Legea 90) </w:t>
      </w:r>
      <w:r>
        <w:rPr>
          <w:rFonts w:ascii="Arial" w:hAnsi="Arial" w:cs="Arial"/>
          <w:sz w:val="24"/>
          <w:szCs w:val="24"/>
        </w:rPr>
        <w:t>în plus față de rectificările</w:t>
      </w:r>
      <w:r w:rsidR="00566B1F">
        <w:rPr>
          <w:rFonts w:ascii="Arial" w:hAnsi="Arial" w:cs="Arial"/>
          <w:sz w:val="24"/>
          <w:szCs w:val="24"/>
        </w:rPr>
        <w:t xml:space="preserve"> de mai sus.</w:t>
      </w:r>
    </w:p>
    <w:p w:rsidR="003A7562" w:rsidRPr="005D4446" w:rsidRDefault="00DC12B2" w:rsidP="007763DD">
      <w:pPr>
        <w:pStyle w:val="ListParagraph"/>
        <w:numPr>
          <w:ilvl w:val="0"/>
          <w:numId w:val="38"/>
        </w:numPr>
        <w:spacing w:before="240" w:after="240"/>
        <w:ind w:left="720"/>
        <w:contextualSpacing w:val="0"/>
        <w:jc w:val="both"/>
        <w:rPr>
          <w:rFonts w:cs="Arial"/>
          <w:sz w:val="24"/>
          <w:szCs w:val="24"/>
        </w:rPr>
      </w:pPr>
      <w:r>
        <w:rPr>
          <w:rFonts w:ascii="Arial" w:hAnsi="Arial" w:cs="Arial"/>
          <w:b/>
          <w:sz w:val="24"/>
          <w:szCs w:val="24"/>
        </w:rPr>
        <w:t>Donă</w:t>
      </w:r>
      <w:r w:rsidR="003A7562">
        <w:rPr>
          <w:rFonts w:ascii="Arial" w:hAnsi="Arial" w:cs="Arial"/>
          <w:b/>
          <w:sz w:val="24"/>
          <w:szCs w:val="24"/>
        </w:rPr>
        <w:t xml:space="preserve"> G</w:t>
      </w:r>
      <w:r w:rsidR="0074753C">
        <w:rPr>
          <w:rFonts w:ascii="Arial" w:hAnsi="Arial" w:cs="Arial"/>
          <w:b/>
          <w:sz w:val="24"/>
          <w:szCs w:val="24"/>
        </w:rPr>
        <w:t>reșit</w:t>
      </w:r>
      <w:r>
        <w:rPr>
          <w:rFonts w:ascii="Arial" w:hAnsi="Arial" w:cs="Arial"/>
          <w:b/>
          <w:sz w:val="24"/>
          <w:szCs w:val="24"/>
        </w:rPr>
        <w:t>ă</w:t>
      </w:r>
      <w:r w:rsidR="003A7562">
        <w:rPr>
          <w:rFonts w:ascii="Arial" w:hAnsi="Arial" w:cs="Arial"/>
          <w:b/>
          <w:sz w:val="24"/>
          <w:szCs w:val="24"/>
        </w:rPr>
        <w:t xml:space="preserve"> </w:t>
      </w:r>
      <w:r w:rsidR="0074753C">
        <w:rPr>
          <w:rFonts w:ascii="Arial" w:hAnsi="Arial" w:cs="Arial"/>
          <w:b/>
          <w:sz w:val="24"/>
          <w:szCs w:val="24"/>
        </w:rPr>
        <w:t>Descoperit</w:t>
      </w:r>
      <w:r>
        <w:rPr>
          <w:rFonts w:ascii="Arial" w:hAnsi="Arial" w:cs="Arial"/>
          <w:b/>
          <w:sz w:val="24"/>
          <w:szCs w:val="24"/>
        </w:rPr>
        <w:t>ă</w:t>
      </w:r>
      <w:r w:rsidR="003A7562">
        <w:rPr>
          <w:rFonts w:ascii="Arial" w:hAnsi="Arial" w:cs="Arial"/>
          <w:b/>
          <w:sz w:val="24"/>
          <w:szCs w:val="24"/>
        </w:rPr>
        <w:t xml:space="preserve"> în Timpul Licitației sau Jocului</w:t>
      </w:r>
      <w:r w:rsidR="00FE4889">
        <w:rPr>
          <w:rStyle w:val="FootnoteReference"/>
          <w:rFonts w:ascii="Arial" w:hAnsi="Arial" w:cs="Arial"/>
          <w:b/>
          <w:sz w:val="24"/>
          <w:szCs w:val="24"/>
        </w:rPr>
        <w:footnoteReference w:id="4"/>
      </w:r>
    </w:p>
    <w:p w:rsidR="005D4446" w:rsidRDefault="005D4446" w:rsidP="00727C13">
      <w:pPr>
        <w:spacing w:before="240" w:after="240"/>
        <w:ind w:left="720"/>
        <w:jc w:val="both"/>
        <w:rPr>
          <w:rFonts w:ascii="Arial" w:hAnsi="Arial" w:cs="Arial"/>
          <w:sz w:val="24"/>
          <w:szCs w:val="24"/>
        </w:rPr>
      </w:pPr>
      <w:r w:rsidRPr="005D4446">
        <w:rPr>
          <w:rFonts w:ascii="Arial" w:hAnsi="Arial" w:cs="Arial"/>
          <w:sz w:val="24"/>
          <w:szCs w:val="24"/>
        </w:rPr>
        <w:t>Dacă</w:t>
      </w:r>
      <w:r>
        <w:rPr>
          <w:rFonts w:ascii="Arial" w:hAnsi="Arial" w:cs="Arial"/>
          <w:sz w:val="24"/>
          <w:szCs w:val="24"/>
        </w:rPr>
        <w:t>, după începerea perioadei de licitație, arbitrul descoperă că un concurent joacă o altă donă decât cea destinată lui pentru turul respectiv, atunci:</w:t>
      </w:r>
    </w:p>
    <w:p w:rsidR="00AB2AD8" w:rsidRDefault="00AB2AD8" w:rsidP="007763DD">
      <w:pPr>
        <w:pStyle w:val="ListParagraph"/>
        <w:numPr>
          <w:ilvl w:val="0"/>
          <w:numId w:val="41"/>
        </w:numPr>
        <w:spacing w:before="240" w:after="240"/>
        <w:contextualSpacing w:val="0"/>
        <w:jc w:val="both"/>
        <w:rPr>
          <w:rFonts w:ascii="Arial" w:hAnsi="Arial" w:cs="Arial"/>
          <w:sz w:val="24"/>
          <w:szCs w:val="24"/>
        </w:rPr>
      </w:pPr>
      <w:r>
        <w:rPr>
          <w:rFonts w:ascii="Arial" w:hAnsi="Arial" w:cs="Arial"/>
          <w:sz w:val="24"/>
          <w:szCs w:val="24"/>
        </w:rPr>
        <w:t>Dacă unul sau mai mulți jucători de la masă au jucat deja dona, cu adversarii corecți sau nu, dona este anulată pentru ambele părți.</w:t>
      </w:r>
    </w:p>
    <w:p w:rsidR="00AB2AD8" w:rsidRDefault="00AB2AD8" w:rsidP="007763DD">
      <w:pPr>
        <w:pStyle w:val="ListParagraph"/>
        <w:numPr>
          <w:ilvl w:val="0"/>
          <w:numId w:val="41"/>
        </w:numPr>
        <w:spacing w:before="240" w:after="240"/>
        <w:contextualSpacing w:val="0"/>
        <w:jc w:val="both"/>
        <w:rPr>
          <w:rFonts w:ascii="Arial" w:hAnsi="Arial" w:cs="Arial"/>
          <w:sz w:val="24"/>
          <w:szCs w:val="24"/>
        </w:rPr>
      </w:pPr>
      <w:r>
        <w:rPr>
          <w:rFonts w:ascii="Arial" w:hAnsi="Arial" w:cs="Arial"/>
          <w:sz w:val="24"/>
          <w:szCs w:val="24"/>
        </w:rPr>
        <w:lastRenderedPageBreak/>
        <w:t xml:space="preserve">Dacă niciunul din cei 4 jucători nu a jucat deja dona, arbitrul va cere completarea licitației și jocului. Scorul rămâne valabil și arbitrul poate cere celor două perechi să joace dona corectă </w:t>
      </w:r>
      <w:r w:rsidR="00226D0B">
        <w:rPr>
          <w:rFonts w:ascii="Arial" w:hAnsi="Arial" w:cs="Arial"/>
          <w:sz w:val="24"/>
          <w:szCs w:val="24"/>
        </w:rPr>
        <w:t xml:space="preserve">dintre ele </w:t>
      </w:r>
      <w:r>
        <w:rPr>
          <w:rFonts w:ascii="Arial" w:hAnsi="Arial" w:cs="Arial"/>
          <w:sz w:val="24"/>
          <w:szCs w:val="24"/>
        </w:rPr>
        <w:t>mai târziu.</w:t>
      </w:r>
    </w:p>
    <w:p w:rsidR="00AB2AD8" w:rsidRPr="00AB2AD8" w:rsidRDefault="00AB2AD8" w:rsidP="007763DD">
      <w:pPr>
        <w:pStyle w:val="ListParagraph"/>
        <w:numPr>
          <w:ilvl w:val="0"/>
          <w:numId w:val="41"/>
        </w:numPr>
        <w:spacing w:before="240"/>
        <w:contextualSpacing w:val="0"/>
        <w:jc w:val="both"/>
        <w:rPr>
          <w:rFonts w:ascii="Arial" w:hAnsi="Arial" w:cs="Arial"/>
          <w:sz w:val="24"/>
          <w:szCs w:val="24"/>
        </w:rPr>
      </w:pPr>
      <w:r>
        <w:rPr>
          <w:rFonts w:ascii="Arial" w:hAnsi="Arial" w:cs="Arial"/>
          <w:sz w:val="24"/>
          <w:szCs w:val="24"/>
        </w:rPr>
        <w:t>Arbitrul va acorda un scor ajustat artificial [vezi Legea 12C2a)] oricărui concurent privat de posibilitatea de a obține un scor valid.</w:t>
      </w:r>
    </w:p>
    <w:p w:rsidR="00833103" w:rsidRPr="00E96971" w:rsidRDefault="00833103" w:rsidP="00E96971">
      <w:pPr>
        <w:spacing w:after="240"/>
        <w:jc w:val="center"/>
        <w:rPr>
          <w:rFonts w:ascii="Arial" w:hAnsi="Arial" w:cs="Arial"/>
          <w:b/>
          <w:i/>
          <w:szCs w:val="28"/>
        </w:rPr>
      </w:pPr>
    </w:p>
    <w:p w:rsidR="00833103" w:rsidRPr="00E96971" w:rsidRDefault="00E96971" w:rsidP="00E96971">
      <w:pPr>
        <w:jc w:val="both"/>
        <w:rPr>
          <w:rFonts w:ascii="Arial" w:hAnsi="Arial" w:cs="Arial"/>
          <w:b/>
          <w:szCs w:val="28"/>
        </w:rPr>
      </w:pPr>
      <w:r w:rsidRPr="00E96971">
        <w:rPr>
          <w:rFonts w:ascii="Arial" w:hAnsi="Arial" w:cs="Arial"/>
          <w:b/>
          <w:szCs w:val="28"/>
        </w:rPr>
        <w:t>LEGEA</w:t>
      </w:r>
      <w:r>
        <w:rPr>
          <w:rFonts w:ascii="Arial" w:hAnsi="Arial" w:cs="Arial"/>
          <w:b/>
          <w:szCs w:val="28"/>
        </w:rPr>
        <w:t xml:space="preserve"> 16 – INFORMAȚII AUTORIZATE ȘI NEAUTORIZATE</w:t>
      </w:r>
    </w:p>
    <w:p w:rsidR="00DF598D" w:rsidRDefault="00AA2AE9" w:rsidP="007763DD">
      <w:pPr>
        <w:pStyle w:val="Heading9"/>
        <w:numPr>
          <w:ilvl w:val="0"/>
          <w:numId w:val="42"/>
        </w:numPr>
        <w:spacing w:before="240" w:after="240"/>
        <w:rPr>
          <w:rFonts w:cs="Arial"/>
          <w:i w:val="0"/>
          <w:sz w:val="24"/>
          <w:szCs w:val="24"/>
        </w:rPr>
      </w:pPr>
      <w:r>
        <w:rPr>
          <w:rFonts w:cs="Arial"/>
          <w:i w:val="0"/>
          <w:sz w:val="24"/>
          <w:szCs w:val="24"/>
        </w:rPr>
        <w:t>Utilizarea Informațiilor de către Jucători</w:t>
      </w:r>
    </w:p>
    <w:p w:rsidR="00DF598D" w:rsidRDefault="00DF598D" w:rsidP="007763DD">
      <w:pPr>
        <w:pStyle w:val="ListParagraph"/>
        <w:numPr>
          <w:ilvl w:val="0"/>
          <w:numId w:val="43"/>
        </w:numPr>
        <w:spacing w:before="240" w:after="240"/>
        <w:contextualSpacing w:val="0"/>
        <w:rPr>
          <w:rFonts w:ascii="Arial" w:hAnsi="Arial" w:cs="Arial"/>
          <w:sz w:val="24"/>
          <w:szCs w:val="24"/>
        </w:rPr>
      </w:pPr>
      <w:r>
        <w:rPr>
          <w:rFonts w:ascii="Arial" w:hAnsi="Arial" w:cs="Arial"/>
          <w:sz w:val="24"/>
          <w:szCs w:val="24"/>
        </w:rPr>
        <w:t xml:space="preserve">Un </w:t>
      </w:r>
      <w:r w:rsidRPr="00201AEB">
        <w:rPr>
          <w:rFonts w:ascii="Arial" w:hAnsi="Arial" w:cs="Arial"/>
          <w:sz w:val="24"/>
          <w:szCs w:val="24"/>
        </w:rPr>
        <w:t xml:space="preserve">jucător poate utiliza informaţii în licitaţie </w:t>
      </w:r>
      <w:r>
        <w:rPr>
          <w:rFonts w:ascii="Arial" w:hAnsi="Arial" w:cs="Arial"/>
          <w:sz w:val="24"/>
          <w:szCs w:val="24"/>
        </w:rPr>
        <w:t>sau joc,</w:t>
      </w:r>
      <w:r w:rsidRPr="00201AEB">
        <w:rPr>
          <w:rFonts w:ascii="Arial" w:hAnsi="Arial" w:cs="Arial"/>
          <w:sz w:val="24"/>
          <w:szCs w:val="24"/>
        </w:rPr>
        <w:t xml:space="preserve"> dacă:</w:t>
      </w:r>
    </w:p>
    <w:p w:rsidR="009927BC" w:rsidRDefault="0019301F" w:rsidP="007763DD">
      <w:pPr>
        <w:pStyle w:val="ListParagraph"/>
        <w:numPr>
          <w:ilvl w:val="0"/>
          <w:numId w:val="44"/>
        </w:numPr>
        <w:spacing w:before="240" w:after="240"/>
        <w:contextualSpacing w:val="0"/>
        <w:jc w:val="both"/>
        <w:rPr>
          <w:rFonts w:ascii="Arial" w:hAnsi="Arial" w:cs="Arial"/>
          <w:sz w:val="24"/>
          <w:szCs w:val="24"/>
        </w:rPr>
      </w:pPr>
      <w:r>
        <w:rPr>
          <w:rFonts w:ascii="Arial" w:hAnsi="Arial" w:cs="Arial"/>
          <w:sz w:val="24"/>
          <w:szCs w:val="24"/>
        </w:rPr>
        <w:t>E</w:t>
      </w:r>
      <w:r w:rsidR="009927BC" w:rsidRPr="00201AEB">
        <w:rPr>
          <w:rFonts w:ascii="Arial" w:hAnsi="Arial" w:cs="Arial"/>
          <w:sz w:val="24"/>
          <w:szCs w:val="24"/>
        </w:rPr>
        <w:t xml:space="preserve">le derivă din declaraţii </w:t>
      </w:r>
      <w:r w:rsidR="009927BC">
        <w:rPr>
          <w:rFonts w:ascii="Arial" w:hAnsi="Arial" w:cs="Arial"/>
          <w:sz w:val="24"/>
          <w:szCs w:val="24"/>
        </w:rPr>
        <w:t xml:space="preserve">sau jocuri </w:t>
      </w:r>
      <w:r w:rsidR="009927BC" w:rsidRPr="00201AEB">
        <w:rPr>
          <w:rFonts w:ascii="Arial" w:hAnsi="Arial" w:cs="Arial"/>
          <w:sz w:val="24"/>
          <w:szCs w:val="24"/>
        </w:rPr>
        <w:t xml:space="preserve">legale din dona respectivă (inclusiv declaraţii sau </w:t>
      </w:r>
      <w:r w:rsidR="009927BC">
        <w:rPr>
          <w:rFonts w:ascii="Arial" w:hAnsi="Arial" w:cs="Arial"/>
          <w:sz w:val="24"/>
          <w:szCs w:val="24"/>
        </w:rPr>
        <w:t>jocuri</w:t>
      </w:r>
      <w:r w:rsidR="009927BC" w:rsidRPr="00201AEB">
        <w:rPr>
          <w:rFonts w:ascii="Arial" w:hAnsi="Arial" w:cs="Arial"/>
          <w:sz w:val="24"/>
          <w:szCs w:val="24"/>
        </w:rPr>
        <w:t xml:space="preserve"> ilegale dar acceptate) şi nu sunt </w:t>
      </w:r>
      <w:r>
        <w:rPr>
          <w:rFonts w:ascii="Arial" w:hAnsi="Arial" w:cs="Arial"/>
          <w:sz w:val="24"/>
          <w:szCs w:val="24"/>
        </w:rPr>
        <w:t>afectate</w:t>
      </w:r>
      <w:r w:rsidR="009927BC" w:rsidRPr="00201AEB">
        <w:rPr>
          <w:rFonts w:ascii="Arial" w:hAnsi="Arial" w:cs="Arial"/>
          <w:sz w:val="24"/>
          <w:szCs w:val="24"/>
        </w:rPr>
        <w:t xml:space="preserve"> de informaţii neautorizate dintr-o altă sursă; sau</w:t>
      </w:r>
    </w:p>
    <w:p w:rsidR="0019301F" w:rsidRDefault="0019301F" w:rsidP="007763DD">
      <w:pPr>
        <w:pStyle w:val="ListParagraph"/>
        <w:numPr>
          <w:ilvl w:val="0"/>
          <w:numId w:val="44"/>
        </w:numPr>
        <w:spacing w:before="240" w:after="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unt informaţii autorizate provenind din acţiuni retrase (vezi </w:t>
      </w:r>
      <w:r w:rsidR="00F163D0">
        <w:rPr>
          <w:rFonts w:ascii="Arial" w:hAnsi="Arial" w:cs="Arial"/>
          <w:sz w:val="24"/>
          <w:szCs w:val="24"/>
        </w:rPr>
        <w:t>C</w:t>
      </w:r>
      <w:r w:rsidRPr="00201AEB">
        <w:rPr>
          <w:rFonts w:ascii="Arial" w:hAnsi="Arial" w:cs="Arial"/>
          <w:sz w:val="24"/>
          <w:szCs w:val="24"/>
        </w:rPr>
        <w:t>); sau</w:t>
      </w:r>
    </w:p>
    <w:p w:rsidR="005212AC" w:rsidRDefault="005212AC" w:rsidP="007763DD">
      <w:pPr>
        <w:pStyle w:val="ListParagraph"/>
        <w:numPr>
          <w:ilvl w:val="0"/>
          <w:numId w:val="44"/>
        </w:numPr>
        <w:spacing w:before="240" w:after="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unt informaţii specificate în orice lege sau regulament ca fiind </w:t>
      </w:r>
      <w:r w:rsidR="00DE5430">
        <w:rPr>
          <w:rFonts w:ascii="Arial" w:hAnsi="Arial" w:cs="Arial"/>
          <w:sz w:val="24"/>
          <w:szCs w:val="24"/>
        </w:rPr>
        <w:t>autorizate</w:t>
      </w:r>
      <w:r w:rsidRPr="00201AEB">
        <w:rPr>
          <w:rFonts w:ascii="Arial" w:hAnsi="Arial" w:cs="Arial"/>
          <w:sz w:val="24"/>
          <w:szCs w:val="24"/>
        </w:rPr>
        <w:t xml:space="preserve"> sau, când nu este specificat</w:t>
      </w:r>
      <w:r w:rsidR="00DE5430">
        <w:rPr>
          <w:rFonts w:ascii="Arial" w:hAnsi="Arial" w:cs="Arial"/>
          <w:sz w:val="24"/>
          <w:szCs w:val="24"/>
        </w:rPr>
        <w:t xml:space="preserve"> </w:t>
      </w:r>
      <w:r w:rsidR="00DE5430" w:rsidRPr="00201AEB">
        <w:rPr>
          <w:rFonts w:ascii="Arial" w:hAnsi="Arial" w:cs="Arial"/>
          <w:sz w:val="24"/>
          <w:szCs w:val="24"/>
        </w:rPr>
        <w:t>altfel</w:t>
      </w:r>
      <w:r w:rsidRPr="00201AEB">
        <w:rPr>
          <w:rFonts w:ascii="Arial" w:hAnsi="Arial" w:cs="Arial"/>
          <w:sz w:val="24"/>
          <w:szCs w:val="24"/>
        </w:rPr>
        <w:t>, derivă din proceduri legale autorizate în aceste legi sau în regulamente (dar vezi B1 mai jos); sau</w:t>
      </w:r>
    </w:p>
    <w:p w:rsidR="00F067E4" w:rsidRPr="009927BC" w:rsidRDefault="00F067E4" w:rsidP="007763DD">
      <w:pPr>
        <w:pStyle w:val="ListParagraph"/>
        <w:numPr>
          <w:ilvl w:val="0"/>
          <w:numId w:val="44"/>
        </w:numPr>
        <w:spacing w:before="240" w:after="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unt informaţii pe care jucătorul le poseda înainte de a-şi scoate cărţile din etui (Legea 7B) şi </w:t>
      </w:r>
      <w:r>
        <w:rPr>
          <w:rFonts w:ascii="Arial" w:hAnsi="Arial" w:cs="Arial"/>
          <w:sz w:val="24"/>
          <w:szCs w:val="24"/>
        </w:rPr>
        <w:t>a căror utilizare nu este interzisă de L</w:t>
      </w:r>
      <w:r w:rsidRPr="00201AEB">
        <w:rPr>
          <w:rFonts w:ascii="Arial" w:hAnsi="Arial" w:cs="Arial"/>
          <w:sz w:val="24"/>
          <w:szCs w:val="24"/>
        </w:rPr>
        <w:t>egi.</w:t>
      </w:r>
    </w:p>
    <w:p w:rsidR="009927BC" w:rsidRPr="00DF598D" w:rsidRDefault="009927BC" w:rsidP="007763DD">
      <w:pPr>
        <w:pStyle w:val="ListParagraph"/>
        <w:numPr>
          <w:ilvl w:val="0"/>
          <w:numId w:val="43"/>
        </w:numPr>
        <w:spacing w:before="240" w:after="240"/>
        <w:contextualSpacing w:val="0"/>
        <w:jc w:val="both"/>
        <w:rPr>
          <w:rFonts w:ascii="Arial" w:hAnsi="Arial" w:cs="Arial"/>
          <w:sz w:val="24"/>
          <w:szCs w:val="24"/>
        </w:rPr>
      </w:pPr>
      <w:r>
        <w:rPr>
          <w:rFonts w:ascii="Arial" w:hAnsi="Arial" w:cs="Arial"/>
          <w:sz w:val="24"/>
          <w:szCs w:val="24"/>
        </w:rPr>
        <w:t>Jucătorii</w:t>
      </w:r>
      <w:r w:rsidR="00F067E4">
        <w:rPr>
          <w:rFonts w:ascii="Arial" w:hAnsi="Arial" w:cs="Arial"/>
          <w:sz w:val="24"/>
          <w:szCs w:val="24"/>
        </w:rPr>
        <w:t xml:space="preserve"> </w:t>
      </w:r>
      <w:r w:rsidR="00082F58" w:rsidRPr="00201AEB">
        <w:rPr>
          <w:rFonts w:ascii="Arial" w:hAnsi="Arial" w:cs="Arial"/>
          <w:sz w:val="24"/>
          <w:szCs w:val="24"/>
        </w:rPr>
        <w:t>pot de</w:t>
      </w:r>
      <w:r w:rsidR="00082F58">
        <w:rPr>
          <w:rFonts w:ascii="Arial" w:hAnsi="Arial" w:cs="Arial"/>
          <w:sz w:val="24"/>
          <w:szCs w:val="24"/>
        </w:rPr>
        <w:t xml:space="preserve"> </w:t>
      </w:r>
      <w:r w:rsidR="00082F58" w:rsidRPr="00201AEB">
        <w:rPr>
          <w:rFonts w:ascii="Arial" w:hAnsi="Arial" w:cs="Arial"/>
          <w:sz w:val="24"/>
          <w:szCs w:val="24"/>
        </w:rPr>
        <w:t xml:space="preserve">asemenea să </w:t>
      </w:r>
      <w:r w:rsidR="008B6DD3">
        <w:rPr>
          <w:rFonts w:ascii="Arial" w:hAnsi="Arial" w:cs="Arial"/>
          <w:sz w:val="24"/>
          <w:szCs w:val="24"/>
        </w:rPr>
        <w:t>țină cont de</w:t>
      </w:r>
      <w:r w:rsidR="00082F58" w:rsidRPr="00201AEB">
        <w:rPr>
          <w:rFonts w:ascii="Arial" w:hAnsi="Arial" w:cs="Arial"/>
          <w:sz w:val="24"/>
          <w:szCs w:val="24"/>
        </w:rPr>
        <w:t xml:space="preserve"> propriile estimări </w:t>
      </w:r>
      <w:r w:rsidR="00EB3789">
        <w:rPr>
          <w:rFonts w:ascii="Arial" w:hAnsi="Arial" w:cs="Arial"/>
          <w:sz w:val="24"/>
          <w:szCs w:val="24"/>
        </w:rPr>
        <w:t>asupra</w:t>
      </w:r>
      <w:r w:rsidR="00082F58" w:rsidRPr="00201AEB">
        <w:rPr>
          <w:rFonts w:ascii="Arial" w:hAnsi="Arial" w:cs="Arial"/>
          <w:sz w:val="24"/>
          <w:szCs w:val="24"/>
        </w:rPr>
        <w:t xml:space="preserve"> scorul</w:t>
      </w:r>
      <w:r w:rsidR="00EB3789">
        <w:rPr>
          <w:rFonts w:ascii="Arial" w:hAnsi="Arial" w:cs="Arial"/>
          <w:sz w:val="24"/>
          <w:szCs w:val="24"/>
        </w:rPr>
        <w:t>ui</w:t>
      </w:r>
      <w:r w:rsidR="00082F58" w:rsidRPr="00201AEB">
        <w:rPr>
          <w:rFonts w:ascii="Arial" w:hAnsi="Arial" w:cs="Arial"/>
          <w:sz w:val="24"/>
          <w:szCs w:val="24"/>
        </w:rPr>
        <w:t xml:space="preserve"> lor, </w:t>
      </w:r>
      <w:r w:rsidR="00EB3789">
        <w:rPr>
          <w:rFonts w:ascii="Arial" w:hAnsi="Arial" w:cs="Arial"/>
          <w:sz w:val="24"/>
          <w:szCs w:val="24"/>
        </w:rPr>
        <w:t xml:space="preserve">de </w:t>
      </w:r>
      <w:r w:rsidR="00082F58" w:rsidRPr="00201AEB">
        <w:rPr>
          <w:rFonts w:ascii="Arial" w:hAnsi="Arial" w:cs="Arial"/>
          <w:sz w:val="24"/>
          <w:szCs w:val="24"/>
        </w:rPr>
        <w:t xml:space="preserve">caracteristicile adversarilor şi </w:t>
      </w:r>
      <w:r w:rsidR="00EB3789">
        <w:rPr>
          <w:rFonts w:ascii="Arial" w:hAnsi="Arial" w:cs="Arial"/>
          <w:sz w:val="24"/>
          <w:szCs w:val="24"/>
        </w:rPr>
        <w:t xml:space="preserve">de </w:t>
      </w:r>
      <w:r w:rsidR="00082F58" w:rsidRPr="00201AEB">
        <w:rPr>
          <w:rFonts w:ascii="Arial" w:hAnsi="Arial" w:cs="Arial"/>
          <w:sz w:val="24"/>
          <w:szCs w:val="24"/>
        </w:rPr>
        <w:t xml:space="preserve">orice cerinţă </w:t>
      </w:r>
      <w:r w:rsidR="00082F58">
        <w:rPr>
          <w:rFonts w:ascii="Arial" w:hAnsi="Arial" w:cs="Arial"/>
          <w:sz w:val="24"/>
          <w:szCs w:val="24"/>
        </w:rPr>
        <w:t>din</w:t>
      </w:r>
      <w:r w:rsidR="00082F58" w:rsidRPr="00201AEB">
        <w:rPr>
          <w:rFonts w:ascii="Arial" w:hAnsi="Arial" w:cs="Arial"/>
          <w:sz w:val="24"/>
          <w:szCs w:val="24"/>
        </w:rPr>
        <w:t xml:space="preserve"> re</w:t>
      </w:r>
      <w:r w:rsidR="00082F58">
        <w:rPr>
          <w:rFonts w:ascii="Arial" w:hAnsi="Arial" w:cs="Arial"/>
          <w:sz w:val="24"/>
          <w:szCs w:val="24"/>
        </w:rPr>
        <w:t>gulamentului turneului</w:t>
      </w:r>
      <w:r w:rsidR="00082F58" w:rsidRPr="00201AEB">
        <w:rPr>
          <w:rFonts w:ascii="Arial" w:hAnsi="Arial" w:cs="Arial"/>
          <w:sz w:val="24"/>
          <w:szCs w:val="24"/>
        </w:rPr>
        <w:t>.</w:t>
      </w:r>
    </w:p>
    <w:p w:rsidR="00AA2AE9" w:rsidRDefault="00AA2AE9" w:rsidP="007763DD">
      <w:pPr>
        <w:pStyle w:val="ListParagraph"/>
        <w:numPr>
          <w:ilvl w:val="0"/>
          <w:numId w:val="42"/>
        </w:numPr>
        <w:spacing w:before="240" w:after="240"/>
        <w:contextualSpacing w:val="0"/>
        <w:jc w:val="both"/>
        <w:rPr>
          <w:rFonts w:ascii="Arial" w:hAnsi="Arial" w:cs="Arial"/>
          <w:b/>
          <w:sz w:val="24"/>
          <w:szCs w:val="24"/>
        </w:rPr>
      </w:pPr>
      <w:r>
        <w:rPr>
          <w:rFonts w:ascii="Arial" w:hAnsi="Arial" w:cs="Arial"/>
          <w:b/>
          <w:sz w:val="24"/>
          <w:szCs w:val="24"/>
        </w:rPr>
        <w:t>Informație Ilicită de la Partener</w:t>
      </w:r>
    </w:p>
    <w:p w:rsidR="0020502F" w:rsidRDefault="00913546" w:rsidP="007763DD">
      <w:pPr>
        <w:pStyle w:val="ListParagraph"/>
        <w:numPr>
          <w:ilvl w:val="0"/>
          <w:numId w:val="45"/>
        </w:numPr>
        <w:spacing w:before="240" w:after="240"/>
        <w:contextualSpacing w:val="0"/>
        <w:jc w:val="both"/>
        <w:rPr>
          <w:rFonts w:ascii="Arial" w:hAnsi="Arial" w:cs="Arial"/>
          <w:sz w:val="24"/>
          <w:szCs w:val="24"/>
        </w:rPr>
      </w:pPr>
      <w:r>
        <w:rPr>
          <w:rFonts w:ascii="Arial" w:hAnsi="Arial" w:cs="Arial"/>
          <w:sz w:val="24"/>
          <w:szCs w:val="24"/>
        </w:rPr>
        <w:t xml:space="preserve">Orice informație ilicită de la partener care poate sugera o declarație sau un joc este neautorizată. Aceasta include </w:t>
      </w:r>
      <w:r w:rsidR="00907162">
        <w:rPr>
          <w:rFonts w:ascii="Arial" w:hAnsi="Arial" w:cs="Arial"/>
          <w:sz w:val="24"/>
          <w:szCs w:val="24"/>
        </w:rPr>
        <w:t>remarci, întrebări, răspunsuri la întrebări, alerte neașteptate sau lipsa unor alerte, ezitări clare, viteză ieșită din comun, accentuarea unor acțiuni, intonație, gesturi, mișcări sau manierisme.</w:t>
      </w:r>
    </w:p>
    <w:p w:rsidR="00907162" w:rsidRDefault="00907162" w:rsidP="007763DD">
      <w:pPr>
        <w:pStyle w:val="ListParagraph"/>
        <w:numPr>
          <w:ilvl w:val="0"/>
          <w:numId w:val="46"/>
        </w:numPr>
        <w:spacing w:before="240" w:after="240"/>
        <w:contextualSpacing w:val="0"/>
        <w:jc w:val="both"/>
        <w:rPr>
          <w:rFonts w:ascii="Arial" w:hAnsi="Arial" w:cs="Arial"/>
          <w:sz w:val="24"/>
          <w:szCs w:val="24"/>
        </w:rPr>
      </w:pPr>
      <w:r>
        <w:rPr>
          <w:rFonts w:ascii="Arial" w:hAnsi="Arial" w:cs="Arial"/>
          <w:sz w:val="24"/>
          <w:szCs w:val="24"/>
        </w:rPr>
        <w:t>Un jucător nu poate alege o declarație sau un joc demonstrabil sugerat de informația neautorizată în raport cu altă declarație sau alt joc care constituie o alternativă logică.</w:t>
      </w:r>
    </w:p>
    <w:p w:rsidR="00D20187" w:rsidRPr="00907162" w:rsidRDefault="00D20187" w:rsidP="007763DD">
      <w:pPr>
        <w:pStyle w:val="ListParagraph"/>
        <w:numPr>
          <w:ilvl w:val="0"/>
          <w:numId w:val="46"/>
        </w:numPr>
        <w:spacing w:before="240" w:after="240"/>
        <w:contextualSpacing w:val="0"/>
        <w:jc w:val="both"/>
        <w:rPr>
          <w:rFonts w:ascii="Arial" w:hAnsi="Arial" w:cs="Arial"/>
          <w:sz w:val="24"/>
          <w:szCs w:val="24"/>
        </w:rPr>
      </w:pPr>
      <w:r>
        <w:rPr>
          <w:rFonts w:ascii="Arial" w:hAnsi="Arial" w:cs="Arial"/>
          <w:sz w:val="24"/>
          <w:szCs w:val="24"/>
        </w:rPr>
        <w:t>O alternativă logică este o acțiune pe care o proporție semnificativă de jucători de nivelul jucătorului în cauză, folosind metodele parteneriatului, ar lua-o în considerare, și unii ar și alege-o.</w:t>
      </w:r>
    </w:p>
    <w:p w:rsidR="00907162" w:rsidRDefault="00907162" w:rsidP="007763DD">
      <w:pPr>
        <w:pStyle w:val="ListParagraph"/>
        <w:numPr>
          <w:ilvl w:val="0"/>
          <w:numId w:val="45"/>
        </w:numPr>
        <w:spacing w:before="240" w:after="240"/>
        <w:contextualSpacing w:val="0"/>
        <w:jc w:val="both"/>
        <w:rPr>
          <w:rFonts w:ascii="Arial" w:hAnsi="Arial" w:cs="Arial"/>
          <w:sz w:val="24"/>
          <w:szCs w:val="24"/>
        </w:rPr>
      </w:pPr>
      <w:r>
        <w:rPr>
          <w:rFonts w:ascii="Arial" w:hAnsi="Arial" w:cs="Arial"/>
          <w:sz w:val="24"/>
          <w:szCs w:val="24"/>
        </w:rPr>
        <w:t>Când</w:t>
      </w:r>
      <w:r w:rsidR="00D20187">
        <w:rPr>
          <w:rFonts w:ascii="Arial" w:hAnsi="Arial" w:cs="Arial"/>
          <w:sz w:val="24"/>
          <w:szCs w:val="24"/>
        </w:rPr>
        <w:t xml:space="preserve"> </w:t>
      </w:r>
      <w:r w:rsidR="00D20187" w:rsidRPr="00201AEB">
        <w:rPr>
          <w:rFonts w:ascii="Arial" w:hAnsi="Arial" w:cs="Arial"/>
          <w:sz w:val="24"/>
          <w:szCs w:val="24"/>
        </w:rPr>
        <w:t>un jucător consideră că un adversar</w:t>
      </w:r>
      <w:r w:rsidR="00D20187">
        <w:rPr>
          <w:rFonts w:ascii="Arial" w:hAnsi="Arial" w:cs="Arial"/>
          <w:sz w:val="24"/>
          <w:szCs w:val="24"/>
        </w:rPr>
        <w:t xml:space="preserve"> a furnizat o astfel de informaț</w:t>
      </w:r>
      <w:r w:rsidR="00D20187" w:rsidRPr="00201AEB">
        <w:rPr>
          <w:rFonts w:ascii="Arial" w:hAnsi="Arial" w:cs="Arial"/>
          <w:sz w:val="24"/>
          <w:szCs w:val="24"/>
        </w:rPr>
        <w:t xml:space="preserve">ie şi că ar putea </w:t>
      </w:r>
      <w:r w:rsidR="00D20187">
        <w:rPr>
          <w:rFonts w:ascii="Arial" w:hAnsi="Arial" w:cs="Arial"/>
          <w:sz w:val="24"/>
          <w:szCs w:val="24"/>
        </w:rPr>
        <w:t>exista un prejudiciu</w:t>
      </w:r>
      <w:r w:rsidR="00D20187" w:rsidRPr="00201AEB">
        <w:rPr>
          <w:rFonts w:ascii="Arial" w:hAnsi="Arial" w:cs="Arial"/>
          <w:sz w:val="24"/>
          <w:szCs w:val="24"/>
        </w:rPr>
        <w:t>, el poate</w:t>
      </w:r>
      <w:r w:rsidR="00D20187">
        <w:rPr>
          <w:rFonts w:ascii="Arial" w:hAnsi="Arial" w:cs="Arial"/>
          <w:sz w:val="24"/>
          <w:szCs w:val="24"/>
        </w:rPr>
        <w:t xml:space="preserve"> anunța</w:t>
      </w:r>
      <w:r w:rsidR="00D20187" w:rsidRPr="00201AEB">
        <w:rPr>
          <w:rFonts w:ascii="Arial" w:hAnsi="Arial" w:cs="Arial"/>
          <w:sz w:val="24"/>
          <w:szCs w:val="24"/>
        </w:rPr>
        <w:t xml:space="preserve">, </w:t>
      </w:r>
      <w:r w:rsidR="00D20187">
        <w:rPr>
          <w:rFonts w:ascii="Arial" w:hAnsi="Arial" w:cs="Arial"/>
          <w:sz w:val="24"/>
          <w:szCs w:val="24"/>
        </w:rPr>
        <w:t>dacă</w:t>
      </w:r>
      <w:r w:rsidR="00D20187" w:rsidRPr="00201AEB">
        <w:rPr>
          <w:rFonts w:ascii="Arial" w:hAnsi="Arial" w:cs="Arial"/>
          <w:sz w:val="24"/>
          <w:szCs w:val="24"/>
        </w:rPr>
        <w:t xml:space="preserve"> </w:t>
      </w:r>
      <w:r w:rsidR="006F60AA">
        <w:rPr>
          <w:rFonts w:ascii="Arial" w:hAnsi="Arial" w:cs="Arial"/>
          <w:sz w:val="24"/>
          <w:szCs w:val="24"/>
        </w:rPr>
        <w:t xml:space="preserve">nu este interzis de </w:t>
      </w:r>
      <w:r w:rsidR="00D20187">
        <w:rPr>
          <w:rFonts w:ascii="Arial" w:hAnsi="Arial" w:cs="Arial"/>
          <w:sz w:val="24"/>
          <w:szCs w:val="24"/>
        </w:rPr>
        <w:t>A</w:t>
      </w:r>
      <w:r w:rsidR="00D20187" w:rsidRPr="00201AEB">
        <w:rPr>
          <w:rFonts w:ascii="Arial" w:hAnsi="Arial" w:cs="Arial"/>
          <w:sz w:val="24"/>
          <w:szCs w:val="24"/>
        </w:rPr>
        <w:t xml:space="preserve">utoritatea </w:t>
      </w:r>
      <w:r w:rsidR="00D20187">
        <w:rPr>
          <w:rFonts w:ascii="Arial" w:hAnsi="Arial" w:cs="Arial"/>
          <w:sz w:val="24"/>
          <w:szCs w:val="24"/>
        </w:rPr>
        <w:t>Regulatoar</w:t>
      </w:r>
      <w:r w:rsidR="00D20187" w:rsidRPr="00201AEB">
        <w:rPr>
          <w:rFonts w:ascii="Arial" w:hAnsi="Arial" w:cs="Arial"/>
          <w:sz w:val="24"/>
          <w:szCs w:val="24"/>
        </w:rPr>
        <w:t>e (</w:t>
      </w:r>
      <w:r w:rsidR="006F60AA">
        <w:rPr>
          <w:rFonts w:ascii="Arial" w:hAnsi="Arial" w:cs="Arial"/>
          <w:sz w:val="24"/>
          <w:szCs w:val="24"/>
        </w:rPr>
        <w:t xml:space="preserve">care poate </w:t>
      </w:r>
      <w:r w:rsidR="00D20187">
        <w:rPr>
          <w:rFonts w:ascii="Arial" w:hAnsi="Arial" w:cs="Arial"/>
          <w:sz w:val="24"/>
          <w:szCs w:val="24"/>
        </w:rPr>
        <w:t>cer</w:t>
      </w:r>
      <w:r w:rsidR="006F60AA">
        <w:rPr>
          <w:rFonts w:ascii="Arial" w:hAnsi="Arial" w:cs="Arial"/>
          <w:sz w:val="24"/>
          <w:szCs w:val="24"/>
        </w:rPr>
        <w:t>e</w:t>
      </w:r>
      <w:r w:rsidR="00D20187" w:rsidRPr="00201AEB">
        <w:rPr>
          <w:rFonts w:ascii="Arial" w:hAnsi="Arial" w:cs="Arial"/>
          <w:sz w:val="24"/>
          <w:szCs w:val="24"/>
        </w:rPr>
        <w:t xml:space="preserve"> </w:t>
      </w:r>
      <w:r w:rsidR="006F60AA">
        <w:rPr>
          <w:rFonts w:ascii="Arial" w:hAnsi="Arial" w:cs="Arial"/>
          <w:sz w:val="24"/>
          <w:szCs w:val="24"/>
        </w:rPr>
        <w:t>ca arbitrul să fie chemat</w:t>
      </w:r>
      <w:r w:rsidR="00D20187" w:rsidRPr="00201AEB">
        <w:rPr>
          <w:rFonts w:ascii="Arial" w:hAnsi="Arial" w:cs="Arial"/>
          <w:sz w:val="24"/>
          <w:szCs w:val="24"/>
        </w:rPr>
        <w:t xml:space="preserve"> imediat), că-şi rezervă dreptul de a chema arbitrul </w:t>
      </w:r>
      <w:r w:rsidR="00D20187">
        <w:rPr>
          <w:rFonts w:ascii="Arial" w:hAnsi="Arial" w:cs="Arial"/>
          <w:sz w:val="24"/>
          <w:szCs w:val="24"/>
        </w:rPr>
        <w:t xml:space="preserve">mai târziu </w:t>
      </w:r>
      <w:r w:rsidR="00D20187" w:rsidRPr="00201AEB">
        <w:rPr>
          <w:rFonts w:ascii="Arial" w:hAnsi="Arial" w:cs="Arial"/>
          <w:sz w:val="24"/>
          <w:szCs w:val="24"/>
        </w:rPr>
        <w:t xml:space="preserve">(adversarii </w:t>
      </w:r>
      <w:r w:rsidR="00D20187">
        <w:rPr>
          <w:rFonts w:ascii="Arial" w:hAnsi="Arial" w:cs="Arial"/>
          <w:sz w:val="24"/>
          <w:szCs w:val="24"/>
        </w:rPr>
        <w:t>ar trebui să cheme arbitrul imediat</w:t>
      </w:r>
      <w:r w:rsidR="00D20187" w:rsidRPr="00201AEB">
        <w:rPr>
          <w:rFonts w:ascii="Arial" w:hAnsi="Arial" w:cs="Arial"/>
          <w:sz w:val="24"/>
          <w:szCs w:val="24"/>
        </w:rPr>
        <w:t xml:space="preserve"> dacă contestă faptul că a fost furnizată o informaţie </w:t>
      </w:r>
      <w:r w:rsidR="00D20187">
        <w:rPr>
          <w:rFonts w:ascii="Arial" w:hAnsi="Arial" w:cs="Arial"/>
          <w:sz w:val="24"/>
          <w:szCs w:val="24"/>
        </w:rPr>
        <w:t>neautorizată</w:t>
      </w:r>
      <w:r w:rsidR="00D20187" w:rsidRPr="00201AEB">
        <w:rPr>
          <w:rFonts w:ascii="Arial" w:hAnsi="Arial" w:cs="Arial"/>
          <w:sz w:val="24"/>
          <w:szCs w:val="24"/>
        </w:rPr>
        <w:t>).</w:t>
      </w:r>
    </w:p>
    <w:p w:rsidR="008B73F4" w:rsidRPr="00913546" w:rsidRDefault="008B73F4" w:rsidP="007763DD">
      <w:pPr>
        <w:pStyle w:val="ListParagraph"/>
        <w:numPr>
          <w:ilvl w:val="0"/>
          <w:numId w:val="45"/>
        </w:numPr>
        <w:spacing w:before="240" w:after="240"/>
        <w:contextualSpacing w:val="0"/>
        <w:jc w:val="both"/>
        <w:rPr>
          <w:rFonts w:ascii="Arial" w:hAnsi="Arial" w:cs="Arial"/>
          <w:sz w:val="24"/>
          <w:szCs w:val="24"/>
        </w:rPr>
      </w:pPr>
      <w:r w:rsidRPr="00201AEB">
        <w:rPr>
          <w:rFonts w:ascii="Arial" w:hAnsi="Arial" w:cs="Arial"/>
          <w:sz w:val="24"/>
          <w:szCs w:val="24"/>
        </w:rPr>
        <w:lastRenderedPageBreak/>
        <w:t>Când un jucător are motive serioase să creadă că un adversar care avea</w:t>
      </w:r>
      <w:r>
        <w:rPr>
          <w:rFonts w:ascii="Arial" w:hAnsi="Arial" w:cs="Arial"/>
          <w:sz w:val="24"/>
          <w:szCs w:val="24"/>
        </w:rPr>
        <w:t xml:space="preserve"> o</w:t>
      </w:r>
      <w:r w:rsidRPr="00201AEB">
        <w:rPr>
          <w:rFonts w:ascii="Arial" w:hAnsi="Arial" w:cs="Arial"/>
          <w:sz w:val="24"/>
          <w:szCs w:val="24"/>
        </w:rPr>
        <w:t xml:space="preserve"> alternativă logică a ales o acţiune sugerată de o astfel de informaţie, </w:t>
      </w:r>
      <w:r w:rsidR="00450151">
        <w:rPr>
          <w:rFonts w:ascii="Arial" w:hAnsi="Arial" w:cs="Arial"/>
          <w:sz w:val="24"/>
          <w:szCs w:val="24"/>
        </w:rPr>
        <w:t>ar trebui</w:t>
      </w:r>
      <w:r w:rsidRPr="00201AEB">
        <w:rPr>
          <w:rFonts w:ascii="Arial" w:hAnsi="Arial" w:cs="Arial"/>
          <w:sz w:val="24"/>
          <w:szCs w:val="24"/>
        </w:rPr>
        <w:t xml:space="preserve"> să cheme arbitrul </w:t>
      </w:r>
      <w:r w:rsidR="00C52202">
        <w:rPr>
          <w:rFonts w:ascii="Arial" w:hAnsi="Arial" w:cs="Arial"/>
          <w:sz w:val="24"/>
          <w:szCs w:val="24"/>
        </w:rPr>
        <w:t>la terminarea jocului</w:t>
      </w:r>
      <w:r w:rsidR="00E77297">
        <w:rPr>
          <w:rStyle w:val="FootnoteReference"/>
          <w:rFonts w:ascii="Arial" w:hAnsi="Arial" w:cs="Arial"/>
          <w:sz w:val="24"/>
          <w:szCs w:val="24"/>
        </w:rPr>
        <w:footnoteReference w:id="5"/>
      </w:r>
      <w:r w:rsidRPr="00201AEB">
        <w:rPr>
          <w:rFonts w:ascii="Arial" w:hAnsi="Arial" w:cs="Arial"/>
          <w:sz w:val="24"/>
          <w:szCs w:val="24"/>
        </w:rPr>
        <w:t>. Arbitrul va acorda</w:t>
      </w:r>
      <w:r w:rsidR="007939DC">
        <w:rPr>
          <w:rFonts w:ascii="Arial" w:hAnsi="Arial" w:cs="Arial"/>
          <w:sz w:val="24"/>
          <w:szCs w:val="24"/>
        </w:rPr>
        <w:t xml:space="preserve"> un</w:t>
      </w:r>
      <w:r w:rsidRPr="00201AEB">
        <w:rPr>
          <w:rFonts w:ascii="Arial" w:hAnsi="Arial" w:cs="Arial"/>
          <w:sz w:val="24"/>
          <w:szCs w:val="24"/>
        </w:rPr>
        <w:t xml:space="preserve"> scor ajustat (</w:t>
      </w:r>
      <w:r w:rsidR="00C52202">
        <w:rPr>
          <w:rFonts w:ascii="Arial" w:hAnsi="Arial" w:cs="Arial"/>
          <w:sz w:val="24"/>
          <w:szCs w:val="24"/>
        </w:rPr>
        <w:t>vezi Legea</w:t>
      </w:r>
      <w:r w:rsidRPr="00201AEB">
        <w:rPr>
          <w:rFonts w:ascii="Arial" w:hAnsi="Arial" w:cs="Arial"/>
          <w:sz w:val="24"/>
          <w:szCs w:val="24"/>
        </w:rPr>
        <w:t xml:space="preserve"> 12</w:t>
      </w:r>
      <w:r w:rsidR="00C52202">
        <w:rPr>
          <w:rFonts w:ascii="Arial" w:hAnsi="Arial" w:cs="Arial"/>
          <w:sz w:val="24"/>
          <w:szCs w:val="24"/>
        </w:rPr>
        <w:t>C1</w:t>
      </w:r>
      <w:r w:rsidRPr="00201AEB">
        <w:rPr>
          <w:rFonts w:ascii="Arial" w:hAnsi="Arial" w:cs="Arial"/>
          <w:sz w:val="24"/>
          <w:szCs w:val="24"/>
        </w:rPr>
        <w:t xml:space="preserve">) dacă apreciază că o </w:t>
      </w:r>
      <w:r w:rsidR="007939DC">
        <w:rPr>
          <w:rFonts w:ascii="Arial" w:hAnsi="Arial" w:cs="Arial"/>
          <w:sz w:val="24"/>
          <w:szCs w:val="24"/>
        </w:rPr>
        <w:t>infracțiune</w:t>
      </w:r>
      <w:r w:rsidRPr="00201AEB">
        <w:rPr>
          <w:rFonts w:ascii="Arial" w:hAnsi="Arial" w:cs="Arial"/>
          <w:sz w:val="24"/>
          <w:szCs w:val="24"/>
        </w:rPr>
        <w:t xml:space="preserve"> a rezultat într-un avantaj pentru partea vinovată.</w:t>
      </w:r>
    </w:p>
    <w:p w:rsidR="00AA2AE9" w:rsidRDefault="00AA2AE9" w:rsidP="007763DD">
      <w:pPr>
        <w:pStyle w:val="ListParagraph"/>
        <w:numPr>
          <w:ilvl w:val="0"/>
          <w:numId w:val="42"/>
        </w:numPr>
        <w:spacing w:before="240" w:after="240"/>
        <w:contextualSpacing w:val="0"/>
        <w:jc w:val="both"/>
        <w:rPr>
          <w:rFonts w:ascii="Arial" w:hAnsi="Arial" w:cs="Arial"/>
          <w:b/>
          <w:sz w:val="24"/>
          <w:szCs w:val="24"/>
        </w:rPr>
      </w:pPr>
      <w:r>
        <w:rPr>
          <w:rFonts w:ascii="Arial" w:hAnsi="Arial" w:cs="Arial"/>
          <w:b/>
          <w:sz w:val="24"/>
          <w:szCs w:val="24"/>
        </w:rPr>
        <w:t>Informație P</w:t>
      </w:r>
      <w:r w:rsidR="00DF598D">
        <w:rPr>
          <w:rFonts w:ascii="Arial" w:hAnsi="Arial" w:cs="Arial"/>
          <w:b/>
          <w:sz w:val="24"/>
          <w:szCs w:val="24"/>
        </w:rPr>
        <w:t>rovenită</w:t>
      </w:r>
      <w:r>
        <w:rPr>
          <w:rFonts w:ascii="Arial" w:hAnsi="Arial" w:cs="Arial"/>
          <w:b/>
          <w:sz w:val="24"/>
          <w:szCs w:val="24"/>
        </w:rPr>
        <w:t xml:space="preserve"> din </w:t>
      </w:r>
      <w:r w:rsidR="00DF598D">
        <w:rPr>
          <w:rFonts w:ascii="Arial" w:hAnsi="Arial" w:cs="Arial"/>
          <w:b/>
          <w:sz w:val="24"/>
          <w:szCs w:val="24"/>
        </w:rPr>
        <w:t>Declarații sau</w:t>
      </w:r>
      <w:r>
        <w:rPr>
          <w:rFonts w:ascii="Arial" w:hAnsi="Arial" w:cs="Arial"/>
          <w:b/>
          <w:sz w:val="24"/>
          <w:szCs w:val="24"/>
        </w:rPr>
        <w:t xml:space="preserve"> Jocuri Retrase</w:t>
      </w:r>
    </w:p>
    <w:p w:rsidR="001C3F79" w:rsidRDefault="006A2E1E" w:rsidP="00C03E28">
      <w:pPr>
        <w:spacing w:before="240" w:after="240"/>
        <w:ind w:left="720"/>
        <w:jc w:val="both"/>
        <w:rPr>
          <w:rFonts w:ascii="Arial" w:hAnsi="Arial" w:cs="Arial"/>
          <w:sz w:val="24"/>
          <w:szCs w:val="24"/>
        </w:rPr>
      </w:pPr>
      <w:r>
        <w:rPr>
          <w:rFonts w:ascii="Arial" w:hAnsi="Arial" w:cs="Arial"/>
          <w:sz w:val="24"/>
          <w:szCs w:val="24"/>
        </w:rPr>
        <w:t xml:space="preserve">Când </w:t>
      </w:r>
      <w:r w:rsidR="0031589F">
        <w:rPr>
          <w:rFonts w:ascii="Arial" w:hAnsi="Arial" w:cs="Arial"/>
          <w:sz w:val="24"/>
          <w:szCs w:val="24"/>
        </w:rPr>
        <w:t xml:space="preserve">s-a retras </w:t>
      </w:r>
      <w:r w:rsidR="0031589F" w:rsidRPr="00201AEB">
        <w:rPr>
          <w:rFonts w:ascii="Arial" w:hAnsi="Arial" w:cs="Arial"/>
          <w:sz w:val="24"/>
          <w:szCs w:val="24"/>
        </w:rPr>
        <w:t>o declaraţie sau un joc, conform pevederilor acestor legi:</w:t>
      </w:r>
    </w:p>
    <w:p w:rsidR="0031589F" w:rsidRDefault="0031589F" w:rsidP="007763DD">
      <w:pPr>
        <w:pStyle w:val="ListParagraph"/>
        <w:numPr>
          <w:ilvl w:val="0"/>
          <w:numId w:val="47"/>
        </w:numPr>
        <w:spacing w:before="240" w:after="240"/>
        <w:contextualSpacing w:val="0"/>
        <w:jc w:val="both"/>
        <w:rPr>
          <w:rFonts w:ascii="Arial" w:hAnsi="Arial" w:cs="Arial"/>
          <w:sz w:val="24"/>
          <w:szCs w:val="24"/>
        </w:rPr>
      </w:pPr>
      <w:r w:rsidRPr="00201AEB">
        <w:rPr>
          <w:rFonts w:ascii="Arial" w:hAnsi="Arial" w:cs="Arial"/>
          <w:sz w:val="24"/>
          <w:szCs w:val="24"/>
        </w:rPr>
        <w:t xml:space="preserve">Pentru axa nevinovată, orice informaţie provenind dintr-o acţiune retrasă este autorizată, indiferent dacă este vorba de </w:t>
      </w:r>
      <w:r>
        <w:rPr>
          <w:rFonts w:ascii="Arial" w:hAnsi="Arial" w:cs="Arial"/>
          <w:sz w:val="24"/>
          <w:szCs w:val="24"/>
        </w:rPr>
        <w:t>o acţiune proprie sau a</w:t>
      </w:r>
      <w:r w:rsidRPr="00201AEB">
        <w:rPr>
          <w:rFonts w:ascii="Arial" w:hAnsi="Arial" w:cs="Arial"/>
          <w:sz w:val="24"/>
          <w:szCs w:val="24"/>
        </w:rPr>
        <w:t xml:space="preserve"> adversarilor.</w:t>
      </w:r>
    </w:p>
    <w:p w:rsidR="0031589F" w:rsidRDefault="0031589F" w:rsidP="007763DD">
      <w:pPr>
        <w:pStyle w:val="ListParagraph"/>
        <w:numPr>
          <w:ilvl w:val="0"/>
          <w:numId w:val="47"/>
        </w:numPr>
        <w:spacing w:before="240" w:after="240"/>
        <w:contextualSpacing w:val="0"/>
        <w:jc w:val="both"/>
        <w:rPr>
          <w:rFonts w:ascii="Arial" w:hAnsi="Arial" w:cs="Arial"/>
          <w:sz w:val="24"/>
          <w:szCs w:val="24"/>
        </w:rPr>
      </w:pPr>
      <w:r w:rsidRPr="00201AEB">
        <w:rPr>
          <w:rFonts w:ascii="Arial" w:hAnsi="Arial" w:cs="Arial"/>
          <w:sz w:val="24"/>
          <w:szCs w:val="24"/>
        </w:rPr>
        <w:t xml:space="preserve">Pentru axa vinovată, informaţia provenind din propria sa </w:t>
      </w:r>
      <w:r>
        <w:rPr>
          <w:rFonts w:ascii="Arial" w:hAnsi="Arial" w:cs="Arial"/>
          <w:sz w:val="24"/>
          <w:szCs w:val="24"/>
        </w:rPr>
        <w:t>acţiune retrasă sau din acţiuni retrase</w:t>
      </w:r>
      <w:r w:rsidRPr="00201AEB">
        <w:rPr>
          <w:rFonts w:ascii="Arial" w:hAnsi="Arial" w:cs="Arial"/>
          <w:sz w:val="24"/>
          <w:szCs w:val="24"/>
        </w:rPr>
        <w:t xml:space="preserve"> a</w:t>
      </w:r>
      <w:r>
        <w:rPr>
          <w:rFonts w:ascii="Arial" w:hAnsi="Arial" w:cs="Arial"/>
          <w:sz w:val="24"/>
          <w:szCs w:val="24"/>
        </w:rPr>
        <w:t>le</w:t>
      </w:r>
      <w:r w:rsidRPr="00201AEB">
        <w:rPr>
          <w:rFonts w:ascii="Arial" w:hAnsi="Arial" w:cs="Arial"/>
          <w:sz w:val="24"/>
          <w:szCs w:val="24"/>
        </w:rPr>
        <w:t xml:space="preserve"> axei nevinovate este neautorizată. Un jucător al axei vinovate nu poate alege </w:t>
      </w:r>
      <w:r>
        <w:rPr>
          <w:rFonts w:ascii="Arial" w:hAnsi="Arial" w:cs="Arial"/>
          <w:sz w:val="24"/>
          <w:szCs w:val="24"/>
        </w:rPr>
        <w:t>o declarație sau un joc demonstrabil sugerat de informația neautorizată în raport cu altă declarație sau alt joc care constituie o alternativă logică.</w:t>
      </w:r>
    </w:p>
    <w:p w:rsidR="0031589F" w:rsidRPr="0031589F" w:rsidRDefault="0031589F" w:rsidP="007763DD">
      <w:pPr>
        <w:pStyle w:val="ListParagraph"/>
        <w:numPr>
          <w:ilvl w:val="0"/>
          <w:numId w:val="47"/>
        </w:numPr>
        <w:spacing w:before="240" w:after="240"/>
        <w:contextualSpacing w:val="0"/>
        <w:jc w:val="both"/>
        <w:rPr>
          <w:rFonts w:ascii="Arial" w:hAnsi="Arial" w:cs="Arial"/>
          <w:sz w:val="24"/>
          <w:szCs w:val="24"/>
        </w:rPr>
      </w:pPr>
      <w:r>
        <w:rPr>
          <w:rFonts w:ascii="Arial" w:hAnsi="Arial" w:cs="Arial"/>
          <w:sz w:val="24"/>
          <w:szCs w:val="24"/>
        </w:rPr>
        <w:t>Arbitrul va acorda un scor ajustat (vezi Legea 12C1) dacă apreciază că o încălcare a punctului C2 a prejudiciat axa nevinovată.</w:t>
      </w:r>
    </w:p>
    <w:p w:rsidR="00DF598D" w:rsidRDefault="00DF598D" w:rsidP="007763DD">
      <w:pPr>
        <w:pStyle w:val="ListParagraph"/>
        <w:numPr>
          <w:ilvl w:val="0"/>
          <w:numId w:val="42"/>
        </w:numPr>
        <w:spacing w:before="240" w:after="240"/>
        <w:contextualSpacing w:val="0"/>
        <w:jc w:val="both"/>
        <w:rPr>
          <w:rFonts w:ascii="Arial" w:hAnsi="Arial" w:cs="Arial"/>
          <w:b/>
          <w:sz w:val="24"/>
          <w:szCs w:val="24"/>
        </w:rPr>
      </w:pPr>
      <w:r>
        <w:rPr>
          <w:rFonts w:ascii="Arial" w:hAnsi="Arial" w:cs="Arial"/>
          <w:b/>
          <w:sz w:val="24"/>
          <w:szCs w:val="24"/>
        </w:rPr>
        <w:t>Informație Ilicită din Alte Surse</w:t>
      </w:r>
    </w:p>
    <w:p w:rsidR="007B212C" w:rsidRDefault="007B212C" w:rsidP="007763DD">
      <w:pPr>
        <w:pStyle w:val="ListParagraph"/>
        <w:numPr>
          <w:ilvl w:val="0"/>
          <w:numId w:val="48"/>
        </w:numPr>
        <w:spacing w:before="240" w:after="240"/>
        <w:contextualSpacing w:val="0"/>
        <w:jc w:val="both"/>
        <w:rPr>
          <w:rFonts w:ascii="Arial" w:hAnsi="Arial" w:cs="Arial"/>
          <w:sz w:val="24"/>
          <w:szCs w:val="24"/>
        </w:rPr>
      </w:pPr>
      <w:r>
        <w:rPr>
          <w:rFonts w:ascii="Arial" w:hAnsi="Arial" w:cs="Arial"/>
          <w:sz w:val="24"/>
          <w:szCs w:val="24"/>
        </w:rPr>
        <w:t xml:space="preserve">Când un jucător </w:t>
      </w:r>
      <w:r w:rsidRPr="00201AEB">
        <w:rPr>
          <w:rFonts w:ascii="Arial" w:hAnsi="Arial" w:cs="Arial"/>
          <w:sz w:val="24"/>
          <w:szCs w:val="24"/>
        </w:rPr>
        <w:t xml:space="preserve">intră accidental în posesia unei informaţii </w:t>
      </w:r>
      <w:r>
        <w:rPr>
          <w:rFonts w:ascii="Arial" w:hAnsi="Arial" w:cs="Arial"/>
          <w:sz w:val="24"/>
          <w:szCs w:val="24"/>
        </w:rPr>
        <w:t>ilicite</w:t>
      </w:r>
      <w:r w:rsidRPr="00201AEB">
        <w:rPr>
          <w:rFonts w:ascii="Arial" w:hAnsi="Arial" w:cs="Arial"/>
          <w:sz w:val="24"/>
          <w:szCs w:val="24"/>
        </w:rPr>
        <w:t xml:space="preserve"> despre o donă pe care o joacă sau pe care o va juca</w:t>
      </w:r>
      <w:r>
        <w:rPr>
          <w:rFonts w:ascii="Arial" w:hAnsi="Arial" w:cs="Arial"/>
          <w:sz w:val="24"/>
          <w:szCs w:val="24"/>
        </w:rPr>
        <w:t xml:space="preserve">, de exemplu </w:t>
      </w:r>
      <w:r w:rsidRPr="00201AEB">
        <w:rPr>
          <w:rFonts w:ascii="Arial" w:hAnsi="Arial" w:cs="Arial"/>
          <w:sz w:val="24"/>
          <w:szCs w:val="24"/>
        </w:rPr>
        <w:t>privind spre o mână ca</w:t>
      </w:r>
      <w:r>
        <w:rPr>
          <w:rFonts w:ascii="Arial" w:hAnsi="Arial" w:cs="Arial"/>
          <w:sz w:val="24"/>
          <w:szCs w:val="24"/>
        </w:rPr>
        <w:t>re nu-i aparţine; auzind declarații</w:t>
      </w:r>
      <w:r w:rsidRPr="00201AEB">
        <w:rPr>
          <w:rFonts w:ascii="Arial" w:hAnsi="Arial" w:cs="Arial"/>
          <w:sz w:val="24"/>
          <w:szCs w:val="24"/>
        </w:rPr>
        <w:t xml:space="preserve">, rezultate sau comentarii; văzând cărţile </w:t>
      </w:r>
      <w:r>
        <w:rPr>
          <w:rFonts w:ascii="Arial" w:hAnsi="Arial" w:cs="Arial"/>
          <w:sz w:val="24"/>
          <w:szCs w:val="24"/>
        </w:rPr>
        <w:t xml:space="preserve">de </w:t>
      </w:r>
      <w:r w:rsidRPr="00201AEB">
        <w:rPr>
          <w:rFonts w:ascii="Arial" w:hAnsi="Arial" w:cs="Arial"/>
          <w:sz w:val="24"/>
          <w:szCs w:val="24"/>
        </w:rPr>
        <w:t>la o altă masă; sau văzând o carte aparţinând alt</w:t>
      </w:r>
      <w:r>
        <w:rPr>
          <w:rFonts w:ascii="Arial" w:hAnsi="Arial" w:cs="Arial"/>
          <w:sz w:val="24"/>
          <w:szCs w:val="24"/>
        </w:rPr>
        <w:t>ui</w:t>
      </w:r>
      <w:r w:rsidRPr="00201AEB">
        <w:rPr>
          <w:rFonts w:ascii="Arial" w:hAnsi="Arial" w:cs="Arial"/>
          <w:sz w:val="24"/>
          <w:szCs w:val="24"/>
        </w:rPr>
        <w:t xml:space="preserve"> jucător de la propria masă înainte de începerea licitaţ</w:t>
      </w:r>
      <w:r>
        <w:rPr>
          <w:rFonts w:ascii="Arial" w:hAnsi="Arial" w:cs="Arial"/>
          <w:sz w:val="24"/>
          <w:szCs w:val="24"/>
        </w:rPr>
        <w:t>iei (vezi și Legea 13A),</w:t>
      </w:r>
      <w:r w:rsidRPr="00201AEB">
        <w:rPr>
          <w:rFonts w:ascii="Arial" w:hAnsi="Arial" w:cs="Arial"/>
          <w:sz w:val="24"/>
          <w:szCs w:val="24"/>
        </w:rPr>
        <w:t xml:space="preserve"> arbitrul trebuie </w:t>
      </w:r>
      <w:r>
        <w:rPr>
          <w:rFonts w:ascii="Arial" w:hAnsi="Arial" w:cs="Arial"/>
          <w:sz w:val="24"/>
          <w:szCs w:val="24"/>
        </w:rPr>
        <w:t>înștiințat</w:t>
      </w:r>
      <w:r w:rsidRPr="00201AEB">
        <w:rPr>
          <w:rFonts w:ascii="Arial" w:hAnsi="Arial" w:cs="Arial"/>
          <w:sz w:val="24"/>
          <w:szCs w:val="24"/>
        </w:rPr>
        <w:t xml:space="preserve"> imediat, preferabil de către </w:t>
      </w:r>
      <w:r w:rsidR="00CA61E0">
        <w:rPr>
          <w:rFonts w:ascii="Arial" w:hAnsi="Arial" w:cs="Arial"/>
          <w:sz w:val="24"/>
          <w:szCs w:val="24"/>
        </w:rPr>
        <w:t>beneficiarul</w:t>
      </w:r>
      <w:r>
        <w:rPr>
          <w:rFonts w:ascii="Arial" w:hAnsi="Arial" w:cs="Arial"/>
          <w:sz w:val="24"/>
          <w:szCs w:val="24"/>
        </w:rPr>
        <w:t xml:space="preserve"> informaţiei</w:t>
      </w:r>
      <w:r w:rsidRPr="00201AEB">
        <w:rPr>
          <w:rFonts w:ascii="Arial" w:hAnsi="Arial" w:cs="Arial"/>
          <w:sz w:val="24"/>
          <w:szCs w:val="24"/>
        </w:rPr>
        <w:t>.</w:t>
      </w:r>
    </w:p>
    <w:p w:rsidR="000C422C" w:rsidRDefault="000C422C" w:rsidP="007763DD">
      <w:pPr>
        <w:pStyle w:val="ListParagraph"/>
        <w:numPr>
          <w:ilvl w:val="0"/>
          <w:numId w:val="48"/>
        </w:numPr>
        <w:spacing w:before="240" w:after="240"/>
        <w:contextualSpacing w:val="0"/>
        <w:jc w:val="both"/>
        <w:rPr>
          <w:rFonts w:ascii="Arial" w:hAnsi="Arial" w:cs="Arial"/>
          <w:sz w:val="24"/>
          <w:szCs w:val="24"/>
        </w:rPr>
      </w:pPr>
      <w:r w:rsidRPr="00201AEB">
        <w:rPr>
          <w:rFonts w:ascii="Arial" w:hAnsi="Arial" w:cs="Arial"/>
          <w:sz w:val="24"/>
          <w:szCs w:val="24"/>
        </w:rPr>
        <w:t xml:space="preserve">Dacă arbitrul consideră că </w:t>
      </w:r>
      <w:r>
        <w:rPr>
          <w:rFonts w:ascii="Arial" w:hAnsi="Arial" w:cs="Arial"/>
          <w:sz w:val="24"/>
          <w:szCs w:val="24"/>
        </w:rPr>
        <w:t xml:space="preserve">este probabil ca </w:t>
      </w:r>
      <w:r w:rsidRPr="00201AEB">
        <w:rPr>
          <w:rFonts w:ascii="Arial" w:hAnsi="Arial" w:cs="Arial"/>
          <w:sz w:val="24"/>
          <w:szCs w:val="24"/>
        </w:rPr>
        <w:t xml:space="preserve">informaţia </w:t>
      </w:r>
      <w:r>
        <w:rPr>
          <w:rFonts w:ascii="Arial" w:hAnsi="Arial" w:cs="Arial"/>
          <w:sz w:val="24"/>
          <w:szCs w:val="24"/>
        </w:rPr>
        <w:t>să afecteze</w:t>
      </w:r>
      <w:r w:rsidRPr="00201AEB">
        <w:rPr>
          <w:rFonts w:ascii="Arial" w:hAnsi="Arial" w:cs="Arial"/>
          <w:sz w:val="24"/>
          <w:szCs w:val="24"/>
        </w:rPr>
        <w:t xml:space="preserve"> jocul normal al donei, el poate, înainte să se fi făcut vreo declaraţie:</w:t>
      </w:r>
    </w:p>
    <w:p w:rsidR="000C422C" w:rsidRDefault="000C422C" w:rsidP="007763DD">
      <w:pPr>
        <w:pStyle w:val="ListParagraph"/>
        <w:numPr>
          <w:ilvl w:val="0"/>
          <w:numId w:val="49"/>
        </w:numPr>
        <w:spacing w:before="240" w:after="240"/>
        <w:contextualSpacing w:val="0"/>
        <w:jc w:val="both"/>
        <w:rPr>
          <w:rFonts w:ascii="Arial" w:hAnsi="Arial" w:cs="Arial"/>
          <w:sz w:val="24"/>
          <w:szCs w:val="24"/>
        </w:rPr>
      </w:pPr>
      <w:r>
        <w:rPr>
          <w:rFonts w:ascii="Arial" w:hAnsi="Arial" w:cs="Arial"/>
          <w:sz w:val="24"/>
          <w:szCs w:val="24"/>
        </w:rPr>
        <w:t>Să schimbe poziţiile</w:t>
      </w:r>
      <w:r w:rsidRPr="00201AEB">
        <w:rPr>
          <w:rFonts w:ascii="Arial" w:hAnsi="Arial" w:cs="Arial"/>
          <w:sz w:val="24"/>
          <w:szCs w:val="24"/>
        </w:rPr>
        <w:t xml:space="preserve"> jucătorilor la masă, dacă genul de concurs sau de calcul al scorului o permit, astfel încât </w:t>
      </w:r>
      <w:r>
        <w:rPr>
          <w:rFonts w:ascii="Arial" w:hAnsi="Arial" w:cs="Arial"/>
          <w:sz w:val="24"/>
          <w:szCs w:val="24"/>
        </w:rPr>
        <w:t>posesorul informaţiei</w:t>
      </w:r>
      <w:r w:rsidRPr="00201AEB">
        <w:rPr>
          <w:rFonts w:ascii="Arial" w:hAnsi="Arial" w:cs="Arial"/>
          <w:sz w:val="24"/>
          <w:szCs w:val="24"/>
        </w:rPr>
        <w:t xml:space="preserve"> despre o </w:t>
      </w:r>
      <w:r>
        <w:rPr>
          <w:rFonts w:ascii="Arial" w:hAnsi="Arial" w:cs="Arial"/>
          <w:sz w:val="24"/>
          <w:szCs w:val="24"/>
        </w:rPr>
        <w:t xml:space="preserve">anumită </w:t>
      </w:r>
      <w:r w:rsidRPr="00201AEB">
        <w:rPr>
          <w:rFonts w:ascii="Arial" w:hAnsi="Arial" w:cs="Arial"/>
          <w:sz w:val="24"/>
          <w:szCs w:val="24"/>
        </w:rPr>
        <w:t xml:space="preserve">mână să </w:t>
      </w:r>
      <w:r>
        <w:rPr>
          <w:rFonts w:ascii="Arial" w:hAnsi="Arial" w:cs="Arial"/>
          <w:sz w:val="24"/>
          <w:szCs w:val="24"/>
        </w:rPr>
        <w:t>dețină</w:t>
      </w:r>
      <w:r w:rsidRPr="00201AEB">
        <w:rPr>
          <w:rFonts w:ascii="Arial" w:hAnsi="Arial" w:cs="Arial"/>
          <w:sz w:val="24"/>
          <w:szCs w:val="24"/>
        </w:rPr>
        <w:t xml:space="preserve"> chiar </w:t>
      </w:r>
      <w:r>
        <w:rPr>
          <w:rFonts w:ascii="Arial" w:hAnsi="Arial" w:cs="Arial"/>
          <w:sz w:val="24"/>
          <w:szCs w:val="24"/>
        </w:rPr>
        <w:t>acea mână</w:t>
      </w:r>
      <w:r w:rsidRPr="00201AEB">
        <w:rPr>
          <w:rFonts w:ascii="Arial" w:hAnsi="Arial" w:cs="Arial"/>
          <w:sz w:val="24"/>
          <w:szCs w:val="24"/>
        </w:rPr>
        <w:t>;</w:t>
      </w:r>
    </w:p>
    <w:p w:rsidR="000C422C" w:rsidRDefault="000C422C" w:rsidP="007763DD">
      <w:pPr>
        <w:pStyle w:val="ListParagraph"/>
        <w:numPr>
          <w:ilvl w:val="0"/>
          <w:numId w:val="49"/>
        </w:numPr>
        <w:spacing w:before="240" w:after="240"/>
        <w:contextualSpacing w:val="0"/>
        <w:jc w:val="both"/>
        <w:rPr>
          <w:rFonts w:ascii="Arial" w:hAnsi="Arial" w:cs="Arial"/>
          <w:sz w:val="24"/>
          <w:szCs w:val="24"/>
        </w:rPr>
      </w:pPr>
      <w:r>
        <w:rPr>
          <w:rFonts w:ascii="Arial" w:hAnsi="Arial" w:cs="Arial"/>
          <w:sz w:val="24"/>
          <w:szCs w:val="24"/>
        </w:rPr>
        <w:t>D</w:t>
      </w:r>
      <w:r w:rsidRPr="00201AEB">
        <w:rPr>
          <w:rFonts w:ascii="Arial" w:hAnsi="Arial" w:cs="Arial"/>
          <w:sz w:val="24"/>
          <w:szCs w:val="24"/>
        </w:rPr>
        <w:t xml:space="preserve">acă </w:t>
      </w:r>
      <w:r>
        <w:rPr>
          <w:rFonts w:ascii="Arial" w:hAnsi="Arial" w:cs="Arial"/>
          <w:sz w:val="24"/>
          <w:szCs w:val="24"/>
        </w:rPr>
        <w:t>formatul</w:t>
      </w:r>
      <w:r w:rsidRPr="00201AEB">
        <w:rPr>
          <w:rFonts w:ascii="Arial" w:hAnsi="Arial" w:cs="Arial"/>
          <w:sz w:val="24"/>
          <w:szCs w:val="24"/>
        </w:rPr>
        <w:t xml:space="preserve"> competiţie</w:t>
      </w:r>
      <w:r>
        <w:rPr>
          <w:rFonts w:ascii="Arial" w:hAnsi="Arial" w:cs="Arial"/>
          <w:sz w:val="24"/>
          <w:szCs w:val="24"/>
        </w:rPr>
        <w:t>i</w:t>
      </w:r>
      <w:r w:rsidRPr="00201AEB">
        <w:rPr>
          <w:rFonts w:ascii="Arial" w:hAnsi="Arial" w:cs="Arial"/>
          <w:sz w:val="24"/>
          <w:szCs w:val="24"/>
        </w:rPr>
        <w:t xml:space="preserve"> o permite, să </w:t>
      </w:r>
      <w:r>
        <w:rPr>
          <w:rFonts w:ascii="Arial" w:hAnsi="Arial" w:cs="Arial"/>
          <w:sz w:val="24"/>
          <w:szCs w:val="24"/>
        </w:rPr>
        <w:t>dispun</w:t>
      </w:r>
      <w:r w:rsidRPr="00201AEB">
        <w:rPr>
          <w:rFonts w:ascii="Arial" w:hAnsi="Arial" w:cs="Arial"/>
          <w:sz w:val="24"/>
          <w:szCs w:val="24"/>
        </w:rPr>
        <w:t>ă redistri</w:t>
      </w:r>
      <w:r>
        <w:rPr>
          <w:rFonts w:ascii="Arial" w:hAnsi="Arial" w:cs="Arial"/>
          <w:sz w:val="24"/>
          <w:szCs w:val="24"/>
        </w:rPr>
        <w:t xml:space="preserve">buirea donei pentru </w:t>
      </w:r>
      <w:r w:rsidRPr="00201AEB">
        <w:rPr>
          <w:rFonts w:ascii="Arial" w:hAnsi="Arial" w:cs="Arial"/>
          <w:sz w:val="24"/>
          <w:szCs w:val="24"/>
        </w:rPr>
        <w:t>concurenţi</w:t>
      </w:r>
      <w:r>
        <w:rPr>
          <w:rFonts w:ascii="Arial" w:hAnsi="Arial" w:cs="Arial"/>
          <w:sz w:val="24"/>
          <w:szCs w:val="24"/>
        </w:rPr>
        <w:t>i respectivi</w:t>
      </w:r>
      <w:r w:rsidRPr="00201AEB">
        <w:rPr>
          <w:rFonts w:ascii="Arial" w:hAnsi="Arial" w:cs="Arial"/>
          <w:sz w:val="24"/>
          <w:szCs w:val="24"/>
        </w:rPr>
        <w:t>;</w:t>
      </w:r>
    </w:p>
    <w:p w:rsidR="000C422C" w:rsidRDefault="000C422C" w:rsidP="007763DD">
      <w:pPr>
        <w:pStyle w:val="ListParagraph"/>
        <w:numPr>
          <w:ilvl w:val="0"/>
          <w:numId w:val="49"/>
        </w:numPr>
        <w:spacing w:before="240" w:after="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ă permită jucarea donei, fiind pregătit să acorde un scor ajustat dacă apreciază că informaţia </w:t>
      </w:r>
      <w:r>
        <w:rPr>
          <w:rFonts w:ascii="Arial" w:hAnsi="Arial" w:cs="Arial"/>
          <w:sz w:val="24"/>
          <w:szCs w:val="24"/>
        </w:rPr>
        <w:t>ilicită a</w:t>
      </w:r>
      <w:r w:rsidRPr="00201AEB">
        <w:rPr>
          <w:rFonts w:ascii="Arial" w:hAnsi="Arial" w:cs="Arial"/>
          <w:sz w:val="24"/>
          <w:szCs w:val="24"/>
        </w:rPr>
        <w:t xml:space="preserve"> afecta</w:t>
      </w:r>
      <w:r>
        <w:rPr>
          <w:rFonts w:ascii="Arial" w:hAnsi="Arial" w:cs="Arial"/>
          <w:sz w:val="24"/>
          <w:szCs w:val="24"/>
        </w:rPr>
        <w:t>t rezultatul</w:t>
      </w:r>
      <w:r w:rsidRPr="00201AEB">
        <w:rPr>
          <w:rFonts w:ascii="Arial" w:hAnsi="Arial" w:cs="Arial"/>
          <w:sz w:val="24"/>
          <w:szCs w:val="24"/>
        </w:rPr>
        <w:t>;</w:t>
      </w:r>
    </w:p>
    <w:p w:rsidR="000C422C" w:rsidRPr="000C422C" w:rsidRDefault="000C422C" w:rsidP="007763DD">
      <w:pPr>
        <w:pStyle w:val="ListParagraph"/>
        <w:numPr>
          <w:ilvl w:val="0"/>
          <w:numId w:val="49"/>
        </w:numPr>
        <w:spacing w:before="240" w:after="240"/>
        <w:contextualSpacing w:val="0"/>
        <w:jc w:val="both"/>
        <w:rPr>
          <w:rFonts w:ascii="Arial" w:hAnsi="Arial" w:cs="Arial"/>
          <w:sz w:val="24"/>
          <w:szCs w:val="24"/>
        </w:rPr>
      </w:pPr>
      <w:r>
        <w:rPr>
          <w:rFonts w:ascii="Arial" w:hAnsi="Arial" w:cs="Arial"/>
          <w:sz w:val="24"/>
          <w:szCs w:val="24"/>
        </w:rPr>
        <w:t>Să acorde un scor ajustat (pentru concursuri de echipe vezi Legea 86B).</w:t>
      </w:r>
    </w:p>
    <w:p w:rsidR="00C95106" w:rsidRPr="008C627E" w:rsidRDefault="000C422C" w:rsidP="007763DD">
      <w:pPr>
        <w:pStyle w:val="ListParagraph"/>
        <w:numPr>
          <w:ilvl w:val="0"/>
          <w:numId w:val="48"/>
        </w:numPr>
        <w:spacing w:before="240" w:after="240"/>
        <w:contextualSpacing w:val="0"/>
        <w:jc w:val="both"/>
        <w:rPr>
          <w:rFonts w:cs="Arial"/>
          <w:sz w:val="24"/>
          <w:szCs w:val="24"/>
        </w:rPr>
      </w:pPr>
      <w:r>
        <w:rPr>
          <w:rFonts w:ascii="Arial" w:hAnsi="Arial" w:cs="Arial"/>
          <w:sz w:val="24"/>
          <w:szCs w:val="24"/>
        </w:rPr>
        <w:t xml:space="preserve">Dacă </w:t>
      </w:r>
      <w:r w:rsidRPr="00201AEB">
        <w:rPr>
          <w:rFonts w:ascii="Arial" w:hAnsi="Arial" w:cs="Arial"/>
          <w:sz w:val="24"/>
          <w:szCs w:val="24"/>
        </w:rPr>
        <w:t xml:space="preserve">o astfel de informaţie </w:t>
      </w:r>
      <w:r>
        <w:rPr>
          <w:rFonts w:ascii="Arial" w:hAnsi="Arial" w:cs="Arial"/>
          <w:sz w:val="24"/>
          <w:szCs w:val="24"/>
        </w:rPr>
        <w:t>ilicită</w:t>
      </w:r>
      <w:r w:rsidRPr="00201AEB">
        <w:rPr>
          <w:rFonts w:ascii="Arial" w:hAnsi="Arial" w:cs="Arial"/>
          <w:sz w:val="24"/>
          <w:szCs w:val="24"/>
        </w:rPr>
        <w:t xml:space="preserve"> </w:t>
      </w:r>
      <w:r>
        <w:rPr>
          <w:rFonts w:ascii="Arial" w:hAnsi="Arial" w:cs="Arial"/>
          <w:sz w:val="24"/>
          <w:szCs w:val="24"/>
        </w:rPr>
        <w:t>parvine</w:t>
      </w:r>
      <w:r w:rsidRPr="00201AEB">
        <w:rPr>
          <w:rFonts w:ascii="Arial" w:hAnsi="Arial" w:cs="Arial"/>
          <w:sz w:val="24"/>
          <w:szCs w:val="24"/>
        </w:rPr>
        <w:t xml:space="preserve"> după ce a fost făcută prima declaraţie şi înainte de </w:t>
      </w:r>
      <w:r>
        <w:rPr>
          <w:rFonts w:ascii="Arial" w:hAnsi="Arial" w:cs="Arial"/>
          <w:sz w:val="24"/>
          <w:szCs w:val="24"/>
        </w:rPr>
        <w:t>terminarea</w:t>
      </w:r>
      <w:r w:rsidRPr="00201AEB">
        <w:rPr>
          <w:rFonts w:ascii="Arial" w:hAnsi="Arial" w:cs="Arial"/>
          <w:sz w:val="24"/>
          <w:szCs w:val="24"/>
        </w:rPr>
        <w:t xml:space="preserve"> jocului, arbitrul procedează ca în 2c</w:t>
      </w:r>
      <w:r>
        <w:rPr>
          <w:rFonts w:ascii="Arial" w:hAnsi="Arial" w:cs="Arial"/>
          <w:sz w:val="24"/>
          <w:szCs w:val="24"/>
        </w:rPr>
        <w:t>) sau 2d) de</w:t>
      </w:r>
      <w:r w:rsidRPr="00201AEB">
        <w:rPr>
          <w:rFonts w:ascii="Arial" w:hAnsi="Arial" w:cs="Arial"/>
          <w:sz w:val="24"/>
          <w:szCs w:val="24"/>
        </w:rPr>
        <w:t xml:space="preserve"> mai sus.</w:t>
      </w:r>
    </w:p>
    <w:p w:rsidR="008C627E" w:rsidRPr="00AB2AD8" w:rsidRDefault="008C627E" w:rsidP="008C627E">
      <w:pPr>
        <w:pStyle w:val="ListParagraph"/>
        <w:spacing w:before="240"/>
        <w:ind w:left="1080"/>
        <w:contextualSpacing w:val="0"/>
        <w:jc w:val="both"/>
        <w:rPr>
          <w:rFonts w:ascii="Arial" w:hAnsi="Arial" w:cs="Arial"/>
          <w:sz w:val="24"/>
          <w:szCs w:val="24"/>
        </w:rPr>
      </w:pPr>
    </w:p>
    <w:p w:rsidR="008C627E" w:rsidRPr="00E96971" w:rsidRDefault="008C627E" w:rsidP="007F1672">
      <w:pPr>
        <w:jc w:val="both"/>
        <w:rPr>
          <w:rFonts w:ascii="Arial" w:hAnsi="Arial" w:cs="Arial"/>
          <w:b/>
          <w:szCs w:val="28"/>
        </w:rPr>
      </w:pPr>
      <w:r w:rsidRPr="00E96971">
        <w:rPr>
          <w:rFonts w:ascii="Arial" w:hAnsi="Arial" w:cs="Arial"/>
          <w:b/>
          <w:szCs w:val="28"/>
        </w:rPr>
        <w:lastRenderedPageBreak/>
        <w:t>LEGEA</w:t>
      </w:r>
      <w:r>
        <w:rPr>
          <w:rFonts w:ascii="Arial" w:hAnsi="Arial" w:cs="Arial"/>
          <w:b/>
          <w:szCs w:val="28"/>
        </w:rPr>
        <w:t xml:space="preserve"> 17 – PERIOADA DE LICITAȚIE</w:t>
      </w:r>
    </w:p>
    <w:p w:rsidR="008C627E" w:rsidRDefault="005268BB" w:rsidP="007763DD">
      <w:pPr>
        <w:pStyle w:val="ListParagraph"/>
        <w:numPr>
          <w:ilvl w:val="0"/>
          <w:numId w:val="50"/>
        </w:numPr>
        <w:spacing w:before="240"/>
        <w:contextualSpacing w:val="0"/>
        <w:jc w:val="both"/>
        <w:rPr>
          <w:rFonts w:ascii="Arial" w:hAnsi="Arial" w:cs="Arial"/>
          <w:b/>
          <w:sz w:val="24"/>
          <w:szCs w:val="24"/>
        </w:rPr>
      </w:pPr>
      <w:r>
        <w:rPr>
          <w:rFonts w:ascii="Arial" w:hAnsi="Arial" w:cs="Arial"/>
          <w:b/>
          <w:sz w:val="24"/>
          <w:szCs w:val="24"/>
        </w:rPr>
        <w:t>Începerea Perioadei de Licitație</w:t>
      </w:r>
    </w:p>
    <w:p w:rsidR="005268BB" w:rsidRPr="005268BB" w:rsidRDefault="005268BB" w:rsidP="007F1672">
      <w:pPr>
        <w:spacing w:before="240"/>
        <w:ind w:left="720"/>
        <w:jc w:val="both"/>
        <w:rPr>
          <w:rFonts w:ascii="Arial" w:hAnsi="Arial" w:cs="Arial"/>
          <w:sz w:val="24"/>
          <w:szCs w:val="24"/>
        </w:rPr>
      </w:pPr>
      <w:r>
        <w:rPr>
          <w:rFonts w:ascii="Arial" w:hAnsi="Arial" w:cs="Arial"/>
          <w:sz w:val="24"/>
          <w:szCs w:val="24"/>
        </w:rPr>
        <w:t>Perioada de licitaț</w:t>
      </w:r>
      <w:r w:rsidRPr="00201AEB">
        <w:rPr>
          <w:rFonts w:ascii="Arial" w:hAnsi="Arial" w:cs="Arial"/>
          <w:sz w:val="24"/>
          <w:szCs w:val="24"/>
        </w:rPr>
        <w:t>i</w:t>
      </w:r>
      <w:r>
        <w:rPr>
          <w:rFonts w:ascii="Arial" w:hAnsi="Arial" w:cs="Arial"/>
          <w:sz w:val="24"/>
          <w:szCs w:val="24"/>
        </w:rPr>
        <w:t>e a unei done incepe</w:t>
      </w:r>
      <w:r w:rsidRPr="00201AEB">
        <w:rPr>
          <w:rFonts w:ascii="Arial" w:hAnsi="Arial" w:cs="Arial"/>
          <w:sz w:val="24"/>
          <w:szCs w:val="24"/>
        </w:rPr>
        <w:t xml:space="preserve"> pentru o axă </w:t>
      </w:r>
      <w:r>
        <w:rPr>
          <w:rFonts w:ascii="Arial" w:hAnsi="Arial" w:cs="Arial"/>
          <w:sz w:val="24"/>
          <w:szCs w:val="24"/>
        </w:rPr>
        <w:t>când</w:t>
      </w:r>
      <w:r w:rsidRPr="00201AEB">
        <w:rPr>
          <w:rFonts w:ascii="Arial" w:hAnsi="Arial" w:cs="Arial"/>
          <w:sz w:val="24"/>
          <w:szCs w:val="24"/>
        </w:rPr>
        <w:t xml:space="preserve"> </w:t>
      </w:r>
      <w:r>
        <w:rPr>
          <w:rFonts w:ascii="Arial" w:hAnsi="Arial" w:cs="Arial"/>
          <w:sz w:val="24"/>
          <w:szCs w:val="24"/>
        </w:rPr>
        <w:t>oricare</w:t>
      </w:r>
      <w:r w:rsidRPr="00201AEB">
        <w:rPr>
          <w:rFonts w:ascii="Arial" w:hAnsi="Arial" w:cs="Arial"/>
          <w:sz w:val="24"/>
          <w:szCs w:val="24"/>
        </w:rPr>
        <w:t xml:space="preserve"> din cei doi </w:t>
      </w:r>
      <w:r>
        <w:rPr>
          <w:rFonts w:ascii="Arial" w:hAnsi="Arial" w:cs="Arial"/>
          <w:sz w:val="24"/>
          <w:szCs w:val="24"/>
        </w:rPr>
        <w:t>partener</w:t>
      </w:r>
      <w:r w:rsidRPr="00201AEB">
        <w:rPr>
          <w:rFonts w:ascii="Arial" w:hAnsi="Arial" w:cs="Arial"/>
          <w:sz w:val="24"/>
          <w:szCs w:val="24"/>
        </w:rPr>
        <w:t xml:space="preserve">i </w:t>
      </w:r>
      <w:r>
        <w:rPr>
          <w:rFonts w:ascii="Arial" w:hAnsi="Arial" w:cs="Arial"/>
          <w:sz w:val="24"/>
          <w:szCs w:val="24"/>
        </w:rPr>
        <w:t xml:space="preserve">își </w:t>
      </w:r>
      <w:r w:rsidRPr="00201AEB">
        <w:rPr>
          <w:rFonts w:ascii="Arial" w:hAnsi="Arial" w:cs="Arial"/>
          <w:sz w:val="24"/>
          <w:szCs w:val="24"/>
        </w:rPr>
        <w:t>scoate cărţile din etui.</w:t>
      </w:r>
    </w:p>
    <w:p w:rsidR="005268BB" w:rsidRDefault="005268BB" w:rsidP="007763DD">
      <w:pPr>
        <w:pStyle w:val="ListParagraph"/>
        <w:numPr>
          <w:ilvl w:val="0"/>
          <w:numId w:val="50"/>
        </w:numPr>
        <w:spacing w:before="240"/>
        <w:contextualSpacing w:val="0"/>
        <w:jc w:val="both"/>
        <w:rPr>
          <w:rFonts w:ascii="Arial" w:hAnsi="Arial" w:cs="Arial"/>
          <w:b/>
          <w:sz w:val="24"/>
          <w:szCs w:val="24"/>
        </w:rPr>
      </w:pPr>
      <w:r>
        <w:rPr>
          <w:rFonts w:ascii="Arial" w:hAnsi="Arial" w:cs="Arial"/>
          <w:b/>
          <w:sz w:val="24"/>
          <w:szCs w:val="24"/>
        </w:rPr>
        <w:t>Prima Declarație</w:t>
      </w:r>
    </w:p>
    <w:p w:rsidR="000E1F49" w:rsidRPr="000E1F49" w:rsidRDefault="000E1F49" w:rsidP="007F1672">
      <w:pPr>
        <w:spacing w:before="240"/>
        <w:ind w:left="720"/>
        <w:jc w:val="both"/>
        <w:rPr>
          <w:rFonts w:ascii="Arial" w:hAnsi="Arial" w:cs="Arial"/>
          <w:b/>
          <w:sz w:val="24"/>
          <w:szCs w:val="24"/>
        </w:rPr>
      </w:pPr>
      <w:r w:rsidRPr="00201AEB">
        <w:rPr>
          <w:rFonts w:ascii="Arial" w:hAnsi="Arial" w:cs="Arial"/>
          <w:sz w:val="24"/>
          <w:szCs w:val="24"/>
        </w:rPr>
        <w:t xml:space="preserve">Jucătorul </w:t>
      </w:r>
      <w:r>
        <w:rPr>
          <w:rFonts w:ascii="Arial" w:hAnsi="Arial" w:cs="Arial"/>
          <w:sz w:val="24"/>
          <w:szCs w:val="24"/>
        </w:rPr>
        <w:t>marcat</w:t>
      </w:r>
      <w:r w:rsidRPr="00201AEB">
        <w:rPr>
          <w:rFonts w:ascii="Arial" w:hAnsi="Arial" w:cs="Arial"/>
          <w:sz w:val="24"/>
          <w:szCs w:val="24"/>
        </w:rPr>
        <w:t xml:space="preserve"> pe etui ca distribuitor face prima declaraţie.</w:t>
      </w:r>
    </w:p>
    <w:p w:rsidR="005268BB" w:rsidRDefault="005268BB" w:rsidP="007763DD">
      <w:pPr>
        <w:pStyle w:val="ListParagraph"/>
        <w:numPr>
          <w:ilvl w:val="0"/>
          <w:numId w:val="50"/>
        </w:numPr>
        <w:spacing w:before="240"/>
        <w:contextualSpacing w:val="0"/>
        <w:jc w:val="both"/>
        <w:rPr>
          <w:rFonts w:ascii="Arial" w:hAnsi="Arial" w:cs="Arial"/>
          <w:b/>
          <w:sz w:val="24"/>
          <w:szCs w:val="24"/>
        </w:rPr>
      </w:pPr>
      <w:r>
        <w:rPr>
          <w:rFonts w:ascii="Arial" w:hAnsi="Arial" w:cs="Arial"/>
          <w:b/>
          <w:sz w:val="24"/>
          <w:szCs w:val="24"/>
        </w:rPr>
        <w:t>Succesiunea Declarațiilor</w:t>
      </w:r>
    </w:p>
    <w:p w:rsidR="007E2385" w:rsidRPr="007E2385" w:rsidRDefault="007E2385" w:rsidP="007F1672">
      <w:pPr>
        <w:spacing w:before="240"/>
        <w:ind w:left="720"/>
        <w:jc w:val="both"/>
        <w:rPr>
          <w:rFonts w:ascii="Arial" w:hAnsi="Arial" w:cs="Arial"/>
          <w:sz w:val="24"/>
          <w:szCs w:val="24"/>
        </w:rPr>
      </w:pPr>
      <w:r w:rsidRPr="00201AEB">
        <w:rPr>
          <w:rFonts w:ascii="Arial" w:hAnsi="Arial" w:cs="Arial"/>
          <w:sz w:val="24"/>
          <w:szCs w:val="24"/>
        </w:rPr>
        <w:t xml:space="preserve">Jucătorul din stânga distribuitorului face </w:t>
      </w:r>
      <w:r>
        <w:rPr>
          <w:rFonts w:ascii="Arial" w:hAnsi="Arial" w:cs="Arial"/>
          <w:sz w:val="24"/>
          <w:szCs w:val="24"/>
        </w:rPr>
        <w:t>a doua</w:t>
      </w:r>
      <w:r w:rsidRPr="00201AEB">
        <w:rPr>
          <w:rFonts w:ascii="Arial" w:hAnsi="Arial" w:cs="Arial"/>
          <w:sz w:val="24"/>
          <w:szCs w:val="24"/>
        </w:rPr>
        <w:t xml:space="preserve"> declaraţie, iar apoi fiecare declară pe rând, în sensul acelor de ceasornic.</w:t>
      </w:r>
    </w:p>
    <w:p w:rsidR="005268BB" w:rsidRDefault="005268BB" w:rsidP="007763DD">
      <w:pPr>
        <w:pStyle w:val="ListParagraph"/>
        <w:numPr>
          <w:ilvl w:val="0"/>
          <w:numId w:val="50"/>
        </w:numPr>
        <w:spacing w:before="240"/>
        <w:contextualSpacing w:val="0"/>
        <w:jc w:val="both"/>
        <w:rPr>
          <w:rFonts w:ascii="Arial" w:hAnsi="Arial" w:cs="Arial"/>
          <w:b/>
          <w:sz w:val="24"/>
          <w:szCs w:val="24"/>
        </w:rPr>
      </w:pPr>
      <w:r>
        <w:rPr>
          <w:rFonts w:ascii="Arial" w:hAnsi="Arial" w:cs="Arial"/>
          <w:b/>
          <w:sz w:val="24"/>
          <w:szCs w:val="24"/>
        </w:rPr>
        <w:t>Terminarea Perioadei de Licitație</w:t>
      </w:r>
    </w:p>
    <w:p w:rsidR="007E2385" w:rsidRDefault="007E2385" w:rsidP="007763DD">
      <w:pPr>
        <w:pStyle w:val="ListParagraph"/>
        <w:numPr>
          <w:ilvl w:val="0"/>
          <w:numId w:val="51"/>
        </w:numPr>
        <w:spacing w:before="240"/>
        <w:contextualSpacing w:val="0"/>
        <w:jc w:val="both"/>
        <w:rPr>
          <w:rFonts w:ascii="Arial" w:hAnsi="Arial" w:cs="Arial"/>
          <w:sz w:val="24"/>
          <w:szCs w:val="24"/>
        </w:rPr>
      </w:pPr>
      <w:r>
        <w:rPr>
          <w:rFonts w:ascii="Arial" w:hAnsi="Arial" w:cs="Arial"/>
          <w:sz w:val="24"/>
          <w:szCs w:val="24"/>
        </w:rPr>
        <w:t>Perioada de licitație se termină când, după terminarea licitației conform Legii 22A, oricare apărător face un atac inițial pe față. (Dacă atacul este peste rând, vezi Legea 54.) Intervalul dintre terminarea licitației și terminarea perioadei de licitație reprezintă Perioada de Clarificare.</w:t>
      </w:r>
    </w:p>
    <w:p w:rsidR="007E2385" w:rsidRDefault="007E2385" w:rsidP="007763DD">
      <w:pPr>
        <w:pStyle w:val="ListParagraph"/>
        <w:numPr>
          <w:ilvl w:val="0"/>
          <w:numId w:val="51"/>
        </w:numPr>
        <w:spacing w:before="240"/>
        <w:contextualSpacing w:val="0"/>
        <w:jc w:val="both"/>
        <w:rPr>
          <w:rFonts w:ascii="Arial" w:hAnsi="Arial" w:cs="Arial"/>
          <w:sz w:val="24"/>
          <w:szCs w:val="24"/>
        </w:rPr>
      </w:pPr>
      <w:r>
        <w:rPr>
          <w:rFonts w:ascii="Arial" w:hAnsi="Arial" w:cs="Arial"/>
          <w:sz w:val="24"/>
          <w:szCs w:val="24"/>
        </w:rPr>
        <w:t>Dacă niciun jucător nu face un anunț (vezi Legea 22B) perioada de licitație se termină când toate cele 4 mâini au fost reintroduse în etui.</w:t>
      </w:r>
    </w:p>
    <w:p w:rsidR="00117AA0" w:rsidRPr="007E2385" w:rsidRDefault="00117AA0" w:rsidP="007763DD">
      <w:pPr>
        <w:pStyle w:val="ListParagraph"/>
        <w:numPr>
          <w:ilvl w:val="0"/>
          <w:numId w:val="51"/>
        </w:numPr>
        <w:spacing w:before="240"/>
        <w:contextualSpacing w:val="0"/>
        <w:jc w:val="both"/>
        <w:rPr>
          <w:rFonts w:ascii="Arial" w:hAnsi="Arial" w:cs="Arial"/>
          <w:sz w:val="24"/>
          <w:szCs w:val="24"/>
        </w:rPr>
      </w:pPr>
      <w:r>
        <w:rPr>
          <w:rFonts w:ascii="Arial" w:hAnsi="Arial" w:cs="Arial"/>
          <w:sz w:val="24"/>
          <w:szCs w:val="24"/>
        </w:rPr>
        <w:t>Când o declarație a fost urmată de 3 declarații de pas, licitația nu se termină dacă oricare din</w:t>
      </w:r>
      <w:r w:rsidR="007F1672">
        <w:rPr>
          <w:rFonts w:ascii="Arial" w:hAnsi="Arial" w:cs="Arial"/>
          <w:sz w:val="24"/>
          <w:szCs w:val="24"/>
        </w:rPr>
        <w:t>tre</w:t>
      </w:r>
      <w:r>
        <w:rPr>
          <w:rFonts w:ascii="Arial" w:hAnsi="Arial" w:cs="Arial"/>
          <w:sz w:val="24"/>
          <w:szCs w:val="24"/>
        </w:rPr>
        <w:t xml:space="preserve"> acestea a fost peste rând, privând un jucător de dreptul de a declara. În această situație licitația revine la jucătorul care și-a pierdut rândul</w:t>
      </w:r>
      <w:r w:rsidR="007F1672">
        <w:rPr>
          <w:rFonts w:ascii="Arial" w:hAnsi="Arial" w:cs="Arial"/>
          <w:sz w:val="24"/>
          <w:szCs w:val="24"/>
        </w:rPr>
        <w:t>, toate pas-urile ulterioare sunt anulate și licitația continuă normal. Se aplică Legea 16C declarațiilor anulate, orice jucător care a pasat peste rând fiind vinovat.</w:t>
      </w:r>
    </w:p>
    <w:p w:rsidR="00F665FA" w:rsidRDefault="00F665FA" w:rsidP="00F665FA">
      <w:pPr>
        <w:pStyle w:val="Heading9"/>
        <w:rPr>
          <w:rFonts w:cs="Arial"/>
          <w:i w:val="0"/>
          <w:szCs w:val="28"/>
        </w:rPr>
      </w:pPr>
    </w:p>
    <w:p w:rsidR="00D363C1" w:rsidRDefault="0061749A" w:rsidP="0061749A">
      <w:pPr>
        <w:spacing w:before="240"/>
        <w:rPr>
          <w:rFonts w:ascii="Arial" w:hAnsi="Arial" w:cs="Arial"/>
          <w:b/>
        </w:rPr>
      </w:pPr>
      <w:r w:rsidRPr="0061749A">
        <w:rPr>
          <w:rFonts w:ascii="Arial" w:hAnsi="Arial" w:cs="Arial"/>
          <w:b/>
        </w:rPr>
        <w:t>LEGE</w:t>
      </w:r>
      <w:r>
        <w:rPr>
          <w:rFonts w:ascii="Arial" w:hAnsi="Arial" w:cs="Arial"/>
          <w:b/>
        </w:rPr>
        <w:t xml:space="preserve">A 18 </w:t>
      </w:r>
      <w:r w:rsidR="00D363C1">
        <w:rPr>
          <w:rFonts w:ascii="Arial" w:hAnsi="Arial" w:cs="Arial"/>
          <w:b/>
        </w:rPr>
        <w:t>–</w:t>
      </w:r>
      <w:r>
        <w:rPr>
          <w:rFonts w:ascii="Arial" w:hAnsi="Arial" w:cs="Arial"/>
          <w:b/>
        </w:rPr>
        <w:t xml:space="preserve"> ANUNȚURI</w:t>
      </w:r>
    </w:p>
    <w:p w:rsidR="0061749A" w:rsidRDefault="00D363C1" w:rsidP="007763DD">
      <w:pPr>
        <w:pStyle w:val="ListParagraph"/>
        <w:numPr>
          <w:ilvl w:val="0"/>
          <w:numId w:val="52"/>
        </w:numPr>
        <w:spacing w:before="240"/>
        <w:jc w:val="both"/>
        <w:rPr>
          <w:rFonts w:ascii="Arial" w:hAnsi="Arial" w:cs="Arial"/>
          <w:b/>
          <w:sz w:val="24"/>
          <w:szCs w:val="24"/>
        </w:rPr>
      </w:pPr>
      <w:r w:rsidRPr="00D363C1">
        <w:rPr>
          <w:rFonts w:ascii="Arial" w:hAnsi="Arial" w:cs="Arial"/>
          <w:b/>
          <w:sz w:val="24"/>
          <w:szCs w:val="24"/>
        </w:rPr>
        <w:t xml:space="preserve">Forma Corectă </w:t>
      </w:r>
    </w:p>
    <w:p w:rsidR="00D363C1" w:rsidRPr="00D363C1" w:rsidRDefault="00D363C1" w:rsidP="00D363C1">
      <w:pPr>
        <w:spacing w:before="240"/>
        <w:ind w:left="720"/>
        <w:jc w:val="both"/>
        <w:rPr>
          <w:rFonts w:ascii="Arial" w:hAnsi="Arial" w:cs="Arial"/>
          <w:sz w:val="24"/>
          <w:szCs w:val="24"/>
        </w:rPr>
      </w:pPr>
      <w:r w:rsidRPr="00201AEB">
        <w:rPr>
          <w:rFonts w:ascii="Arial" w:hAnsi="Arial" w:cs="Arial"/>
          <w:sz w:val="24"/>
          <w:szCs w:val="24"/>
        </w:rPr>
        <w:t>Un anunţ specifică un număr de levate între 1 şi 7 (levate în plus faţă de 6) şi o denominaţie</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P</w:t>
      </w:r>
      <w:r w:rsidRPr="00201AEB">
        <w:rPr>
          <w:rFonts w:ascii="Arial" w:hAnsi="Arial" w:cs="Arial"/>
          <w:sz w:val="24"/>
          <w:szCs w:val="24"/>
        </w:rPr>
        <w:t xml:space="preserve">as, contra </w:t>
      </w:r>
      <w:r>
        <w:rPr>
          <w:rFonts w:ascii="Arial" w:hAnsi="Arial" w:cs="Arial"/>
          <w:sz w:val="24"/>
          <w:szCs w:val="24"/>
        </w:rPr>
        <w:t>și</w:t>
      </w:r>
      <w:r w:rsidRPr="00201AEB">
        <w:rPr>
          <w:rFonts w:ascii="Arial" w:hAnsi="Arial" w:cs="Arial"/>
          <w:sz w:val="24"/>
          <w:szCs w:val="24"/>
        </w:rPr>
        <w:t xml:space="preserve"> recontra sunt declaraţii dar nu anunţuri).</w:t>
      </w:r>
    </w:p>
    <w:p w:rsidR="00D363C1" w:rsidRDefault="00D363C1" w:rsidP="007763DD">
      <w:pPr>
        <w:pStyle w:val="ListParagraph"/>
        <w:numPr>
          <w:ilvl w:val="0"/>
          <w:numId w:val="52"/>
        </w:numPr>
        <w:spacing w:before="240"/>
        <w:jc w:val="both"/>
        <w:rPr>
          <w:rFonts w:ascii="Arial" w:hAnsi="Arial" w:cs="Arial"/>
          <w:b/>
          <w:sz w:val="24"/>
          <w:szCs w:val="24"/>
        </w:rPr>
      </w:pPr>
      <w:r>
        <w:rPr>
          <w:rFonts w:ascii="Arial" w:hAnsi="Arial" w:cs="Arial"/>
          <w:b/>
          <w:sz w:val="24"/>
          <w:szCs w:val="24"/>
        </w:rPr>
        <w:t xml:space="preserve">Anunț Următor </w:t>
      </w:r>
    </w:p>
    <w:p w:rsidR="00D363C1" w:rsidRPr="00D363C1" w:rsidRDefault="00D363C1" w:rsidP="00D363C1">
      <w:pPr>
        <w:spacing w:before="240"/>
        <w:ind w:left="720"/>
        <w:jc w:val="both"/>
        <w:rPr>
          <w:rFonts w:ascii="Arial" w:hAnsi="Arial" w:cs="Arial"/>
          <w:sz w:val="24"/>
          <w:szCs w:val="24"/>
        </w:rPr>
      </w:pPr>
      <w:r>
        <w:rPr>
          <w:rFonts w:ascii="Arial" w:hAnsi="Arial" w:cs="Arial"/>
          <w:sz w:val="24"/>
          <w:szCs w:val="24"/>
        </w:rPr>
        <w:t xml:space="preserve">Un anunț </w:t>
      </w:r>
      <w:r w:rsidRPr="00201AEB">
        <w:rPr>
          <w:rFonts w:ascii="Arial" w:hAnsi="Arial" w:cs="Arial"/>
          <w:sz w:val="24"/>
          <w:szCs w:val="24"/>
        </w:rPr>
        <w:t xml:space="preserve">succede regulamentar </w:t>
      </w:r>
      <w:r>
        <w:rPr>
          <w:rFonts w:ascii="Arial" w:hAnsi="Arial" w:cs="Arial"/>
          <w:sz w:val="24"/>
          <w:szCs w:val="24"/>
        </w:rPr>
        <w:t>un anunț</w:t>
      </w:r>
      <w:r w:rsidRPr="00201AEB">
        <w:rPr>
          <w:rFonts w:ascii="Arial" w:hAnsi="Arial" w:cs="Arial"/>
          <w:sz w:val="24"/>
          <w:szCs w:val="24"/>
        </w:rPr>
        <w:t xml:space="preserve"> precedent dacă </w:t>
      </w:r>
      <w:r>
        <w:rPr>
          <w:rFonts w:ascii="Arial" w:hAnsi="Arial" w:cs="Arial"/>
          <w:sz w:val="24"/>
          <w:szCs w:val="24"/>
        </w:rPr>
        <w:t>desemnează</w:t>
      </w:r>
      <w:r w:rsidRPr="00201AEB">
        <w:rPr>
          <w:rFonts w:ascii="Arial" w:hAnsi="Arial" w:cs="Arial"/>
          <w:sz w:val="24"/>
          <w:szCs w:val="24"/>
        </w:rPr>
        <w:t xml:space="preserve"> fie acelaşi număr de levate într-o denominaţie de rang superior, fie un număr mai mare de levate în orice denominaţie.</w:t>
      </w:r>
      <w:r>
        <w:rPr>
          <w:rFonts w:ascii="Arial" w:hAnsi="Arial" w:cs="Arial"/>
          <w:sz w:val="24"/>
          <w:szCs w:val="24"/>
        </w:rPr>
        <w:t xml:space="preserve"> </w:t>
      </w:r>
    </w:p>
    <w:p w:rsidR="00D363C1" w:rsidRDefault="00D363C1" w:rsidP="007763DD">
      <w:pPr>
        <w:pStyle w:val="ListParagraph"/>
        <w:numPr>
          <w:ilvl w:val="0"/>
          <w:numId w:val="52"/>
        </w:numPr>
        <w:spacing w:before="240"/>
        <w:jc w:val="both"/>
        <w:rPr>
          <w:rFonts w:ascii="Arial" w:hAnsi="Arial" w:cs="Arial"/>
          <w:b/>
          <w:sz w:val="24"/>
          <w:szCs w:val="24"/>
        </w:rPr>
      </w:pPr>
      <w:r>
        <w:rPr>
          <w:rFonts w:ascii="Arial" w:hAnsi="Arial" w:cs="Arial"/>
          <w:b/>
          <w:sz w:val="24"/>
          <w:szCs w:val="24"/>
        </w:rPr>
        <w:t>Anunț Suficient</w:t>
      </w:r>
    </w:p>
    <w:p w:rsidR="00D363C1" w:rsidRPr="00D363C1" w:rsidRDefault="00F91779" w:rsidP="00D363C1">
      <w:pPr>
        <w:spacing w:before="240"/>
        <w:ind w:left="720"/>
        <w:jc w:val="both"/>
        <w:rPr>
          <w:rFonts w:ascii="Arial" w:hAnsi="Arial" w:cs="Arial"/>
          <w:b/>
          <w:sz w:val="24"/>
          <w:szCs w:val="24"/>
        </w:rPr>
      </w:pPr>
      <w:r w:rsidRPr="00201AEB">
        <w:rPr>
          <w:rFonts w:ascii="Arial" w:hAnsi="Arial" w:cs="Arial"/>
          <w:sz w:val="24"/>
          <w:szCs w:val="24"/>
        </w:rPr>
        <w:t>Un anunţ care succede regulamentar ultimul anunţ precedent se numeşte suficient.</w:t>
      </w:r>
    </w:p>
    <w:p w:rsidR="00D363C1" w:rsidRDefault="00D363C1" w:rsidP="007763DD">
      <w:pPr>
        <w:pStyle w:val="ListParagraph"/>
        <w:numPr>
          <w:ilvl w:val="0"/>
          <w:numId w:val="52"/>
        </w:numPr>
        <w:spacing w:before="240"/>
        <w:jc w:val="both"/>
        <w:rPr>
          <w:rFonts w:ascii="Arial" w:hAnsi="Arial" w:cs="Arial"/>
          <w:b/>
          <w:sz w:val="24"/>
          <w:szCs w:val="24"/>
        </w:rPr>
      </w:pPr>
      <w:r>
        <w:rPr>
          <w:rFonts w:ascii="Arial" w:hAnsi="Arial" w:cs="Arial"/>
          <w:b/>
          <w:sz w:val="24"/>
          <w:szCs w:val="24"/>
        </w:rPr>
        <w:t>Anunț Insuficient</w:t>
      </w:r>
    </w:p>
    <w:p w:rsidR="00F91779" w:rsidRPr="008931F6" w:rsidRDefault="008931F6" w:rsidP="00F91779">
      <w:pPr>
        <w:spacing w:before="240"/>
        <w:ind w:left="720"/>
        <w:jc w:val="both"/>
        <w:rPr>
          <w:rFonts w:ascii="Arial" w:hAnsi="Arial" w:cs="Arial"/>
          <w:sz w:val="24"/>
          <w:szCs w:val="24"/>
        </w:rPr>
      </w:pPr>
      <w:r w:rsidRPr="008931F6">
        <w:rPr>
          <w:rFonts w:ascii="Arial" w:hAnsi="Arial" w:cs="Arial"/>
          <w:sz w:val="24"/>
          <w:szCs w:val="24"/>
        </w:rPr>
        <w:lastRenderedPageBreak/>
        <w:t>Un anunț</w:t>
      </w:r>
      <w:r>
        <w:rPr>
          <w:rFonts w:ascii="Arial" w:hAnsi="Arial" w:cs="Arial"/>
          <w:sz w:val="24"/>
          <w:szCs w:val="24"/>
        </w:rPr>
        <w:t xml:space="preserve"> care nu succede regulamentar </w:t>
      </w:r>
      <w:r w:rsidRPr="00201AEB">
        <w:rPr>
          <w:rFonts w:ascii="Arial" w:hAnsi="Arial" w:cs="Arial"/>
          <w:sz w:val="24"/>
          <w:szCs w:val="24"/>
        </w:rPr>
        <w:t>ultimul anunţ precedent este insuficient.</w:t>
      </w:r>
      <w:r>
        <w:rPr>
          <w:rFonts w:ascii="Arial" w:hAnsi="Arial" w:cs="Arial"/>
          <w:sz w:val="24"/>
          <w:szCs w:val="24"/>
        </w:rPr>
        <w:t xml:space="preserve"> Este o infracțiune să faci un anunț insuficient (vezi Legea 27 pentru rectificare).</w:t>
      </w:r>
    </w:p>
    <w:p w:rsidR="00D363C1" w:rsidRDefault="00D363C1" w:rsidP="007763DD">
      <w:pPr>
        <w:pStyle w:val="ListParagraph"/>
        <w:numPr>
          <w:ilvl w:val="0"/>
          <w:numId w:val="52"/>
        </w:numPr>
        <w:spacing w:before="240"/>
        <w:jc w:val="both"/>
        <w:rPr>
          <w:rFonts w:ascii="Arial" w:hAnsi="Arial" w:cs="Arial"/>
          <w:b/>
          <w:sz w:val="24"/>
          <w:szCs w:val="24"/>
        </w:rPr>
      </w:pPr>
      <w:r>
        <w:rPr>
          <w:rFonts w:ascii="Arial" w:hAnsi="Arial" w:cs="Arial"/>
          <w:b/>
          <w:sz w:val="24"/>
          <w:szCs w:val="24"/>
        </w:rPr>
        <w:t>Rangul Denominațiilor</w:t>
      </w:r>
    </w:p>
    <w:p w:rsidR="00385A2F" w:rsidRPr="00385A2F" w:rsidRDefault="00385A2F" w:rsidP="00385A2F">
      <w:pPr>
        <w:spacing w:before="240"/>
        <w:ind w:left="720"/>
        <w:jc w:val="both"/>
        <w:rPr>
          <w:rFonts w:ascii="Arial" w:hAnsi="Arial" w:cs="Arial"/>
          <w:sz w:val="24"/>
          <w:szCs w:val="24"/>
        </w:rPr>
      </w:pPr>
      <w:r>
        <w:rPr>
          <w:rFonts w:ascii="Arial" w:hAnsi="Arial" w:cs="Arial"/>
          <w:sz w:val="24"/>
          <w:szCs w:val="24"/>
        </w:rPr>
        <w:t xml:space="preserve">Rangul </w:t>
      </w:r>
      <w:r w:rsidRPr="00385A2F">
        <w:rPr>
          <w:rFonts w:ascii="Arial" w:hAnsi="Arial" w:cs="Arial"/>
          <w:sz w:val="24"/>
          <w:szCs w:val="24"/>
        </w:rPr>
        <w:t xml:space="preserve">denominaţiilor </w:t>
      </w:r>
      <w:r>
        <w:rPr>
          <w:rFonts w:ascii="Arial" w:hAnsi="Arial" w:cs="Arial"/>
          <w:sz w:val="24"/>
          <w:szCs w:val="24"/>
        </w:rPr>
        <w:t>în ordine descrescătoare este</w:t>
      </w:r>
      <w:r w:rsidRPr="00385A2F">
        <w:rPr>
          <w:rFonts w:ascii="Arial" w:hAnsi="Arial" w:cs="Arial"/>
          <w:sz w:val="24"/>
          <w:szCs w:val="24"/>
        </w:rPr>
        <w:t>: fără atu, pică, cupă, caro, treflă.</w:t>
      </w:r>
    </w:p>
    <w:p w:rsidR="00D363C1" w:rsidRDefault="00D363C1" w:rsidP="007763DD">
      <w:pPr>
        <w:pStyle w:val="ListParagraph"/>
        <w:numPr>
          <w:ilvl w:val="0"/>
          <w:numId w:val="52"/>
        </w:numPr>
        <w:spacing w:before="240"/>
        <w:jc w:val="both"/>
        <w:rPr>
          <w:rFonts w:ascii="Arial" w:hAnsi="Arial" w:cs="Arial"/>
          <w:b/>
          <w:sz w:val="24"/>
          <w:szCs w:val="24"/>
        </w:rPr>
      </w:pPr>
      <w:r>
        <w:rPr>
          <w:rFonts w:ascii="Arial" w:hAnsi="Arial" w:cs="Arial"/>
          <w:b/>
          <w:sz w:val="24"/>
          <w:szCs w:val="24"/>
        </w:rPr>
        <w:t>Alte Metode</w:t>
      </w:r>
    </w:p>
    <w:p w:rsidR="00002B0E" w:rsidRDefault="00236202" w:rsidP="00002B0E">
      <w:pPr>
        <w:spacing w:before="240"/>
        <w:ind w:left="720"/>
        <w:jc w:val="both"/>
        <w:rPr>
          <w:rFonts w:ascii="Arial" w:hAnsi="Arial" w:cs="Arial"/>
          <w:sz w:val="24"/>
          <w:szCs w:val="24"/>
        </w:rPr>
      </w:pPr>
      <w:r>
        <w:rPr>
          <w:rFonts w:ascii="Arial" w:hAnsi="Arial" w:cs="Arial"/>
          <w:sz w:val="24"/>
          <w:szCs w:val="24"/>
        </w:rPr>
        <w:t>Autoritățile Regulatoare pot autoriza alte metode de a efectua declarații.</w:t>
      </w:r>
    </w:p>
    <w:p w:rsidR="00002B0E" w:rsidRDefault="00002B0E" w:rsidP="00002B0E">
      <w:pPr>
        <w:ind w:left="720"/>
        <w:jc w:val="both"/>
        <w:rPr>
          <w:rFonts w:ascii="Arial" w:hAnsi="Arial" w:cs="Arial"/>
          <w:szCs w:val="28"/>
        </w:rPr>
      </w:pPr>
    </w:p>
    <w:p w:rsidR="00002B0E" w:rsidRDefault="00002B0E" w:rsidP="00C87988">
      <w:pPr>
        <w:spacing w:before="240" w:after="240"/>
        <w:jc w:val="both"/>
        <w:rPr>
          <w:rFonts w:ascii="Arial" w:hAnsi="Arial" w:cs="Arial"/>
          <w:b/>
          <w:szCs w:val="28"/>
        </w:rPr>
      </w:pPr>
      <w:r>
        <w:rPr>
          <w:rFonts w:ascii="Arial" w:hAnsi="Arial" w:cs="Arial"/>
          <w:b/>
          <w:szCs w:val="28"/>
        </w:rPr>
        <w:t>LEGEA 19 –</w:t>
      </w:r>
      <w:r w:rsidR="00E042AC">
        <w:rPr>
          <w:rFonts w:ascii="Arial" w:hAnsi="Arial" w:cs="Arial"/>
          <w:b/>
          <w:szCs w:val="28"/>
        </w:rPr>
        <w:t xml:space="preserve"> CONTRE</w:t>
      </w:r>
      <w:r>
        <w:rPr>
          <w:rFonts w:ascii="Arial" w:hAnsi="Arial" w:cs="Arial"/>
          <w:b/>
          <w:szCs w:val="28"/>
        </w:rPr>
        <w:t xml:space="preserve"> </w:t>
      </w:r>
      <w:r w:rsidR="00E042AC">
        <w:rPr>
          <w:rFonts w:ascii="Arial" w:hAnsi="Arial" w:cs="Arial"/>
          <w:b/>
          <w:szCs w:val="28"/>
        </w:rPr>
        <w:t>ȘI RECONTRE</w:t>
      </w:r>
    </w:p>
    <w:p w:rsidR="00A50082" w:rsidRDefault="006E44E2" w:rsidP="007763DD">
      <w:pPr>
        <w:pStyle w:val="ListParagraph"/>
        <w:numPr>
          <w:ilvl w:val="0"/>
          <w:numId w:val="53"/>
        </w:numPr>
        <w:spacing w:before="240" w:after="240"/>
        <w:contextualSpacing w:val="0"/>
        <w:jc w:val="both"/>
        <w:rPr>
          <w:rFonts w:ascii="Arial" w:hAnsi="Arial" w:cs="Arial"/>
          <w:b/>
          <w:sz w:val="24"/>
          <w:szCs w:val="24"/>
        </w:rPr>
      </w:pPr>
      <w:r>
        <w:rPr>
          <w:rFonts w:ascii="Arial" w:hAnsi="Arial" w:cs="Arial"/>
          <w:b/>
          <w:sz w:val="24"/>
          <w:szCs w:val="24"/>
        </w:rPr>
        <w:t>Contre</w:t>
      </w:r>
    </w:p>
    <w:p w:rsidR="006E44E2" w:rsidRDefault="006E44E2" w:rsidP="007763DD">
      <w:pPr>
        <w:pStyle w:val="ListParagraph"/>
        <w:numPr>
          <w:ilvl w:val="0"/>
          <w:numId w:val="54"/>
        </w:numPr>
        <w:spacing w:before="240" w:after="240"/>
        <w:contextualSpacing w:val="0"/>
        <w:jc w:val="both"/>
        <w:rPr>
          <w:rFonts w:ascii="Arial" w:hAnsi="Arial" w:cs="Arial"/>
          <w:sz w:val="24"/>
          <w:szCs w:val="24"/>
        </w:rPr>
      </w:pPr>
      <w:r w:rsidRPr="00201AEB">
        <w:rPr>
          <w:rFonts w:ascii="Arial" w:hAnsi="Arial" w:cs="Arial"/>
          <w:sz w:val="24"/>
          <w:szCs w:val="24"/>
        </w:rPr>
        <w:t>Un jucător nu poate contra decât ultimul anunţ precedent. Acest anunţ trebuie să fi fost fă</w:t>
      </w:r>
      <w:r>
        <w:rPr>
          <w:rFonts w:ascii="Arial" w:hAnsi="Arial" w:cs="Arial"/>
          <w:sz w:val="24"/>
          <w:szCs w:val="24"/>
        </w:rPr>
        <w:t>cut de un adversar și trebuie să nu fi fost urmat de nici</w:t>
      </w:r>
      <w:r w:rsidRPr="00201AEB">
        <w:rPr>
          <w:rFonts w:ascii="Arial" w:hAnsi="Arial" w:cs="Arial"/>
          <w:sz w:val="24"/>
          <w:szCs w:val="24"/>
        </w:rPr>
        <w:t>o declaraţie d</w:t>
      </w:r>
      <w:r>
        <w:rPr>
          <w:rFonts w:ascii="Arial" w:hAnsi="Arial" w:cs="Arial"/>
          <w:sz w:val="24"/>
          <w:szCs w:val="24"/>
        </w:rPr>
        <w:t>iferită de</w:t>
      </w:r>
      <w:r w:rsidRPr="00201AEB">
        <w:rPr>
          <w:rFonts w:ascii="Arial" w:hAnsi="Arial" w:cs="Arial"/>
          <w:sz w:val="24"/>
          <w:szCs w:val="24"/>
        </w:rPr>
        <w:t xml:space="preserve"> pas.</w:t>
      </w:r>
    </w:p>
    <w:p w:rsidR="006E44E2" w:rsidRDefault="006E44E2" w:rsidP="007763DD">
      <w:pPr>
        <w:pStyle w:val="ListParagraph"/>
        <w:numPr>
          <w:ilvl w:val="0"/>
          <w:numId w:val="54"/>
        </w:numPr>
        <w:spacing w:before="240" w:after="240"/>
        <w:contextualSpacing w:val="0"/>
        <w:jc w:val="both"/>
        <w:rPr>
          <w:rFonts w:ascii="Arial" w:hAnsi="Arial" w:cs="Arial"/>
          <w:sz w:val="24"/>
          <w:szCs w:val="24"/>
        </w:rPr>
      </w:pPr>
      <w:r w:rsidRPr="00201AEB">
        <w:rPr>
          <w:rFonts w:ascii="Arial" w:hAnsi="Arial" w:cs="Arial"/>
          <w:sz w:val="24"/>
          <w:szCs w:val="24"/>
        </w:rPr>
        <w:t>C</w:t>
      </w:r>
      <w:r>
        <w:rPr>
          <w:rFonts w:ascii="Arial" w:hAnsi="Arial" w:cs="Arial"/>
          <w:sz w:val="24"/>
          <w:szCs w:val="24"/>
        </w:rPr>
        <w:t>ând c</w:t>
      </w:r>
      <w:r w:rsidRPr="00201AEB">
        <w:rPr>
          <w:rFonts w:ascii="Arial" w:hAnsi="Arial" w:cs="Arial"/>
          <w:sz w:val="24"/>
          <w:szCs w:val="24"/>
        </w:rPr>
        <w:t>ontr</w:t>
      </w:r>
      <w:r>
        <w:rPr>
          <w:rFonts w:ascii="Arial" w:hAnsi="Arial" w:cs="Arial"/>
          <w:sz w:val="24"/>
          <w:szCs w:val="24"/>
        </w:rPr>
        <w:t>ează</w:t>
      </w:r>
      <w:r w:rsidRPr="00201AEB">
        <w:rPr>
          <w:rFonts w:ascii="Arial" w:hAnsi="Arial" w:cs="Arial"/>
          <w:sz w:val="24"/>
          <w:szCs w:val="24"/>
        </w:rPr>
        <w:t>, un jucător nu trebuie să precizeze numărul de levate sau denominaţ</w:t>
      </w:r>
      <w:r>
        <w:rPr>
          <w:rFonts w:ascii="Arial" w:hAnsi="Arial" w:cs="Arial"/>
          <w:sz w:val="24"/>
          <w:szCs w:val="24"/>
        </w:rPr>
        <w:t>ia.</w:t>
      </w:r>
      <w:r w:rsidRPr="00201AEB">
        <w:rPr>
          <w:rFonts w:ascii="Arial" w:hAnsi="Arial" w:cs="Arial"/>
          <w:sz w:val="24"/>
          <w:szCs w:val="24"/>
        </w:rPr>
        <w:t xml:space="preserve"> </w:t>
      </w:r>
      <w:r>
        <w:rPr>
          <w:rFonts w:ascii="Arial" w:hAnsi="Arial" w:cs="Arial"/>
          <w:sz w:val="24"/>
          <w:szCs w:val="24"/>
        </w:rPr>
        <w:t>S</w:t>
      </w:r>
      <w:r w:rsidRPr="00201AEB">
        <w:rPr>
          <w:rFonts w:ascii="Arial" w:hAnsi="Arial" w:cs="Arial"/>
          <w:sz w:val="24"/>
          <w:szCs w:val="24"/>
        </w:rPr>
        <w:t xml:space="preserve">ingura formă corectă </w:t>
      </w:r>
      <w:r>
        <w:rPr>
          <w:rFonts w:ascii="Arial" w:hAnsi="Arial" w:cs="Arial"/>
          <w:sz w:val="24"/>
          <w:szCs w:val="24"/>
        </w:rPr>
        <w:t xml:space="preserve">este </w:t>
      </w:r>
      <w:r w:rsidRPr="00201AEB">
        <w:rPr>
          <w:rFonts w:ascii="Arial" w:hAnsi="Arial" w:cs="Arial"/>
          <w:sz w:val="24"/>
          <w:szCs w:val="24"/>
        </w:rPr>
        <w:t>cuvânt</w:t>
      </w:r>
      <w:r>
        <w:rPr>
          <w:rFonts w:ascii="Arial" w:hAnsi="Arial" w:cs="Arial"/>
          <w:sz w:val="24"/>
          <w:szCs w:val="24"/>
        </w:rPr>
        <w:t>ul</w:t>
      </w:r>
      <w:r w:rsidRPr="00201AEB">
        <w:rPr>
          <w:rFonts w:ascii="Arial" w:hAnsi="Arial" w:cs="Arial"/>
          <w:sz w:val="24"/>
          <w:szCs w:val="24"/>
        </w:rPr>
        <w:t xml:space="preserve"> “</w:t>
      </w:r>
      <w:r>
        <w:rPr>
          <w:rFonts w:ascii="Arial" w:hAnsi="Arial" w:cs="Arial"/>
          <w:sz w:val="24"/>
          <w:szCs w:val="24"/>
        </w:rPr>
        <w:t>C</w:t>
      </w:r>
      <w:r w:rsidRPr="00201AEB">
        <w:rPr>
          <w:rFonts w:ascii="Arial" w:hAnsi="Arial" w:cs="Arial"/>
          <w:sz w:val="24"/>
          <w:szCs w:val="24"/>
        </w:rPr>
        <w:t>ontra”.</w:t>
      </w:r>
    </w:p>
    <w:p w:rsidR="006E44E2" w:rsidRPr="006E44E2" w:rsidRDefault="006E44E2" w:rsidP="007763DD">
      <w:pPr>
        <w:pStyle w:val="ListParagraph"/>
        <w:numPr>
          <w:ilvl w:val="0"/>
          <w:numId w:val="54"/>
        </w:numPr>
        <w:spacing w:before="240" w:after="240"/>
        <w:contextualSpacing w:val="0"/>
        <w:jc w:val="both"/>
        <w:rPr>
          <w:rFonts w:ascii="Arial" w:hAnsi="Arial" w:cs="Arial"/>
          <w:sz w:val="24"/>
          <w:szCs w:val="24"/>
        </w:rPr>
      </w:pPr>
      <w:r w:rsidRPr="00201AEB">
        <w:rPr>
          <w:rFonts w:ascii="Arial" w:hAnsi="Arial" w:cs="Arial"/>
          <w:sz w:val="24"/>
          <w:szCs w:val="24"/>
        </w:rPr>
        <w:t>Dacă</w:t>
      </w:r>
      <w:r>
        <w:rPr>
          <w:rFonts w:ascii="Arial" w:hAnsi="Arial" w:cs="Arial"/>
          <w:sz w:val="24"/>
          <w:szCs w:val="24"/>
        </w:rPr>
        <w:t>, atunci când contrează,</w:t>
      </w:r>
      <w:r w:rsidRPr="00201AEB">
        <w:rPr>
          <w:rFonts w:ascii="Arial" w:hAnsi="Arial" w:cs="Arial"/>
          <w:sz w:val="24"/>
          <w:szCs w:val="24"/>
        </w:rPr>
        <w:t xml:space="preserve"> un jucător precizează incorect anunţul, numărul de levate sau denominaţia</w:t>
      </w:r>
      <w:r>
        <w:rPr>
          <w:rFonts w:ascii="Arial" w:hAnsi="Arial" w:cs="Arial"/>
          <w:sz w:val="24"/>
          <w:szCs w:val="24"/>
        </w:rPr>
        <w:t>,</w:t>
      </w:r>
      <w:r w:rsidRPr="00201AEB">
        <w:rPr>
          <w:rFonts w:ascii="Arial" w:hAnsi="Arial" w:cs="Arial"/>
          <w:sz w:val="24"/>
          <w:szCs w:val="24"/>
        </w:rPr>
        <w:t xml:space="preserve"> se consideră că a contrat anunţul aşa cum a fost el făcut</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S</w:t>
      </w:r>
      <w:r w:rsidRPr="00201AEB">
        <w:rPr>
          <w:rFonts w:ascii="Arial" w:hAnsi="Arial" w:cs="Arial"/>
          <w:sz w:val="24"/>
          <w:szCs w:val="24"/>
        </w:rPr>
        <w:t>e poate aplica Legea 16 pentru informaţ</w:t>
      </w:r>
      <w:r>
        <w:rPr>
          <w:rFonts w:ascii="Arial" w:hAnsi="Arial" w:cs="Arial"/>
          <w:sz w:val="24"/>
          <w:szCs w:val="24"/>
        </w:rPr>
        <w:t>ii neautorizate.)</w:t>
      </w:r>
    </w:p>
    <w:p w:rsidR="006E44E2" w:rsidRDefault="006E44E2" w:rsidP="007763DD">
      <w:pPr>
        <w:pStyle w:val="ListParagraph"/>
        <w:numPr>
          <w:ilvl w:val="0"/>
          <w:numId w:val="53"/>
        </w:numPr>
        <w:spacing w:before="240" w:after="240"/>
        <w:contextualSpacing w:val="0"/>
        <w:jc w:val="both"/>
        <w:rPr>
          <w:rFonts w:ascii="Arial" w:hAnsi="Arial" w:cs="Arial"/>
          <w:b/>
          <w:sz w:val="24"/>
          <w:szCs w:val="24"/>
        </w:rPr>
      </w:pPr>
      <w:r>
        <w:rPr>
          <w:rFonts w:ascii="Arial" w:hAnsi="Arial" w:cs="Arial"/>
          <w:b/>
          <w:sz w:val="24"/>
          <w:szCs w:val="24"/>
        </w:rPr>
        <w:t>Recontre</w:t>
      </w:r>
    </w:p>
    <w:p w:rsidR="00903AC9" w:rsidRDefault="00405D7F" w:rsidP="007763DD">
      <w:pPr>
        <w:pStyle w:val="ListParagraph"/>
        <w:numPr>
          <w:ilvl w:val="0"/>
          <w:numId w:val="55"/>
        </w:numPr>
        <w:spacing w:before="240" w:after="240"/>
        <w:contextualSpacing w:val="0"/>
        <w:jc w:val="both"/>
        <w:rPr>
          <w:rFonts w:ascii="Arial" w:hAnsi="Arial" w:cs="Arial"/>
          <w:sz w:val="24"/>
          <w:szCs w:val="24"/>
        </w:rPr>
      </w:pPr>
      <w:r w:rsidRPr="00201AEB">
        <w:rPr>
          <w:rFonts w:ascii="Arial" w:hAnsi="Arial" w:cs="Arial"/>
          <w:sz w:val="24"/>
          <w:szCs w:val="24"/>
        </w:rPr>
        <w:t>Un jucător nu poate recontra decâ</w:t>
      </w:r>
      <w:r>
        <w:rPr>
          <w:rFonts w:ascii="Arial" w:hAnsi="Arial" w:cs="Arial"/>
          <w:sz w:val="24"/>
          <w:szCs w:val="24"/>
        </w:rPr>
        <w:t>t ultima contră</w:t>
      </w:r>
      <w:r w:rsidRPr="00201AEB">
        <w:rPr>
          <w:rFonts w:ascii="Arial" w:hAnsi="Arial" w:cs="Arial"/>
          <w:sz w:val="24"/>
          <w:szCs w:val="24"/>
        </w:rPr>
        <w:t xml:space="preserve"> precedent</w:t>
      </w:r>
      <w:r>
        <w:rPr>
          <w:rFonts w:ascii="Arial" w:hAnsi="Arial" w:cs="Arial"/>
          <w:sz w:val="24"/>
          <w:szCs w:val="24"/>
        </w:rPr>
        <w:t>ă</w:t>
      </w:r>
      <w:r w:rsidRPr="00201AEB">
        <w:rPr>
          <w:rFonts w:ascii="Arial" w:hAnsi="Arial" w:cs="Arial"/>
          <w:sz w:val="24"/>
          <w:szCs w:val="24"/>
        </w:rPr>
        <w:t>. Ace</w:t>
      </w:r>
      <w:r>
        <w:rPr>
          <w:rFonts w:ascii="Arial" w:hAnsi="Arial" w:cs="Arial"/>
          <w:sz w:val="24"/>
          <w:szCs w:val="24"/>
        </w:rPr>
        <w:t>asta</w:t>
      </w:r>
      <w:r w:rsidRPr="00201AEB">
        <w:rPr>
          <w:rFonts w:ascii="Arial" w:hAnsi="Arial" w:cs="Arial"/>
          <w:sz w:val="24"/>
          <w:szCs w:val="24"/>
        </w:rPr>
        <w:t xml:space="preserve"> trebuie să fi fost declarat</w:t>
      </w:r>
      <w:r>
        <w:rPr>
          <w:rFonts w:ascii="Arial" w:hAnsi="Arial" w:cs="Arial"/>
          <w:sz w:val="24"/>
          <w:szCs w:val="24"/>
        </w:rPr>
        <w:t>ă</w:t>
      </w:r>
      <w:r w:rsidRPr="00201AEB">
        <w:rPr>
          <w:rFonts w:ascii="Arial" w:hAnsi="Arial" w:cs="Arial"/>
          <w:sz w:val="24"/>
          <w:szCs w:val="24"/>
        </w:rPr>
        <w:t xml:space="preserve"> de un adversar şi </w:t>
      </w:r>
      <w:r>
        <w:rPr>
          <w:rFonts w:ascii="Arial" w:hAnsi="Arial" w:cs="Arial"/>
          <w:sz w:val="24"/>
          <w:szCs w:val="24"/>
        </w:rPr>
        <w:t>trebuie să nu fi fost urmată de nici</w:t>
      </w:r>
      <w:r w:rsidRPr="00201AEB">
        <w:rPr>
          <w:rFonts w:ascii="Arial" w:hAnsi="Arial" w:cs="Arial"/>
          <w:sz w:val="24"/>
          <w:szCs w:val="24"/>
        </w:rPr>
        <w:t>o declaraţie d</w:t>
      </w:r>
      <w:r>
        <w:rPr>
          <w:rFonts w:ascii="Arial" w:hAnsi="Arial" w:cs="Arial"/>
          <w:sz w:val="24"/>
          <w:szCs w:val="24"/>
        </w:rPr>
        <w:t>iferită de</w:t>
      </w:r>
      <w:r w:rsidRPr="00201AEB">
        <w:rPr>
          <w:rFonts w:ascii="Arial" w:hAnsi="Arial" w:cs="Arial"/>
          <w:sz w:val="24"/>
          <w:szCs w:val="24"/>
        </w:rPr>
        <w:t xml:space="preserve"> pas.</w:t>
      </w:r>
    </w:p>
    <w:p w:rsidR="009E791E" w:rsidRDefault="009E791E" w:rsidP="007763DD">
      <w:pPr>
        <w:pStyle w:val="ListParagraph"/>
        <w:numPr>
          <w:ilvl w:val="0"/>
          <w:numId w:val="55"/>
        </w:numPr>
        <w:spacing w:before="240" w:after="240"/>
        <w:contextualSpacing w:val="0"/>
        <w:jc w:val="both"/>
        <w:rPr>
          <w:rFonts w:ascii="Arial" w:hAnsi="Arial" w:cs="Arial"/>
          <w:sz w:val="24"/>
          <w:szCs w:val="24"/>
        </w:rPr>
      </w:pPr>
      <w:r w:rsidRPr="00201AEB">
        <w:rPr>
          <w:rFonts w:ascii="Arial" w:hAnsi="Arial" w:cs="Arial"/>
          <w:sz w:val="24"/>
          <w:szCs w:val="24"/>
        </w:rPr>
        <w:t>C</w:t>
      </w:r>
      <w:r>
        <w:rPr>
          <w:rFonts w:ascii="Arial" w:hAnsi="Arial" w:cs="Arial"/>
          <w:sz w:val="24"/>
          <w:szCs w:val="24"/>
        </w:rPr>
        <w:t>ând rec</w:t>
      </w:r>
      <w:r w:rsidRPr="00201AEB">
        <w:rPr>
          <w:rFonts w:ascii="Arial" w:hAnsi="Arial" w:cs="Arial"/>
          <w:sz w:val="24"/>
          <w:szCs w:val="24"/>
        </w:rPr>
        <w:t>ontr</w:t>
      </w:r>
      <w:r>
        <w:rPr>
          <w:rFonts w:ascii="Arial" w:hAnsi="Arial" w:cs="Arial"/>
          <w:sz w:val="24"/>
          <w:szCs w:val="24"/>
        </w:rPr>
        <w:t>ează</w:t>
      </w:r>
      <w:r w:rsidRPr="00201AEB">
        <w:rPr>
          <w:rFonts w:ascii="Arial" w:hAnsi="Arial" w:cs="Arial"/>
          <w:sz w:val="24"/>
          <w:szCs w:val="24"/>
        </w:rPr>
        <w:t>, un jucător nu trebuie să precizeze numărul de levate sau denominaţ</w:t>
      </w:r>
      <w:r>
        <w:rPr>
          <w:rFonts w:ascii="Arial" w:hAnsi="Arial" w:cs="Arial"/>
          <w:sz w:val="24"/>
          <w:szCs w:val="24"/>
        </w:rPr>
        <w:t>ia.</w:t>
      </w:r>
      <w:r w:rsidRPr="00201AEB">
        <w:rPr>
          <w:rFonts w:ascii="Arial" w:hAnsi="Arial" w:cs="Arial"/>
          <w:sz w:val="24"/>
          <w:szCs w:val="24"/>
        </w:rPr>
        <w:t xml:space="preserve"> </w:t>
      </w:r>
      <w:r>
        <w:rPr>
          <w:rFonts w:ascii="Arial" w:hAnsi="Arial" w:cs="Arial"/>
          <w:sz w:val="24"/>
          <w:szCs w:val="24"/>
        </w:rPr>
        <w:t>S</w:t>
      </w:r>
      <w:r w:rsidRPr="00201AEB">
        <w:rPr>
          <w:rFonts w:ascii="Arial" w:hAnsi="Arial" w:cs="Arial"/>
          <w:sz w:val="24"/>
          <w:szCs w:val="24"/>
        </w:rPr>
        <w:t xml:space="preserve">ingura formă corectă </w:t>
      </w:r>
      <w:r>
        <w:rPr>
          <w:rFonts w:ascii="Arial" w:hAnsi="Arial" w:cs="Arial"/>
          <w:sz w:val="24"/>
          <w:szCs w:val="24"/>
        </w:rPr>
        <w:t xml:space="preserve">este </w:t>
      </w:r>
      <w:r w:rsidRPr="00201AEB">
        <w:rPr>
          <w:rFonts w:ascii="Arial" w:hAnsi="Arial" w:cs="Arial"/>
          <w:sz w:val="24"/>
          <w:szCs w:val="24"/>
        </w:rPr>
        <w:t>cuvânt</w:t>
      </w:r>
      <w:r>
        <w:rPr>
          <w:rFonts w:ascii="Arial" w:hAnsi="Arial" w:cs="Arial"/>
          <w:sz w:val="24"/>
          <w:szCs w:val="24"/>
        </w:rPr>
        <w:t>ul</w:t>
      </w:r>
      <w:r w:rsidRPr="00201AEB">
        <w:rPr>
          <w:rFonts w:ascii="Arial" w:hAnsi="Arial" w:cs="Arial"/>
          <w:sz w:val="24"/>
          <w:szCs w:val="24"/>
        </w:rPr>
        <w:t xml:space="preserve"> “</w:t>
      </w:r>
      <w:r>
        <w:rPr>
          <w:rFonts w:ascii="Arial" w:hAnsi="Arial" w:cs="Arial"/>
          <w:sz w:val="24"/>
          <w:szCs w:val="24"/>
        </w:rPr>
        <w:t>Rec</w:t>
      </w:r>
      <w:r w:rsidRPr="00201AEB">
        <w:rPr>
          <w:rFonts w:ascii="Arial" w:hAnsi="Arial" w:cs="Arial"/>
          <w:sz w:val="24"/>
          <w:szCs w:val="24"/>
        </w:rPr>
        <w:t>ontra”.</w:t>
      </w:r>
    </w:p>
    <w:p w:rsidR="009E791E" w:rsidRPr="00405D7F" w:rsidRDefault="009E791E" w:rsidP="007763DD">
      <w:pPr>
        <w:pStyle w:val="ListParagraph"/>
        <w:numPr>
          <w:ilvl w:val="0"/>
          <w:numId w:val="55"/>
        </w:numPr>
        <w:spacing w:before="240" w:after="240"/>
        <w:contextualSpacing w:val="0"/>
        <w:jc w:val="both"/>
        <w:rPr>
          <w:rFonts w:ascii="Arial" w:hAnsi="Arial" w:cs="Arial"/>
          <w:sz w:val="24"/>
          <w:szCs w:val="24"/>
        </w:rPr>
      </w:pPr>
      <w:r w:rsidRPr="00201AEB">
        <w:rPr>
          <w:rFonts w:ascii="Arial" w:hAnsi="Arial" w:cs="Arial"/>
          <w:sz w:val="24"/>
          <w:szCs w:val="24"/>
        </w:rPr>
        <w:t>Dacă</w:t>
      </w:r>
      <w:r>
        <w:rPr>
          <w:rFonts w:ascii="Arial" w:hAnsi="Arial" w:cs="Arial"/>
          <w:sz w:val="24"/>
          <w:szCs w:val="24"/>
        </w:rPr>
        <w:t>, atunci când recontrează,</w:t>
      </w:r>
      <w:r w:rsidRPr="00201AEB">
        <w:rPr>
          <w:rFonts w:ascii="Arial" w:hAnsi="Arial" w:cs="Arial"/>
          <w:sz w:val="24"/>
          <w:szCs w:val="24"/>
        </w:rPr>
        <w:t xml:space="preserve"> un jucător precizează incorect anunţul, numărul de levate sau denominaţia</w:t>
      </w:r>
      <w:r>
        <w:rPr>
          <w:rFonts w:ascii="Arial" w:hAnsi="Arial" w:cs="Arial"/>
          <w:sz w:val="24"/>
          <w:szCs w:val="24"/>
        </w:rPr>
        <w:t>,</w:t>
      </w:r>
      <w:r w:rsidRPr="00201AEB">
        <w:rPr>
          <w:rFonts w:ascii="Arial" w:hAnsi="Arial" w:cs="Arial"/>
          <w:sz w:val="24"/>
          <w:szCs w:val="24"/>
        </w:rPr>
        <w:t xml:space="preserve"> se consideră că a </w:t>
      </w:r>
      <w:r>
        <w:rPr>
          <w:rFonts w:ascii="Arial" w:hAnsi="Arial" w:cs="Arial"/>
          <w:sz w:val="24"/>
          <w:szCs w:val="24"/>
        </w:rPr>
        <w:t>re</w:t>
      </w:r>
      <w:r w:rsidRPr="00201AEB">
        <w:rPr>
          <w:rFonts w:ascii="Arial" w:hAnsi="Arial" w:cs="Arial"/>
          <w:sz w:val="24"/>
          <w:szCs w:val="24"/>
        </w:rPr>
        <w:t>contrat anunţul aşa cum a fost el făcut</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S</w:t>
      </w:r>
      <w:r w:rsidRPr="00201AEB">
        <w:rPr>
          <w:rFonts w:ascii="Arial" w:hAnsi="Arial" w:cs="Arial"/>
          <w:sz w:val="24"/>
          <w:szCs w:val="24"/>
        </w:rPr>
        <w:t>e poate aplica Legea 16 pentru informaţ</w:t>
      </w:r>
      <w:r>
        <w:rPr>
          <w:rFonts w:ascii="Arial" w:hAnsi="Arial" w:cs="Arial"/>
          <w:sz w:val="24"/>
          <w:szCs w:val="24"/>
        </w:rPr>
        <w:t>ii neautorizate.)</w:t>
      </w:r>
    </w:p>
    <w:p w:rsidR="006E44E2" w:rsidRDefault="006E44E2" w:rsidP="007763DD">
      <w:pPr>
        <w:pStyle w:val="ListParagraph"/>
        <w:numPr>
          <w:ilvl w:val="0"/>
          <w:numId w:val="53"/>
        </w:numPr>
        <w:spacing w:before="240" w:after="240"/>
        <w:contextualSpacing w:val="0"/>
        <w:jc w:val="both"/>
        <w:rPr>
          <w:rFonts w:ascii="Arial" w:hAnsi="Arial" w:cs="Arial"/>
          <w:b/>
          <w:sz w:val="24"/>
          <w:szCs w:val="24"/>
        </w:rPr>
      </w:pPr>
      <w:r>
        <w:rPr>
          <w:rFonts w:ascii="Arial" w:hAnsi="Arial" w:cs="Arial"/>
          <w:b/>
          <w:sz w:val="24"/>
          <w:szCs w:val="24"/>
        </w:rPr>
        <w:t>După Contra sau Recontra</w:t>
      </w:r>
    </w:p>
    <w:p w:rsidR="000944FA" w:rsidRPr="000944FA" w:rsidRDefault="00143523" w:rsidP="00C87988">
      <w:pPr>
        <w:spacing w:before="240" w:after="240"/>
        <w:ind w:left="720"/>
        <w:jc w:val="both"/>
        <w:rPr>
          <w:rFonts w:ascii="Arial" w:hAnsi="Arial" w:cs="Arial"/>
          <w:b/>
          <w:sz w:val="24"/>
          <w:szCs w:val="24"/>
        </w:rPr>
      </w:pPr>
      <w:r w:rsidRPr="00201AEB">
        <w:rPr>
          <w:rFonts w:ascii="Arial" w:hAnsi="Arial" w:cs="Arial"/>
          <w:sz w:val="24"/>
          <w:szCs w:val="24"/>
        </w:rPr>
        <w:t>După contra sau recontra poate urma orice anunţ regulamentar.</w:t>
      </w:r>
    </w:p>
    <w:p w:rsidR="006E44E2" w:rsidRDefault="006E44E2" w:rsidP="007763DD">
      <w:pPr>
        <w:pStyle w:val="ListParagraph"/>
        <w:numPr>
          <w:ilvl w:val="0"/>
          <w:numId w:val="53"/>
        </w:numPr>
        <w:spacing w:before="240" w:after="240"/>
        <w:contextualSpacing w:val="0"/>
        <w:jc w:val="both"/>
        <w:rPr>
          <w:rFonts w:ascii="Arial" w:hAnsi="Arial" w:cs="Arial"/>
          <w:b/>
          <w:sz w:val="24"/>
          <w:szCs w:val="24"/>
        </w:rPr>
      </w:pPr>
      <w:r>
        <w:rPr>
          <w:rFonts w:ascii="Arial" w:hAnsi="Arial" w:cs="Arial"/>
          <w:b/>
          <w:sz w:val="24"/>
          <w:szCs w:val="24"/>
        </w:rPr>
        <w:t>Calculul Scorului unui Contract Contrat sau Recontrat</w:t>
      </w:r>
    </w:p>
    <w:p w:rsidR="00143523" w:rsidRDefault="0066212C" w:rsidP="005C74CD">
      <w:pPr>
        <w:spacing w:before="240"/>
        <w:ind w:left="720"/>
        <w:jc w:val="both"/>
        <w:rPr>
          <w:rFonts w:ascii="Arial" w:hAnsi="Arial" w:cs="Arial"/>
          <w:sz w:val="24"/>
          <w:szCs w:val="24"/>
        </w:rPr>
      </w:pPr>
      <w:r w:rsidRPr="00201AEB">
        <w:rPr>
          <w:rFonts w:ascii="Arial" w:hAnsi="Arial" w:cs="Arial"/>
          <w:sz w:val="24"/>
          <w:szCs w:val="24"/>
        </w:rPr>
        <w:t xml:space="preserve">Dacă un anunţ contrat sau recontrat nu este urmat </w:t>
      </w:r>
      <w:r>
        <w:rPr>
          <w:rFonts w:ascii="Arial" w:hAnsi="Arial" w:cs="Arial"/>
          <w:sz w:val="24"/>
          <w:szCs w:val="24"/>
        </w:rPr>
        <w:t>de nici</w:t>
      </w:r>
      <w:r w:rsidRPr="00201AEB">
        <w:rPr>
          <w:rFonts w:ascii="Arial" w:hAnsi="Arial" w:cs="Arial"/>
          <w:sz w:val="24"/>
          <w:szCs w:val="24"/>
        </w:rPr>
        <w:t>un anunţ regulamentar, valoarea scorului creşte aşa cum prevede Legea 77.</w:t>
      </w:r>
    </w:p>
    <w:p w:rsidR="005C74CD" w:rsidRDefault="005C74CD" w:rsidP="005C74CD">
      <w:pPr>
        <w:spacing w:after="240"/>
        <w:ind w:left="720"/>
        <w:jc w:val="both"/>
        <w:rPr>
          <w:rFonts w:ascii="Arial" w:hAnsi="Arial" w:cs="Arial"/>
          <w:b/>
          <w:szCs w:val="28"/>
        </w:rPr>
      </w:pPr>
    </w:p>
    <w:p w:rsidR="005C74CD" w:rsidRPr="005C74CD" w:rsidRDefault="005C74CD" w:rsidP="007340D4">
      <w:pPr>
        <w:spacing w:before="240" w:after="240"/>
        <w:jc w:val="both"/>
        <w:rPr>
          <w:rFonts w:ascii="Arial" w:hAnsi="Arial" w:cs="Arial"/>
          <w:b/>
          <w:szCs w:val="28"/>
        </w:rPr>
      </w:pPr>
      <w:r>
        <w:rPr>
          <w:rFonts w:ascii="Arial" w:hAnsi="Arial" w:cs="Arial"/>
          <w:b/>
          <w:szCs w:val="28"/>
        </w:rPr>
        <w:t>LEGEA 20 – RECAPITULAREA ȘI EXPLICAREA DECLARAȚIILOR</w:t>
      </w:r>
    </w:p>
    <w:p w:rsidR="007F1672" w:rsidRDefault="00F8264E" w:rsidP="007763DD">
      <w:pPr>
        <w:pStyle w:val="ListParagraph"/>
        <w:numPr>
          <w:ilvl w:val="0"/>
          <w:numId w:val="56"/>
        </w:numPr>
        <w:spacing w:before="240"/>
        <w:contextualSpacing w:val="0"/>
        <w:jc w:val="both"/>
        <w:rPr>
          <w:rFonts w:ascii="Arial" w:hAnsi="Arial" w:cs="Arial"/>
          <w:b/>
          <w:sz w:val="24"/>
          <w:szCs w:val="24"/>
        </w:rPr>
      </w:pPr>
      <w:r>
        <w:rPr>
          <w:rFonts w:ascii="Arial" w:hAnsi="Arial" w:cs="Arial"/>
          <w:b/>
          <w:sz w:val="24"/>
          <w:szCs w:val="24"/>
        </w:rPr>
        <w:lastRenderedPageBreak/>
        <w:t>Declarație Neidentificată Clar</w:t>
      </w:r>
    </w:p>
    <w:p w:rsidR="000636B6" w:rsidRPr="000636B6" w:rsidRDefault="00D41480" w:rsidP="007340D4">
      <w:pPr>
        <w:spacing w:before="240"/>
        <w:ind w:left="720"/>
        <w:jc w:val="both"/>
        <w:rPr>
          <w:rFonts w:ascii="Arial" w:hAnsi="Arial" w:cs="Arial"/>
          <w:sz w:val="24"/>
          <w:szCs w:val="24"/>
        </w:rPr>
      </w:pPr>
      <w:r w:rsidRPr="00201AEB">
        <w:rPr>
          <w:rFonts w:ascii="Arial" w:hAnsi="Arial" w:cs="Arial"/>
          <w:sz w:val="24"/>
          <w:szCs w:val="24"/>
        </w:rPr>
        <w:t xml:space="preserve">Un jucător poate cere o clarificare imediată dacă </w:t>
      </w:r>
      <w:r>
        <w:rPr>
          <w:rFonts w:ascii="Arial" w:hAnsi="Arial" w:cs="Arial"/>
          <w:sz w:val="24"/>
          <w:szCs w:val="24"/>
        </w:rPr>
        <w:t>nu este sigur</w:t>
      </w:r>
      <w:r w:rsidRPr="00201AEB">
        <w:rPr>
          <w:rFonts w:ascii="Arial" w:hAnsi="Arial" w:cs="Arial"/>
          <w:sz w:val="24"/>
          <w:szCs w:val="24"/>
        </w:rPr>
        <w:t xml:space="preserve"> ce declaraţie a fost făcută.</w:t>
      </w:r>
    </w:p>
    <w:p w:rsidR="00F8264E" w:rsidRDefault="00F8264E" w:rsidP="007763DD">
      <w:pPr>
        <w:pStyle w:val="ListParagraph"/>
        <w:numPr>
          <w:ilvl w:val="0"/>
          <w:numId w:val="56"/>
        </w:numPr>
        <w:spacing w:before="240"/>
        <w:contextualSpacing w:val="0"/>
        <w:jc w:val="both"/>
        <w:rPr>
          <w:rFonts w:ascii="Arial" w:hAnsi="Arial" w:cs="Arial"/>
          <w:b/>
          <w:sz w:val="24"/>
          <w:szCs w:val="24"/>
        </w:rPr>
      </w:pPr>
      <w:r>
        <w:rPr>
          <w:rFonts w:ascii="Arial" w:hAnsi="Arial" w:cs="Arial"/>
          <w:b/>
          <w:sz w:val="24"/>
          <w:szCs w:val="24"/>
        </w:rPr>
        <w:t>Recapitularea Licitației în Timpul Perioadei de Licitație</w:t>
      </w:r>
    </w:p>
    <w:p w:rsidR="00D7638A" w:rsidRPr="00D7638A" w:rsidRDefault="003B2902" w:rsidP="007340D4">
      <w:pPr>
        <w:spacing w:before="240"/>
        <w:ind w:left="720"/>
        <w:jc w:val="both"/>
        <w:rPr>
          <w:rFonts w:ascii="Arial" w:hAnsi="Arial" w:cs="Arial"/>
          <w:sz w:val="24"/>
          <w:szCs w:val="24"/>
        </w:rPr>
      </w:pPr>
      <w:r>
        <w:rPr>
          <w:rFonts w:ascii="Arial" w:hAnsi="Arial" w:cs="Arial"/>
          <w:sz w:val="24"/>
          <w:szCs w:val="24"/>
        </w:rPr>
        <w:t>În timpul</w:t>
      </w:r>
      <w:r w:rsidRPr="00201AEB">
        <w:rPr>
          <w:rFonts w:ascii="Arial" w:hAnsi="Arial" w:cs="Arial"/>
          <w:sz w:val="24"/>
          <w:szCs w:val="24"/>
        </w:rPr>
        <w:t xml:space="preserve"> perioadei de licitaţie, un jucător are dreptul să ceară repetarea tuturor declaraţ</w:t>
      </w:r>
      <w:r>
        <w:rPr>
          <w:rFonts w:ascii="Arial" w:hAnsi="Arial" w:cs="Arial"/>
          <w:sz w:val="24"/>
          <w:szCs w:val="24"/>
        </w:rPr>
        <w:t>iilor anterioare</w:t>
      </w:r>
      <w:r w:rsidRPr="00201AEB">
        <w:rPr>
          <w:rFonts w:ascii="Arial" w:hAnsi="Arial" w:cs="Arial"/>
          <w:sz w:val="24"/>
          <w:szCs w:val="24"/>
        </w:rPr>
        <w:t xml:space="preserve"> când este rândul său de a declara, </w:t>
      </w:r>
      <w:r>
        <w:rPr>
          <w:rFonts w:ascii="Arial" w:hAnsi="Arial" w:cs="Arial"/>
          <w:sz w:val="24"/>
          <w:szCs w:val="24"/>
        </w:rPr>
        <w:t>mai puțin dacă este</w:t>
      </w:r>
      <w:r w:rsidRPr="00201AEB">
        <w:rPr>
          <w:rFonts w:ascii="Arial" w:hAnsi="Arial" w:cs="Arial"/>
          <w:sz w:val="24"/>
          <w:szCs w:val="24"/>
        </w:rPr>
        <w:t xml:space="preserve"> obligat de lege să paseze. Alertele </w:t>
      </w:r>
      <w:r>
        <w:rPr>
          <w:rFonts w:ascii="Arial" w:hAnsi="Arial" w:cs="Arial"/>
          <w:sz w:val="24"/>
          <w:szCs w:val="24"/>
        </w:rPr>
        <w:t>ar trebui</w:t>
      </w:r>
      <w:r w:rsidRPr="00201AEB">
        <w:rPr>
          <w:rFonts w:ascii="Arial" w:hAnsi="Arial" w:cs="Arial"/>
          <w:sz w:val="24"/>
          <w:szCs w:val="24"/>
        </w:rPr>
        <w:t xml:space="preserve"> incluse în răspun</w:t>
      </w:r>
      <w:r>
        <w:rPr>
          <w:rFonts w:ascii="Arial" w:hAnsi="Arial" w:cs="Arial"/>
          <w:sz w:val="24"/>
          <w:szCs w:val="24"/>
        </w:rPr>
        <w:t>sul</w:t>
      </w:r>
      <w:r w:rsidRPr="00201AEB">
        <w:rPr>
          <w:rFonts w:ascii="Arial" w:hAnsi="Arial" w:cs="Arial"/>
          <w:sz w:val="24"/>
          <w:szCs w:val="24"/>
        </w:rPr>
        <w:t xml:space="preserve"> </w:t>
      </w:r>
      <w:r>
        <w:rPr>
          <w:rFonts w:ascii="Arial" w:hAnsi="Arial" w:cs="Arial"/>
          <w:sz w:val="24"/>
          <w:szCs w:val="24"/>
        </w:rPr>
        <w:t>la o asemenea cerere</w:t>
      </w:r>
      <w:r w:rsidRPr="00201AEB">
        <w:rPr>
          <w:rFonts w:ascii="Arial" w:hAnsi="Arial" w:cs="Arial"/>
          <w:sz w:val="24"/>
          <w:szCs w:val="24"/>
        </w:rPr>
        <w:t>. Un jucăt</w:t>
      </w:r>
      <w:r>
        <w:rPr>
          <w:rFonts w:ascii="Arial" w:hAnsi="Arial" w:cs="Arial"/>
          <w:sz w:val="24"/>
          <w:szCs w:val="24"/>
        </w:rPr>
        <w:t>or nu poate cere o repetare parț</w:t>
      </w:r>
      <w:r w:rsidRPr="00201AEB">
        <w:rPr>
          <w:rFonts w:ascii="Arial" w:hAnsi="Arial" w:cs="Arial"/>
          <w:sz w:val="24"/>
          <w:szCs w:val="24"/>
        </w:rPr>
        <w:t>ială a declaraţiilor precedente şi nu poate opri recapitularea înainte ca ac</w:t>
      </w:r>
      <w:r>
        <w:rPr>
          <w:rFonts w:ascii="Arial" w:hAnsi="Arial" w:cs="Arial"/>
          <w:sz w:val="24"/>
          <w:szCs w:val="24"/>
        </w:rPr>
        <w:t>east</w:t>
      </w:r>
      <w:r w:rsidRPr="00201AEB">
        <w:rPr>
          <w:rFonts w:ascii="Arial" w:hAnsi="Arial" w:cs="Arial"/>
          <w:sz w:val="24"/>
          <w:szCs w:val="24"/>
        </w:rPr>
        <w:t>a să se fi terminat.</w:t>
      </w:r>
    </w:p>
    <w:p w:rsidR="00F8264E" w:rsidRDefault="00F8264E" w:rsidP="007763DD">
      <w:pPr>
        <w:pStyle w:val="ListParagraph"/>
        <w:numPr>
          <w:ilvl w:val="0"/>
          <w:numId w:val="56"/>
        </w:numPr>
        <w:spacing w:before="240"/>
        <w:contextualSpacing w:val="0"/>
        <w:jc w:val="both"/>
        <w:rPr>
          <w:rFonts w:ascii="Arial" w:hAnsi="Arial" w:cs="Arial"/>
          <w:b/>
          <w:sz w:val="24"/>
          <w:szCs w:val="24"/>
        </w:rPr>
      </w:pPr>
      <w:r>
        <w:rPr>
          <w:rFonts w:ascii="Arial" w:hAnsi="Arial" w:cs="Arial"/>
          <w:b/>
          <w:sz w:val="24"/>
          <w:szCs w:val="24"/>
        </w:rPr>
        <w:t>Recapitulare după Pas-ul Final</w:t>
      </w:r>
    </w:p>
    <w:p w:rsidR="00302D35" w:rsidRDefault="00C31214" w:rsidP="007763DD">
      <w:pPr>
        <w:pStyle w:val="ListParagraph"/>
        <w:numPr>
          <w:ilvl w:val="0"/>
          <w:numId w:val="57"/>
        </w:numPr>
        <w:spacing w:before="240"/>
        <w:contextualSpacing w:val="0"/>
        <w:jc w:val="both"/>
        <w:rPr>
          <w:rFonts w:ascii="Arial" w:hAnsi="Arial" w:cs="Arial"/>
          <w:sz w:val="24"/>
          <w:szCs w:val="24"/>
        </w:rPr>
      </w:pPr>
      <w:r w:rsidRPr="00201AEB">
        <w:rPr>
          <w:rFonts w:ascii="Arial" w:hAnsi="Arial" w:cs="Arial"/>
          <w:sz w:val="24"/>
          <w:szCs w:val="24"/>
        </w:rPr>
        <w:t xml:space="preserve">După pas-ul final, oricare apărător are dreptul </w:t>
      </w:r>
      <w:r>
        <w:rPr>
          <w:rFonts w:ascii="Arial" w:hAnsi="Arial" w:cs="Arial"/>
          <w:sz w:val="24"/>
          <w:szCs w:val="24"/>
        </w:rPr>
        <w:t>să</w:t>
      </w:r>
      <w:r w:rsidRPr="00201AEB">
        <w:rPr>
          <w:rFonts w:ascii="Arial" w:hAnsi="Arial" w:cs="Arial"/>
          <w:sz w:val="24"/>
          <w:szCs w:val="24"/>
        </w:rPr>
        <w:t xml:space="preserve"> î</w:t>
      </w:r>
      <w:r>
        <w:rPr>
          <w:rFonts w:ascii="Arial" w:hAnsi="Arial" w:cs="Arial"/>
          <w:sz w:val="24"/>
          <w:szCs w:val="24"/>
        </w:rPr>
        <w:t>ntrebe</w:t>
      </w:r>
      <w:r w:rsidRPr="00201AEB">
        <w:rPr>
          <w:rFonts w:ascii="Arial" w:hAnsi="Arial" w:cs="Arial"/>
          <w:sz w:val="24"/>
          <w:szCs w:val="24"/>
        </w:rPr>
        <w:t xml:space="preserve"> dacă </w:t>
      </w:r>
      <w:r>
        <w:rPr>
          <w:rFonts w:ascii="Arial" w:hAnsi="Arial" w:cs="Arial"/>
          <w:sz w:val="24"/>
          <w:szCs w:val="24"/>
        </w:rPr>
        <w:t>este rândul lui să atace (vezi Legile 47</w:t>
      </w:r>
      <w:r w:rsidRPr="00201AEB">
        <w:rPr>
          <w:rFonts w:ascii="Arial" w:hAnsi="Arial" w:cs="Arial"/>
          <w:sz w:val="24"/>
          <w:szCs w:val="24"/>
        </w:rPr>
        <w:t>E şi 41).</w:t>
      </w:r>
    </w:p>
    <w:p w:rsidR="003A5170" w:rsidRPr="00302D35" w:rsidRDefault="003A5170" w:rsidP="007763DD">
      <w:pPr>
        <w:pStyle w:val="ListParagraph"/>
        <w:numPr>
          <w:ilvl w:val="0"/>
          <w:numId w:val="57"/>
        </w:numPr>
        <w:spacing w:before="240"/>
        <w:contextualSpacing w:val="0"/>
        <w:jc w:val="both"/>
        <w:rPr>
          <w:rFonts w:ascii="Arial" w:hAnsi="Arial" w:cs="Arial"/>
          <w:sz w:val="24"/>
          <w:szCs w:val="24"/>
        </w:rPr>
      </w:pPr>
      <w:r w:rsidRPr="00201AEB">
        <w:rPr>
          <w:rFonts w:ascii="Arial" w:hAnsi="Arial" w:cs="Arial"/>
          <w:sz w:val="24"/>
          <w:szCs w:val="24"/>
        </w:rPr>
        <w:t>Declarantul</w:t>
      </w:r>
      <w:r w:rsidR="00024040">
        <w:rPr>
          <w:rStyle w:val="FootnoteReference"/>
          <w:rFonts w:ascii="Arial" w:hAnsi="Arial" w:cs="Arial"/>
          <w:sz w:val="24"/>
          <w:szCs w:val="24"/>
        </w:rPr>
        <w:footnoteReference w:id="6"/>
      </w:r>
      <w:r w:rsidRPr="00201AEB">
        <w:rPr>
          <w:rFonts w:ascii="Arial" w:hAnsi="Arial" w:cs="Arial"/>
          <w:sz w:val="24"/>
          <w:szCs w:val="24"/>
        </w:rPr>
        <w:t xml:space="preserve"> sau oricare apărător, la primul său </w:t>
      </w:r>
      <w:r>
        <w:rPr>
          <w:rFonts w:ascii="Arial" w:hAnsi="Arial" w:cs="Arial"/>
          <w:sz w:val="24"/>
          <w:szCs w:val="24"/>
        </w:rPr>
        <w:t>rând</w:t>
      </w:r>
      <w:r w:rsidRPr="00201AEB">
        <w:rPr>
          <w:rFonts w:ascii="Arial" w:hAnsi="Arial" w:cs="Arial"/>
          <w:sz w:val="24"/>
          <w:szCs w:val="24"/>
        </w:rPr>
        <w:t xml:space="preserve"> de a juca, poate cere </w:t>
      </w:r>
      <w:r>
        <w:rPr>
          <w:rFonts w:ascii="Arial" w:hAnsi="Arial" w:cs="Arial"/>
          <w:sz w:val="24"/>
          <w:szCs w:val="24"/>
        </w:rPr>
        <w:t>repetarea tuturor</w:t>
      </w:r>
      <w:r w:rsidRPr="00201AEB">
        <w:rPr>
          <w:rFonts w:ascii="Arial" w:hAnsi="Arial" w:cs="Arial"/>
          <w:sz w:val="24"/>
          <w:szCs w:val="24"/>
        </w:rPr>
        <w:t xml:space="preserve"> declaraţ</w:t>
      </w:r>
      <w:r>
        <w:rPr>
          <w:rFonts w:ascii="Arial" w:hAnsi="Arial" w:cs="Arial"/>
          <w:sz w:val="24"/>
          <w:szCs w:val="24"/>
        </w:rPr>
        <w:t>iior</w:t>
      </w:r>
      <w:r w:rsidRPr="00201AEB">
        <w:rPr>
          <w:rFonts w:ascii="Arial" w:hAnsi="Arial" w:cs="Arial"/>
          <w:sz w:val="24"/>
          <w:szCs w:val="24"/>
        </w:rPr>
        <w:t xml:space="preserve"> </w:t>
      </w:r>
      <w:r>
        <w:rPr>
          <w:rFonts w:ascii="Arial" w:hAnsi="Arial" w:cs="Arial"/>
          <w:sz w:val="24"/>
          <w:szCs w:val="24"/>
        </w:rPr>
        <w:t>anterioare (vezi Legile 41</w:t>
      </w:r>
      <w:r w:rsidRPr="00201AEB">
        <w:rPr>
          <w:rFonts w:ascii="Arial" w:hAnsi="Arial" w:cs="Arial"/>
          <w:sz w:val="24"/>
          <w:szCs w:val="24"/>
        </w:rPr>
        <w:t>B ş</w:t>
      </w:r>
      <w:r>
        <w:rPr>
          <w:rFonts w:ascii="Arial" w:hAnsi="Arial" w:cs="Arial"/>
          <w:sz w:val="24"/>
          <w:szCs w:val="24"/>
        </w:rPr>
        <w:t>i 41</w:t>
      </w:r>
      <w:r w:rsidRPr="00201AEB">
        <w:rPr>
          <w:rFonts w:ascii="Arial" w:hAnsi="Arial" w:cs="Arial"/>
          <w:sz w:val="24"/>
          <w:szCs w:val="24"/>
        </w:rPr>
        <w:t xml:space="preserve">C). Ca la </w:t>
      </w:r>
      <w:r>
        <w:rPr>
          <w:rFonts w:ascii="Arial" w:hAnsi="Arial" w:cs="Arial"/>
          <w:sz w:val="24"/>
          <w:szCs w:val="24"/>
        </w:rPr>
        <w:t xml:space="preserve">paragraful </w:t>
      </w:r>
      <w:r w:rsidRPr="00201AEB">
        <w:rPr>
          <w:rFonts w:ascii="Arial" w:hAnsi="Arial" w:cs="Arial"/>
          <w:sz w:val="24"/>
          <w:szCs w:val="24"/>
        </w:rPr>
        <w:t xml:space="preserve">B, jucătorul nu poate cere o </w:t>
      </w:r>
      <w:r>
        <w:rPr>
          <w:rFonts w:ascii="Arial" w:hAnsi="Arial" w:cs="Arial"/>
          <w:sz w:val="24"/>
          <w:szCs w:val="24"/>
        </w:rPr>
        <w:t>repetare</w:t>
      </w:r>
      <w:r w:rsidRPr="00201AEB">
        <w:rPr>
          <w:rFonts w:ascii="Arial" w:hAnsi="Arial" w:cs="Arial"/>
          <w:sz w:val="24"/>
          <w:szCs w:val="24"/>
        </w:rPr>
        <w:t xml:space="preserve"> parţială şi nu poate opri </w:t>
      </w:r>
      <w:r>
        <w:rPr>
          <w:rFonts w:ascii="Arial" w:hAnsi="Arial" w:cs="Arial"/>
          <w:sz w:val="24"/>
          <w:szCs w:val="24"/>
        </w:rPr>
        <w:t xml:space="preserve">prematur </w:t>
      </w:r>
      <w:r w:rsidRPr="00201AEB">
        <w:rPr>
          <w:rFonts w:ascii="Arial" w:hAnsi="Arial" w:cs="Arial"/>
          <w:sz w:val="24"/>
          <w:szCs w:val="24"/>
        </w:rPr>
        <w:t>recapitularea</w:t>
      </w:r>
      <w:r>
        <w:rPr>
          <w:rFonts w:ascii="Arial" w:hAnsi="Arial" w:cs="Arial"/>
          <w:sz w:val="24"/>
          <w:szCs w:val="24"/>
        </w:rPr>
        <w:t>.</w:t>
      </w:r>
      <w:r w:rsidRPr="00201AEB">
        <w:rPr>
          <w:rFonts w:ascii="Arial" w:hAnsi="Arial" w:cs="Arial"/>
          <w:sz w:val="24"/>
          <w:szCs w:val="24"/>
        </w:rPr>
        <w:t xml:space="preserve"> </w:t>
      </w:r>
    </w:p>
    <w:p w:rsidR="00F8264E" w:rsidRDefault="00F8264E" w:rsidP="007763DD">
      <w:pPr>
        <w:pStyle w:val="ListParagraph"/>
        <w:numPr>
          <w:ilvl w:val="0"/>
          <w:numId w:val="56"/>
        </w:numPr>
        <w:spacing w:before="240"/>
        <w:contextualSpacing w:val="0"/>
        <w:jc w:val="both"/>
        <w:rPr>
          <w:rFonts w:ascii="Arial" w:hAnsi="Arial" w:cs="Arial"/>
          <w:b/>
          <w:sz w:val="24"/>
          <w:szCs w:val="24"/>
        </w:rPr>
      </w:pPr>
      <w:r>
        <w:rPr>
          <w:rFonts w:ascii="Arial" w:hAnsi="Arial" w:cs="Arial"/>
          <w:b/>
          <w:sz w:val="24"/>
          <w:szCs w:val="24"/>
        </w:rPr>
        <w:t>Cine Poate Recapitula Licitația</w:t>
      </w:r>
    </w:p>
    <w:p w:rsidR="003A5170" w:rsidRPr="003A5170" w:rsidRDefault="002310F5" w:rsidP="007340D4">
      <w:pPr>
        <w:spacing w:before="240"/>
        <w:ind w:left="720"/>
        <w:jc w:val="both"/>
        <w:rPr>
          <w:rFonts w:ascii="Arial" w:hAnsi="Arial" w:cs="Arial"/>
          <w:sz w:val="24"/>
          <w:szCs w:val="24"/>
        </w:rPr>
      </w:pPr>
      <w:r w:rsidRPr="00201AEB">
        <w:rPr>
          <w:rFonts w:ascii="Arial" w:hAnsi="Arial" w:cs="Arial"/>
          <w:sz w:val="24"/>
          <w:szCs w:val="24"/>
        </w:rPr>
        <w:t>Cererii de r</w:t>
      </w:r>
      <w:r>
        <w:rPr>
          <w:rFonts w:ascii="Arial" w:hAnsi="Arial" w:cs="Arial"/>
          <w:sz w:val="24"/>
          <w:szCs w:val="24"/>
        </w:rPr>
        <w:t>ecapitulare</w:t>
      </w:r>
      <w:r w:rsidRPr="00201AEB">
        <w:rPr>
          <w:rFonts w:ascii="Arial" w:hAnsi="Arial" w:cs="Arial"/>
          <w:sz w:val="24"/>
          <w:szCs w:val="24"/>
        </w:rPr>
        <w:t xml:space="preserve"> a licitaţiei i se </w:t>
      </w:r>
      <w:r>
        <w:rPr>
          <w:rFonts w:ascii="Arial" w:hAnsi="Arial" w:cs="Arial"/>
          <w:sz w:val="24"/>
          <w:szCs w:val="24"/>
        </w:rPr>
        <w:t xml:space="preserve">va </w:t>
      </w:r>
      <w:r w:rsidRPr="00201AEB">
        <w:rPr>
          <w:rFonts w:ascii="Arial" w:hAnsi="Arial" w:cs="Arial"/>
          <w:sz w:val="24"/>
          <w:szCs w:val="24"/>
        </w:rPr>
        <w:t xml:space="preserve">răspunde </w:t>
      </w:r>
      <w:r>
        <w:rPr>
          <w:rFonts w:ascii="Arial" w:hAnsi="Arial" w:cs="Arial"/>
          <w:sz w:val="24"/>
          <w:szCs w:val="24"/>
        </w:rPr>
        <w:t>doar</w:t>
      </w:r>
      <w:r w:rsidRPr="00201AEB">
        <w:rPr>
          <w:rFonts w:ascii="Arial" w:hAnsi="Arial" w:cs="Arial"/>
          <w:sz w:val="24"/>
          <w:szCs w:val="24"/>
        </w:rPr>
        <w:t xml:space="preserve"> de către un adversar.</w:t>
      </w:r>
    </w:p>
    <w:p w:rsidR="00F8264E" w:rsidRDefault="00F8264E" w:rsidP="007763DD">
      <w:pPr>
        <w:pStyle w:val="ListParagraph"/>
        <w:numPr>
          <w:ilvl w:val="0"/>
          <w:numId w:val="56"/>
        </w:numPr>
        <w:spacing w:before="240"/>
        <w:contextualSpacing w:val="0"/>
        <w:jc w:val="both"/>
        <w:rPr>
          <w:rFonts w:ascii="Arial" w:hAnsi="Arial" w:cs="Arial"/>
          <w:b/>
          <w:sz w:val="24"/>
          <w:szCs w:val="24"/>
        </w:rPr>
      </w:pPr>
      <w:r>
        <w:rPr>
          <w:rFonts w:ascii="Arial" w:hAnsi="Arial" w:cs="Arial"/>
          <w:b/>
          <w:sz w:val="24"/>
          <w:szCs w:val="24"/>
        </w:rPr>
        <w:t>Corectarea Erorilor în Recapitulare</w:t>
      </w:r>
    </w:p>
    <w:p w:rsidR="00E7673C" w:rsidRPr="00E7673C" w:rsidRDefault="00A969CE" w:rsidP="007340D4">
      <w:pPr>
        <w:spacing w:before="240"/>
        <w:ind w:left="720"/>
        <w:jc w:val="both"/>
        <w:rPr>
          <w:rFonts w:ascii="Arial" w:hAnsi="Arial" w:cs="Arial"/>
          <w:b/>
          <w:sz w:val="24"/>
          <w:szCs w:val="24"/>
        </w:rPr>
      </w:pPr>
      <w:r w:rsidRPr="00201AEB">
        <w:rPr>
          <w:rFonts w:ascii="Arial" w:hAnsi="Arial" w:cs="Arial"/>
          <w:sz w:val="24"/>
          <w:szCs w:val="24"/>
        </w:rPr>
        <w:t xml:space="preserve">Toţi jucătorii, inclusiv mortul sau un jucător obligat de lege să paseze, au responsabilitatea corectării imediate a unei greşeli în </w:t>
      </w:r>
      <w:r>
        <w:rPr>
          <w:rFonts w:ascii="Arial" w:hAnsi="Arial" w:cs="Arial"/>
          <w:sz w:val="24"/>
          <w:szCs w:val="24"/>
        </w:rPr>
        <w:t>recapitulare</w:t>
      </w:r>
      <w:r w:rsidRPr="00201AEB">
        <w:rPr>
          <w:rFonts w:ascii="Arial" w:hAnsi="Arial" w:cs="Arial"/>
          <w:sz w:val="24"/>
          <w:szCs w:val="24"/>
        </w:rPr>
        <w:t>. (vezi Legea 12C1 când o recapitulare incorectă produce prejudiciu).</w:t>
      </w:r>
    </w:p>
    <w:p w:rsidR="00F8264E" w:rsidRDefault="00F8264E" w:rsidP="007763DD">
      <w:pPr>
        <w:pStyle w:val="ListParagraph"/>
        <w:numPr>
          <w:ilvl w:val="0"/>
          <w:numId w:val="56"/>
        </w:numPr>
        <w:spacing w:before="240"/>
        <w:contextualSpacing w:val="0"/>
        <w:jc w:val="both"/>
        <w:rPr>
          <w:rFonts w:ascii="Arial" w:hAnsi="Arial" w:cs="Arial"/>
          <w:b/>
          <w:sz w:val="24"/>
          <w:szCs w:val="24"/>
        </w:rPr>
      </w:pPr>
      <w:r>
        <w:rPr>
          <w:rFonts w:ascii="Arial" w:hAnsi="Arial" w:cs="Arial"/>
          <w:b/>
          <w:sz w:val="24"/>
          <w:szCs w:val="24"/>
        </w:rPr>
        <w:t>Explicarea Declarațiilor</w:t>
      </w:r>
    </w:p>
    <w:p w:rsidR="00A969CE" w:rsidRDefault="007370C7" w:rsidP="007763DD">
      <w:pPr>
        <w:pStyle w:val="ListParagraph"/>
        <w:numPr>
          <w:ilvl w:val="0"/>
          <w:numId w:val="58"/>
        </w:numPr>
        <w:spacing w:before="240"/>
        <w:contextualSpacing w:val="0"/>
        <w:jc w:val="both"/>
        <w:rPr>
          <w:rFonts w:ascii="Arial" w:hAnsi="Arial" w:cs="Arial"/>
          <w:sz w:val="24"/>
          <w:szCs w:val="24"/>
        </w:rPr>
      </w:pPr>
      <w:r w:rsidRPr="00201AEB">
        <w:rPr>
          <w:rFonts w:ascii="Arial" w:hAnsi="Arial" w:cs="Arial"/>
          <w:sz w:val="24"/>
          <w:szCs w:val="24"/>
        </w:rPr>
        <w:t>În timpul licitaţiei şi înaintea pas-ului final, orice jucător poate cere</w:t>
      </w:r>
      <w:r w:rsidR="00DC16F2">
        <w:rPr>
          <w:rStyle w:val="FootnoteReference"/>
          <w:rFonts w:ascii="Arial" w:hAnsi="Arial" w:cs="Arial"/>
          <w:sz w:val="24"/>
          <w:szCs w:val="24"/>
        </w:rPr>
        <w:footnoteReference w:id="7"/>
      </w:r>
      <w:r w:rsidRPr="00201AEB">
        <w:rPr>
          <w:rFonts w:ascii="Arial" w:hAnsi="Arial" w:cs="Arial"/>
          <w:sz w:val="24"/>
          <w:szCs w:val="24"/>
        </w:rPr>
        <w:t xml:space="preserve">, </w:t>
      </w:r>
      <w:r w:rsidR="00EF571D">
        <w:rPr>
          <w:rFonts w:ascii="Arial" w:hAnsi="Arial" w:cs="Arial"/>
          <w:sz w:val="24"/>
          <w:szCs w:val="24"/>
        </w:rPr>
        <w:t>la</w:t>
      </w:r>
      <w:r w:rsidRPr="00201AEB">
        <w:rPr>
          <w:rFonts w:ascii="Arial" w:hAnsi="Arial" w:cs="Arial"/>
          <w:sz w:val="24"/>
          <w:szCs w:val="24"/>
        </w:rPr>
        <w:t xml:space="preserve"> rândul său de a declara, o explica</w:t>
      </w:r>
      <w:r w:rsidR="002536F2">
        <w:rPr>
          <w:rFonts w:ascii="Arial" w:hAnsi="Arial" w:cs="Arial"/>
          <w:sz w:val="24"/>
          <w:szCs w:val="24"/>
        </w:rPr>
        <w:t>re</w:t>
      </w:r>
      <w:r w:rsidRPr="00201AEB">
        <w:rPr>
          <w:rFonts w:ascii="Arial" w:hAnsi="Arial" w:cs="Arial"/>
          <w:sz w:val="24"/>
          <w:szCs w:val="24"/>
        </w:rPr>
        <w:t xml:space="preserve"> a </w:t>
      </w:r>
      <w:r w:rsidR="002536F2">
        <w:rPr>
          <w:rFonts w:ascii="Arial" w:hAnsi="Arial" w:cs="Arial"/>
          <w:sz w:val="24"/>
          <w:szCs w:val="24"/>
        </w:rPr>
        <w:t>licitației adversarilor</w:t>
      </w:r>
      <w:r w:rsidRPr="00201AEB">
        <w:rPr>
          <w:rFonts w:ascii="Arial" w:hAnsi="Arial" w:cs="Arial"/>
          <w:sz w:val="24"/>
          <w:szCs w:val="24"/>
        </w:rPr>
        <w:t xml:space="preserve">. El </w:t>
      </w:r>
      <w:r w:rsidR="002536F2">
        <w:rPr>
          <w:rFonts w:ascii="Arial" w:hAnsi="Arial" w:cs="Arial"/>
          <w:sz w:val="24"/>
          <w:szCs w:val="24"/>
        </w:rPr>
        <w:t>are dreptul</w:t>
      </w:r>
      <w:r w:rsidRPr="00201AEB">
        <w:rPr>
          <w:rFonts w:ascii="Arial" w:hAnsi="Arial" w:cs="Arial"/>
          <w:sz w:val="24"/>
          <w:szCs w:val="24"/>
        </w:rPr>
        <w:t xml:space="preserve"> să afle despre declaraţiile făcute, despre declaraţii </w:t>
      </w:r>
      <w:r w:rsidR="002536F2">
        <w:rPr>
          <w:rFonts w:ascii="Arial" w:hAnsi="Arial" w:cs="Arial"/>
          <w:sz w:val="24"/>
          <w:szCs w:val="24"/>
        </w:rPr>
        <w:t xml:space="preserve">alternative </w:t>
      </w:r>
      <w:r w:rsidRPr="00201AEB">
        <w:rPr>
          <w:rFonts w:ascii="Arial" w:hAnsi="Arial" w:cs="Arial"/>
          <w:sz w:val="24"/>
          <w:szCs w:val="24"/>
        </w:rPr>
        <w:t xml:space="preserve">relevante </w:t>
      </w:r>
      <w:r w:rsidR="002536F2">
        <w:rPr>
          <w:rFonts w:ascii="Arial" w:hAnsi="Arial" w:cs="Arial"/>
          <w:sz w:val="24"/>
          <w:szCs w:val="24"/>
        </w:rPr>
        <w:t>care</w:t>
      </w:r>
      <w:r w:rsidRPr="00201AEB">
        <w:rPr>
          <w:rFonts w:ascii="Arial" w:hAnsi="Arial" w:cs="Arial"/>
          <w:sz w:val="24"/>
          <w:szCs w:val="24"/>
        </w:rPr>
        <w:t xml:space="preserve"> nu au fost făcute şi despre </w:t>
      </w:r>
      <w:r w:rsidR="002536F2">
        <w:rPr>
          <w:rFonts w:ascii="Arial" w:hAnsi="Arial" w:cs="Arial"/>
          <w:sz w:val="24"/>
          <w:szCs w:val="24"/>
        </w:rPr>
        <w:t>inferențe provenite din acțiunea aleasă</w:t>
      </w:r>
      <w:r w:rsidRPr="00201AEB">
        <w:rPr>
          <w:rFonts w:ascii="Arial" w:hAnsi="Arial" w:cs="Arial"/>
          <w:sz w:val="24"/>
          <w:szCs w:val="24"/>
        </w:rPr>
        <w:t xml:space="preserve">, când acestea fac obiectul înţelegerilor între parteneri. </w:t>
      </w:r>
      <w:r w:rsidR="002536F2">
        <w:rPr>
          <w:rFonts w:ascii="Arial" w:hAnsi="Arial" w:cs="Arial"/>
          <w:sz w:val="24"/>
          <w:szCs w:val="24"/>
        </w:rPr>
        <w:t>Dacă</w:t>
      </w:r>
      <w:r w:rsidRPr="00201AEB">
        <w:rPr>
          <w:rFonts w:ascii="Arial" w:hAnsi="Arial" w:cs="Arial"/>
          <w:sz w:val="24"/>
          <w:szCs w:val="24"/>
        </w:rPr>
        <w:t xml:space="preserve"> arbitrul </w:t>
      </w:r>
      <w:r w:rsidR="002536F2">
        <w:rPr>
          <w:rFonts w:ascii="Arial" w:hAnsi="Arial" w:cs="Arial"/>
          <w:sz w:val="24"/>
          <w:szCs w:val="24"/>
        </w:rPr>
        <w:t>nu dispune</w:t>
      </w:r>
      <w:r w:rsidRPr="00201AEB">
        <w:rPr>
          <w:rFonts w:ascii="Arial" w:hAnsi="Arial" w:cs="Arial"/>
          <w:sz w:val="24"/>
          <w:szCs w:val="24"/>
        </w:rPr>
        <w:t xml:space="preserve"> altfel, răspunsurile trebuie oferite de partenerul jucătorului care a făcut declaraţia în cauză. Partenerul jucătorului care întreabă nu poate pune întrebări suplimentare până </w:t>
      </w:r>
      <w:r w:rsidR="004604D8">
        <w:rPr>
          <w:rFonts w:ascii="Arial" w:hAnsi="Arial" w:cs="Arial"/>
          <w:sz w:val="24"/>
          <w:szCs w:val="24"/>
        </w:rPr>
        <w:t>la</w:t>
      </w:r>
      <w:r w:rsidRPr="00201AEB">
        <w:rPr>
          <w:rFonts w:ascii="Arial" w:hAnsi="Arial" w:cs="Arial"/>
          <w:sz w:val="24"/>
          <w:szCs w:val="24"/>
        </w:rPr>
        <w:t xml:space="preserve"> rândul său de a licita sau juca. Se poate aplica Legea 16 şi </w:t>
      </w:r>
      <w:r w:rsidR="004604D8">
        <w:rPr>
          <w:rFonts w:ascii="Arial" w:hAnsi="Arial" w:cs="Arial"/>
          <w:sz w:val="24"/>
          <w:szCs w:val="24"/>
        </w:rPr>
        <w:t>A</w:t>
      </w:r>
      <w:r w:rsidRPr="00201AEB">
        <w:rPr>
          <w:rFonts w:ascii="Arial" w:hAnsi="Arial" w:cs="Arial"/>
          <w:sz w:val="24"/>
          <w:szCs w:val="24"/>
        </w:rPr>
        <w:t xml:space="preserve">utoritatea </w:t>
      </w:r>
      <w:r w:rsidR="004604D8">
        <w:rPr>
          <w:rFonts w:ascii="Arial" w:hAnsi="Arial" w:cs="Arial"/>
          <w:sz w:val="24"/>
          <w:szCs w:val="24"/>
        </w:rPr>
        <w:t>R</w:t>
      </w:r>
      <w:r w:rsidRPr="00201AEB">
        <w:rPr>
          <w:rFonts w:ascii="Arial" w:hAnsi="Arial" w:cs="Arial"/>
          <w:sz w:val="24"/>
          <w:szCs w:val="24"/>
        </w:rPr>
        <w:t>egulato</w:t>
      </w:r>
      <w:r w:rsidR="004604D8">
        <w:rPr>
          <w:rFonts w:ascii="Arial" w:hAnsi="Arial" w:cs="Arial"/>
          <w:sz w:val="24"/>
          <w:szCs w:val="24"/>
        </w:rPr>
        <w:t>are</w:t>
      </w:r>
      <w:r w:rsidRPr="00201AEB">
        <w:rPr>
          <w:rFonts w:ascii="Arial" w:hAnsi="Arial" w:cs="Arial"/>
          <w:sz w:val="24"/>
          <w:szCs w:val="24"/>
        </w:rPr>
        <w:t xml:space="preserve"> poate </w:t>
      </w:r>
      <w:r w:rsidR="004604D8">
        <w:rPr>
          <w:rFonts w:ascii="Arial" w:hAnsi="Arial" w:cs="Arial"/>
          <w:sz w:val="24"/>
          <w:szCs w:val="24"/>
        </w:rPr>
        <w:t>reglementa furnizarea în scris a explicațiilor.</w:t>
      </w:r>
    </w:p>
    <w:p w:rsidR="004604D8" w:rsidRDefault="004604D8" w:rsidP="007763DD">
      <w:pPr>
        <w:pStyle w:val="ListParagraph"/>
        <w:numPr>
          <w:ilvl w:val="0"/>
          <w:numId w:val="58"/>
        </w:numPr>
        <w:spacing w:before="240"/>
        <w:contextualSpacing w:val="0"/>
        <w:jc w:val="both"/>
        <w:rPr>
          <w:rFonts w:ascii="Arial" w:hAnsi="Arial" w:cs="Arial"/>
          <w:sz w:val="24"/>
          <w:szCs w:val="24"/>
        </w:rPr>
      </w:pPr>
      <w:r w:rsidRPr="00201AEB">
        <w:rPr>
          <w:rFonts w:ascii="Arial" w:hAnsi="Arial" w:cs="Arial"/>
          <w:sz w:val="24"/>
          <w:szCs w:val="24"/>
        </w:rPr>
        <w:t xml:space="preserve">După pas-ul final şi pe toată durata jocului, oricare apărător, la rândul lui de a juca, poate cere explicarea </w:t>
      </w:r>
      <w:r>
        <w:rPr>
          <w:rFonts w:ascii="Arial" w:hAnsi="Arial" w:cs="Arial"/>
          <w:sz w:val="24"/>
          <w:szCs w:val="24"/>
        </w:rPr>
        <w:t>licitației</w:t>
      </w:r>
      <w:r w:rsidRPr="00201AEB">
        <w:rPr>
          <w:rFonts w:ascii="Arial" w:hAnsi="Arial" w:cs="Arial"/>
          <w:sz w:val="24"/>
          <w:szCs w:val="24"/>
        </w:rPr>
        <w:t xml:space="preserve"> adverse. La râ</w:t>
      </w:r>
      <w:r>
        <w:rPr>
          <w:rFonts w:ascii="Arial" w:hAnsi="Arial" w:cs="Arial"/>
          <w:sz w:val="24"/>
          <w:szCs w:val="24"/>
        </w:rPr>
        <w:t>ndul lui de a juca,</w:t>
      </w:r>
      <w:r w:rsidRPr="00201AEB">
        <w:rPr>
          <w:rFonts w:ascii="Arial" w:hAnsi="Arial" w:cs="Arial"/>
          <w:sz w:val="24"/>
          <w:szCs w:val="24"/>
        </w:rPr>
        <w:t xml:space="preserve"> din mână sau de la mort, declarantul poate cere explica</w:t>
      </w:r>
      <w:r>
        <w:rPr>
          <w:rFonts w:ascii="Arial" w:hAnsi="Arial" w:cs="Arial"/>
          <w:sz w:val="24"/>
          <w:szCs w:val="24"/>
        </w:rPr>
        <w:t>rea</w:t>
      </w:r>
      <w:r w:rsidRPr="00201AEB">
        <w:rPr>
          <w:rFonts w:ascii="Arial" w:hAnsi="Arial" w:cs="Arial"/>
          <w:sz w:val="24"/>
          <w:szCs w:val="24"/>
        </w:rPr>
        <w:t xml:space="preserve"> </w:t>
      </w:r>
      <w:r>
        <w:rPr>
          <w:rFonts w:ascii="Arial" w:hAnsi="Arial" w:cs="Arial"/>
          <w:sz w:val="24"/>
          <w:szCs w:val="24"/>
        </w:rPr>
        <w:t>unei declaraţii adverse</w:t>
      </w:r>
      <w:r w:rsidRPr="00201AEB">
        <w:rPr>
          <w:rFonts w:ascii="Arial" w:hAnsi="Arial" w:cs="Arial"/>
          <w:sz w:val="24"/>
          <w:szCs w:val="24"/>
        </w:rPr>
        <w:t xml:space="preserve"> sau </w:t>
      </w:r>
      <w:r>
        <w:rPr>
          <w:rFonts w:ascii="Arial" w:hAnsi="Arial" w:cs="Arial"/>
          <w:sz w:val="24"/>
          <w:szCs w:val="24"/>
        </w:rPr>
        <w:t>a</w:t>
      </w:r>
      <w:r w:rsidRPr="00201AEB">
        <w:rPr>
          <w:rFonts w:ascii="Arial" w:hAnsi="Arial" w:cs="Arial"/>
          <w:sz w:val="24"/>
          <w:szCs w:val="24"/>
        </w:rPr>
        <w:t xml:space="preserve"> </w:t>
      </w:r>
      <w:r>
        <w:rPr>
          <w:rFonts w:ascii="Arial" w:hAnsi="Arial" w:cs="Arial"/>
          <w:sz w:val="24"/>
          <w:szCs w:val="24"/>
        </w:rPr>
        <w:t>înţelegerilor</w:t>
      </w:r>
      <w:r w:rsidRPr="00201AEB">
        <w:rPr>
          <w:rFonts w:ascii="Arial" w:hAnsi="Arial" w:cs="Arial"/>
          <w:sz w:val="24"/>
          <w:szCs w:val="24"/>
        </w:rPr>
        <w:t xml:space="preserve"> </w:t>
      </w:r>
      <w:r>
        <w:rPr>
          <w:rFonts w:ascii="Arial" w:hAnsi="Arial" w:cs="Arial"/>
          <w:sz w:val="24"/>
          <w:szCs w:val="24"/>
        </w:rPr>
        <w:t>apărătorilor privind</w:t>
      </w:r>
      <w:r w:rsidRPr="00201AEB">
        <w:rPr>
          <w:rFonts w:ascii="Arial" w:hAnsi="Arial" w:cs="Arial"/>
          <w:sz w:val="24"/>
          <w:szCs w:val="24"/>
        </w:rPr>
        <w:t xml:space="preserve"> joc</w:t>
      </w:r>
      <w:r>
        <w:rPr>
          <w:rFonts w:ascii="Arial" w:hAnsi="Arial" w:cs="Arial"/>
          <w:sz w:val="24"/>
          <w:szCs w:val="24"/>
        </w:rPr>
        <w:t>ul cărților</w:t>
      </w:r>
      <w:r w:rsidRPr="00201AEB">
        <w:rPr>
          <w:rFonts w:ascii="Arial" w:hAnsi="Arial" w:cs="Arial"/>
          <w:sz w:val="24"/>
          <w:szCs w:val="24"/>
        </w:rPr>
        <w:t xml:space="preserve">. Explicaţiile se dau </w:t>
      </w:r>
      <w:r w:rsidR="00C80F5B">
        <w:rPr>
          <w:rFonts w:ascii="Arial" w:hAnsi="Arial" w:cs="Arial"/>
          <w:sz w:val="24"/>
          <w:szCs w:val="24"/>
        </w:rPr>
        <w:t xml:space="preserve">așa cum e </w:t>
      </w:r>
      <w:r w:rsidR="00C80F5B">
        <w:rPr>
          <w:rFonts w:ascii="Arial" w:hAnsi="Arial" w:cs="Arial"/>
          <w:sz w:val="24"/>
          <w:szCs w:val="24"/>
        </w:rPr>
        <w:lastRenderedPageBreak/>
        <w:t>specificat</w:t>
      </w:r>
      <w:r w:rsidRPr="00201AEB">
        <w:rPr>
          <w:rFonts w:ascii="Arial" w:hAnsi="Arial" w:cs="Arial"/>
          <w:sz w:val="24"/>
          <w:szCs w:val="24"/>
        </w:rPr>
        <w:t xml:space="preserve"> la </w:t>
      </w:r>
      <w:r w:rsidR="00C80F5B">
        <w:rPr>
          <w:rFonts w:ascii="Arial" w:hAnsi="Arial" w:cs="Arial"/>
          <w:sz w:val="24"/>
          <w:szCs w:val="24"/>
        </w:rPr>
        <w:t xml:space="preserve">punctul </w:t>
      </w:r>
      <w:r w:rsidRPr="00201AEB">
        <w:rPr>
          <w:rFonts w:ascii="Arial" w:hAnsi="Arial" w:cs="Arial"/>
          <w:sz w:val="24"/>
          <w:szCs w:val="24"/>
        </w:rPr>
        <w:t xml:space="preserve">1 </w:t>
      </w:r>
      <w:r w:rsidR="00C80F5B">
        <w:rPr>
          <w:rFonts w:ascii="Arial" w:hAnsi="Arial" w:cs="Arial"/>
          <w:sz w:val="24"/>
          <w:szCs w:val="24"/>
        </w:rPr>
        <w:t xml:space="preserve">și </w:t>
      </w:r>
      <w:r w:rsidRPr="00201AEB">
        <w:rPr>
          <w:rFonts w:ascii="Arial" w:hAnsi="Arial" w:cs="Arial"/>
          <w:sz w:val="24"/>
          <w:szCs w:val="24"/>
        </w:rPr>
        <w:t>de către partenerul jucătorului a cărui acţiune este explicată.</w:t>
      </w:r>
    </w:p>
    <w:p w:rsidR="00C80F5B" w:rsidRDefault="00C80F5B" w:rsidP="007763DD">
      <w:pPr>
        <w:pStyle w:val="ListParagraph"/>
        <w:numPr>
          <w:ilvl w:val="0"/>
          <w:numId w:val="58"/>
        </w:numPr>
        <w:spacing w:before="240"/>
        <w:contextualSpacing w:val="0"/>
        <w:jc w:val="both"/>
        <w:rPr>
          <w:rFonts w:ascii="Arial" w:hAnsi="Arial" w:cs="Arial"/>
          <w:sz w:val="24"/>
          <w:szCs w:val="24"/>
        </w:rPr>
      </w:pPr>
      <w:r w:rsidRPr="00201AEB">
        <w:rPr>
          <w:rFonts w:ascii="Arial" w:hAnsi="Arial" w:cs="Arial"/>
          <w:sz w:val="24"/>
          <w:szCs w:val="24"/>
        </w:rPr>
        <w:t>În situaţiile 1 şi 2 de mai sus, un jucător poate cere explicaţii despre o singură declaraţie, dar se poate aplica legea 16B1.</w:t>
      </w:r>
    </w:p>
    <w:p w:rsidR="00C80F5B" w:rsidRDefault="00C80F5B" w:rsidP="007763DD">
      <w:pPr>
        <w:pStyle w:val="ListParagraph"/>
        <w:numPr>
          <w:ilvl w:val="0"/>
          <w:numId w:val="58"/>
        </w:numPr>
        <w:spacing w:before="240"/>
        <w:contextualSpacing w:val="0"/>
        <w:jc w:val="both"/>
        <w:rPr>
          <w:rFonts w:ascii="Arial" w:hAnsi="Arial" w:cs="Arial"/>
          <w:sz w:val="24"/>
          <w:szCs w:val="24"/>
        </w:rPr>
      </w:pPr>
    </w:p>
    <w:p w:rsidR="008711AF" w:rsidRDefault="008711AF" w:rsidP="007763DD">
      <w:pPr>
        <w:pStyle w:val="ListParagraph"/>
        <w:numPr>
          <w:ilvl w:val="0"/>
          <w:numId w:val="59"/>
        </w:numPr>
        <w:tabs>
          <w:tab w:val="left" w:pos="1710"/>
        </w:tabs>
        <w:contextualSpacing w:val="0"/>
        <w:jc w:val="both"/>
        <w:rPr>
          <w:rFonts w:ascii="Arial" w:hAnsi="Arial" w:cs="Arial"/>
          <w:sz w:val="24"/>
          <w:szCs w:val="24"/>
        </w:rPr>
      </w:pPr>
      <w:r>
        <w:rPr>
          <w:rFonts w:ascii="Arial" w:hAnsi="Arial" w:cs="Arial"/>
          <w:sz w:val="24"/>
          <w:szCs w:val="24"/>
        </w:rPr>
        <w:t>Dacă un jucător realizează în timpul licitației că propria explicație a fost eronată sau incompletă, el trebuie să cheme arbitrul înainte de sfârșitul Perioadei de Clarificare și să își corecteze explicația. Poate alege să cheme arbitrul mai devreme, dar nu are obligația să o facă. (Pentru o corecție în timpul perioadei de joc, vezi Legea 75B2.)</w:t>
      </w:r>
    </w:p>
    <w:p w:rsidR="00D91D1B" w:rsidRPr="008711AF" w:rsidRDefault="00D91D1B" w:rsidP="007763DD">
      <w:pPr>
        <w:pStyle w:val="ListParagraph"/>
        <w:numPr>
          <w:ilvl w:val="0"/>
          <w:numId w:val="59"/>
        </w:numPr>
        <w:spacing w:before="240"/>
        <w:contextualSpacing w:val="0"/>
        <w:jc w:val="both"/>
        <w:rPr>
          <w:rFonts w:ascii="Arial" w:hAnsi="Arial" w:cs="Arial"/>
          <w:sz w:val="24"/>
          <w:szCs w:val="24"/>
        </w:rPr>
      </w:pPr>
      <w:r>
        <w:rPr>
          <w:rFonts w:ascii="Arial" w:hAnsi="Arial" w:cs="Arial"/>
          <w:sz w:val="24"/>
          <w:szCs w:val="24"/>
        </w:rPr>
        <w:t>Când este chemat, arbitrul aplică Legea 21B sau Legea 40B3.</w:t>
      </w:r>
    </w:p>
    <w:p w:rsidR="00C80F5B" w:rsidRDefault="00C80F5B" w:rsidP="007763DD">
      <w:pPr>
        <w:pStyle w:val="ListParagraph"/>
        <w:numPr>
          <w:ilvl w:val="0"/>
          <w:numId w:val="58"/>
        </w:numPr>
        <w:spacing w:before="240"/>
        <w:contextualSpacing w:val="0"/>
        <w:jc w:val="both"/>
        <w:rPr>
          <w:rFonts w:ascii="Arial" w:hAnsi="Arial" w:cs="Arial"/>
          <w:sz w:val="24"/>
          <w:szCs w:val="24"/>
        </w:rPr>
      </w:pPr>
    </w:p>
    <w:p w:rsidR="00D91D1B" w:rsidRDefault="00E90DCD" w:rsidP="007763DD">
      <w:pPr>
        <w:pStyle w:val="ListParagraph"/>
        <w:numPr>
          <w:ilvl w:val="0"/>
          <w:numId w:val="60"/>
        </w:numPr>
        <w:contextualSpacing w:val="0"/>
        <w:jc w:val="both"/>
        <w:rPr>
          <w:rFonts w:ascii="Arial" w:hAnsi="Arial" w:cs="Arial"/>
          <w:sz w:val="24"/>
          <w:szCs w:val="24"/>
        </w:rPr>
      </w:pPr>
      <w:r w:rsidRPr="00201AEB">
        <w:rPr>
          <w:rFonts w:ascii="Arial" w:hAnsi="Arial" w:cs="Arial"/>
          <w:sz w:val="24"/>
          <w:szCs w:val="24"/>
        </w:rPr>
        <w:t xml:space="preserve">Un jucător al cărui partener a dat o explicaţie greşită nu poate corecta eroarea în timpul licitaţiei şi nici nu </w:t>
      </w:r>
      <w:r>
        <w:rPr>
          <w:rFonts w:ascii="Arial" w:hAnsi="Arial" w:cs="Arial"/>
          <w:sz w:val="24"/>
          <w:szCs w:val="24"/>
        </w:rPr>
        <w:t>poate indica în</w:t>
      </w:r>
      <w:r w:rsidRPr="00201AEB">
        <w:rPr>
          <w:rFonts w:ascii="Arial" w:hAnsi="Arial" w:cs="Arial"/>
          <w:sz w:val="24"/>
          <w:szCs w:val="24"/>
        </w:rPr>
        <w:t xml:space="preserve"> vreun fel că s-a </w:t>
      </w:r>
      <w:r>
        <w:rPr>
          <w:rFonts w:ascii="Arial" w:hAnsi="Arial" w:cs="Arial"/>
          <w:sz w:val="24"/>
          <w:szCs w:val="24"/>
        </w:rPr>
        <w:t>făcut</w:t>
      </w:r>
      <w:r w:rsidRPr="00201AEB">
        <w:rPr>
          <w:rFonts w:ascii="Arial" w:hAnsi="Arial" w:cs="Arial"/>
          <w:sz w:val="24"/>
          <w:szCs w:val="24"/>
        </w:rPr>
        <w:t xml:space="preserve"> o greşeală. Termenul “explicaţie greşită” include lipsa unei alerte sau a unui anunţ verbal </w:t>
      </w:r>
      <w:r w:rsidR="0035485B">
        <w:rPr>
          <w:rFonts w:ascii="Arial" w:hAnsi="Arial" w:cs="Arial"/>
          <w:sz w:val="24"/>
          <w:szCs w:val="24"/>
        </w:rPr>
        <w:t>cerut de regulament</w:t>
      </w:r>
      <w:r>
        <w:rPr>
          <w:rFonts w:ascii="Arial" w:hAnsi="Arial" w:cs="Arial"/>
          <w:sz w:val="24"/>
          <w:szCs w:val="24"/>
        </w:rPr>
        <w:t xml:space="preserve"> </w:t>
      </w:r>
      <w:r w:rsidRPr="00201AEB">
        <w:rPr>
          <w:rFonts w:ascii="Arial" w:hAnsi="Arial" w:cs="Arial"/>
          <w:sz w:val="24"/>
          <w:szCs w:val="24"/>
        </w:rPr>
        <w:t xml:space="preserve">sau o alertă </w:t>
      </w:r>
      <w:r>
        <w:rPr>
          <w:rFonts w:ascii="Arial" w:hAnsi="Arial" w:cs="Arial"/>
          <w:sz w:val="24"/>
          <w:szCs w:val="24"/>
        </w:rPr>
        <w:t>(</w:t>
      </w:r>
      <w:r w:rsidRPr="00201AEB">
        <w:rPr>
          <w:rFonts w:ascii="Arial" w:hAnsi="Arial" w:cs="Arial"/>
          <w:sz w:val="24"/>
          <w:szCs w:val="24"/>
        </w:rPr>
        <w:t>sau anunţ verbal</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efectuată când regulamentul nu o cere</w:t>
      </w:r>
      <w:r w:rsidRPr="00201AEB">
        <w:rPr>
          <w:rFonts w:ascii="Arial" w:hAnsi="Arial" w:cs="Arial"/>
          <w:sz w:val="24"/>
          <w:szCs w:val="24"/>
        </w:rPr>
        <w:t>.</w:t>
      </w:r>
    </w:p>
    <w:p w:rsidR="00230E56" w:rsidRDefault="001337F8" w:rsidP="007763DD">
      <w:pPr>
        <w:pStyle w:val="ListParagraph"/>
        <w:numPr>
          <w:ilvl w:val="0"/>
          <w:numId w:val="60"/>
        </w:numPr>
        <w:spacing w:before="240"/>
        <w:contextualSpacing w:val="0"/>
        <w:jc w:val="both"/>
        <w:rPr>
          <w:rFonts w:ascii="Arial" w:hAnsi="Arial" w:cs="Arial"/>
          <w:sz w:val="24"/>
          <w:szCs w:val="24"/>
        </w:rPr>
      </w:pPr>
      <w:r w:rsidRPr="00201AEB">
        <w:rPr>
          <w:rFonts w:ascii="Arial" w:hAnsi="Arial" w:cs="Arial"/>
          <w:sz w:val="24"/>
          <w:szCs w:val="24"/>
        </w:rPr>
        <w:t>Jucătorul trebuie să cheme arbitrul şi să</w:t>
      </w:r>
      <w:r>
        <w:rPr>
          <w:rFonts w:ascii="Arial" w:hAnsi="Arial" w:cs="Arial"/>
          <w:sz w:val="24"/>
          <w:szCs w:val="24"/>
        </w:rPr>
        <w:t>-și</w:t>
      </w:r>
      <w:r w:rsidRPr="00201AEB">
        <w:rPr>
          <w:rFonts w:ascii="Arial" w:hAnsi="Arial" w:cs="Arial"/>
          <w:sz w:val="24"/>
          <w:szCs w:val="24"/>
        </w:rPr>
        <w:t xml:space="preserve"> informeze adversarii că, în opinia sa, explicaţia partenerului său a fost greşită</w:t>
      </w:r>
      <w:r>
        <w:rPr>
          <w:rFonts w:ascii="Arial" w:hAnsi="Arial" w:cs="Arial"/>
          <w:sz w:val="24"/>
          <w:szCs w:val="24"/>
        </w:rPr>
        <w:t xml:space="preserve"> (vezi Legea 75B)</w:t>
      </w:r>
      <w:r w:rsidRPr="00201AEB">
        <w:rPr>
          <w:rFonts w:ascii="Arial" w:hAnsi="Arial" w:cs="Arial"/>
          <w:sz w:val="24"/>
          <w:szCs w:val="24"/>
        </w:rPr>
        <w:t>, dar numai cu prima ocazie legală</w:t>
      </w:r>
      <w:r>
        <w:rPr>
          <w:rFonts w:ascii="Arial" w:hAnsi="Arial" w:cs="Arial"/>
          <w:sz w:val="24"/>
          <w:szCs w:val="24"/>
        </w:rPr>
        <w:t>, care este</w:t>
      </w:r>
      <w:r w:rsidRPr="00201AEB">
        <w:rPr>
          <w:rFonts w:ascii="Arial" w:hAnsi="Arial" w:cs="Arial"/>
          <w:sz w:val="24"/>
          <w:szCs w:val="24"/>
        </w:rPr>
        <w:t>:</w:t>
      </w:r>
    </w:p>
    <w:p w:rsidR="001337F8" w:rsidRDefault="001337F8" w:rsidP="007763DD">
      <w:pPr>
        <w:pStyle w:val="ListParagraph"/>
        <w:numPr>
          <w:ilvl w:val="0"/>
          <w:numId w:val="61"/>
        </w:numPr>
        <w:spacing w:before="240"/>
        <w:contextualSpacing w:val="0"/>
        <w:jc w:val="both"/>
        <w:rPr>
          <w:rFonts w:ascii="Arial" w:hAnsi="Arial" w:cs="Arial"/>
          <w:sz w:val="24"/>
          <w:szCs w:val="24"/>
        </w:rPr>
      </w:pPr>
      <w:r>
        <w:rPr>
          <w:rFonts w:ascii="Arial" w:hAnsi="Arial" w:cs="Arial"/>
          <w:sz w:val="24"/>
          <w:szCs w:val="24"/>
        </w:rPr>
        <w:t>Pentru un apărător, la sfârșitul jocului.</w:t>
      </w:r>
    </w:p>
    <w:p w:rsidR="001337F8" w:rsidRPr="001337F8" w:rsidRDefault="001337F8" w:rsidP="007763DD">
      <w:pPr>
        <w:pStyle w:val="ListParagraph"/>
        <w:numPr>
          <w:ilvl w:val="0"/>
          <w:numId w:val="61"/>
        </w:numPr>
        <w:spacing w:before="240"/>
        <w:contextualSpacing w:val="0"/>
        <w:jc w:val="both"/>
        <w:rPr>
          <w:rFonts w:ascii="Arial" w:hAnsi="Arial" w:cs="Arial"/>
          <w:sz w:val="24"/>
          <w:szCs w:val="24"/>
        </w:rPr>
      </w:pPr>
      <w:r>
        <w:rPr>
          <w:rFonts w:ascii="Arial" w:hAnsi="Arial" w:cs="Arial"/>
          <w:sz w:val="24"/>
          <w:szCs w:val="24"/>
        </w:rPr>
        <w:t>Pentru declarant sau mort, după pas-ul final al licitației.</w:t>
      </w:r>
    </w:p>
    <w:p w:rsidR="00C80F5B" w:rsidRPr="007370C7" w:rsidRDefault="001337F8" w:rsidP="007763DD">
      <w:pPr>
        <w:pStyle w:val="ListParagraph"/>
        <w:numPr>
          <w:ilvl w:val="0"/>
          <w:numId w:val="58"/>
        </w:numPr>
        <w:spacing w:before="240"/>
        <w:contextualSpacing w:val="0"/>
        <w:jc w:val="both"/>
        <w:rPr>
          <w:rFonts w:ascii="Arial" w:hAnsi="Arial" w:cs="Arial"/>
          <w:sz w:val="24"/>
          <w:szCs w:val="24"/>
        </w:rPr>
      </w:pPr>
      <w:r>
        <w:rPr>
          <w:rFonts w:ascii="Arial" w:hAnsi="Arial" w:cs="Arial"/>
          <w:sz w:val="24"/>
          <w:szCs w:val="24"/>
        </w:rPr>
        <w:t>Dacă arbitrul consideră că un jucător</w:t>
      </w:r>
      <w:r w:rsidRPr="00201AEB">
        <w:rPr>
          <w:rFonts w:ascii="Arial" w:hAnsi="Arial" w:cs="Arial"/>
          <w:sz w:val="24"/>
          <w:szCs w:val="24"/>
        </w:rPr>
        <w:t xml:space="preserve"> şi-a bazat o acţiune pe </w:t>
      </w:r>
      <w:r>
        <w:rPr>
          <w:rFonts w:ascii="Arial" w:hAnsi="Arial" w:cs="Arial"/>
          <w:sz w:val="24"/>
          <w:szCs w:val="24"/>
        </w:rPr>
        <w:t>o informație greșită primită de la un adversar</w:t>
      </w:r>
      <w:r w:rsidRPr="00201AEB">
        <w:rPr>
          <w:rFonts w:ascii="Arial" w:hAnsi="Arial" w:cs="Arial"/>
          <w:sz w:val="24"/>
          <w:szCs w:val="24"/>
        </w:rPr>
        <w:t xml:space="preserve">, </w:t>
      </w:r>
      <w:r>
        <w:rPr>
          <w:rFonts w:ascii="Arial" w:hAnsi="Arial" w:cs="Arial"/>
          <w:sz w:val="24"/>
          <w:szCs w:val="24"/>
        </w:rPr>
        <w:t>vezi, după caz,</w:t>
      </w:r>
      <w:r w:rsidRPr="00201AEB">
        <w:rPr>
          <w:rFonts w:ascii="Arial" w:hAnsi="Arial" w:cs="Arial"/>
          <w:sz w:val="24"/>
          <w:szCs w:val="24"/>
        </w:rPr>
        <w:t xml:space="preserve"> Legea 21 sau Legea 47E.</w:t>
      </w:r>
    </w:p>
    <w:p w:rsidR="00F8264E" w:rsidRDefault="00F8264E" w:rsidP="007763DD">
      <w:pPr>
        <w:pStyle w:val="ListParagraph"/>
        <w:numPr>
          <w:ilvl w:val="0"/>
          <w:numId w:val="56"/>
        </w:numPr>
        <w:spacing w:before="240"/>
        <w:contextualSpacing w:val="0"/>
        <w:jc w:val="both"/>
        <w:rPr>
          <w:rFonts w:ascii="Arial" w:hAnsi="Arial" w:cs="Arial"/>
          <w:b/>
          <w:sz w:val="24"/>
          <w:szCs w:val="24"/>
        </w:rPr>
      </w:pPr>
      <w:r>
        <w:rPr>
          <w:rFonts w:ascii="Arial" w:hAnsi="Arial" w:cs="Arial"/>
          <w:b/>
          <w:sz w:val="24"/>
          <w:szCs w:val="24"/>
        </w:rPr>
        <w:t>Procedură Incorectă</w:t>
      </w:r>
    </w:p>
    <w:p w:rsidR="001337F8" w:rsidRDefault="001337F8" w:rsidP="007763DD">
      <w:pPr>
        <w:pStyle w:val="ListParagraph"/>
        <w:numPr>
          <w:ilvl w:val="0"/>
          <w:numId w:val="62"/>
        </w:numPr>
        <w:spacing w:before="240"/>
        <w:contextualSpacing w:val="0"/>
        <w:jc w:val="both"/>
        <w:rPr>
          <w:rFonts w:ascii="Arial" w:hAnsi="Arial" w:cs="Arial"/>
          <w:sz w:val="24"/>
          <w:szCs w:val="24"/>
        </w:rPr>
      </w:pPr>
      <w:r>
        <w:rPr>
          <w:rFonts w:ascii="Arial" w:hAnsi="Arial" w:cs="Arial"/>
          <w:sz w:val="24"/>
          <w:szCs w:val="24"/>
        </w:rPr>
        <w:t>Un jucător nu poate pune o întrebare cu singurul scop de a-și ajuta partenerul.</w:t>
      </w:r>
    </w:p>
    <w:p w:rsidR="001337F8" w:rsidRDefault="001337F8" w:rsidP="007763DD">
      <w:pPr>
        <w:pStyle w:val="ListParagraph"/>
        <w:numPr>
          <w:ilvl w:val="0"/>
          <w:numId w:val="62"/>
        </w:numPr>
        <w:spacing w:before="240"/>
        <w:contextualSpacing w:val="0"/>
        <w:jc w:val="both"/>
        <w:rPr>
          <w:rFonts w:ascii="Arial" w:hAnsi="Arial" w:cs="Arial"/>
          <w:sz w:val="24"/>
          <w:szCs w:val="24"/>
        </w:rPr>
      </w:pPr>
      <w:r>
        <w:rPr>
          <w:rFonts w:ascii="Arial" w:hAnsi="Arial" w:cs="Arial"/>
          <w:sz w:val="24"/>
          <w:szCs w:val="24"/>
        </w:rPr>
        <w:t xml:space="preserve">Un jucător nu poate pune o întrebare cu singurul scop de a provoca un răspuns incorect </w:t>
      </w:r>
      <w:r w:rsidR="00ED0E0C">
        <w:rPr>
          <w:rFonts w:ascii="Arial" w:hAnsi="Arial" w:cs="Arial"/>
          <w:sz w:val="24"/>
          <w:szCs w:val="24"/>
        </w:rPr>
        <w:t>al</w:t>
      </w:r>
      <w:r>
        <w:rPr>
          <w:rFonts w:ascii="Arial" w:hAnsi="Arial" w:cs="Arial"/>
          <w:sz w:val="24"/>
          <w:szCs w:val="24"/>
        </w:rPr>
        <w:t xml:space="preserve"> unui adversar.</w:t>
      </w:r>
    </w:p>
    <w:p w:rsidR="00140A7F" w:rsidRDefault="00140A7F" w:rsidP="007763DD">
      <w:pPr>
        <w:pStyle w:val="ListParagraph"/>
        <w:numPr>
          <w:ilvl w:val="0"/>
          <w:numId w:val="62"/>
        </w:numPr>
        <w:spacing w:before="240"/>
        <w:contextualSpacing w:val="0"/>
        <w:jc w:val="both"/>
        <w:rPr>
          <w:rFonts w:ascii="Arial" w:hAnsi="Arial" w:cs="Arial"/>
          <w:sz w:val="24"/>
          <w:szCs w:val="24"/>
        </w:rPr>
      </w:pPr>
      <w:r>
        <w:rPr>
          <w:rFonts w:ascii="Arial" w:hAnsi="Arial" w:cs="Arial"/>
          <w:sz w:val="24"/>
          <w:szCs w:val="24"/>
        </w:rPr>
        <w:t xml:space="preserve">Mai puțin când Autoritatea Regulatoare o permite, un jucător </w:t>
      </w:r>
      <w:r w:rsidRPr="00201AEB">
        <w:rPr>
          <w:rFonts w:ascii="Arial" w:hAnsi="Arial" w:cs="Arial"/>
          <w:sz w:val="24"/>
          <w:szCs w:val="24"/>
        </w:rPr>
        <w:t xml:space="preserve">nu-şi poate consulta propria fişă de convenţii sau propriile note de sistem </w:t>
      </w:r>
      <w:r>
        <w:rPr>
          <w:rFonts w:ascii="Arial" w:hAnsi="Arial" w:cs="Arial"/>
          <w:sz w:val="24"/>
          <w:szCs w:val="24"/>
        </w:rPr>
        <w:t>în timpul</w:t>
      </w:r>
      <w:r w:rsidRPr="00201AEB">
        <w:rPr>
          <w:rFonts w:ascii="Arial" w:hAnsi="Arial" w:cs="Arial"/>
          <w:sz w:val="24"/>
          <w:szCs w:val="24"/>
        </w:rPr>
        <w:t xml:space="preserve"> pe</w:t>
      </w:r>
      <w:r>
        <w:rPr>
          <w:rFonts w:ascii="Arial" w:hAnsi="Arial" w:cs="Arial"/>
          <w:sz w:val="24"/>
          <w:szCs w:val="24"/>
        </w:rPr>
        <w:t>rioadei de licitaţie sau de joc</w:t>
      </w:r>
      <w:r w:rsidRPr="00201AEB">
        <w:rPr>
          <w:rFonts w:ascii="Arial" w:hAnsi="Arial" w:cs="Arial"/>
          <w:sz w:val="24"/>
          <w:szCs w:val="24"/>
        </w:rPr>
        <w:t xml:space="preserve"> </w:t>
      </w:r>
      <w:r>
        <w:rPr>
          <w:rFonts w:ascii="Arial" w:hAnsi="Arial" w:cs="Arial"/>
          <w:sz w:val="24"/>
          <w:szCs w:val="24"/>
        </w:rPr>
        <w:t>[</w:t>
      </w:r>
      <w:r w:rsidRPr="00201AEB">
        <w:rPr>
          <w:rFonts w:ascii="Arial" w:hAnsi="Arial" w:cs="Arial"/>
          <w:sz w:val="24"/>
          <w:szCs w:val="24"/>
        </w:rPr>
        <w:t>dar vezi Legea 40B2b</w:t>
      </w:r>
      <w:r>
        <w:rPr>
          <w:rFonts w:ascii="Arial" w:hAnsi="Arial" w:cs="Arial"/>
          <w:sz w:val="24"/>
          <w:szCs w:val="24"/>
        </w:rPr>
        <w:t>)]</w:t>
      </w:r>
      <w:r w:rsidRPr="00201AEB">
        <w:rPr>
          <w:rFonts w:ascii="Arial" w:hAnsi="Arial" w:cs="Arial"/>
          <w:sz w:val="24"/>
          <w:szCs w:val="24"/>
        </w:rPr>
        <w:t>.</w:t>
      </w:r>
    </w:p>
    <w:p w:rsidR="00000A8B" w:rsidRDefault="00000A8B" w:rsidP="00000A8B">
      <w:pPr>
        <w:jc w:val="both"/>
        <w:rPr>
          <w:rFonts w:ascii="Arial" w:hAnsi="Arial" w:cs="Arial"/>
          <w:szCs w:val="28"/>
        </w:rPr>
      </w:pPr>
    </w:p>
    <w:p w:rsidR="00000A8B" w:rsidRDefault="00000A8B" w:rsidP="00A547DF">
      <w:pPr>
        <w:spacing w:before="240" w:after="240"/>
        <w:jc w:val="both"/>
        <w:rPr>
          <w:rFonts w:ascii="Arial" w:hAnsi="Arial" w:cs="Arial"/>
          <w:b/>
          <w:szCs w:val="28"/>
        </w:rPr>
      </w:pPr>
      <w:r>
        <w:rPr>
          <w:rFonts w:ascii="Arial" w:hAnsi="Arial" w:cs="Arial"/>
          <w:b/>
          <w:szCs w:val="28"/>
        </w:rPr>
        <w:t xml:space="preserve">LEGEA 21 – DEZINFORMARE </w:t>
      </w:r>
    </w:p>
    <w:p w:rsidR="00000A8B" w:rsidRDefault="00000A8B" w:rsidP="007763DD">
      <w:pPr>
        <w:pStyle w:val="ListParagraph"/>
        <w:numPr>
          <w:ilvl w:val="0"/>
          <w:numId w:val="63"/>
        </w:numPr>
        <w:spacing w:before="240" w:after="240"/>
        <w:contextualSpacing w:val="0"/>
        <w:jc w:val="both"/>
        <w:rPr>
          <w:rFonts w:ascii="Arial" w:hAnsi="Arial" w:cs="Arial"/>
          <w:b/>
          <w:sz w:val="24"/>
          <w:szCs w:val="24"/>
        </w:rPr>
      </w:pPr>
      <w:r>
        <w:rPr>
          <w:rFonts w:ascii="Arial" w:hAnsi="Arial" w:cs="Arial"/>
          <w:b/>
          <w:sz w:val="24"/>
          <w:szCs w:val="24"/>
        </w:rPr>
        <w:t>Declarație sau Joc Bazat pe Propria Înțelegere Greșită</w:t>
      </w:r>
    </w:p>
    <w:p w:rsidR="00000A8B" w:rsidRPr="00000A8B" w:rsidRDefault="00000A8B" w:rsidP="00A547DF">
      <w:pPr>
        <w:spacing w:before="240" w:after="240"/>
        <w:ind w:left="720"/>
        <w:jc w:val="both"/>
        <w:rPr>
          <w:rFonts w:ascii="Arial" w:hAnsi="Arial" w:cs="Arial"/>
          <w:sz w:val="24"/>
          <w:szCs w:val="24"/>
        </w:rPr>
      </w:pPr>
      <w:r>
        <w:rPr>
          <w:rFonts w:ascii="Arial" w:hAnsi="Arial" w:cs="Arial"/>
          <w:sz w:val="24"/>
          <w:szCs w:val="24"/>
        </w:rPr>
        <w:t>Nu se cuvine nicio rectificare sau compensație unui jucător care acționează bazat pe propria sa înțelegere greșită.</w:t>
      </w:r>
    </w:p>
    <w:p w:rsidR="00000A8B" w:rsidRDefault="00000A8B" w:rsidP="007763DD">
      <w:pPr>
        <w:pStyle w:val="ListParagraph"/>
        <w:numPr>
          <w:ilvl w:val="0"/>
          <w:numId w:val="63"/>
        </w:numPr>
        <w:spacing w:before="240" w:after="240"/>
        <w:contextualSpacing w:val="0"/>
        <w:jc w:val="both"/>
        <w:rPr>
          <w:rFonts w:ascii="Arial" w:hAnsi="Arial" w:cs="Arial"/>
          <w:b/>
          <w:sz w:val="24"/>
          <w:szCs w:val="24"/>
        </w:rPr>
      </w:pPr>
      <w:r>
        <w:rPr>
          <w:rFonts w:ascii="Arial" w:hAnsi="Arial" w:cs="Arial"/>
          <w:b/>
          <w:sz w:val="24"/>
          <w:szCs w:val="24"/>
        </w:rPr>
        <w:lastRenderedPageBreak/>
        <w:t>Declarație Bazată pe Dezinformare de către un Adversar</w:t>
      </w:r>
    </w:p>
    <w:p w:rsidR="00000A8B" w:rsidRDefault="00000A8B" w:rsidP="007763DD">
      <w:pPr>
        <w:pStyle w:val="ListParagraph"/>
        <w:numPr>
          <w:ilvl w:val="0"/>
          <w:numId w:val="64"/>
        </w:numPr>
        <w:spacing w:before="240"/>
        <w:contextualSpacing w:val="0"/>
        <w:jc w:val="both"/>
        <w:rPr>
          <w:rFonts w:ascii="Arial" w:hAnsi="Arial" w:cs="Arial"/>
          <w:sz w:val="24"/>
          <w:szCs w:val="24"/>
        </w:rPr>
      </w:pPr>
    </w:p>
    <w:p w:rsidR="00000A8B" w:rsidRDefault="00000A8B" w:rsidP="007763DD">
      <w:pPr>
        <w:pStyle w:val="ListParagraph"/>
        <w:numPr>
          <w:ilvl w:val="0"/>
          <w:numId w:val="65"/>
        </w:numPr>
        <w:spacing w:after="240"/>
        <w:contextualSpacing w:val="0"/>
        <w:jc w:val="both"/>
        <w:rPr>
          <w:rFonts w:ascii="Arial" w:hAnsi="Arial" w:cs="Arial"/>
          <w:sz w:val="24"/>
          <w:szCs w:val="24"/>
        </w:rPr>
      </w:pPr>
      <w:r w:rsidRPr="00201AEB">
        <w:rPr>
          <w:rFonts w:ascii="Arial" w:hAnsi="Arial" w:cs="Arial"/>
          <w:sz w:val="24"/>
          <w:szCs w:val="24"/>
        </w:rPr>
        <w:t xml:space="preserve">Până la sfârşitul perioadei de licitaţie </w:t>
      </w:r>
      <w:r>
        <w:rPr>
          <w:rFonts w:ascii="Arial" w:hAnsi="Arial" w:cs="Arial"/>
          <w:sz w:val="24"/>
          <w:szCs w:val="24"/>
        </w:rPr>
        <w:t xml:space="preserve">(vezi Legea 17D) </w:t>
      </w:r>
      <w:r w:rsidRPr="00201AEB">
        <w:rPr>
          <w:rFonts w:ascii="Arial" w:hAnsi="Arial" w:cs="Arial"/>
          <w:sz w:val="24"/>
          <w:szCs w:val="24"/>
        </w:rPr>
        <w:t xml:space="preserve">şi cu condiţia ca partenerul său să nu fi făcut o declaraţie </w:t>
      </w:r>
      <w:r>
        <w:rPr>
          <w:rFonts w:ascii="Arial" w:hAnsi="Arial" w:cs="Arial"/>
          <w:sz w:val="24"/>
          <w:szCs w:val="24"/>
        </w:rPr>
        <w:t>subsecventă</w:t>
      </w:r>
      <w:r w:rsidRPr="00201AEB">
        <w:rPr>
          <w:rFonts w:ascii="Arial" w:hAnsi="Arial" w:cs="Arial"/>
          <w:sz w:val="24"/>
          <w:szCs w:val="24"/>
        </w:rPr>
        <w:t>, un jucător poate</w:t>
      </w:r>
      <w:r w:rsidR="003916ED">
        <w:rPr>
          <w:rFonts w:ascii="Arial" w:hAnsi="Arial" w:cs="Arial"/>
          <w:sz w:val="24"/>
          <w:szCs w:val="24"/>
        </w:rPr>
        <w:t xml:space="preserve"> </w:t>
      </w:r>
      <w:r w:rsidR="003916ED" w:rsidRPr="00201AEB">
        <w:rPr>
          <w:rFonts w:ascii="Arial" w:hAnsi="Arial" w:cs="Arial"/>
          <w:sz w:val="24"/>
          <w:szCs w:val="24"/>
        </w:rPr>
        <w:t>să schimbe o declaraţie</w:t>
      </w:r>
      <w:r w:rsidRPr="00201AEB">
        <w:rPr>
          <w:rFonts w:ascii="Arial" w:hAnsi="Arial" w:cs="Arial"/>
          <w:sz w:val="24"/>
          <w:szCs w:val="24"/>
        </w:rPr>
        <w:t xml:space="preserve"> fără alte rectificări pentru axa sa, când arbitrul consideră că decizia de a face </w:t>
      </w:r>
      <w:r w:rsidR="003916ED">
        <w:rPr>
          <w:rFonts w:ascii="Arial" w:hAnsi="Arial" w:cs="Arial"/>
          <w:sz w:val="24"/>
          <w:szCs w:val="24"/>
        </w:rPr>
        <w:t>declaraţia respectivă</w:t>
      </w:r>
      <w:r w:rsidRPr="00201AEB">
        <w:rPr>
          <w:rFonts w:ascii="Arial" w:hAnsi="Arial" w:cs="Arial"/>
          <w:sz w:val="24"/>
          <w:szCs w:val="24"/>
        </w:rPr>
        <w:t xml:space="preserve"> ar fi putut </w:t>
      </w:r>
      <w:r w:rsidR="00826DE3">
        <w:rPr>
          <w:rFonts w:ascii="Arial" w:hAnsi="Arial" w:cs="Arial"/>
          <w:sz w:val="24"/>
          <w:szCs w:val="24"/>
        </w:rPr>
        <w:t xml:space="preserve">în bună masură să </w:t>
      </w:r>
      <w:r w:rsidRPr="00201AEB">
        <w:rPr>
          <w:rFonts w:ascii="Arial" w:hAnsi="Arial" w:cs="Arial"/>
          <w:sz w:val="24"/>
          <w:szCs w:val="24"/>
        </w:rPr>
        <w:t>fi</w:t>
      </w:r>
      <w:r w:rsidR="00826DE3">
        <w:rPr>
          <w:rFonts w:ascii="Arial" w:hAnsi="Arial" w:cs="Arial"/>
          <w:sz w:val="24"/>
          <w:szCs w:val="24"/>
        </w:rPr>
        <w:t>e</w:t>
      </w:r>
      <w:r w:rsidRPr="00201AEB">
        <w:rPr>
          <w:rFonts w:ascii="Arial" w:hAnsi="Arial" w:cs="Arial"/>
          <w:sz w:val="24"/>
          <w:szCs w:val="24"/>
        </w:rPr>
        <w:t xml:space="preserve"> influenţată de dezinformarea jucătorului de către un adversar. Lipsa alertei imediate, </w:t>
      </w:r>
      <w:r w:rsidR="003916ED">
        <w:rPr>
          <w:rFonts w:ascii="Arial" w:hAnsi="Arial" w:cs="Arial"/>
          <w:sz w:val="24"/>
          <w:szCs w:val="24"/>
        </w:rPr>
        <w:t>când</w:t>
      </w:r>
      <w:r w:rsidRPr="00201AEB">
        <w:rPr>
          <w:rFonts w:ascii="Arial" w:hAnsi="Arial" w:cs="Arial"/>
          <w:sz w:val="24"/>
          <w:szCs w:val="24"/>
        </w:rPr>
        <w:t xml:space="preserve"> alerta este cerută de </w:t>
      </w:r>
      <w:r w:rsidR="003916ED">
        <w:rPr>
          <w:rFonts w:ascii="Arial" w:hAnsi="Arial" w:cs="Arial"/>
          <w:sz w:val="24"/>
          <w:szCs w:val="24"/>
        </w:rPr>
        <w:t>Autoritatea</w:t>
      </w:r>
      <w:r w:rsidRPr="00201AEB">
        <w:rPr>
          <w:rFonts w:ascii="Arial" w:hAnsi="Arial" w:cs="Arial"/>
          <w:sz w:val="24"/>
          <w:szCs w:val="24"/>
        </w:rPr>
        <w:t xml:space="preserve"> </w:t>
      </w:r>
      <w:r w:rsidR="003916ED">
        <w:rPr>
          <w:rFonts w:ascii="Arial" w:hAnsi="Arial" w:cs="Arial"/>
          <w:sz w:val="24"/>
          <w:szCs w:val="24"/>
        </w:rPr>
        <w:t>R</w:t>
      </w:r>
      <w:r w:rsidRPr="00201AEB">
        <w:rPr>
          <w:rFonts w:ascii="Arial" w:hAnsi="Arial" w:cs="Arial"/>
          <w:sz w:val="24"/>
          <w:szCs w:val="24"/>
        </w:rPr>
        <w:t>egulato</w:t>
      </w:r>
      <w:r w:rsidR="003916ED">
        <w:rPr>
          <w:rFonts w:ascii="Arial" w:hAnsi="Arial" w:cs="Arial"/>
          <w:sz w:val="24"/>
          <w:szCs w:val="24"/>
        </w:rPr>
        <w:t>are</w:t>
      </w:r>
      <w:r w:rsidRPr="00201AEB">
        <w:rPr>
          <w:rFonts w:ascii="Arial" w:hAnsi="Arial" w:cs="Arial"/>
          <w:sz w:val="24"/>
          <w:szCs w:val="24"/>
        </w:rPr>
        <w:t>, este considerată dezinformare.</w:t>
      </w:r>
    </w:p>
    <w:p w:rsidR="00B3623D" w:rsidRPr="00000A8B" w:rsidRDefault="00B3623D" w:rsidP="007763DD">
      <w:pPr>
        <w:pStyle w:val="ListParagraph"/>
        <w:numPr>
          <w:ilvl w:val="0"/>
          <w:numId w:val="65"/>
        </w:numPr>
        <w:spacing w:before="240" w:after="240"/>
        <w:contextualSpacing w:val="0"/>
        <w:jc w:val="both"/>
        <w:rPr>
          <w:rFonts w:ascii="Arial" w:hAnsi="Arial" w:cs="Arial"/>
          <w:sz w:val="24"/>
          <w:szCs w:val="24"/>
        </w:rPr>
      </w:pPr>
      <w:r w:rsidRPr="00201AEB">
        <w:rPr>
          <w:rFonts w:ascii="Arial" w:hAnsi="Arial" w:cs="Arial"/>
          <w:sz w:val="24"/>
          <w:szCs w:val="24"/>
        </w:rPr>
        <w:t xml:space="preserve">Arbitrul va presupune </w:t>
      </w:r>
      <w:r w:rsidR="007B14CA">
        <w:rPr>
          <w:rFonts w:ascii="Arial" w:hAnsi="Arial" w:cs="Arial"/>
          <w:sz w:val="24"/>
          <w:szCs w:val="24"/>
        </w:rPr>
        <w:t xml:space="preserve">că s-a produs o </w:t>
      </w:r>
      <w:r w:rsidRPr="00201AEB">
        <w:rPr>
          <w:rFonts w:ascii="Arial" w:hAnsi="Arial" w:cs="Arial"/>
          <w:sz w:val="24"/>
          <w:szCs w:val="24"/>
        </w:rPr>
        <w:t xml:space="preserve">explicaţie greşită mai degrabă decât </w:t>
      </w:r>
      <w:r w:rsidR="007B14CA">
        <w:rPr>
          <w:rFonts w:ascii="Arial" w:hAnsi="Arial" w:cs="Arial"/>
          <w:sz w:val="24"/>
          <w:szCs w:val="24"/>
        </w:rPr>
        <w:t xml:space="preserve">o </w:t>
      </w:r>
      <w:r w:rsidRPr="00201AEB">
        <w:rPr>
          <w:rFonts w:ascii="Arial" w:hAnsi="Arial" w:cs="Arial"/>
          <w:sz w:val="24"/>
          <w:szCs w:val="24"/>
        </w:rPr>
        <w:t>declaraţie greşită</w:t>
      </w:r>
      <w:r w:rsidR="007B14CA">
        <w:rPr>
          <w:rFonts w:ascii="Arial" w:hAnsi="Arial" w:cs="Arial"/>
          <w:sz w:val="24"/>
          <w:szCs w:val="24"/>
        </w:rPr>
        <w:t>,</w:t>
      </w:r>
      <w:r w:rsidRPr="00201AEB">
        <w:rPr>
          <w:rFonts w:ascii="Arial" w:hAnsi="Arial" w:cs="Arial"/>
          <w:sz w:val="24"/>
          <w:szCs w:val="24"/>
        </w:rPr>
        <w:t xml:space="preserve"> în lipsa unor dovezi contrar</w:t>
      </w:r>
      <w:r>
        <w:rPr>
          <w:rFonts w:ascii="Arial" w:hAnsi="Arial" w:cs="Arial"/>
          <w:sz w:val="24"/>
          <w:szCs w:val="24"/>
        </w:rPr>
        <w:t>e</w:t>
      </w:r>
      <w:r w:rsidRPr="00201AEB">
        <w:rPr>
          <w:rFonts w:ascii="Arial" w:hAnsi="Arial" w:cs="Arial"/>
          <w:sz w:val="24"/>
          <w:szCs w:val="24"/>
        </w:rPr>
        <w:t>.</w:t>
      </w:r>
    </w:p>
    <w:p w:rsidR="00000A8B" w:rsidRDefault="00000A8B" w:rsidP="007763DD">
      <w:pPr>
        <w:pStyle w:val="ListParagraph"/>
        <w:numPr>
          <w:ilvl w:val="0"/>
          <w:numId w:val="64"/>
        </w:numPr>
        <w:spacing w:before="240" w:after="240"/>
        <w:contextualSpacing w:val="0"/>
        <w:jc w:val="both"/>
        <w:rPr>
          <w:rFonts w:ascii="Arial" w:hAnsi="Arial" w:cs="Arial"/>
          <w:sz w:val="24"/>
          <w:szCs w:val="24"/>
        </w:rPr>
      </w:pPr>
      <w:r>
        <w:rPr>
          <w:rFonts w:ascii="Arial" w:hAnsi="Arial" w:cs="Arial"/>
          <w:sz w:val="24"/>
          <w:szCs w:val="24"/>
        </w:rPr>
        <w:t>Când</w:t>
      </w:r>
      <w:r w:rsidR="0036727A">
        <w:rPr>
          <w:rFonts w:ascii="Arial" w:hAnsi="Arial" w:cs="Arial"/>
          <w:sz w:val="24"/>
          <w:szCs w:val="24"/>
        </w:rPr>
        <w:t xml:space="preserve"> </w:t>
      </w:r>
      <w:r w:rsidR="0036727A" w:rsidRPr="00201AEB">
        <w:rPr>
          <w:rFonts w:ascii="Arial" w:hAnsi="Arial" w:cs="Arial"/>
          <w:sz w:val="24"/>
          <w:szCs w:val="24"/>
        </w:rPr>
        <w:t xml:space="preserve">un jucător </w:t>
      </w:r>
      <w:r w:rsidR="0036727A">
        <w:rPr>
          <w:rFonts w:ascii="Arial" w:hAnsi="Arial" w:cs="Arial"/>
          <w:sz w:val="24"/>
          <w:szCs w:val="24"/>
        </w:rPr>
        <w:t>alege</w:t>
      </w:r>
      <w:r w:rsidR="0036727A" w:rsidRPr="00201AEB">
        <w:rPr>
          <w:rFonts w:ascii="Arial" w:hAnsi="Arial" w:cs="Arial"/>
          <w:sz w:val="24"/>
          <w:szCs w:val="24"/>
        </w:rPr>
        <w:t xml:space="preserve"> să-şi schimbe o declaraţie din cauza unei dezinformări (conform </w:t>
      </w:r>
      <w:r w:rsidR="0036727A">
        <w:rPr>
          <w:rFonts w:ascii="Arial" w:hAnsi="Arial" w:cs="Arial"/>
          <w:sz w:val="24"/>
          <w:szCs w:val="24"/>
        </w:rPr>
        <w:t>punctului 1 de mai sus</w:t>
      </w:r>
      <w:r w:rsidR="0036727A" w:rsidRPr="00201AEB">
        <w:rPr>
          <w:rFonts w:ascii="Arial" w:hAnsi="Arial" w:cs="Arial"/>
          <w:sz w:val="24"/>
          <w:szCs w:val="24"/>
        </w:rPr>
        <w:t>)</w:t>
      </w:r>
      <w:r w:rsidR="0036727A">
        <w:rPr>
          <w:rFonts w:ascii="Arial" w:hAnsi="Arial" w:cs="Arial"/>
          <w:sz w:val="24"/>
          <w:szCs w:val="24"/>
        </w:rPr>
        <w:t>,</w:t>
      </w:r>
      <w:r w:rsidR="0036727A" w:rsidRPr="00201AEB">
        <w:rPr>
          <w:rFonts w:ascii="Arial" w:hAnsi="Arial" w:cs="Arial"/>
          <w:sz w:val="24"/>
          <w:szCs w:val="24"/>
        </w:rPr>
        <w:t xml:space="preserve"> adversarul său din stânga poate, la rândul său, să</w:t>
      </w:r>
      <w:r w:rsidR="0036727A">
        <w:rPr>
          <w:rFonts w:ascii="Arial" w:hAnsi="Arial" w:cs="Arial"/>
          <w:sz w:val="24"/>
          <w:szCs w:val="24"/>
        </w:rPr>
        <w:t>-și</w:t>
      </w:r>
      <w:r w:rsidR="0036727A" w:rsidRPr="00201AEB">
        <w:rPr>
          <w:rFonts w:ascii="Arial" w:hAnsi="Arial" w:cs="Arial"/>
          <w:sz w:val="24"/>
          <w:szCs w:val="24"/>
        </w:rPr>
        <w:t xml:space="preserve"> schimbe orice declaraţie subsecventă, </w:t>
      </w:r>
      <w:r w:rsidR="0036727A">
        <w:rPr>
          <w:rFonts w:ascii="Arial" w:hAnsi="Arial" w:cs="Arial"/>
          <w:sz w:val="24"/>
          <w:szCs w:val="24"/>
        </w:rPr>
        <w:t>dar</w:t>
      </w:r>
      <w:r w:rsidR="0036727A" w:rsidRPr="00201AEB">
        <w:rPr>
          <w:rFonts w:ascii="Arial" w:hAnsi="Arial" w:cs="Arial"/>
          <w:sz w:val="24"/>
          <w:szCs w:val="24"/>
        </w:rPr>
        <w:t xml:space="preserve"> se aplică Legea 16</w:t>
      </w:r>
      <w:r w:rsidR="0036727A">
        <w:rPr>
          <w:rFonts w:ascii="Arial" w:hAnsi="Arial" w:cs="Arial"/>
          <w:sz w:val="24"/>
          <w:szCs w:val="24"/>
        </w:rPr>
        <w:t>C</w:t>
      </w:r>
      <w:r w:rsidR="0036727A" w:rsidRPr="00201AEB">
        <w:rPr>
          <w:rFonts w:ascii="Arial" w:hAnsi="Arial" w:cs="Arial"/>
          <w:sz w:val="24"/>
          <w:szCs w:val="24"/>
        </w:rPr>
        <w:t>.</w:t>
      </w:r>
    </w:p>
    <w:p w:rsidR="00000A8B" w:rsidRDefault="00000A8B" w:rsidP="007763DD">
      <w:pPr>
        <w:pStyle w:val="ListParagraph"/>
        <w:numPr>
          <w:ilvl w:val="0"/>
          <w:numId w:val="64"/>
        </w:numPr>
        <w:spacing w:before="240"/>
        <w:contextualSpacing w:val="0"/>
        <w:jc w:val="both"/>
        <w:rPr>
          <w:rFonts w:ascii="Arial" w:hAnsi="Arial" w:cs="Arial"/>
          <w:sz w:val="24"/>
          <w:szCs w:val="24"/>
        </w:rPr>
      </w:pPr>
      <w:r>
        <w:rPr>
          <w:rFonts w:ascii="Arial" w:hAnsi="Arial" w:cs="Arial"/>
          <w:sz w:val="24"/>
          <w:szCs w:val="24"/>
        </w:rPr>
        <w:t>Când</w:t>
      </w:r>
      <w:r w:rsidR="0036727A">
        <w:rPr>
          <w:rFonts w:ascii="Arial" w:hAnsi="Arial" w:cs="Arial"/>
          <w:sz w:val="24"/>
          <w:szCs w:val="24"/>
        </w:rPr>
        <w:t xml:space="preserve"> </w:t>
      </w:r>
      <w:r w:rsidR="0036727A" w:rsidRPr="00201AEB">
        <w:rPr>
          <w:rFonts w:ascii="Arial" w:hAnsi="Arial" w:cs="Arial"/>
          <w:sz w:val="24"/>
          <w:szCs w:val="24"/>
        </w:rPr>
        <w:t>este prea târziu ca să se schimbe o declaraţie şi arbitrul consideră că partea vinovată a</w:t>
      </w:r>
      <w:r w:rsidR="0036727A">
        <w:rPr>
          <w:rFonts w:ascii="Arial" w:hAnsi="Arial" w:cs="Arial"/>
          <w:sz w:val="24"/>
          <w:szCs w:val="24"/>
        </w:rPr>
        <w:t xml:space="preserve"> obţinut un avantaj de pe urma ne</w:t>
      </w:r>
      <w:r w:rsidR="0036727A" w:rsidRPr="00201AEB">
        <w:rPr>
          <w:rFonts w:ascii="Arial" w:hAnsi="Arial" w:cs="Arial"/>
          <w:sz w:val="24"/>
          <w:szCs w:val="24"/>
        </w:rPr>
        <w:t>regularităţii,</w:t>
      </w:r>
      <w:r w:rsidR="0036727A" w:rsidRPr="0036727A">
        <w:rPr>
          <w:rFonts w:ascii="Arial" w:hAnsi="Arial" w:cs="Arial"/>
          <w:sz w:val="24"/>
          <w:szCs w:val="24"/>
        </w:rPr>
        <w:t xml:space="preserve"> </w:t>
      </w:r>
      <w:r w:rsidR="0036727A">
        <w:rPr>
          <w:rFonts w:ascii="Arial" w:hAnsi="Arial" w:cs="Arial"/>
          <w:sz w:val="24"/>
          <w:szCs w:val="24"/>
        </w:rPr>
        <w:t>se</w:t>
      </w:r>
      <w:r w:rsidR="0036727A" w:rsidRPr="0036727A">
        <w:rPr>
          <w:rFonts w:ascii="Arial" w:hAnsi="Arial" w:cs="Arial"/>
          <w:sz w:val="24"/>
          <w:szCs w:val="24"/>
        </w:rPr>
        <w:t xml:space="preserve"> </w:t>
      </w:r>
      <w:r w:rsidR="0036727A">
        <w:rPr>
          <w:rFonts w:ascii="Arial" w:hAnsi="Arial" w:cs="Arial"/>
          <w:sz w:val="24"/>
          <w:szCs w:val="24"/>
        </w:rPr>
        <w:t>acordă</w:t>
      </w:r>
      <w:r w:rsidR="0036727A" w:rsidRPr="00201AEB">
        <w:rPr>
          <w:rFonts w:ascii="Arial" w:hAnsi="Arial" w:cs="Arial"/>
          <w:sz w:val="24"/>
          <w:szCs w:val="24"/>
        </w:rPr>
        <w:t xml:space="preserve"> un scor ajustat.</w:t>
      </w:r>
    </w:p>
    <w:p w:rsidR="00F0513F" w:rsidRDefault="00F0513F" w:rsidP="00F0513F">
      <w:pPr>
        <w:spacing w:after="240"/>
        <w:jc w:val="both"/>
        <w:rPr>
          <w:rFonts w:ascii="Arial" w:hAnsi="Arial" w:cs="Arial"/>
          <w:szCs w:val="28"/>
        </w:rPr>
      </w:pPr>
    </w:p>
    <w:p w:rsidR="00F0513F" w:rsidRDefault="00F0513F" w:rsidP="00F11495">
      <w:pPr>
        <w:spacing w:before="240" w:after="240"/>
        <w:jc w:val="both"/>
        <w:rPr>
          <w:rFonts w:ascii="Arial" w:hAnsi="Arial" w:cs="Arial"/>
          <w:b/>
          <w:szCs w:val="28"/>
        </w:rPr>
      </w:pPr>
      <w:r>
        <w:rPr>
          <w:rFonts w:ascii="Arial" w:hAnsi="Arial" w:cs="Arial"/>
          <w:b/>
          <w:szCs w:val="28"/>
        </w:rPr>
        <w:t>LEGEA 22 – SFÂRȘITUL LICITAȚIEI</w:t>
      </w:r>
    </w:p>
    <w:p w:rsidR="00F0513F" w:rsidRDefault="00F0513F" w:rsidP="00F11495">
      <w:pPr>
        <w:spacing w:before="240" w:after="240"/>
        <w:ind w:left="720"/>
        <w:jc w:val="both"/>
        <w:rPr>
          <w:rFonts w:ascii="Arial" w:hAnsi="Arial" w:cs="Arial"/>
          <w:sz w:val="24"/>
          <w:szCs w:val="24"/>
        </w:rPr>
      </w:pPr>
      <w:r>
        <w:rPr>
          <w:rFonts w:ascii="Arial" w:hAnsi="Arial" w:cs="Arial"/>
          <w:sz w:val="24"/>
          <w:szCs w:val="24"/>
        </w:rPr>
        <w:t>Licitația se termină când:</w:t>
      </w:r>
    </w:p>
    <w:p w:rsidR="00F0513F" w:rsidRDefault="00F0513F" w:rsidP="007763DD">
      <w:pPr>
        <w:pStyle w:val="ListParagraph"/>
        <w:numPr>
          <w:ilvl w:val="0"/>
          <w:numId w:val="66"/>
        </w:numPr>
        <w:spacing w:before="240" w:after="240"/>
        <w:contextualSpacing w:val="0"/>
        <w:jc w:val="both"/>
        <w:rPr>
          <w:rFonts w:ascii="Arial" w:hAnsi="Arial" w:cs="Arial"/>
          <w:sz w:val="24"/>
          <w:szCs w:val="24"/>
        </w:rPr>
      </w:pPr>
      <w:r>
        <w:rPr>
          <w:rFonts w:ascii="Arial" w:hAnsi="Arial" w:cs="Arial"/>
          <w:sz w:val="24"/>
          <w:szCs w:val="24"/>
        </w:rPr>
        <w:t>D</w:t>
      </w:r>
      <w:r w:rsidRPr="00201AEB">
        <w:rPr>
          <w:rFonts w:ascii="Arial" w:hAnsi="Arial" w:cs="Arial"/>
          <w:sz w:val="24"/>
          <w:szCs w:val="24"/>
        </w:rPr>
        <w:t xml:space="preserve">upă ce unul sau mai mulţi jucători au făcut anunţuri, </w:t>
      </w:r>
      <w:r>
        <w:rPr>
          <w:rFonts w:ascii="Arial" w:hAnsi="Arial" w:cs="Arial"/>
          <w:sz w:val="24"/>
          <w:szCs w:val="24"/>
        </w:rPr>
        <w:t>după ultimul anunț există 3</w:t>
      </w:r>
      <w:r w:rsidRPr="00201AEB">
        <w:rPr>
          <w:rFonts w:ascii="Arial" w:hAnsi="Arial" w:cs="Arial"/>
          <w:sz w:val="24"/>
          <w:szCs w:val="24"/>
        </w:rPr>
        <w:t xml:space="preserve"> pas-uri consecutive în rotaţie. Ultimul anunţ devine contractul (dar vezi legea 19D).</w:t>
      </w:r>
    </w:p>
    <w:p w:rsidR="00F0513F" w:rsidRDefault="00F0513F" w:rsidP="007763DD">
      <w:pPr>
        <w:pStyle w:val="ListParagraph"/>
        <w:numPr>
          <w:ilvl w:val="0"/>
          <w:numId w:val="66"/>
        </w:numPr>
        <w:spacing w:before="240"/>
        <w:contextualSpacing w:val="0"/>
        <w:jc w:val="both"/>
        <w:rPr>
          <w:rFonts w:ascii="Arial" w:hAnsi="Arial" w:cs="Arial"/>
          <w:sz w:val="24"/>
          <w:szCs w:val="24"/>
        </w:rPr>
      </w:pPr>
      <w:r>
        <w:rPr>
          <w:rFonts w:ascii="Arial" w:hAnsi="Arial" w:cs="Arial"/>
          <w:sz w:val="24"/>
          <w:szCs w:val="24"/>
        </w:rPr>
        <w:t xml:space="preserve">Toți cei 4 jucători pasează </w:t>
      </w:r>
      <w:r w:rsidRPr="00201AEB">
        <w:rPr>
          <w:rFonts w:ascii="Arial" w:hAnsi="Arial" w:cs="Arial"/>
          <w:sz w:val="24"/>
          <w:szCs w:val="24"/>
        </w:rPr>
        <w:t xml:space="preserve">(dar vezi </w:t>
      </w:r>
      <w:r>
        <w:rPr>
          <w:rFonts w:ascii="Arial" w:hAnsi="Arial" w:cs="Arial"/>
          <w:sz w:val="24"/>
          <w:szCs w:val="24"/>
        </w:rPr>
        <w:t>L</w:t>
      </w:r>
      <w:r w:rsidRPr="00201AEB">
        <w:rPr>
          <w:rFonts w:ascii="Arial" w:hAnsi="Arial" w:cs="Arial"/>
          <w:sz w:val="24"/>
          <w:szCs w:val="24"/>
        </w:rPr>
        <w:t xml:space="preserve">egea 25). </w:t>
      </w:r>
      <w:r>
        <w:rPr>
          <w:rFonts w:ascii="Arial" w:hAnsi="Arial" w:cs="Arial"/>
          <w:sz w:val="24"/>
          <w:szCs w:val="24"/>
        </w:rPr>
        <w:t>Mâinile</w:t>
      </w:r>
      <w:r w:rsidRPr="00201AEB">
        <w:rPr>
          <w:rFonts w:ascii="Arial" w:hAnsi="Arial" w:cs="Arial"/>
          <w:sz w:val="24"/>
          <w:szCs w:val="24"/>
        </w:rPr>
        <w:t xml:space="preserve"> sunt re</w:t>
      </w:r>
      <w:r>
        <w:rPr>
          <w:rFonts w:ascii="Arial" w:hAnsi="Arial" w:cs="Arial"/>
          <w:sz w:val="24"/>
          <w:szCs w:val="24"/>
        </w:rPr>
        <w:t>introduse</w:t>
      </w:r>
      <w:r w:rsidRPr="00201AEB">
        <w:rPr>
          <w:rFonts w:ascii="Arial" w:hAnsi="Arial" w:cs="Arial"/>
          <w:sz w:val="24"/>
          <w:szCs w:val="24"/>
        </w:rPr>
        <w:t xml:space="preserve"> în etui fără joc. Nu </w:t>
      </w:r>
      <w:r>
        <w:rPr>
          <w:rFonts w:ascii="Arial" w:hAnsi="Arial" w:cs="Arial"/>
          <w:sz w:val="24"/>
          <w:szCs w:val="24"/>
        </w:rPr>
        <w:t>se vor redistribui</w:t>
      </w:r>
      <w:r w:rsidRPr="00201AEB">
        <w:rPr>
          <w:rFonts w:ascii="Arial" w:hAnsi="Arial" w:cs="Arial"/>
          <w:sz w:val="24"/>
          <w:szCs w:val="24"/>
        </w:rPr>
        <w:t xml:space="preserve"> </w:t>
      </w:r>
      <w:r>
        <w:rPr>
          <w:rFonts w:ascii="Arial" w:hAnsi="Arial" w:cs="Arial"/>
          <w:sz w:val="24"/>
          <w:szCs w:val="24"/>
        </w:rPr>
        <w:t>cărţile</w:t>
      </w:r>
      <w:r w:rsidRPr="00201AEB">
        <w:rPr>
          <w:rFonts w:ascii="Arial" w:hAnsi="Arial" w:cs="Arial"/>
          <w:sz w:val="24"/>
          <w:szCs w:val="24"/>
        </w:rPr>
        <w:t>.</w:t>
      </w:r>
    </w:p>
    <w:p w:rsidR="00143F39" w:rsidRDefault="00143F39" w:rsidP="00143F39">
      <w:pPr>
        <w:spacing w:after="240"/>
        <w:jc w:val="both"/>
        <w:rPr>
          <w:rFonts w:ascii="Arial" w:hAnsi="Arial" w:cs="Arial"/>
          <w:szCs w:val="28"/>
        </w:rPr>
      </w:pPr>
    </w:p>
    <w:p w:rsidR="00143F39" w:rsidRDefault="00143F39" w:rsidP="00FC5640">
      <w:pPr>
        <w:spacing w:before="240" w:after="240"/>
        <w:jc w:val="both"/>
        <w:rPr>
          <w:rFonts w:ascii="Arial" w:hAnsi="Arial" w:cs="Arial"/>
          <w:b/>
          <w:szCs w:val="28"/>
        </w:rPr>
      </w:pPr>
      <w:r>
        <w:rPr>
          <w:rFonts w:ascii="Arial" w:hAnsi="Arial" w:cs="Arial"/>
          <w:b/>
          <w:szCs w:val="28"/>
        </w:rPr>
        <w:t>LEGEA 23 – DECLARAȚIE COMPARABILĂ</w:t>
      </w:r>
    </w:p>
    <w:p w:rsidR="00B9549F" w:rsidRDefault="001B1B2C" w:rsidP="007763DD">
      <w:pPr>
        <w:pStyle w:val="ListParagraph"/>
        <w:numPr>
          <w:ilvl w:val="0"/>
          <w:numId w:val="67"/>
        </w:numPr>
        <w:spacing w:before="240" w:after="240"/>
        <w:contextualSpacing w:val="0"/>
        <w:jc w:val="both"/>
        <w:rPr>
          <w:rFonts w:ascii="Arial" w:hAnsi="Arial" w:cs="Arial"/>
          <w:b/>
          <w:sz w:val="24"/>
          <w:szCs w:val="24"/>
        </w:rPr>
      </w:pPr>
      <w:r>
        <w:rPr>
          <w:rFonts w:ascii="Arial" w:hAnsi="Arial" w:cs="Arial"/>
          <w:b/>
          <w:sz w:val="24"/>
          <w:szCs w:val="24"/>
        </w:rPr>
        <w:t>Definiție</w:t>
      </w:r>
    </w:p>
    <w:p w:rsidR="001B1B2C" w:rsidRDefault="001B1B2C" w:rsidP="00FC5640">
      <w:pPr>
        <w:spacing w:before="240" w:after="240"/>
        <w:ind w:left="720"/>
        <w:jc w:val="both"/>
        <w:rPr>
          <w:rFonts w:ascii="Arial" w:hAnsi="Arial" w:cs="Arial"/>
          <w:sz w:val="24"/>
          <w:szCs w:val="24"/>
        </w:rPr>
      </w:pPr>
      <w:r>
        <w:rPr>
          <w:rFonts w:ascii="Arial" w:hAnsi="Arial" w:cs="Arial"/>
          <w:sz w:val="24"/>
          <w:szCs w:val="24"/>
        </w:rPr>
        <w:t>O declarație care înlocuiește o declarație retrasă este comparabilă, dacă:</w:t>
      </w:r>
    </w:p>
    <w:p w:rsidR="001B1B2C" w:rsidRDefault="001B1B2C" w:rsidP="007763DD">
      <w:pPr>
        <w:pStyle w:val="ListParagraph"/>
        <w:numPr>
          <w:ilvl w:val="0"/>
          <w:numId w:val="68"/>
        </w:numPr>
        <w:spacing w:before="240" w:after="240"/>
        <w:contextualSpacing w:val="0"/>
        <w:jc w:val="both"/>
        <w:rPr>
          <w:rFonts w:ascii="Arial" w:hAnsi="Arial" w:cs="Arial"/>
          <w:sz w:val="24"/>
          <w:szCs w:val="24"/>
        </w:rPr>
      </w:pPr>
      <w:r>
        <w:rPr>
          <w:rFonts w:ascii="Arial" w:hAnsi="Arial" w:cs="Arial"/>
          <w:sz w:val="24"/>
          <w:szCs w:val="24"/>
        </w:rPr>
        <w:t>Are aceeași semnificație sau una similară cu cea a declarației retrase, sau</w:t>
      </w:r>
    </w:p>
    <w:p w:rsidR="001B1B2C" w:rsidRDefault="001B1B2C" w:rsidP="007763DD">
      <w:pPr>
        <w:pStyle w:val="ListParagraph"/>
        <w:numPr>
          <w:ilvl w:val="0"/>
          <w:numId w:val="68"/>
        </w:numPr>
        <w:spacing w:before="240" w:after="240"/>
        <w:contextualSpacing w:val="0"/>
        <w:jc w:val="both"/>
        <w:rPr>
          <w:rFonts w:ascii="Arial" w:hAnsi="Arial" w:cs="Arial"/>
          <w:sz w:val="24"/>
          <w:szCs w:val="24"/>
        </w:rPr>
      </w:pPr>
      <w:r>
        <w:rPr>
          <w:rFonts w:ascii="Arial" w:hAnsi="Arial" w:cs="Arial"/>
          <w:sz w:val="24"/>
          <w:szCs w:val="24"/>
        </w:rPr>
        <w:t>Desemnează un subset al posibilelor semnificații ale declarației retrase, sau</w:t>
      </w:r>
    </w:p>
    <w:p w:rsidR="001B1B2C" w:rsidRPr="001B1B2C" w:rsidRDefault="001B1B2C" w:rsidP="007763DD">
      <w:pPr>
        <w:pStyle w:val="ListParagraph"/>
        <w:numPr>
          <w:ilvl w:val="0"/>
          <w:numId w:val="68"/>
        </w:numPr>
        <w:spacing w:before="240" w:after="240"/>
        <w:contextualSpacing w:val="0"/>
        <w:jc w:val="both"/>
        <w:rPr>
          <w:rFonts w:ascii="Arial" w:hAnsi="Arial" w:cs="Arial"/>
          <w:sz w:val="24"/>
          <w:szCs w:val="24"/>
        </w:rPr>
      </w:pPr>
      <w:r>
        <w:rPr>
          <w:rFonts w:ascii="Arial" w:hAnsi="Arial" w:cs="Arial"/>
          <w:sz w:val="24"/>
          <w:szCs w:val="24"/>
        </w:rPr>
        <w:t>Are același scop (de exemplu, o interogare sau un releu) cu cel al declarației retrase.</w:t>
      </w:r>
    </w:p>
    <w:p w:rsidR="001B1B2C" w:rsidRDefault="001B1B2C" w:rsidP="007763DD">
      <w:pPr>
        <w:pStyle w:val="ListParagraph"/>
        <w:numPr>
          <w:ilvl w:val="0"/>
          <w:numId w:val="67"/>
        </w:numPr>
        <w:spacing w:before="240" w:after="240"/>
        <w:contextualSpacing w:val="0"/>
        <w:jc w:val="both"/>
        <w:rPr>
          <w:rFonts w:ascii="Arial" w:hAnsi="Arial" w:cs="Arial"/>
          <w:b/>
          <w:sz w:val="24"/>
          <w:szCs w:val="24"/>
        </w:rPr>
      </w:pPr>
      <w:r>
        <w:rPr>
          <w:rFonts w:ascii="Arial" w:hAnsi="Arial" w:cs="Arial"/>
          <w:b/>
          <w:sz w:val="24"/>
          <w:szCs w:val="24"/>
        </w:rPr>
        <w:t>Nicio Rectificare</w:t>
      </w:r>
    </w:p>
    <w:p w:rsidR="001B1B2C" w:rsidRPr="001B1B2C" w:rsidRDefault="001B1B2C" w:rsidP="00FC5640">
      <w:pPr>
        <w:spacing w:before="240" w:after="240"/>
        <w:ind w:left="720"/>
        <w:jc w:val="both"/>
        <w:rPr>
          <w:rFonts w:ascii="Arial" w:hAnsi="Arial" w:cs="Arial"/>
          <w:sz w:val="24"/>
          <w:szCs w:val="24"/>
        </w:rPr>
      </w:pPr>
      <w:r>
        <w:rPr>
          <w:rFonts w:ascii="Arial" w:hAnsi="Arial" w:cs="Arial"/>
          <w:sz w:val="24"/>
          <w:szCs w:val="24"/>
        </w:rPr>
        <w:lastRenderedPageBreak/>
        <w:t>Când este anulată o declarație (ca prin Legea 29B) și jucătorul vinovat alege</w:t>
      </w:r>
      <w:r w:rsidR="001B5B10">
        <w:rPr>
          <w:rFonts w:ascii="Arial" w:hAnsi="Arial" w:cs="Arial"/>
          <w:sz w:val="24"/>
          <w:szCs w:val="24"/>
        </w:rPr>
        <w:t>, la rândul său, să înlocuiască neregularitatea cu o declarație comparabilă, licitația și jocul continuă fără alte rectificări. Nu se aplică Legea 16C2, dar vezi C mai jos.</w:t>
      </w:r>
    </w:p>
    <w:p w:rsidR="001B1B2C" w:rsidRDefault="001B1B2C" w:rsidP="007763DD">
      <w:pPr>
        <w:pStyle w:val="ListParagraph"/>
        <w:numPr>
          <w:ilvl w:val="0"/>
          <w:numId w:val="67"/>
        </w:numPr>
        <w:spacing w:before="240" w:after="240"/>
        <w:contextualSpacing w:val="0"/>
        <w:jc w:val="both"/>
        <w:rPr>
          <w:rFonts w:ascii="Arial" w:hAnsi="Arial" w:cs="Arial"/>
          <w:b/>
          <w:sz w:val="24"/>
          <w:szCs w:val="24"/>
        </w:rPr>
      </w:pPr>
      <w:r>
        <w:rPr>
          <w:rFonts w:ascii="Arial" w:hAnsi="Arial" w:cs="Arial"/>
          <w:b/>
          <w:sz w:val="24"/>
          <w:szCs w:val="24"/>
        </w:rPr>
        <w:t>Axa Nevinovată este Prejudiciată</w:t>
      </w:r>
    </w:p>
    <w:p w:rsidR="009C3A07" w:rsidRDefault="00756A61" w:rsidP="009C3A07">
      <w:pPr>
        <w:spacing w:before="240"/>
        <w:ind w:left="720"/>
        <w:jc w:val="both"/>
        <w:rPr>
          <w:rFonts w:ascii="Arial" w:hAnsi="Arial" w:cs="Arial"/>
          <w:sz w:val="24"/>
          <w:szCs w:val="24"/>
        </w:rPr>
      </w:pPr>
      <w:r>
        <w:rPr>
          <w:rFonts w:ascii="Arial" w:hAnsi="Arial" w:cs="Arial"/>
          <w:sz w:val="24"/>
          <w:szCs w:val="24"/>
        </w:rPr>
        <w:t>Dacă</w:t>
      </w:r>
      <w:r w:rsidR="00A75B60">
        <w:rPr>
          <w:rFonts w:ascii="Arial" w:hAnsi="Arial" w:cs="Arial"/>
          <w:sz w:val="24"/>
          <w:szCs w:val="24"/>
        </w:rPr>
        <w:t>,</w:t>
      </w:r>
      <w:r>
        <w:rPr>
          <w:rFonts w:ascii="Arial" w:hAnsi="Arial" w:cs="Arial"/>
          <w:sz w:val="24"/>
          <w:szCs w:val="24"/>
        </w:rPr>
        <w:t xml:space="preserve"> în urma înlocuirii unei declarații cu o declarație comparabilă [vezi Legile 27B1b), 30B1b)i, 31A2a) și 32A2a)]</w:t>
      </w:r>
      <w:r w:rsidR="00A75B60">
        <w:rPr>
          <w:rFonts w:ascii="Arial" w:hAnsi="Arial" w:cs="Arial"/>
          <w:sz w:val="24"/>
          <w:szCs w:val="24"/>
        </w:rPr>
        <w:t>, arbitrul ap</w:t>
      </w:r>
      <w:r w:rsidR="007749E4">
        <w:rPr>
          <w:rFonts w:ascii="Arial" w:hAnsi="Arial" w:cs="Arial"/>
          <w:sz w:val="24"/>
          <w:szCs w:val="24"/>
        </w:rPr>
        <w:t>reciază la sfârșitul jocului că fără contribuția infracțiunii</w:t>
      </w:r>
      <w:r w:rsidR="00A75B60">
        <w:rPr>
          <w:rFonts w:ascii="Arial" w:hAnsi="Arial" w:cs="Arial"/>
          <w:sz w:val="24"/>
          <w:szCs w:val="24"/>
        </w:rPr>
        <w:t xml:space="preserve"> rezultatul donei ar fi pu</w:t>
      </w:r>
      <w:r w:rsidR="009C3A07">
        <w:rPr>
          <w:rFonts w:ascii="Arial" w:hAnsi="Arial" w:cs="Arial"/>
          <w:sz w:val="24"/>
          <w:szCs w:val="24"/>
        </w:rPr>
        <w:t>tut în bună măsură să fie altul</w:t>
      </w:r>
      <w:r w:rsidR="007749E4">
        <w:rPr>
          <w:rFonts w:ascii="Arial" w:hAnsi="Arial" w:cs="Arial"/>
          <w:sz w:val="24"/>
          <w:szCs w:val="24"/>
        </w:rPr>
        <w:t>,</w:t>
      </w:r>
      <w:r w:rsidR="00A75B60">
        <w:rPr>
          <w:rFonts w:ascii="Arial" w:hAnsi="Arial" w:cs="Arial"/>
          <w:sz w:val="24"/>
          <w:szCs w:val="24"/>
        </w:rPr>
        <w:t xml:space="preserve"> și </w:t>
      </w:r>
      <w:r w:rsidR="007749E4">
        <w:rPr>
          <w:rFonts w:ascii="Arial" w:hAnsi="Arial" w:cs="Arial"/>
          <w:sz w:val="24"/>
          <w:szCs w:val="24"/>
        </w:rPr>
        <w:t>prin urmare</w:t>
      </w:r>
      <w:r w:rsidR="00A75B60">
        <w:rPr>
          <w:rFonts w:ascii="Arial" w:hAnsi="Arial" w:cs="Arial"/>
          <w:sz w:val="24"/>
          <w:szCs w:val="24"/>
        </w:rPr>
        <w:t xml:space="preserve"> axa nevinovată este prejudiciată, el va acorda un scor ajustat [vezi Legea 12C1b)].</w:t>
      </w:r>
    </w:p>
    <w:p w:rsidR="00F23C74" w:rsidRDefault="00F23C74" w:rsidP="00F23C74">
      <w:pPr>
        <w:spacing w:after="240"/>
        <w:ind w:left="720"/>
        <w:jc w:val="both"/>
        <w:rPr>
          <w:rFonts w:ascii="Arial" w:hAnsi="Arial" w:cs="Arial"/>
          <w:szCs w:val="28"/>
        </w:rPr>
      </w:pPr>
    </w:p>
    <w:p w:rsidR="00F23C74" w:rsidRDefault="00F23C74" w:rsidP="00F23C74">
      <w:pPr>
        <w:spacing w:before="240" w:after="240"/>
        <w:jc w:val="both"/>
        <w:rPr>
          <w:rFonts w:ascii="Arial" w:hAnsi="Arial" w:cs="Arial"/>
          <w:b/>
          <w:szCs w:val="28"/>
        </w:rPr>
      </w:pPr>
      <w:r>
        <w:rPr>
          <w:rFonts w:ascii="Arial" w:hAnsi="Arial" w:cs="Arial"/>
          <w:b/>
          <w:szCs w:val="28"/>
        </w:rPr>
        <w:t>LEGEA 24 – CARTE EXPUSĂ SAU ATACATĂ ÎN TIMPUL LICITAȚIEI</w:t>
      </w:r>
    </w:p>
    <w:p w:rsidR="00512AEF" w:rsidRDefault="00F23C74" w:rsidP="00F23C74">
      <w:pPr>
        <w:spacing w:before="240" w:after="240"/>
        <w:ind w:left="720"/>
        <w:jc w:val="both"/>
        <w:rPr>
          <w:rFonts w:ascii="Arial" w:hAnsi="Arial" w:cs="Arial"/>
          <w:sz w:val="24"/>
          <w:szCs w:val="24"/>
        </w:rPr>
      </w:pPr>
      <w:r>
        <w:rPr>
          <w:rFonts w:ascii="Arial" w:hAnsi="Arial" w:cs="Arial"/>
          <w:sz w:val="24"/>
          <w:szCs w:val="24"/>
        </w:rPr>
        <w:t>Când</w:t>
      </w:r>
      <w:r w:rsidR="00500DCC">
        <w:rPr>
          <w:rFonts w:ascii="Arial" w:hAnsi="Arial" w:cs="Arial"/>
          <w:sz w:val="24"/>
          <w:szCs w:val="24"/>
        </w:rPr>
        <w:t xml:space="preserve"> </w:t>
      </w:r>
      <w:r w:rsidR="00500DCC" w:rsidRPr="00201AEB">
        <w:rPr>
          <w:rFonts w:ascii="Arial" w:hAnsi="Arial" w:cs="Arial"/>
          <w:sz w:val="24"/>
          <w:szCs w:val="24"/>
        </w:rPr>
        <w:t>arbitrul determină că</w:t>
      </w:r>
      <w:r w:rsidR="00500DCC">
        <w:rPr>
          <w:rFonts w:ascii="Arial" w:hAnsi="Arial" w:cs="Arial"/>
          <w:sz w:val="24"/>
          <w:szCs w:val="24"/>
        </w:rPr>
        <w:t>,</w:t>
      </w:r>
      <w:r w:rsidR="00500DCC" w:rsidRPr="00201AEB">
        <w:rPr>
          <w:rFonts w:ascii="Arial" w:hAnsi="Arial" w:cs="Arial"/>
          <w:sz w:val="24"/>
          <w:szCs w:val="24"/>
        </w:rPr>
        <w:t xml:space="preserve"> </w:t>
      </w:r>
      <w:r w:rsidR="00500DCC">
        <w:rPr>
          <w:rFonts w:ascii="Arial" w:hAnsi="Arial" w:cs="Arial"/>
          <w:sz w:val="24"/>
          <w:szCs w:val="24"/>
        </w:rPr>
        <w:t>în timpul</w:t>
      </w:r>
      <w:r w:rsidR="00500DCC" w:rsidRPr="00201AEB">
        <w:rPr>
          <w:rFonts w:ascii="Arial" w:hAnsi="Arial" w:cs="Arial"/>
          <w:sz w:val="24"/>
          <w:szCs w:val="24"/>
        </w:rPr>
        <w:t xml:space="preserve"> licitaţie</w:t>
      </w:r>
      <w:r w:rsidR="00500DCC">
        <w:rPr>
          <w:rFonts w:ascii="Arial" w:hAnsi="Arial" w:cs="Arial"/>
          <w:sz w:val="24"/>
          <w:szCs w:val="24"/>
        </w:rPr>
        <w:t>i</w:t>
      </w:r>
      <w:r w:rsidR="00500DCC" w:rsidRPr="00201AEB">
        <w:rPr>
          <w:rFonts w:ascii="Arial" w:hAnsi="Arial" w:cs="Arial"/>
          <w:sz w:val="24"/>
          <w:szCs w:val="24"/>
        </w:rPr>
        <w:t xml:space="preserve">, din vina unui jucător, una sau mai multe cărţi ale acestuia au </w:t>
      </w:r>
      <w:r w:rsidR="00500DCC">
        <w:rPr>
          <w:rFonts w:ascii="Arial" w:hAnsi="Arial" w:cs="Arial"/>
          <w:sz w:val="24"/>
          <w:szCs w:val="24"/>
        </w:rPr>
        <w:t>fost în poziția de a putea</w:t>
      </w:r>
      <w:r w:rsidR="00500DCC" w:rsidRPr="00201AEB">
        <w:rPr>
          <w:rFonts w:ascii="Arial" w:hAnsi="Arial" w:cs="Arial"/>
          <w:sz w:val="24"/>
          <w:szCs w:val="24"/>
        </w:rPr>
        <w:t xml:space="preserve"> fi văzute de partenerul său, arbitrul va cere ca fiecare </w:t>
      </w:r>
      <w:r w:rsidR="00512AEF">
        <w:rPr>
          <w:rFonts w:ascii="Arial" w:hAnsi="Arial" w:cs="Arial"/>
          <w:sz w:val="24"/>
          <w:szCs w:val="24"/>
        </w:rPr>
        <w:t>asemenea</w:t>
      </w:r>
      <w:r w:rsidR="00500DCC" w:rsidRPr="00201AEB">
        <w:rPr>
          <w:rFonts w:ascii="Arial" w:hAnsi="Arial" w:cs="Arial"/>
          <w:sz w:val="24"/>
          <w:szCs w:val="24"/>
        </w:rPr>
        <w:t xml:space="preserve"> c</w:t>
      </w:r>
      <w:r w:rsidR="00512AEF">
        <w:rPr>
          <w:rFonts w:ascii="Arial" w:hAnsi="Arial" w:cs="Arial"/>
          <w:sz w:val="24"/>
          <w:szCs w:val="24"/>
        </w:rPr>
        <w:t>arte</w:t>
      </w:r>
      <w:r w:rsidR="00500DCC" w:rsidRPr="00201AEB">
        <w:rPr>
          <w:rFonts w:ascii="Arial" w:hAnsi="Arial" w:cs="Arial"/>
          <w:sz w:val="24"/>
          <w:szCs w:val="24"/>
        </w:rPr>
        <w:t xml:space="preserve"> să</w:t>
      </w:r>
      <w:r w:rsidR="00512AEF">
        <w:rPr>
          <w:rFonts w:ascii="Arial" w:hAnsi="Arial" w:cs="Arial"/>
          <w:sz w:val="24"/>
          <w:szCs w:val="24"/>
        </w:rPr>
        <w:t xml:space="preserve"> fie lă</w:t>
      </w:r>
      <w:r w:rsidR="00500DCC" w:rsidRPr="00201AEB">
        <w:rPr>
          <w:rFonts w:ascii="Arial" w:hAnsi="Arial" w:cs="Arial"/>
          <w:sz w:val="24"/>
          <w:szCs w:val="24"/>
        </w:rPr>
        <w:t xml:space="preserve">sată pe masă, cu faţa în sus, până </w:t>
      </w:r>
      <w:r w:rsidR="00512AEF">
        <w:rPr>
          <w:rFonts w:ascii="Arial" w:hAnsi="Arial" w:cs="Arial"/>
          <w:sz w:val="24"/>
          <w:szCs w:val="24"/>
        </w:rPr>
        <w:t>la terminarea</w:t>
      </w:r>
      <w:r w:rsidR="00500DCC" w:rsidRPr="00201AEB">
        <w:rPr>
          <w:rFonts w:ascii="Arial" w:hAnsi="Arial" w:cs="Arial"/>
          <w:sz w:val="24"/>
          <w:szCs w:val="24"/>
        </w:rPr>
        <w:t xml:space="preserve"> licitaţie</w:t>
      </w:r>
      <w:r w:rsidR="00512AEF">
        <w:rPr>
          <w:rFonts w:ascii="Arial" w:hAnsi="Arial" w:cs="Arial"/>
          <w:sz w:val="24"/>
          <w:szCs w:val="24"/>
        </w:rPr>
        <w:t>i</w:t>
      </w:r>
      <w:r w:rsidR="00500DCC" w:rsidRPr="00201AEB">
        <w:rPr>
          <w:rFonts w:ascii="Arial" w:hAnsi="Arial" w:cs="Arial"/>
          <w:sz w:val="24"/>
          <w:szCs w:val="24"/>
        </w:rPr>
        <w:t xml:space="preserve">. Informaţia </w:t>
      </w:r>
      <w:r w:rsidR="00512AEF">
        <w:rPr>
          <w:rFonts w:ascii="Arial" w:hAnsi="Arial" w:cs="Arial"/>
          <w:sz w:val="24"/>
          <w:szCs w:val="24"/>
        </w:rPr>
        <w:t>provenind</w:t>
      </w:r>
      <w:r w:rsidR="00500DCC" w:rsidRPr="00201AEB">
        <w:rPr>
          <w:rFonts w:ascii="Arial" w:hAnsi="Arial" w:cs="Arial"/>
          <w:sz w:val="24"/>
          <w:szCs w:val="24"/>
        </w:rPr>
        <w:t xml:space="preserve"> din </w:t>
      </w:r>
      <w:r w:rsidR="00512AEF">
        <w:rPr>
          <w:rFonts w:ascii="Arial" w:hAnsi="Arial" w:cs="Arial"/>
          <w:sz w:val="24"/>
          <w:szCs w:val="24"/>
        </w:rPr>
        <w:t>cărţi expuse</w:t>
      </w:r>
      <w:r w:rsidR="00500DCC" w:rsidRPr="00201AEB">
        <w:rPr>
          <w:rFonts w:ascii="Arial" w:hAnsi="Arial" w:cs="Arial"/>
          <w:sz w:val="24"/>
          <w:szCs w:val="24"/>
        </w:rPr>
        <w:t xml:space="preserve"> </w:t>
      </w:r>
      <w:r w:rsidR="00085005">
        <w:rPr>
          <w:rFonts w:ascii="Arial" w:hAnsi="Arial" w:cs="Arial"/>
          <w:sz w:val="24"/>
          <w:szCs w:val="24"/>
        </w:rPr>
        <w:t xml:space="preserve">astfel </w:t>
      </w:r>
      <w:r w:rsidR="00500DCC" w:rsidRPr="00201AEB">
        <w:rPr>
          <w:rFonts w:ascii="Arial" w:hAnsi="Arial" w:cs="Arial"/>
          <w:sz w:val="24"/>
          <w:szCs w:val="24"/>
        </w:rPr>
        <w:t xml:space="preserve">este autorizată pentru partea nevinovată </w:t>
      </w:r>
      <w:r w:rsidR="00512AEF">
        <w:rPr>
          <w:rFonts w:ascii="Arial" w:hAnsi="Arial" w:cs="Arial"/>
          <w:sz w:val="24"/>
          <w:szCs w:val="24"/>
        </w:rPr>
        <w:t>dar</w:t>
      </w:r>
      <w:r w:rsidR="00500DCC" w:rsidRPr="00201AEB">
        <w:rPr>
          <w:rFonts w:ascii="Arial" w:hAnsi="Arial" w:cs="Arial"/>
          <w:sz w:val="24"/>
          <w:szCs w:val="24"/>
        </w:rPr>
        <w:t xml:space="preserve"> neautorizată pentru partea vinovată</w:t>
      </w:r>
      <w:r w:rsidR="00512AEF">
        <w:rPr>
          <w:rFonts w:ascii="Arial" w:hAnsi="Arial" w:cs="Arial"/>
          <w:sz w:val="24"/>
          <w:szCs w:val="24"/>
        </w:rPr>
        <w:t xml:space="preserve"> (vezi Legea 16C)</w:t>
      </w:r>
      <w:r w:rsidR="00500DCC" w:rsidRPr="00201AEB">
        <w:rPr>
          <w:rFonts w:ascii="Arial" w:hAnsi="Arial" w:cs="Arial"/>
          <w:sz w:val="24"/>
          <w:szCs w:val="24"/>
        </w:rPr>
        <w:t>.</w:t>
      </w:r>
    </w:p>
    <w:p w:rsidR="00512AEF" w:rsidRDefault="00085005" w:rsidP="007763DD">
      <w:pPr>
        <w:pStyle w:val="ListParagraph"/>
        <w:numPr>
          <w:ilvl w:val="0"/>
          <w:numId w:val="69"/>
        </w:numPr>
        <w:spacing w:before="240" w:after="240"/>
        <w:jc w:val="both"/>
        <w:rPr>
          <w:rFonts w:ascii="Arial" w:hAnsi="Arial" w:cs="Arial"/>
          <w:b/>
          <w:sz w:val="24"/>
          <w:szCs w:val="24"/>
        </w:rPr>
      </w:pPr>
      <w:r>
        <w:rPr>
          <w:rFonts w:ascii="Arial" w:hAnsi="Arial" w:cs="Arial"/>
          <w:b/>
          <w:sz w:val="24"/>
          <w:szCs w:val="24"/>
        </w:rPr>
        <w:t>Carte Mică Neatacată Prematur</w:t>
      </w:r>
    </w:p>
    <w:p w:rsidR="0061206A" w:rsidRPr="0061206A" w:rsidRDefault="000A0BC7" w:rsidP="0061206A">
      <w:pPr>
        <w:spacing w:before="240" w:after="240"/>
        <w:ind w:left="720"/>
        <w:jc w:val="both"/>
        <w:rPr>
          <w:rFonts w:ascii="Arial" w:hAnsi="Arial" w:cs="Arial"/>
          <w:sz w:val="24"/>
          <w:szCs w:val="24"/>
        </w:rPr>
      </w:pPr>
      <w:r w:rsidRPr="00201AEB">
        <w:rPr>
          <w:rFonts w:ascii="Arial" w:hAnsi="Arial" w:cs="Arial"/>
          <w:sz w:val="24"/>
          <w:szCs w:val="24"/>
        </w:rPr>
        <w:t>Dacă este vorba de o singură carte de rang inferior unui onor şi care nu a fost atacată prematur, nu există altă rectificare</w:t>
      </w:r>
      <w:r>
        <w:rPr>
          <w:rFonts w:ascii="Arial" w:hAnsi="Arial" w:cs="Arial"/>
          <w:sz w:val="24"/>
          <w:szCs w:val="24"/>
        </w:rPr>
        <w:t xml:space="preserve"> (dar vezi E mai jos)</w:t>
      </w:r>
      <w:r w:rsidRPr="00201AEB">
        <w:rPr>
          <w:rFonts w:ascii="Arial" w:hAnsi="Arial" w:cs="Arial"/>
          <w:sz w:val="24"/>
          <w:szCs w:val="24"/>
        </w:rPr>
        <w:t>.</w:t>
      </w:r>
    </w:p>
    <w:p w:rsidR="00085005" w:rsidRDefault="00085005" w:rsidP="007763DD">
      <w:pPr>
        <w:pStyle w:val="ListParagraph"/>
        <w:numPr>
          <w:ilvl w:val="0"/>
          <w:numId w:val="69"/>
        </w:numPr>
        <w:spacing w:before="240" w:after="240"/>
        <w:jc w:val="both"/>
        <w:rPr>
          <w:rFonts w:ascii="Arial" w:hAnsi="Arial" w:cs="Arial"/>
          <w:b/>
          <w:sz w:val="24"/>
          <w:szCs w:val="24"/>
        </w:rPr>
      </w:pPr>
      <w:r>
        <w:rPr>
          <w:rFonts w:ascii="Arial" w:hAnsi="Arial" w:cs="Arial"/>
          <w:b/>
          <w:sz w:val="24"/>
          <w:szCs w:val="24"/>
        </w:rPr>
        <w:t>Onor sau Carte Atacată Prematur</w:t>
      </w:r>
    </w:p>
    <w:p w:rsidR="000A0BC7" w:rsidRPr="000A0BC7" w:rsidRDefault="00896D58" w:rsidP="000A0BC7">
      <w:pPr>
        <w:spacing w:before="240" w:after="240"/>
        <w:ind w:left="720"/>
        <w:jc w:val="both"/>
        <w:rPr>
          <w:rFonts w:ascii="Arial" w:hAnsi="Arial" w:cs="Arial"/>
          <w:b/>
          <w:sz w:val="24"/>
          <w:szCs w:val="24"/>
        </w:rPr>
      </w:pPr>
      <w:r w:rsidRPr="00201AEB">
        <w:rPr>
          <w:rFonts w:ascii="Arial" w:hAnsi="Arial" w:cs="Arial"/>
          <w:sz w:val="24"/>
          <w:szCs w:val="24"/>
        </w:rPr>
        <w:t xml:space="preserve">Dacă este vorba de o singură carte </w:t>
      </w:r>
      <w:r>
        <w:rPr>
          <w:rFonts w:ascii="Arial" w:hAnsi="Arial" w:cs="Arial"/>
          <w:sz w:val="24"/>
          <w:szCs w:val="24"/>
        </w:rPr>
        <w:t>care este onor sau care a fost</w:t>
      </w:r>
      <w:r w:rsidRPr="00201AEB">
        <w:rPr>
          <w:rFonts w:ascii="Arial" w:hAnsi="Arial" w:cs="Arial"/>
          <w:sz w:val="24"/>
          <w:szCs w:val="24"/>
        </w:rPr>
        <w:t xml:space="preserve"> atacată prematur, partenerul jucătorului vinovat trebuie să paseze </w:t>
      </w:r>
      <w:r w:rsidR="003C092A">
        <w:rPr>
          <w:rFonts w:ascii="Arial" w:hAnsi="Arial" w:cs="Arial"/>
          <w:sz w:val="24"/>
          <w:szCs w:val="24"/>
        </w:rPr>
        <w:t>la următorul său</w:t>
      </w:r>
      <w:r w:rsidR="00C06819">
        <w:rPr>
          <w:rFonts w:ascii="Arial" w:hAnsi="Arial" w:cs="Arial"/>
          <w:sz w:val="24"/>
          <w:szCs w:val="24"/>
        </w:rPr>
        <w:t xml:space="preserve"> rând</w:t>
      </w:r>
      <w:r w:rsidRPr="00201AEB">
        <w:rPr>
          <w:rFonts w:ascii="Arial" w:hAnsi="Arial" w:cs="Arial"/>
          <w:sz w:val="24"/>
          <w:szCs w:val="24"/>
        </w:rPr>
        <w:t xml:space="preserve"> de a declara (</w:t>
      </w:r>
      <w:r w:rsidR="003C092A">
        <w:rPr>
          <w:rFonts w:ascii="Arial" w:hAnsi="Arial" w:cs="Arial"/>
          <w:sz w:val="24"/>
          <w:szCs w:val="24"/>
        </w:rPr>
        <w:t>când</w:t>
      </w:r>
      <w:r w:rsidRPr="00201AEB">
        <w:rPr>
          <w:rFonts w:ascii="Arial" w:hAnsi="Arial" w:cs="Arial"/>
          <w:sz w:val="24"/>
          <w:szCs w:val="24"/>
        </w:rPr>
        <w:t xml:space="preserve"> pas</w:t>
      </w:r>
      <w:r w:rsidR="003C092A">
        <w:rPr>
          <w:rFonts w:ascii="Arial" w:hAnsi="Arial" w:cs="Arial"/>
          <w:sz w:val="24"/>
          <w:szCs w:val="24"/>
        </w:rPr>
        <w:t>-ul</w:t>
      </w:r>
      <w:r w:rsidRPr="00201AEB">
        <w:rPr>
          <w:rFonts w:ascii="Arial" w:hAnsi="Arial" w:cs="Arial"/>
          <w:sz w:val="24"/>
          <w:szCs w:val="24"/>
        </w:rPr>
        <w:t xml:space="preserve"> </w:t>
      </w:r>
      <w:r w:rsidR="003C092A">
        <w:rPr>
          <w:rFonts w:ascii="Arial" w:hAnsi="Arial" w:cs="Arial"/>
          <w:sz w:val="24"/>
          <w:szCs w:val="24"/>
        </w:rPr>
        <w:t>prejudiciază</w:t>
      </w:r>
      <w:r w:rsidRPr="00201AEB">
        <w:rPr>
          <w:rFonts w:ascii="Arial" w:hAnsi="Arial" w:cs="Arial"/>
          <w:sz w:val="24"/>
          <w:szCs w:val="24"/>
        </w:rPr>
        <w:t xml:space="preserve"> </w:t>
      </w:r>
      <w:r w:rsidR="003C092A">
        <w:rPr>
          <w:rFonts w:ascii="Arial" w:hAnsi="Arial" w:cs="Arial"/>
          <w:sz w:val="24"/>
          <w:szCs w:val="24"/>
        </w:rPr>
        <w:t>axa nevinovată</w:t>
      </w:r>
      <w:r w:rsidRPr="00201AEB">
        <w:rPr>
          <w:rFonts w:ascii="Arial" w:hAnsi="Arial" w:cs="Arial"/>
          <w:sz w:val="24"/>
          <w:szCs w:val="24"/>
        </w:rPr>
        <w:t xml:space="preserve">, vezi Legea </w:t>
      </w:r>
      <w:r w:rsidR="003C092A">
        <w:rPr>
          <w:rFonts w:ascii="Arial" w:hAnsi="Arial" w:cs="Arial"/>
          <w:sz w:val="24"/>
          <w:szCs w:val="24"/>
        </w:rPr>
        <w:t>72C</w:t>
      </w:r>
      <w:r w:rsidRPr="00201AEB">
        <w:rPr>
          <w:rFonts w:ascii="Arial" w:hAnsi="Arial" w:cs="Arial"/>
          <w:sz w:val="24"/>
          <w:szCs w:val="24"/>
        </w:rPr>
        <w:t>).</w:t>
      </w:r>
    </w:p>
    <w:p w:rsidR="00085005" w:rsidRDefault="00085005" w:rsidP="007763DD">
      <w:pPr>
        <w:pStyle w:val="ListParagraph"/>
        <w:numPr>
          <w:ilvl w:val="0"/>
          <w:numId w:val="69"/>
        </w:numPr>
        <w:spacing w:before="240" w:after="240"/>
        <w:jc w:val="both"/>
        <w:rPr>
          <w:rFonts w:ascii="Arial" w:hAnsi="Arial" w:cs="Arial"/>
          <w:b/>
          <w:sz w:val="24"/>
          <w:szCs w:val="24"/>
        </w:rPr>
      </w:pPr>
      <w:r>
        <w:rPr>
          <w:rFonts w:ascii="Arial" w:hAnsi="Arial" w:cs="Arial"/>
          <w:b/>
          <w:sz w:val="24"/>
          <w:szCs w:val="24"/>
        </w:rPr>
        <w:t>Două sau Mai Multe Cărți Expuse</w:t>
      </w:r>
    </w:p>
    <w:p w:rsidR="00882285" w:rsidRPr="00882285" w:rsidRDefault="00CE5991" w:rsidP="00882285">
      <w:pPr>
        <w:spacing w:before="240" w:after="240"/>
        <w:ind w:left="720"/>
        <w:jc w:val="both"/>
        <w:rPr>
          <w:rFonts w:ascii="Arial" w:hAnsi="Arial" w:cs="Arial"/>
          <w:sz w:val="24"/>
          <w:szCs w:val="24"/>
        </w:rPr>
      </w:pPr>
      <w:r>
        <w:rPr>
          <w:rFonts w:ascii="Arial" w:hAnsi="Arial" w:cs="Arial"/>
          <w:sz w:val="24"/>
          <w:szCs w:val="24"/>
        </w:rPr>
        <w:t>Dacă</w:t>
      </w:r>
      <w:r w:rsidRPr="00201AEB">
        <w:rPr>
          <w:rFonts w:ascii="Arial" w:hAnsi="Arial" w:cs="Arial"/>
          <w:sz w:val="24"/>
          <w:szCs w:val="24"/>
        </w:rPr>
        <w:t xml:space="preserve"> două sau mai multe cărţi sunt </w:t>
      </w:r>
      <w:r>
        <w:rPr>
          <w:rFonts w:ascii="Arial" w:hAnsi="Arial" w:cs="Arial"/>
          <w:sz w:val="24"/>
          <w:szCs w:val="24"/>
        </w:rPr>
        <w:t>astfel</w:t>
      </w:r>
      <w:r w:rsidRPr="00201AEB">
        <w:rPr>
          <w:rFonts w:ascii="Arial" w:hAnsi="Arial" w:cs="Arial"/>
          <w:sz w:val="24"/>
          <w:szCs w:val="24"/>
        </w:rPr>
        <w:t xml:space="preserve"> expuse, partenerul jucătorului vinovat trebuie să paseze la următorul său </w:t>
      </w:r>
      <w:r>
        <w:rPr>
          <w:rFonts w:ascii="Arial" w:hAnsi="Arial" w:cs="Arial"/>
          <w:sz w:val="24"/>
          <w:szCs w:val="24"/>
        </w:rPr>
        <w:t>rând</w:t>
      </w:r>
      <w:r w:rsidRPr="00201AEB">
        <w:rPr>
          <w:rFonts w:ascii="Arial" w:hAnsi="Arial" w:cs="Arial"/>
          <w:sz w:val="24"/>
          <w:szCs w:val="24"/>
        </w:rPr>
        <w:t xml:space="preserve"> de a declara (</w:t>
      </w:r>
      <w:r>
        <w:rPr>
          <w:rFonts w:ascii="Arial" w:hAnsi="Arial" w:cs="Arial"/>
          <w:sz w:val="24"/>
          <w:szCs w:val="24"/>
        </w:rPr>
        <w:t>când</w:t>
      </w:r>
      <w:r w:rsidRPr="00201AEB">
        <w:rPr>
          <w:rFonts w:ascii="Arial" w:hAnsi="Arial" w:cs="Arial"/>
          <w:sz w:val="24"/>
          <w:szCs w:val="24"/>
        </w:rPr>
        <w:t xml:space="preserve"> pas</w:t>
      </w:r>
      <w:r>
        <w:rPr>
          <w:rFonts w:ascii="Arial" w:hAnsi="Arial" w:cs="Arial"/>
          <w:sz w:val="24"/>
          <w:szCs w:val="24"/>
        </w:rPr>
        <w:t>-ul</w:t>
      </w:r>
      <w:r w:rsidRPr="00201AEB">
        <w:rPr>
          <w:rFonts w:ascii="Arial" w:hAnsi="Arial" w:cs="Arial"/>
          <w:sz w:val="24"/>
          <w:szCs w:val="24"/>
        </w:rPr>
        <w:t xml:space="preserve"> </w:t>
      </w:r>
      <w:r>
        <w:rPr>
          <w:rFonts w:ascii="Arial" w:hAnsi="Arial" w:cs="Arial"/>
          <w:sz w:val="24"/>
          <w:szCs w:val="24"/>
        </w:rPr>
        <w:t>prejudiciază</w:t>
      </w:r>
      <w:r w:rsidRPr="00201AEB">
        <w:rPr>
          <w:rFonts w:ascii="Arial" w:hAnsi="Arial" w:cs="Arial"/>
          <w:sz w:val="24"/>
          <w:szCs w:val="24"/>
        </w:rPr>
        <w:t xml:space="preserve"> </w:t>
      </w:r>
      <w:r>
        <w:rPr>
          <w:rFonts w:ascii="Arial" w:hAnsi="Arial" w:cs="Arial"/>
          <w:sz w:val="24"/>
          <w:szCs w:val="24"/>
        </w:rPr>
        <w:t>axa nevinovată</w:t>
      </w:r>
      <w:r w:rsidRPr="00201AEB">
        <w:rPr>
          <w:rFonts w:ascii="Arial" w:hAnsi="Arial" w:cs="Arial"/>
          <w:sz w:val="24"/>
          <w:szCs w:val="24"/>
        </w:rPr>
        <w:t xml:space="preserve">, vezi Legea </w:t>
      </w:r>
      <w:r>
        <w:rPr>
          <w:rFonts w:ascii="Arial" w:hAnsi="Arial" w:cs="Arial"/>
          <w:sz w:val="24"/>
          <w:szCs w:val="24"/>
        </w:rPr>
        <w:t>72C</w:t>
      </w:r>
      <w:r w:rsidRPr="00201AEB">
        <w:rPr>
          <w:rFonts w:ascii="Arial" w:hAnsi="Arial" w:cs="Arial"/>
          <w:sz w:val="24"/>
          <w:szCs w:val="24"/>
        </w:rPr>
        <w:t>).</w:t>
      </w:r>
    </w:p>
    <w:p w:rsidR="00085005" w:rsidRDefault="00085005" w:rsidP="007763DD">
      <w:pPr>
        <w:pStyle w:val="ListParagraph"/>
        <w:numPr>
          <w:ilvl w:val="0"/>
          <w:numId w:val="69"/>
        </w:numPr>
        <w:spacing w:before="240" w:after="240"/>
        <w:jc w:val="both"/>
        <w:rPr>
          <w:rFonts w:ascii="Arial" w:hAnsi="Arial" w:cs="Arial"/>
          <w:b/>
          <w:sz w:val="24"/>
          <w:szCs w:val="24"/>
        </w:rPr>
      </w:pPr>
      <w:r>
        <w:rPr>
          <w:rFonts w:ascii="Arial" w:hAnsi="Arial" w:cs="Arial"/>
          <w:b/>
          <w:sz w:val="24"/>
          <w:szCs w:val="24"/>
        </w:rPr>
        <w:t>Declarant sau Mort</w:t>
      </w:r>
    </w:p>
    <w:p w:rsidR="00411428" w:rsidRPr="00411428" w:rsidRDefault="00411428" w:rsidP="00411428">
      <w:pPr>
        <w:spacing w:before="240" w:after="240"/>
        <w:ind w:left="720"/>
        <w:jc w:val="both"/>
        <w:rPr>
          <w:rFonts w:ascii="Arial" w:hAnsi="Arial" w:cs="Arial"/>
          <w:b/>
          <w:sz w:val="24"/>
          <w:szCs w:val="24"/>
        </w:rPr>
      </w:pPr>
      <w:r w:rsidRPr="00201AEB">
        <w:rPr>
          <w:rFonts w:ascii="Arial" w:hAnsi="Arial" w:cs="Arial"/>
          <w:sz w:val="24"/>
          <w:szCs w:val="24"/>
        </w:rPr>
        <w:t xml:space="preserve">Dacă jucătorul vinovat devine declarant sau mort, cărţile expuse sunt ridicate şi reîncadrate în mâna </w:t>
      </w:r>
      <w:r>
        <w:rPr>
          <w:rFonts w:ascii="Arial" w:hAnsi="Arial" w:cs="Arial"/>
          <w:sz w:val="24"/>
          <w:szCs w:val="24"/>
        </w:rPr>
        <w:t>acestuia</w:t>
      </w:r>
      <w:r w:rsidRPr="00201AEB">
        <w:rPr>
          <w:rFonts w:ascii="Arial" w:hAnsi="Arial" w:cs="Arial"/>
          <w:sz w:val="24"/>
          <w:szCs w:val="24"/>
        </w:rPr>
        <w:t>.</w:t>
      </w:r>
    </w:p>
    <w:p w:rsidR="00085005" w:rsidRDefault="00085005" w:rsidP="007763DD">
      <w:pPr>
        <w:pStyle w:val="ListParagraph"/>
        <w:numPr>
          <w:ilvl w:val="0"/>
          <w:numId w:val="69"/>
        </w:numPr>
        <w:spacing w:before="240" w:after="240"/>
        <w:jc w:val="both"/>
        <w:rPr>
          <w:rFonts w:ascii="Arial" w:hAnsi="Arial" w:cs="Arial"/>
          <w:b/>
          <w:sz w:val="24"/>
          <w:szCs w:val="24"/>
        </w:rPr>
      </w:pPr>
      <w:r>
        <w:rPr>
          <w:rFonts w:ascii="Arial" w:hAnsi="Arial" w:cs="Arial"/>
          <w:b/>
          <w:sz w:val="24"/>
          <w:szCs w:val="24"/>
        </w:rPr>
        <w:t>Apărători</w:t>
      </w:r>
    </w:p>
    <w:p w:rsidR="00411428" w:rsidRDefault="00411428" w:rsidP="0049095B">
      <w:pPr>
        <w:spacing w:before="240"/>
        <w:ind w:left="720"/>
        <w:jc w:val="both"/>
        <w:rPr>
          <w:rFonts w:ascii="Arial" w:hAnsi="Arial" w:cs="Arial"/>
          <w:sz w:val="24"/>
          <w:szCs w:val="24"/>
        </w:rPr>
      </w:pPr>
      <w:r w:rsidRPr="00201AEB">
        <w:rPr>
          <w:rFonts w:ascii="Arial" w:hAnsi="Arial" w:cs="Arial"/>
          <w:sz w:val="24"/>
          <w:szCs w:val="24"/>
        </w:rPr>
        <w:t xml:space="preserve">Dacă jucătorul vinovat devine apărător, fiecare </w:t>
      </w:r>
      <w:r>
        <w:rPr>
          <w:rFonts w:ascii="Arial" w:hAnsi="Arial" w:cs="Arial"/>
          <w:sz w:val="24"/>
          <w:szCs w:val="24"/>
        </w:rPr>
        <w:t>carte expusă devine</w:t>
      </w:r>
      <w:r w:rsidRPr="00201AEB">
        <w:rPr>
          <w:rFonts w:ascii="Arial" w:hAnsi="Arial" w:cs="Arial"/>
          <w:sz w:val="24"/>
          <w:szCs w:val="24"/>
        </w:rPr>
        <w:t xml:space="preserve"> carte penalizată</w:t>
      </w:r>
      <w:r>
        <w:rPr>
          <w:rFonts w:ascii="Arial" w:hAnsi="Arial" w:cs="Arial"/>
          <w:sz w:val="24"/>
          <w:szCs w:val="24"/>
        </w:rPr>
        <w:t xml:space="preserve"> (vezi Legile</w:t>
      </w:r>
      <w:r w:rsidRPr="00201AEB">
        <w:rPr>
          <w:rFonts w:ascii="Arial" w:hAnsi="Arial" w:cs="Arial"/>
          <w:sz w:val="24"/>
          <w:szCs w:val="24"/>
        </w:rPr>
        <w:t xml:space="preserve"> 50</w:t>
      </w:r>
      <w:r>
        <w:rPr>
          <w:rFonts w:ascii="Arial" w:hAnsi="Arial" w:cs="Arial"/>
          <w:sz w:val="24"/>
          <w:szCs w:val="24"/>
        </w:rPr>
        <w:t xml:space="preserve"> și 51</w:t>
      </w:r>
      <w:r w:rsidRPr="00201AEB">
        <w:rPr>
          <w:rFonts w:ascii="Arial" w:hAnsi="Arial" w:cs="Arial"/>
          <w:sz w:val="24"/>
          <w:szCs w:val="24"/>
        </w:rPr>
        <w:t>).</w:t>
      </w:r>
    </w:p>
    <w:p w:rsidR="0049095B" w:rsidRDefault="0049095B" w:rsidP="0049095B">
      <w:pPr>
        <w:spacing w:after="240"/>
        <w:jc w:val="both"/>
        <w:rPr>
          <w:rFonts w:ascii="Arial" w:hAnsi="Arial" w:cs="Arial"/>
          <w:b/>
          <w:szCs w:val="28"/>
        </w:rPr>
      </w:pPr>
    </w:p>
    <w:p w:rsidR="0049095B" w:rsidRDefault="0049095B" w:rsidP="0012122F">
      <w:pPr>
        <w:spacing w:before="240" w:after="240"/>
        <w:jc w:val="both"/>
        <w:rPr>
          <w:rFonts w:ascii="Arial" w:hAnsi="Arial" w:cs="Arial"/>
          <w:b/>
          <w:szCs w:val="28"/>
        </w:rPr>
      </w:pPr>
      <w:r>
        <w:rPr>
          <w:rFonts w:ascii="Arial" w:hAnsi="Arial" w:cs="Arial"/>
          <w:b/>
          <w:szCs w:val="28"/>
        </w:rPr>
        <w:t>LEGEA 25 – SCHIMBĂRI LEGALE ȘI ILEGALE DE DECLARAȚIE</w:t>
      </w:r>
    </w:p>
    <w:p w:rsidR="0049095B" w:rsidRDefault="0049095B" w:rsidP="007763DD">
      <w:pPr>
        <w:pStyle w:val="ListParagraph"/>
        <w:numPr>
          <w:ilvl w:val="0"/>
          <w:numId w:val="70"/>
        </w:numPr>
        <w:spacing w:before="240" w:after="240"/>
        <w:contextualSpacing w:val="0"/>
        <w:jc w:val="both"/>
        <w:rPr>
          <w:rFonts w:ascii="Arial" w:hAnsi="Arial" w:cs="Arial"/>
          <w:b/>
          <w:sz w:val="24"/>
          <w:szCs w:val="24"/>
        </w:rPr>
      </w:pPr>
      <w:r>
        <w:rPr>
          <w:rFonts w:ascii="Arial" w:hAnsi="Arial" w:cs="Arial"/>
          <w:b/>
          <w:sz w:val="24"/>
          <w:szCs w:val="24"/>
        </w:rPr>
        <w:lastRenderedPageBreak/>
        <w:t>Declarație Neintenționată</w:t>
      </w:r>
    </w:p>
    <w:p w:rsidR="008B106B" w:rsidRDefault="008B106B" w:rsidP="007763DD">
      <w:pPr>
        <w:pStyle w:val="ListParagraph"/>
        <w:numPr>
          <w:ilvl w:val="0"/>
          <w:numId w:val="71"/>
        </w:numPr>
        <w:spacing w:before="240" w:after="240"/>
        <w:contextualSpacing w:val="0"/>
        <w:jc w:val="both"/>
        <w:rPr>
          <w:rFonts w:ascii="Arial" w:hAnsi="Arial" w:cs="Arial"/>
          <w:sz w:val="24"/>
          <w:szCs w:val="24"/>
        </w:rPr>
      </w:pPr>
      <w:r>
        <w:rPr>
          <w:rFonts w:ascii="Arial" w:hAnsi="Arial" w:cs="Arial"/>
          <w:sz w:val="24"/>
          <w:szCs w:val="24"/>
        </w:rPr>
        <w:t xml:space="preserve">Dacă un jucător descoperă că nu a făcut declarația pe care intenționa să o facă, el poate, înainte ca partenerul său să declare, să-și înlocuiască declarația neintenționată cu cea pe care intenționa să o facă. </w:t>
      </w:r>
      <w:r w:rsidRPr="00201AEB">
        <w:rPr>
          <w:rFonts w:ascii="Arial" w:hAnsi="Arial" w:cs="Arial"/>
          <w:sz w:val="24"/>
          <w:szCs w:val="24"/>
        </w:rPr>
        <w:t xml:space="preserve">Cea de-a doua declaraţie (cea intenţionată) rămâne valabilă şi face obiectul </w:t>
      </w:r>
      <w:r>
        <w:rPr>
          <w:rFonts w:ascii="Arial" w:hAnsi="Arial" w:cs="Arial"/>
          <w:sz w:val="24"/>
          <w:szCs w:val="24"/>
        </w:rPr>
        <w:t>L</w:t>
      </w:r>
      <w:r w:rsidRPr="00201AEB">
        <w:rPr>
          <w:rFonts w:ascii="Arial" w:hAnsi="Arial" w:cs="Arial"/>
          <w:sz w:val="24"/>
          <w:szCs w:val="24"/>
        </w:rPr>
        <w:t>egii corespunzătoare</w:t>
      </w:r>
      <w:r>
        <w:rPr>
          <w:rFonts w:ascii="Arial" w:hAnsi="Arial" w:cs="Arial"/>
          <w:sz w:val="24"/>
          <w:szCs w:val="24"/>
        </w:rPr>
        <w:t>, dar nu se aplică restricțiile de atac din Legea 26</w:t>
      </w:r>
      <w:r w:rsidRPr="00201AEB">
        <w:rPr>
          <w:rFonts w:ascii="Arial" w:hAnsi="Arial" w:cs="Arial"/>
          <w:sz w:val="24"/>
          <w:szCs w:val="24"/>
        </w:rPr>
        <w:t>.</w:t>
      </w:r>
    </w:p>
    <w:p w:rsidR="008B106B" w:rsidRDefault="008B106B" w:rsidP="007763DD">
      <w:pPr>
        <w:pStyle w:val="ListParagraph"/>
        <w:numPr>
          <w:ilvl w:val="0"/>
          <w:numId w:val="71"/>
        </w:numPr>
        <w:spacing w:before="240" w:after="240"/>
        <w:contextualSpacing w:val="0"/>
        <w:jc w:val="both"/>
        <w:rPr>
          <w:rFonts w:ascii="Arial" w:hAnsi="Arial" w:cs="Arial"/>
          <w:sz w:val="24"/>
          <w:szCs w:val="24"/>
        </w:rPr>
      </w:pPr>
      <w:r>
        <w:rPr>
          <w:rFonts w:ascii="Arial" w:hAnsi="Arial" w:cs="Arial"/>
          <w:sz w:val="24"/>
          <w:szCs w:val="24"/>
        </w:rPr>
        <w:t>Dacă intenția primară a jucătorului a fost să facă declarația selectată sau rostită, prima declarație rămâne valabilă. Se permite o schimbare de declarație din c</w:t>
      </w:r>
      <w:r w:rsidR="00EB5325">
        <w:rPr>
          <w:rFonts w:ascii="Arial" w:hAnsi="Arial" w:cs="Arial"/>
          <w:sz w:val="24"/>
          <w:szCs w:val="24"/>
        </w:rPr>
        <w:t>auza unei erori mecanice sau în vorbire, dar nu din cauza unei lipse de concentrare cu privire la scopul acțiunii.</w:t>
      </w:r>
    </w:p>
    <w:p w:rsidR="00DE72A9" w:rsidRDefault="00910402" w:rsidP="007763DD">
      <w:pPr>
        <w:pStyle w:val="ListParagraph"/>
        <w:numPr>
          <w:ilvl w:val="0"/>
          <w:numId w:val="71"/>
        </w:numPr>
        <w:spacing w:before="240" w:after="240"/>
        <w:contextualSpacing w:val="0"/>
        <w:jc w:val="both"/>
        <w:rPr>
          <w:rFonts w:ascii="Arial" w:hAnsi="Arial" w:cs="Arial"/>
          <w:sz w:val="24"/>
          <w:szCs w:val="24"/>
        </w:rPr>
      </w:pPr>
      <w:r>
        <w:rPr>
          <w:rFonts w:ascii="Arial" w:hAnsi="Arial" w:cs="Arial"/>
          <w:sz w:val="24"/>
          <w:szCs w:val="24"/>
        </w:rPr>
        <w:t xml:space="preserve">Un jucător are voie să </w:t>
      </w:r>
      <w:r w:rsidR="00DE72A9">
        <w:rPr>
          <w:rFonts w:ascii="Arial" w:hAnsi="Arial" w:cs="Arial"/>
          <w:sz w:val="24"/>
          <w:szCs w:val="24"/>
        </w:rPr>
        <w:t xml:space="preserve">înlocuiască </w:t>
      </w:r>
      <w:r>
        <w:rPr>
          <w:rFonts w:ascii="Arial" w:hAnsi="Arial" w:cs="Arial"/>
          <w:sz w:val="24"/>
          <w:szCs w:val="24"/>
        </w:rPr>
        <w:t>o declarație</w:t>
      </w:r>
      <w:r w:rsidR="00DE72A9">
        <w:rPr>
          <w:rFonts w:ascii="Arial" w:hAnsi="Arial" w:cs="Arial"/>
          <w:sz w:val="24"/>
          <w:szCs w:val="24"/>
        </w:rPr>
        <w:t xml:space="preserve"> neintenționată dacă se îndeplinesc condițiile de la punctul A1 de mai sus, indiferent de modul în care </w:t>
      </w:r>
      <w:r>
        <w:rPr>
          <w:rFonts w:ascii="Arial" w:hAnsi="Arial" w:cs="Arial"/>
          <w:sz w:val="24"/>
          <w:szCs w:val="24"/>
        </w:rPr>
        <w:t xml:space="preserve">el </w:t>
      </w:r>
      <w:r w:rsidR="00DE72A9">
        <w:rPr>
          <w:rFonts w:ascii="Arial" w:hAnsi="Arial" w:cs="Arial"/>
          <w:sz w:val="24"/>
          <w:szCs w:val="24"/>
        </w:rPr>
        <w:t>a devenit conștient de eroare.</w:t>
      </w:r>
    </w:p>
    <w:p w:rsidR="00910402" w:rsidRDefault="00CD707D" w:rsidP="007763DD">
      <w:pPr>
        <w:pStyle w:val="ListParagraph"/>
        <w:numPr>
          <w:ilvl w:val="0"/>
          <w:numId w:val="71"/>
        </w:numPr>
        <w:spacing w:before="240" w:after="240"/>
        <w:contextualSpacing w:val="0"/>
        <w:jc w:val="both"/>
        <w:rPr>
          <w:rFonts w:ascii="Arial" w:hAnsi="Arial" w:cs="Arial"/>
          <w:sz w:val="24"/>
          <w:szCs w:val="24"/>
        </w:rPr>
      </w:pPr>
      <w:r>
        <w:rPr>
          <w:rFonts w:ascii="Arial" w:hAnsi="Arial" w:cs="Arial"/>
          <w:sz w:val="24"/>
          <w:szCs w:val="24"/>
        </w:rPr>
        <w:t>Nu se mai poate face nicio înlocuire când partenerul jucătorului a făcut o declarație subsecventă.</w:t>
      </w:r>
    </w:p>
    <w:p w:rsidR="00CD707D" w:rsidRDefault="00CD707D" w:rsidP="007763DD">
      <w:pPr>
        <w:pStyle w:val="ListParagraph"/>
        <w:numPr>
          <w:ilvl w:val="0"/>
          <w:numId w:val="71"/>
        </w:numPr>
        <w:spacing w:before="240" w:after="240"/>
        <w:contextualSpacing w:val="0"/>
        <w:jc w:val="both"/>
        <w:rPr>
          <w:rFonts w:ascii="Arial" w:hAnsi="Arial" w:cs="Arial"/>
          <w:sz w:val="24"/>
          <w:szCs w:val="24"/>
        </w:rPr>
      </w:pPr>
      <w:r w:rsidRPr="00201AEB">
        <w:rPr>
          <w:rFonts w:ascii="Arial" w:hAnsi="Arial" w:cs="Arial"/>
          <w:sz w:val="24"/>
          <w:szCs w:val="24"/>
        </w:rPr>
        <w:t xml:space="preserve">Dacă licitaţia se termină înainte de a </w:t>
      </w:r>
      <w:r>
        <w:rPr>
          <w:rFonts w:ascii="Arial" w:hAnsi="Arial" w:cs="Arial"/>
          <w:sz w:val="24"/>
          <w:szCs w:val="24"/>
        </w:rPr>
        <w:t>veni</w:t>
      </w:r>
      <w:r w:rsidRPr="00201AEB">
        <w:rPr>
          <w:rFonts w:ascii="Arial" w:hAnsi="Arial" w:cs="Arial"/>
          <w:sz w:val="24"/>
          <w:szCs w:val="24"/>
        </w:rPr>
        <w:t xml:space="preserve"> rândul partenerului, </w:t>
      </w:r>
      <w:r>
        <w:rPr>
          <w:rFonts w:ascii="Arial" w:hAnsi="Arial" w:cs="Arial"/>
          <w:sz w:val="24"/>
          <w:szCs w:val="24"/>
        </w:rPr>
        <w:t>nu se mai poate face nici</w:t>
      </w:r>
      <w:r w:rsidRPr="00201AEB">
        <w:rPr>
          <w:rFonts w:ascii="Arial" w:hAnsi="Arial" w:cs="Arial"/>
          <w:sz w:val="24"/>
          <w:szCs w:val="24"/>
        </w:rPr>
        <w:t xml:space="preserve">o înlocuire după </w:t>
      </w:r>
      <w:r>
        <w:rPr>
          <w:rFonts w:ascii="Arial" w:hAnsi="Arial" w:cs="Arial"/>
          <w:sz w:val="24"/>
          <w:szCs w:val="24"/>
        </w:rPr>
        <w:t>terminarea</w:t>
      </w:r>
      <w:r w:rsidRPr="00201AEB">
        <w:rPr>
          <w:rFonts w:ascii="Arial" w:hAnsi="Arial" w:cs="Arial"/>
          <w:sz w:val="24"/>
          <w:szCs w:val="24"/>
        </w:rPr>
        <w:t xml:space="preserve"> perioadei de licitaţie (vezi Legea </w:t>
      </w:r>
      <w:r>
        <w:rPr>
          <w:rFonts w:ascii="Arial" w:hAnsi="Arial" w:cs="Arial"/>
          <w:sz w:val="24"/>
          <w:szCs w:val="24"/>
        </w:rPr>
        <w:t>17D</w:t>
      </w:r>
      <w:r w:rsidRPr="00201AEB">
        <w:rPr>
          <w:rFonts w:ascii="Arial" w:hAnsi="Arial" w:cs="Arial"/>
          <w:sz w:val="24"/>
          <w:szCs w:val="24"/>
        </w:rPr>
        <w:t>).</w:t>
      </w:r>
    </w:p>
    <w:p w:rsidR="00EB3E25" w:rsidRPr="008B106B" w:rsidRDefault="00EB3E25" w:rsidP="007763DD">
      <w:pPr>
        <w:pStyle w:val="ListParagraph"/>
        <w:numPr>
          <w:ilvl w:val="0"/>
          <w:numId w:val="71"/>
        </w:numPr>
        <w:spacing w:before="240" w:after="240"/>
        <w:contextualSpacing w:val="0"/>
        <w:jc w:val="both"/>
        <w:rPr>
          <w:rFonts w:ascii="Arial" w:hAnsi="Arial" w:cs="Arial"/>
          <w:sz w:val="24"/>
          <w:szCs w:val="24"/>
        </w:rPr>
      </w:pPr>
      <w:r w:rsidRPr="00201AEB">
        <w:rPr>
          <w:rFonts w:ascii="Arial" w:hAnsi="Arial" w:cs="Arial"/>
          <w:sz w:val="24"/>
          <w:szCs w:val="24"/>
        </w:rPr>
        <w:t>Dacă este permisă</w:t>
      </w:r>
      <w:r>
        <w:rPr>
          <w:rFonts w:ascii="Arial" w:hAnsi="Arial" w:cs="Arial"/>
          <w:sz w:val="24"/>
          <w:szCs w:val="24"/>
        </w:rPr>
        <w:t xml:space="preserve"> o înlocuire</w:t>
      </w:r>
      <w:r w:rsidRPr="00201AEB">
        <w:rPr>
          <w:rFonts w:ascii="Arial" w:hAnsi="Arial" w:cs="Arial"/>
          <w:sz w:val="24"/>
          <w:szCs w:val="24"/>
        </w:rPr>
        <w:t>, adversarul din stânga îşi poate retrage</w:t>
      </w:r>
      <w:r>
        <w:rPr>
          <w:rFonts w:ascii="Arial" w:hAnsi="Arial" w:cs="Arial"/>
          <w:sz w:val="24"/>
          <w:szCs w:val="24"/>
        </w:rPr>
        <w:t xml:space="preserve"> orice</w:t>
      </w:r>
      <w:r w:rsidRPr="00201AEB">
        <w:rPr>
          <w:rFonts w:ascii="Arial" w:hAnsi="Arial" w:cs="Arial"/>
          <w:sz w:val="24"/>
          <w:szCs w:val="24"/>
        </w:rPr>
        <w:t xml:space="preserve"> declaraţie </w:t>
      </w:r>
      <w:r>
        <w:rPr>
          <w:rFonts w:ascii="Arial" w:hAnsi="Arial" w:cs="Arial"/>
          <w:sz w:val="24"/>
          <w:szCs w:val="24"/>
        </w:rPr>
        <w:t>subsecventă declarației înlocuite</w:t>
      </w:r>
      <w:r w:rsidRPr="00201AEB">
        <w:rPr>
          <w:rFonts w:ascii="Arial" w:hAnsi="Arial" w:cs="Arial"/>
          <w:sz w:val="24"/>
          <w:szCs w:val="24"/>
        </w:rPr>
        <w:t xml:space="preserve">. Informaţia din declaraţia retrasă este </w:t>
      </w:r>
      <w:r>
        <w:rPr>
          <w:rFonts w:ascii="Arial" w:hAnsi="Arial" w:cs="Arial"/>
          <w:sz w:val="24"/>
          <w:szCs w:val="24"/>
        </w:rPr>
        <w:t>autorizată pentru</w:t>
      </w:r>
      <w:r w:rsidRPr="00201AEB">
        <w:rPr>
          <w:rFonts w:ascii="Arial" w:hAnsi="Arial" w:cs="Arial"/>
          <w:sz w:val="24"/>
          <w:szCs w:val="24"/>
        </w:rPr>
        <w:t xml:space="preserve"> ax</w:t>
      </w:r>
      <w:r>
        <w:rPr>
          <w:rFonts w:ascii="Arial" w:hAnsi="Arial" w:cs="Arial"/>
          <w:sz w:val="24"/>
          <w:szCs w:val="24"/>
        </w:rPr>
        <w:t>a sa și neautorizată pentru adversari</w:t>
      </w:r>
      <w:r w:rsidRPr="00201AEB">
        <w:rPr>
          <w:rFonts w:ascii="Arial" w:hAnsi="Arial" w:cs="Arial"/>
          <w:sz w:val="24"/>
          <w:szCs w:val="24"/>
        </w:rPr>
        <w:t>.</w:t>
      </w:r>
    </w:p>
    <w:p w:rsidR="008B106B" w:rsidRPr="0049095B" w:rsidRDefault="008B106B" w:rsidP="007763DD">
      <w:pPr>
        <w:pStyle w:val="ListParagraph"/>
        <w:numPr>
          <w:ilvl w:val="0"/>
          <w:numId w:val="70"/>
        </w:numPr>
        <w:spacing w:before="240" w:after="240"/>
        <w:contextualSpacing w:val="0"/>
        <w:jc w:val="both"/>
        <w:rPr>
          <w:rFonts w:ascii="Arial" w:hAnsi="Arial" w:cs="Arial"/>
          <w:b/>
          <w:sz w:val="24"/>
          <w:szCs w:val="24"/>
        </w:rPr>
      </w:pPr>
      <w:r>
        <w:rPr>
          <w:rFonts w:ascii="Arial" w:hAnsi="Arial" w:cs="Arial"/>
          <w:b/>
          <w:sz w:val="24"/>
          <w:szCs w:val="24"/>
        </w:rPr>
        <w:t>Declarație Intenționată</w:t>
      </w:r>
    </w:p>
    <w:p w:rsidR="00833103" w:rsidRDefault="002610F4" w:rsidP="007763DD">
      <w:pPr>
        <w:pStyle w:val="ListParagraph"/>
        <w:numPr>
          <w:ilvl w:val="0"/>
          <w:numId w:val="72"/>
        </w:numPr>
        <w:spacing w:after="240"/>
        <w:contextualSpacing w:val="0"/>
        <w:jc w:val="both"/>
        <w:rPr>
          <w:rFonts w:ascii="Arial" w:hAnsi="Arial" w:cs="Arial"/>
          <w:sz w:val="24"/>
          <w:szCs w:val="24"/>
        </w:rPr>
      </w:pPr>
      <w:r>
        <w:rPr>
          <w:rFonts w:ascii="Arial" w:hAnsi="Arial" w:cs="Arial"/>
          <w:sz w:val="24"/>
          <w:szCs w:val="24"/>
        </w:rPr>
        <w:t>O declarație înlocuitoare nepermisă de paragraful A poate fi acceptată de adversarul din stânga al jucătorului vinovat</w:t>
      </w:r>
      <w:r w:rsidR="006E58E3">
        <w:rPr>
          <w:rFonts w:ascii="Arial" w:hAnsi="Arial" w:cs="Arial"/>
          <w:sz w:val="24"/>
          <w:szCs w:val="24"/>
        </w:rPr>
        <w:t>.</w:t>
      </w:r>
      <w:r>
        <w:rPr>
          <w:rFonts w:ascii="Arial" w:hAnsi="Arial" w:cs="Arial"/>
          <w:sz w:val="24"/>
          <w:szCs w:val="24"/>
        </w:rPr>
        <w:t xml:space="preserve"> </w:t>
      </w:r>
      <w:r w:rsidRPr="00201AEB">
        <w:rPr>
          <w:rFonts w:ascii="Arial" w:hAnsi="Arial" w:cs="Arial"/>
          <w:sz w:val="24"/>
          <w:szCs w:val="24"/>
        </w:rPr>
        <w:t>(</w:t>
      </w:r>
      <w:r w:rsidR="006E58E3">
        <w:rPr>
          <w:rFonts w:ascii="Arial" w:hAnsi="Arial" w:cs="Arial"/>
          <w:sz w:val="24"/>
          <w:szCs w:val="24"/>
        </w:rPr>
        <w:t>E</w:t>
      </w:r>
      <w:r w:rsidRPr="00201AEB">
        <w:rPr>
          <w:rFonts w:ascii="Arial" w:hAnsi="Arial" w:cs="Arial"/>
          <w:sz w:val="24"/>
          <w:szCs w:val="24"/>
        </w:rPr>
        <w:t>ste acceptată dacă adversarul din stânga declară intenţionat peste a</w:t>
      </w:r>
      <w:r>
        <w:rPr>
          <w:rFonts w:ascii="Arial" w:hAnsi="Arial" w:cs="Arial"/>
          <w:sz w:val="24"/>
          <w:szCs w:val="24"/>
        </w:rPr>
        <w:t>ceasta</w:t>
      </w:r>
      <w:r w:rsidR="006E58E3">
        <w:rPr>
          <w:rFonts w:ascii="Arial" w:hAnsi="Arial" w:cs="Arial"/>
          <w:sz w:val="24"/>
          <w:szCs w:val="24"/>
        </w:rPr>
        <w:t>.) În acest caz prima declarație este retrasă, a doua declarație rămâne valabilă și licitația continuă (se poate aplica Legea 26).</w:t>
      </w:r>
    </w:p>
    <w:p w:rsidR="00E934C6" w:rsidRDefault="00E934C6" w:rsidP="007763DD">
      <w:pPr>
        <w:pStyle w:val="ListParagraph"/>
        <w:numPr>
          <w:ilvl w:val="0"/>
          <w:numId w:val="72"/>
        </w:numPr>
        <w:spacing w:after="240"/>
        <w:contextualSpacing w:val="0"/>
        <w:jc w:val="both"/>
        <w:rPr>
          <w:rFonts w:ascii="Arial" w:hAnsi="Arial" w:cs="Arial"/>
          <w:sz w:val="24"/>
          <w:szCs w:val="24"/>
        </w:rPr>
      </w:pPr>
      <w:r>
        <w:rPr>
          <w:rFonts w:ascii="Arial" w:hAnsi="Arial" w:cs="Arial"/>
          <w:sz w:val="24"/>
          <w:szCs w:val="24"/>
        </w:rPr>
        <w:t xml:space="preserve">Exceptând cazul de la punctul B1, o înlocuire nepermisă de A este anulată. </w:t>
      </w:r>
      <w:r w:rsidRPr="00201AEB">
        <w:rPr>
          <w:rFonts w:ascii="Arial" w:hAnsi="Arial" w:cs="Arial"/>
          <w:sz w:val="24"/>
          <w:szCs w:val="24"/>
        </w:rPr>
        <w:t xml:space="preserve">Declaraţia iniţială rămâne </w:t>
      </w:r>
      <w:r>
        <w:rPr>
          <w:rFonts w:ascii="Arial" w:hAnsi="Arial" w:cs="Arial"/>
          <w:sz w:val="24"/>
          <w:szCs w:val="24"/>
        </w:rPr>
        <w:t>valabilă</w:t>
      </w:r>
      <w:r w:rsidRPr="00201AEB">
        <w:rPr>
          <w:rFonts w:ascii="Arial" w:hAnsi="Arial" w:cs="Arial"/>
          <w:sz w:val="24"/>
          <w:szCs w:val="24"/>
        </w:rPr>
        <w:t xml:space="preserve"> şi licitaţia continuă</w:t>
      </w:r>
      <w:r>
        <w:rPr>
          <w:rFonts w:ascii="Arial" w:hAnsi="Arial" w:cs="Arial"/>
          <w:sz w:val="24"/>
          <w:szCs w:val="24"/>
        </w:rPr>
        <w:t xml:space="preserve"> (se poate aplica Legea 26)</w:t>
      </w:r>
      <w:r w:rsidRPr="00201AEB">
        <w:rPr>
          <w:rFonts w:ascii="Arial" w:hAnsi="Arial" w:cs="Arial"/>
          <w:sz w:val="24"/>
          <w:szCs w:val="24"/>
        </w:rPr>
        <w:t>.</w:t>
      </w:r>
    </w:p>
    <w:p w:rsidR="00985089" w:rsidRDefault="00985089" w:rsidP="007763DD">
      <w:pPr>
        <w:pStyle w:val="ListParagraph"/>
        <w:numPr>
          <w:ilvl w:val="0"/>
          <w:numId w:val="72"/>
        </w:numPr>
        <w:contextualSpacing w:val="0"/>
        <w:jc w:val="both"/>
        <w:rPr>
          <w:rFonts w:ascii="Arial" w:hAnsi="Arial" w:cs="Arial"/>
          <w:sz w:val="24"/>
          <w:szCs w:val="24"/>
        </w:rPr>
      </w:pPr>
      <w:r>
        <w:rPr>
          <w:rFonts w:ascii="Arial" w:hAnsi="Arial" w:cs="Arial"/>
          <w:sz w:val="24"/>
          <w:szCs w:val="24"/>
        </w:rPr>
        <w:t>Se aplică Legea 16C oricărei declarații retrase sau anulate.</w:t>
      </w:r>
    </w:p>
    <w:p w:rsidR="00E7424C" w:rsidRDefault="00E7424C" w:rsidP="00E7424C">
      <w:pPr>
        <w:spacing w:after="240"/>
        <w:jc w:val="both"/>
        <w:rPr>
          <w:rFonts w:ascii="Arial" w:hAnsi="Arial" w:cs="Arial"/>
          <w:szCs w:val="28"/>
        </w:rPr>
      </w:pPr>
    </w:p>
    <w:p w:rsidR="00E7424C" w:rsidRDefault="00E7424C" w:rsidP="00E7424C">
      <w:pPr>
        <w:spacing w:after="240"/>
        <w:jc w:val="both"/>
        <w:rPr>
          <w:rFonts w:ascii="Arial" w:hAnsi="Arial" w:cs="Arial"/>
          <w:b/>
          <w:szCs w:val="28"/>
        </w:rPr>
      </w:pPr>
      <w:r>
        <w:rPr>
          <w:rFonts w:ascii="Arial" w:hAnsi="Arial" w:cs="Arial"/>
          <w:b/>
          <w:szCs w:val="28"/>
        </w:rPr>
        <w:t>LEGEA 26 – DECLARAȚIE RETRASĂ, RESTRICȚII DE ATAC</w:t>
      </w:r>
    </w:p>
    <w:p w:rsidR="00E7424C" w:rsidRDefault="00E7424C" w:rsidP="007763DD">
      <w:pPr>
        <w:pStyle w:val="ListParagraph"/>
        <w:numPr>
          <w:ilvl w:val="0"/>
          <w:numId w:val="73"/>
        </w:numPr>
        <w:spacing w:after="240"/>
        <w:jc w:val="both"/>
        <w:rPr>
          <w:rFonts w:ascii="Arial" w:hAnsi="Arial" w:cs="Arial"/>
          <w:b/>
          <w:sz w:val="24"/>
          <w:szCs w:val="24"/>
        </w:rPr>
      </w:pPr>
      <w:r>
        <w:rPr>
          <w:rFonts w:ascii="Arial" w:hAnsi="Arial" w:cs="Arial"/>
          <w:b/>
          <w:sz w:val="24"/>
          <w:szCs w:val="24"/>
        </w:rPr>
        <w:t>Nicio Restricție</w:t>
      </w:r>
    </w:p>
    <w:p w:rsidR="00E7424C" w:rsidRPr="00E7424C" w:rsidRDefault="00210E71" w:rsidP="00E7424C">
      <w:pPr>
        <w:spacing w:after="240"/>
        <w:ind w:left="720"/>
        <w:jc w:val="both"/>
        <w:rPr>
          <w:rFonts w:ascii="Arial" w:hAnsi="Arial" w:cs="Arial"/>
          <w:sz w:val="24"/>
          <w:szCs w:val="24"/>
        </w:rPr>
      </w:pPr>
      <w:r>
        <w:rPr>
          <w:rFonts w:ascii="Arial" w:hAnsi="Arial" w:cs="Arial"/>
          <w:sz w:val="24"/>
          <w:szCs w:val="24"/>
        </w:rPr>
        <w:t>Când o declarație retrasă a unui jucător vinovat este înlocuită cu o declarație comparabilă (vezi Legea 23A) și jucătorul devine apărător, nu există restricții de atac pentru axa sa. Nu se aplică Legea 16C, dar vezi Legea 23C.</w:t>
      </w:r>
    </w:p>
    <w:p w:rsidR="00E7424C" w:rsidRDefault="00E7424C" w:rsidP="007763DD">
      <w:pPr>
        <w:pStyle w:val="ListParagraph"/>
        <w:numPr>
          <w:ilvl w:val="0"/>
          <w:numId w:val="73"/>
        </w:numPr>
        <w:spacing w:after="240"/>
        <w:jc w:val="both"/>
        <w:rPr>
          <w:rFonts w:ascii="Arial" w:hAnsi="Arial" w:cs="Arial"/>
          <w:b/>
          <w:sz w:val="24"/>
          <w:szCs w:val="24"/>
        </w:rPr>
      </w:pPr>
      <w:r>
        <w:rPr>
          <w:rFonts w:ascii="Arial" w:hAnsi="Arial" w:cs="Arial"/>
          <w:b/>
          <w:sz w:val="24"/>
          <w:szCs w:val="24"/>
        </w:rPr>
        <w:t>Restricții de Atac</w:t>
      </w:r>
    </w:p>
    <w:p w:rsidR="007757D3" w:rsidRDefault="00210E71" w:rsidP="00890985">
      <w:pPr>
        <w:ind w:left="720"/>
        <w:jc w:val="both"/>
        <w:rPr>
          <w:rFonts w:ascii="Arial" w:hAnsi="Arial" w:cs="Arial"/>
          <w:sz w:val="24"/>
          <w:szCs w:val="24"/>
        </w:rPr>
      </w:pPr>
      <w:r>
        <w:rPr>
          <w:rFonts w:ascii="Arial" w:hAnsi="Arial" w:cs="Arial"/>
          <w:sz w:val="24"/>
          <w:szCs w:val="24"/>
        </w:rPr>
        <w:lastRenderedPageBreak/>
        <w:t xml:space="preserve">Când o declarație retrasă a unui jucător vinovat nu este înlocuită cu o declarație comparabilă și jucătorul devine apărător, declarantul poate, cu prima ocazie când partenerul jucătorului vinovat este la atac (care poate fi atacul inițial), </w:t>
      </w:r>
      <w:r w:rsidR="007757D3">
        <w:rPr>
          <w:rFonts w:ascii="Arial" w:hAnsi="Arial" w:cs="Arial"/>
          <w:sz w:val="24"/>
          <w:szCs w:val="24"/>
        </w:rPr>
        <w:t xml:space="preserve">să-i interzică acestuia să atace orice culoare (dar numai una) care nu a fost specificată de jucătorul vinovat în licitația legală. </w:t>
      </w:r>
      <w:r w:rsidR="007757D3" w:rsidRPr="00201AEB">
        <w:rPr>
          <w:rFonts w:ascii="Arial" w:hAnsi="Arial" w:cs="Arial"/>
          <w:sz w:val="24"/>
          <w:szCs w:val="24"/>
        </w:rPr>
        <w:t>Interdicţia continuă atât timp cât partenerul jucătorului vinovat reţine mâna.</w:t>
      </w:r>
    </w:p>
    <w:p w:rsidR="00890985" w:rsidRDefault="00890985" w:rsidP="00890985">
      <w:pPr>
        <w:spacing w:after="240"/>
        <w:jc w:val="both"/>
        <w:rPr>
          <w:rFonts w:ascii="Arial" w:hAnsi="Arial" w:cs="Arial"/>
          <w:szCs w:val="28"/>
        </w:rPr>
      </w:pPr>
    </w:p>
    <w:p w:rsidR="00890985" w:rsidRDefault="00890985" w:rsidP="00074B46">
      <w:pPr>
        <w:spacing w:after="240"/>
        <w:jc w:val="both"/>
        <w:rPr>
          <w:rFonts w:ascii="Arial" w:hAnsi="Arial" w:cs="Arial"/>
          <w:b/>
          <w:szCs w:val="28"/>
        </w:rPr>
      </w:pPr>
      <w:r>
        <w:rPr>
          <w:rFonts w:ascii="Arial" w:hAnsi="Arial" w:cs="Arial"/>
          <w:b/>
          <w:szCs w:val="28"/>
        </w:rPr>
        <w:t>LEGEA 27 – ANUNȚ INSUFICIENT</w:t>
      </w:r>
    </w:p>
    <w:p w:rsidR="002D0431" w:rsidRDefault="002D0431" w:rsidP="007763DD">
      <w:pPr>
        <w:pStyle w:val="ListParagraph"/>
        <w:numPr>
          <w:ilvl w:val="0"/>
          <w:numId w:val="74"/>
        </w:numPr>
        <w:spacing w:after="240"/>
        <w:contextualSpacing w:val="0"/>
        <w:jc w:val="both"/>
        <w:rPr>
          <w:rFonts w:ascii="Arial" w:hAnsi="Arial" w:cs="Arial"/>
          <w:b/>
          <w:sz w:val="24"/>
          <w:szCs w:val="24"/>
        </w:rPr>
      </w:pPr>
      <w:r>
        <w:rPr>
          <w:rFonts w:ascii="Arial" w:hAnsi="Arial" w:cs="Arial"/>
          <w:b/>
          <w:sz w:val="24"/>
          <w:szCs w:val="24"/>
        </w:rPr>
        <w:t>Anunț Insuficient Acceptat</w:t>
      </w:r>
    </w:p>
    <w:p w:rsidR="002D0431" w:rsidRDefault="00744D81" w:rsidP="007763DD">
      <w:pPr>
        <w:pStyle w:val="ListParagraph"/>
        <w:numPr>
          <w:ilvl w:val="0"/>
          <w:numId w:val="75"/>
        </w:numPr>
        <w:spacing w:after="240"/>
        <w:contextualSpacing w:val="0"/>
        <w:jc w:val="both"/>
        <w:rPr>
          <w:rFonts w:ascii="Arial" w:hAnsi="Arial" w:cs="Arial"/>
          <w:sz w:val="24"/>
          <w:szCs w:val="24"/>
        </w:rPr>
      </w:pPr>
      <w:r w:rsidRPr="00201AEB">
        <w:rPr>
          <w:rFonts w:ascii="Arial" w:hAnsi="Arial" w:cs="Arial"/>
          <w:sz w:val="24"/>
          <w:szCs w:val="24"/>
        </w:rPr>
        <w:t>Orice anunţ insuficient poate fi acceptat (</w:t>
      </w:r>
      <w:r w:rsidR="00B90DCF">
        <w:rPr>
          <w:rFonts w:ascii="Arial" w:hAnsi="Arial" w:cs="Arial"/>
          <w:sz w:val="24"/>
          <w:szCs w:val="24"/>
        </w:rPr>
        <w:t>tratat ca</w:t>
      </w:r>
      <w:r w:rsidRPr="00201AEB">
        <w:rPr>
          <w:rFonts w:ascii="Arial" w:hAnsi="Arial" w:cs="Arial"/>
          <w:sz w:val="24"/>
          <w:szCs w:val="24"/>
        </w:rPr>
        <w:t xml:space="preserve"> legal) </w:t>
      </w:r>
      <w:r w:rsidR="00B90DCF">
        <w:rPr>
          <w:rFonts w:ascii="Arial" w:hAnsi="Arial" w:cs="Arial"/>
          <w:sz w:val="24"/>
          <w:szCs w:val="24"/>
        </w:rPr>
        <w:t>de către adversarul</w:t>
      </w:r>
      <w:r w:rsidRPr="00201AEB">
        <w:rPr>
          <w:rFonts w:ascii="Arial" w:hAnsi="Arial" w:cs="Arial"/>
          <w:sz w:val="24"/>
          <w:szCs w:val="24"/>
        </w:rPr>
        <w:t xml:space="preserve"> din stânga jucătorului vinovat. El este acceptat dacă acest adversar declară.</w:t>
      </w:r>
    </w:p>
    <w:p w:rsidR="00B90DCF" w:rsidRPr="00744D81" w:rsidRDefault="00B90DCF" w:rsidP="007763DD">
      <w:pPr>
        <w:pStyle w:val="ListParagraph"/>
        <w:numPr>
          <w:ilvl w:val="0"/>
          <w:numId w:val="75"/>
        </w:numPr>
        <w:spacing w:after="240"/>
        <w:contextualSpacing w:val="0"/>
        <w:jc w:val="both"/>
        <w:rPr>
          <w:rFonts w:ascii="Arial" w:hAnsi="Arial" w:cs="Arial"/>
          <w:sz w:val="24"/>
          <w:szCs w:val="24"/>
        </w:rPr>
      </w:pPr>
      <w:r w:rsidRPr="00201AEB">
        <w:rPr>
          <w:rFonts w:ascii="Arial" w:hAnsi="Arial" w:cs="Arial"/>
          <w:sz w:val="24"/>
          <w:szCs w:val="24"/>
        </w:rPr>
        <w:t>Dacă un jucător face un anunţ insuficient peste rând se aplică Legea 31.</w:t>
      </w:r>
    </w:p>
    <w:p w:rsidR="002D0431" w:rsidRDefault="002D0431" w:rsidP="007763DD">
      <w:pPr>
        <w:pStyle w:val="ListParagraph"/>
        <w:numPr>
          <w:ilvl w:val="0"/>
          <w:numId w:val="74"/>
        </w:numPr>
        <w:spacing w:after="240"/>
        <w:contextualSpacing w:val="0"/>
        <w:jc w:val="both"/>
        <w:rPr>
          <w:rFonts w:ascii="Arial" w:hAnsi="Arial" w:cs="Arial"/>
          <w:b/>
          <w:sz w:val="24"/>
          <w:szCs w:val="24"/>
        </w:rPr>
      </w:pPr>
      <w:r>
        <w:rPr>
          <w:rFonts w:ascii="Arial" w:hAnsi="Arial" w:cs="Arial"/>
          <w:b/>
          <w:sz w:val="24"/>
          <w:szCs w:val="24"/>
        </w:rPr>
        <w:t>Anunț Insuficient Neacceptat</w:t>
      </w:r>
    </w:p>
    <w:p w:rsidR="00B90DCF" w:rsidRDefault="00B90DCF" w:rsidP="00074B46">
      <w:pPr>
        <w:spacing w:after="240"/>
        <w:ind w:left="720"/>
        <w:jc w:val="both"/>
        <w:rPr>
          <w:rFonts w:ascii="Arial" w:hAnsi="Arial" w:cs="Arial"/>
          <w:sz w:val="24"/>
          <w:szCs w:val="24"/>
        </w:rPr>
      </w:pPr>
      <w:r w:rsidRPr="00201AEB">
        <w:rPr>
          <w:rFonts w:ascii="Arial" w:hAnsi="Arial" w:cs="Arial"/>
          <w:sz w:val="24"/>
          <w:szCs w:val="24"/>
        </w:rPr>
        <w:t xml:space="preserve">Dacă un anunţ insuficient în rotaţie nu este acceptat (vezi A), el trebuie înlocuit printr-o declaraţie </w:t>
      </w:r>
      <w:r>
        <w:rPr>
          <w:rFonts w:ascii="Arial" w:hAnsi="Arial" w:cs="Arial"/>
          <w:sz w:val="24"/>
          <w:szCs w:val="24"/>
        </w:rPr>
        <w:t>legală</w:t>
      </w:r>
      <w:r w:rsidRPr="00201AEB">
        <w:rPr>
          <w:rFonts w:ascii="Arial" w:hAnsi="Arial" w:cs="Arial"/>
          <w:sz w:val="24"/>
          <w:szCs w:val="24"/>
        </w:rPr>
        <w:t xml:space="preserve"> (dar vezi 3 mai jos). Atunci:</w:t>
      </w:r>
    </w:p>
    <w:p w:rsidR="00615271" w:rsidRDefault="00615271" w:rsidP="007763DD">
      <w:pPr>
        <w:pStyle w:val="ListParagraph"/>
        <w:numPr>
          <w:ilvl w:val="0"/>
          <w:numId w:val="76"/>
        </w:numPr>
        <w:contextualSpacing w:val="0"/>
        <w:jc w:val="both"/>
        <w:rPr>
          <w:rFonts w:ascii="Arial" w:hAnsi="Arial" w:cs="Arial"/>
          <w:sz w:val="24"/>
          <w:szCs w:val="24"/>
        </w:rPr>
      </w:pPr>
    </w:p>
    <w:p w:rsidR="00615271" w:rsidRDefault="00144C79" w:rsidP="007763DD">
      <w:pPr>
        <w:pStyle w:val="ListParagraph"/>
        <w:numPr>
          <w:ilvl w:val="0"/>
          <w:numId w:val="77"/>
        </w:numPr>
        <w:spacing w:after="240"/>
        <w:contextualSpacing w:val="0"/>
        <w:jc w:val="both"/>
        <w:rPr>
          <w:rFonts w:ascii="Arial" w:hAnsi="Arial" w:cs="Arial"/>
          <w:sz w:val="24"/>
          <w:szCs w:val="24"/>
        </w:rPr>
      </w:pPr>
      <w:r w:rsidRPr="00201AEB">
        <w:rPr>
          <w:rFonts w:ascii="Arial" w:hAnsi="Arial" w:cs="Arial"/>
          <w:sz w:val="24"/>
          <w:szCs w:val="24"/>
        </w:rPr>
        <w:t xml:space="preserve">Dacă anunţul insuficient este corectat prin anunţul suficient la nivelul cel mai jos </w:t>
      </w:r>
      <w:r>
        <w:rPr>
          <w:rFonts w:ascii="Arial" w:hAnsi="Arial" w:cs="Arial"/>
          <w:sz w:val="24"/>
          <w:szCs w:val="24"/>
        </w:rPr>
        <w:t>care specifică</w:t>
      </w:r>
      <w:r w:rsidRPr="00201AEB">
        <w:rPr>
          <w:rFonts w:ascii="Arial" w:hAnsi="Arial" w:cs="Arial"/>
          <w:sz w:val="24"/>
          <w:szCs w:val="24"/>
        </w:rPr>
        <w:t xml:space="preserve"> aceeaşi denominaţie </w:t>
      </w:r>
      <w:r>
        <w:rPr>
          <w:rFonts w:ascii="Arial" w:hAnsi="Arial" w:cs="Arial"/>
          <w:sz w:val="24"/>
          <w:szCs w:val="24"/>
        </w:rPr>
        <w:t xml:space="preserve">cu cea specificată de anunțul retras, </w:t>
      </w:r>
      <w:r w:rsidRPr="00201AEB">
        <w:rPr>
          <w:rFonts w:ascii="Arial" w:hAnsi="Arial" w:cs="Arial"/>
          <w:sz w:val="24"/>
          <w:szCs w:val="24"/>
        </w:rPr>
        <w:t xml:space="preserve">licitaţia continuă fără altă rectificare. </w:t>
      </w:r>
      <w:r>
        <w:rPr>
          <w:rFonts w:ascii="Arial" w:hAnsi="Arial" w:cs="Arial"/>
          <w:sz w:val="24"/>
          <w:szCs w:val="24"/>
        </w:rPr>
        <w:t>N</w:t>
      </w:r>
      <w:r w:rsidRPr="00201AEB">
        <w:rPr>
          <w:rFonts w:ascii="Arial" w:hAnsi="Arial" w:cs="Arial"/>
          <w:sz w:val="24"/>
          <w:szCs w:val="24"/>
        </w:rPr>
        <w:t>u se aplică</w:t>
      </w:r>
      <w:r>
        <w:rPr>
          <w:rFonts w:ascii="Arial" w:hAnsi="Arial" w:cs="Arial"/>
          <w:sz w:val="24"/>
          <w:szCs w:val="24"/>
        </w:rPr>
        <w:t xml:space="preserve"> Legile</w:t>
      </w:r>
      <w:r w:rsidRPr="00201AEB">
        <w:rPr>
          <w:rFonts w:ascii="Arial" w:hAnsi="Arial" w:cs="Arial"/>
          <w:sz w:val="24"/>
          <w:szCs w:val="24"/>
        </w:rPr>
        <w:t xml:space="preserve"> </w:t>
      </w:r>
      <w:r>
        <w:rPr>
          <w:rFonts w:ascii="Arial" w:hAnsi="Arial" w:cs="Arial"/>
          <w:sz w:val="24"/>
          <w:szCs w:val="24"/>
        </w:rPr>
        <w:t xml:space="preserve">26B și </w:t>
      </w:r>
      <w:r w:rsidRPr="00201AEB">
        <w:rPr>
          <w:rFonts w:ascii="Arial" w:hAnsi="Arial" w:cs="Arial"/>
          <w:sz w:val="24"/>
          <w:szCs w:val="24"/>
        </w:rPr>
        <w:t>16</w:t>
      </w:r>
      <w:r>
        <w:rPr>
          <w:rFonts w:ascii="Arial" w:hAnsi="Arial" w:cs="Arial"/>
          <w:sz w:val="24"/>
          <w:szCs w:val="24"/>
        </w:rPr>
        <w:t>C</w:t>
      </w:r>
      <w:r w:rsidRPr="00201AEB">
        <w:rPr>
          <w:rFonts w:ascii="Arial" w:hAnsi="Arial" w:cs="Arial"/>
          <w:sz w:val="24"/>
          <w:szCs w:val="24"/>
        </w:rPr>
        <w:t>, dar vezi D mai jos.</w:t>
      </w:r>
    </w:p>
    <w:p w:rsidR="00144C79" w:rsidRPr="001F58E2" w:rsidRDefault="00144C79" w:rsidP="007763DD">
      <w:pPr>
        <w:pStyle w:val="ListParagraph"/>
        <w:numPr>
          <w:ilvl w:val="0"/>
          <w:numId w:val="77"/>
        </w:numPr>
        <w:spacing w:after="240"/>
        <w:contextualSpacing w:val="0"/>
        <w:jc w:val="both"/>
        <w:rPr>
          <w:rFonts w:ascii="Arial" w:hAnsi="Arial" w:cs="Arial"/>
          <w:sz w:val="24"/>
          <w:szCs w:val="24"/>
        </w:rPr>
      </w:pPr>
      <w:r>
        <w:rPr>
          <w:rFonts w:ascii="Arial" w:hAnsi="Arial" w:cs="Arial"/>
          <w:sz w:val="24"/>
          <w:szCs w:val="24"/>
        </w:rPr>
        <w:t xml:space="preserve">Exceptând cazul a), dacă anunțul insuficient este corectat </w:t>
      </w:r>
      <w:r w:rsidR="00081439">
        <w:rPr>
          <w:rFonts w:ascii="Arial" w:hAnsi="Arial" w:cs="Arial"/>
          <w:sz w:val="24"/>
          <w:szCs w:val="24"/>
        </w:rPr>
        <w:t>printr-</w:t>
      </w:r>
      <w:r>
        <w:rPr>
          <w:rFonts w:ascii="Arial" w:hAnsi="Arial" w:cs="Arial"/>
          <w:sz w:val="24"/>
          <w:szCs w:val="24"/>
        </w:rPr>
        <w:t xml:space="preserve">o declarație comparabilă (vezi Legea 23A), </w:t>
      </w:r>
      <w:r w:rsidR="00081439" w:rsidRPr="00201AEB">
        <w:rPr>
          <w:rFonts w:ascii="Arial" w:hAnsi="Arial" w:cs="Arial"/>
          <w:sz w:val="24"/>
          <w:szCs w:val="24"/>
        </w:rPr>
        <w:t xml:space="preserve">licitaţia continuă fără altă rectificare. </w:t>
      </w:r>
      <w:r w:rsidR="00081439">
        <w:rPr>
          <w:rFonts w:ascii="Arial" w:hAnsi="Arial" w:cs="Arial"/>
          <w:sz w:val="24"/>
          <w:szCs w:val="24"/>
        </w:rPr>
        <w:t>N</w:t>
      </w:r>
      <w:r w:rsidR="00081439" w:rsidRPr="00201AEB">
        <w:rPr>
          <w:rFonts w:ascii="Arial" w:hAnsi="Arial" w:cs="Arial"/>
          <w:sz w:val="24"/>
          <w:szCs w:val="24"/>
        </w:rPr>
        <w:t>u se aplică</w:t>
      </w:r>
      <w:r w:rsidR="00081439">
        <w:rPr>
          <w:rFonts w:ascii="Arial" w:hAnsi="Arial" w:cs="Arial"/>
          <w:sz w:val="24"/>
          <w:szCs w:val="24"/>
        </w:rPr>
        <w:t xml:space="preserve"> Legea </w:t>
      </w:r>
      <w:r w:rsidR="00081439" w:rsidRPr="00201AEB">
        <w:rPr>
          <w:rFonts w:ascii="Arial" w:hAnsi="Arial" w:cs="Arial"/>
          <w:sz w:val="24"/>
          <w:szCs w:val="24"/>
        </w:rPr>
        <w:t>16</w:t>
      </w:r>
      <w:r w:rsidR="00081439">
        <w:rPr>
          <w:rFonts w:ascii="Arial" w:hAnsi="Arial" w:cs="Arial"/>
          <w:sz w:val="24"/>
          <w:szCs w:val="24"/>
        </w:rPr>
        <w:t>C</w:t>
      </w:r>
      <w:r w:rsidR="00081439" w:rsidRPr="00201AEB">
        <w:rPr>
          <w:rFonts w:ascii="Arial" w:hAnsi="Arial" w:cs="Arial"/>
          <w:sz w:val="24"/>
          <w:szCs w:val="24"/>
        </w:rPr>
        <w:t>, dar vezi D mai jos.</w:t>
      </w:r>
    </w:p>
    <w:p w:rsidR="00615271" w:rsidRDefault="00081439" w:rsidP="007763DD">
      <w:pPr>
        <w:pStyle w:val="ListParagraph"/>
        <w:numPr>
          <w:ilvl w:val="0"/>
          <w:numId w:val="76"/>
        </w:numPr>
        <w:spacing w:after="240"/>
        <w:contextualSpacing w:val="0"/>
        <w:jc w:val="both"/>
        <w:rPr>
          <w:rFonts w:ascii="Arial" w:hAnsi="Arial" w:cs="Arial"/>
          <w:sz w:val="24"/>
          <w:szCs w:val="24"/>
        </w:rPr>
      </w:pPr>
      <w:r>
        <w:rPr>
          <w:rFonts w:ascii="Arial" w:hAnsi="Arial" w:cs="Arial"/>
          <w:sz w:val="24"/>
          <w:szCs w:val="24"/>
        </w:rPr>
        <w:t xml:space="preserve">Exceptând cazurile de la B1, dacă </w:t>
      </w:r>
      <w:r w:rsidR="0081139A">
        <w:rPr>
          <w:rFonts w:ascii="Arial" w:hAnsi="Arial" w:cs="Arial"/>
          <w:sz w:val="24"/>
          <w:szCs w:val="24"/>
        </w:rPr>
        <w:t>anunțul insuficient este corectat printr-un anunț suficient sau pas</w:t>
      </w:r>
      <w:r w:rsidR="007759A5">
        <w:rPr>
          <w:rFonts w:ascii="Arial" w:hAnsi="Arial" w:cs="Arial"/>
          <w:sz w:val="24"/>
          <w:szCs w:val="24"/>
        </w:rPr>
        <w:t>, partenerul jucătorului vinovat trebuie să</w:t>
      </w:r>
      <w:r w:rsidR="007759A5" w:rsidRPr="00201AEB">
        <w:rPr>
          <w:rFonts w:ascii="Arial" w:hAnsi="Arial" w:cs="Arial"/>
          <w:sz w:val="24"/>
          <w:szCs w:val="24"/>
        </w:rPr>
        <w:t xml:space="preserve"> paseze ori de câte ori îi vine rândul </w:t>
      </w:r>
      <w:r w:rsidR="00071DD6">
        <w:rPr>
          <w:rFonts w:ascii="Arial" w:hAnsi="Arial" w:cs="Arial"/>
          <w:sz w:val="24"/>
          <w:szCs w:val="24"/>
        </w:rPr>
        <w:t>să declare</w:t>
      </w:r>
      <w:r w:rsidR="007759A5" w:rsidRPr="00201AEB">
        <w:rPr>
          <w:rFonts w:ascii="Arial" w:hAnsi="Arial" w:cs="Arial"/>
          <w:sz w:val="24"/>
          <w:szCs w:val="24"/>
        </w:rPr>
        <w:t xml:space="preserve">. Se </w:t>
      </w:r>
      <w:r w:rsidR="007759A5">
        <w:rPr>
          <w:rFonts w:ascii="Arial" w:hAnsi="Arial" w:cs="Arial"/>
          <w:sz w:val="24"/>
          <w:szCs w:val="24"/>
        </w:rPr>
        <w:t>aplică</w:t>
      </w:r>
      <w:r w:rsidR="007759A5" w:rsidRPr="00201AEB">
        <w:rPr>
          <w:rFonts w:ascii="Arial" w:hAnsi="Arial" w:cs="Arial"/>
          <w:sz w:val="24"/>
          <w:szCs w:val="24"/>
        </w:rPr>
        <w:t xml:space="preserve"> restricţiile de atac </w:t>
      </w:r>
      <w:r w:rsidR="007759A5">
        <w:rPr>
          <w:rFonts w:ascii="Arial" w:hAnsi="Arial" w:cs="Arial"/>
          <w:sz w:val="24"/>
          <w:szCs w:val="24"/>
        </w:rPr>
        <w:t>din</w:t>
      </w:r>
      <w:r w:rsidR="007759A5" w:rsidRPr="00201AEB">
        <w:rPr>
          <w:rFonts w:ascii="Arial" w:hAnsi="Arial" w:cs="Arial"/>
          <w:sz w:val="24"/>
          <w:szCs w:val="24"/>
        </w:rPr>
        <w:t xml:space="preserve"> </w:t>
      </w:r>
      <w:r w:rsidR="007759A5">
        <w:rPr>
          <w:rFonts w:ascii="Arial" w:hAnsi="Arial" w:cs="Arial"/>
          <w:sz w:val="24"/>
          <w:szCs w:val="24"/>
        </w:rPr>
        <w:t>Legea</w:t>
      </w:r>
      <w:r w:rsidR="007759A5" w:rsidRPr="00201AEB">
        <w:rPr>
          <w:rFonts w:ascii="Arial" w:hAnsi="Arial" w:cs="Arial"/>
          <w:sz w:val="24"/>
          <w:szCs w:val="24"/>
        </w:rPr>
        <w:t xml:space="preserve"> 26</w:t>
      </w:r>
      <w:r w:rsidR="007C0410">
        <w:rPr>
          <w:rFonts w:ascii="Arial" w:hAnsi="Arial" w:cs="Arial"/>
          <w:sz w:val="24"/>
          <w:szCs w:val="24"/>
        </w:rPr>
        <w:t>B</w:t>
      </w:r>
      <w:r w:rsidR="00F14632">
        <w:rPr>
          <w:rFonts w:ascii="Arial" w:hAnsi="Arial" w:cs="Arial"/>
          <w:sz w:val="24"/>
          <w:szCs w:val="24"/>
        </w:rPr>
        <w:t>,</w:t>
      </w:r>
      <w:r w:rsidR="007759A5" w:rsidRPr="00201AEB">
        <w:rPr>
          <w:rFonts w:ascii="Arial" w:hAnsi="Arial" w:cs="Arial"/>
          <w:sz w:val="24"/>
          <w:szCs w:val="24"/>
        </w:rPr>
        <w:t xml:space="preserve"> şi vezi Legea </w:t>
      </w:r>
      <w:r w:rsidR="007759A5">
        <w:rPr>
          <w:rFonts w:ascii="Arial" w:hAnsi="Arial" w:cs="Arial"/>
          <w:sz w:val="24"/>
          <w:szCs w:val="24"/>
        </w:rPr>
        <w:t>72C</w:t>
      </w:r>
      <w:r w:rsidR="007759A5" w:rsidRPr="00201AEB">
        <w:rPr>
          <w:rFonts w:ascii="Arial" w:hAnsi="Arial" w:cs="Arial"/>
          <w:sz w:val="24"/>
          <w:szCs w:val="24"/>
        </w:rPr>
        <w:t>.</w:t>
      </w:r>
    </w:p>
    <w:p w:rsidR="00615271" w:rsidRDefault="00F14632" w:rsidP="007763DD">
      <w:pPr>
        <w:pStyle w:val="ListParagraph"/>
        <w:numPr>
          <w:ilvl w:val="0"/>
          <w:numId w:val="76"/>
        </w:numPr>
        <w:spacing w:after="240"/>
        <w:contextualSpacing w:val="0"/>
        <w:jc w:val="both"/>
        <w:rPr>
          <w:rFonts w:ascii="Arial" w:hAnsi="Arial" w:cs="Arial"/>
          <w:sz w:val="24"/>
          <w:szCs w:val="24"/>
        </w:rPr>
      </w:pPr>
      <w:r>
        <w:rPr>
          <w:rFonts w:ascii="Arial" w:hAnsi="Arial" w:cs="Arial"/>
          <w:sz w:val="24"/>
          <w:szCs w:val="24"/>
        </w:rPr>
        <w:t xml:space="preserve">Exceptând cazurile de la B1b), dacă jucătorul vinovat încearcă să-și înlocuiască anunțul insuficient cu contra sau recontra, </w:t>
      </w:r>
      <w:r w:rsidR="007C0410">
        <w:rPr>
          <w:rFonts w:ascii="Arial" w:hAnsi="Arial" w:cs="Arial"/>
          <w:sz w:val="24"/>
          <w:szCs w:val="24"/>
        </w:rPr>
        <w:t>această declarație</w:t>
      </w:r>
      <w:r>
        <w:rPr>
          <w:rFonts w:ascii="Arial" w:hAnsi="Arial" w:cs="Arial"/>
          <w:sz w:val="24"/>
          <w:szCs w:val="24"/>
        </w:rPr>
        <w:t xml:space="preserve"> este anulată</w:t>
      </w:r>
      <w:r w:rsidR="002F3385">
        <w:rPr>
          <w:rFonts w:ascii="Arial" w:hAnsi="Arial" w:cs="Arial"/>
          <w:sz w:val="24"/>
          <w:szCs w:val="24"/>
        </w:rPr>
        <w:t>. Ea trebuie înlocuită</w:t>
      </w:r>
      <w:r w:rsidR="007C0410">
        <w:rPr>
          <w:rFonts w:ascii="Arial" w:hAnsi="Arial" w:cs="Arial"/>
          <w:sz w:val="24"/>
          <w:szCs w:val="24"/>
        </w:rPr>
        <w:t xml:space="preserve"> conform cerințelor de mai sus și partenerul jucătorului vinovat trebuie să</w:t>
      </w:r>
      <w:r w:rsidR="007C0410" w:rsidRPr="00201AEB">
        <w:rPr>
          <w:rFonts w:ascii="Arial" w:hAnsi="Arial" w:cs="Arial"/>
          <w:sz w:val="24"/>
          <w:szCs w:val="24"/>
        </w:rPr>
        <w:t xml:space="preserve"> paseze ori de câte ori îi vine rândul </w:t>
      </w:r>
      <w:r w:rsidR="00EC18EF">
        <w:rPr>
          <w:rFonts w:ascii="Arial" w:hAnsi="Arial" w:cs="Arial"/>
          <w:sz w:val="24"/>
          <w:szCs w:val="24"/>
        </w:rPr>
        <w:t>să declare</w:t>
      </w:r>
      <w:r w:rsidR="007C0410" w:rsidRPr="00201AEB">
        <w:rPr>
          <w:rFonts w:ascii="Arial" w:hAnsi="Arial" w:cs="Arial"/>
          <w:sz w:val="24"/>
          <w:szCs w:val="24"/>
        </w:rPr>
        <w:t xml:space="preserve">. Se </w:t>
      </w:r>
      <w:r w:rsidR="007C0410">
        <w:rPr>
          <w:rFonts w:ascii="Arial" w:hAnsi="Arial" w:cs="Arial"/>
          <w:sz w:val="24"/>
          <w:szCs w:val="24"/>
        </w:rPr>
        <w:t>aplică</w:t>
      </w:r>
      <w:r w:rsidR="007C0410" w:rsidRPr="00201AEB">
        <w:rPr>
          <w:rFonts w:ascii="Arial" w:hAnsi="Arial" w:cs="Arial"/>
          <w:sz w:val="24"/>
          <w:szCs w:val="24"/>
        </w:rPr>
        <w:t xml:space="preserve"> restricţiile de atac </w:t>
      </w:r>
      <w:r w:rsidR="007C0410">
        <w:rPr>
          <w:rFonts w:ascii="Arial" w:hAnsi="Arial" w:cs="Arial"/>
          <w:sz w:val="24"/>
          <w:szCs w:val="24"/>
        </w:rPr>
        <w:t>din</w:t>
      </w:r>
      <w:r w:rsidR="007C0410" w:rsidRPr="00201AEB">
        <w:rPr>
          <w:rFonts w:ascii="Arial" w:hAnsi="Arial" w:cs="Arial"/>
          <w:sz w:val="24"/>
          <w:szCs w:val="24"/>
        </w:rPr>
        <w:t xml:space="preserve"> </w:t>
      </w:r>
      <w:r w:rsidR="007C0410">
        <w:rPr>
          <w:rFonts w:ascii="Arial" w:hAnsi="Arial" w:cs="Arial"/>
          <w:sz w:val="24"/>
          <w:szCs w:val="24"/>
        </w:rPr>
        <w:t>Legea</w:t>
      </w:r>
      <w:r w:rsidR="007C0410" w:rsidRPr="00201AEB">
        <w:rPr>
          <w:rFonts w:ascii="Arial" w:hAnsi="Arial" w:cs="Arial"/>
          <w:sz w:val="24"/>
          <w:szCs w:val="24"/>
        </w:rPr>
        <w:t xml:space="preserve"> 26</w:t>
      </w:r>
      <w:r w:rsidR="007C0410">
        <w:rPr>
          <w:rFonts w:ascii="Arial" w:hAnsi="Arial" w:cs="Arial"/>
          <w:sz w:val="24"/>
          <w:szCs w:val="24"/>
        </w:rPr>
        <w:t>B,</w:t>
      </w:r>
      <w:r w:rsidR="007C0410" w:rsidRPr="00201AEB">
        <w:rPr>
          <w:rFonts w:ascii="Arial" w:hAnsi="Arial" w:cs="Arial"/>
          <w:sz w:val="24"/>
          <w:szCs w:val="24"/>
        </w:rPr>
        <w:t xml:space="preserve"> şi vezi Legea </w:t>
      </w:r>
      <w:r w:rsidR="007C0410">
        <w:rPr>
          <w:rFonts w:ascii="Arial" w:hAnsi="Arial" w:cs="Arial"/>
          <w:sz w:val="24"/>
          <w:szCs w:val="24"/>
        </w:rPr>
        <w:t>72C</w:t>
      </w:r>
      <w:r w:rsidR="007C0410" w:rsidRPr="00201AEB">
        <w:rPr>
          <w:rFonts w:ascii="Arial" w:hAnsi="Arial" w:cs="Arial"/>
          <w:sz w:val="24"/>
          <w:szCs w:val="24"/>
        </w:rPr>
        <w:t>.</w:t>
      </w:r>
    </w:p>
    <w:p w:rsidR="00615271" w:rsidRPr="00615271" w:rsidRDefault="00AB44EF" w:rsidP="007763DD">
      <w:pPr>
        <w:pStyle w:val="ListParagraph"/>
        <w:numPr>
          <w:ilvl w:val="0"/>
          <w:numId w:val="76"/>
        </w:numPr>
        <w:spacing w:after="240"/>
        <w:contextualSpacing w:val="0"/>
        <w:jc w:val="both"/>
        <w:rPr>
          <w:rFonts w:ascii="Arial" w:hAnsi="Arial" w:cs="Arial"/>
          <w:sz w:val="24"/>
          <w:szCs w:val="24"/>
        </w:rPr>
      </w:pPr>
      <w:r w:rsidRPr="00201AEB">
        <w:rPr>
          <w:rFonts w:ascii="Arial" w:hAnsi="Arial" w:cs="Arial"/>
          <w:sz w:val="24"/>
          <w:szCs w:val="24"/>
        </w:rPr>
        <w:t>Dacă jucătorul vinovat încearcă să</w:t>
      </w:r>
      <w:r>
        <w:rPr>
          <w:rFonts w:ascii="Arial" w:hAnsi="Arial" w:cs="Arial"/>
          <w:sz w:val="24"/>
          <w:szCs w:val="24"/>
        </w:rPr>
        <w:t>-și</w:t>
      </w:r>
      <w:r w:rsidRPr="00201AEB">
        <w:rPr>
          <w:rFonts w:ascii="Arial" w:hAnsi="Arial" w:cs="Arial"/>
          <w:sz w:val="24"/>
          <w:szCs w:val="24"/>
        </w:rPr>
        <w:t xml:space="preserve"> </w:t>
      </w:r>
      <w:r>
        <w:rPr>
          <w:rFonts w:ascii="Arial" w:hAnsi="Arial" w:cs="Arial"/>
          <w:sz w:val="24"/>
          <w:szCs w:val="24"/>
        </w:rPr>
        <w:t>înlocuiască</w:t>
      </w:r>
      <w:r w:rsidRPr="00201AEB">
        <w:rPr>
          <w:rFonts w:ascii="Arial" w:hAnsi="Arial" w:cs="Arial"/>
          <w:sz w:val="24"/>
          <w:szCs w:val="24"/>
        </w:rPr>
        <w:t xml:space="preserve"> anunţul insuficient cu un alt anunţ insuficient, arbitrul </w:t>
      </w:r>
      <w:r w:rsidR="00AD7FCA">
        <w:rPr>
          <w:rFonts w:ascii="Arial" w:hAnsi="Arial" w:cs="Arial"/>
          <w:sz w:val="24"/>
          <w:szCs w:val="24"/>
        </w:rPr>
        <w:t>procedează ca la punctul</w:t>
      </w:r>
      <w:r w:rsidRPr="00201AEB">
        <w:rPr>
          <w:rFonts w:ascii="Arial" w:hAnsi="Arial" w:cs="Arial"/>
          <w:sz w:val="24"/>
          <w:szCs w:val="24"/>
        </w:rPr>
        <w:t xml:space="preserve"> 3 dacă adver</w:t>
      </w:r>
      <w:r w:rsidR="00AD7FCA">
        <w:rPr>
          <w:rFonts w:ascii="Arial" w:hAnsi="Arial" w:cs="Arial"/>
          <w:sz w:val="24"/>
          <w:szCs w:val="24"/>
        </w:rPr>
        <w:t>s</w:t>
      </w:r>
      <w:r w:rsidRPr="00201AEB">
        <w:rPr>
          <w:rFonts w:ascii="Arial" w:hAnsi="Arial" w:cs="Arial"/>
          <w:sz w:val="24"/>
          <w:szCs w:val="24"/>
        </w:rPr>
        <w:t xml:space="preserve">arul din stânga nu acceptă noul anunţ insuficient </w:t>
      </w:r>
      <w:r w:rsidR="00AD7FCA">
        <w:rPr>
          <w:rFonts w:ascii="Arial" w:hAnsi="Arial" w:cs="Arial"/>
          <w:sz w:val="24"/>
          <w:szCs w:val="24"/>
        </w:rPr>
        <w:t>conform</w:t>
      </w:r>
      <w:r w:rsidRPr="00201AEB">
        <w:rPr>
          <w:rFonts w:ascii="Arial" w:hAnsi="Arial" w:cs="Arial"/>
          <w:sz w:val="24"/>
          <w:szCs w:val="24"/>
        </w:rPr>
        <w:t xml:space="preserve"> paragraful</w:t>
      </w:r>
      <w:r w:rsidR="00AD7FCA">
        <w:rPr>
          <w:rFonts w:ascii="Arial" w:hAnsi="Arial" w:cs="Arial"/>
          <w:sz w:val="24"/>
          <w:szCs w:val="24"/>
        </w:rPr>
        <w:t>ui</w:t>
      </w:r>
      <w:r w:rsidRPr="00201AEB">
        <w:rPr>
          <w:rFonts w:ascii="Arial" w:hAnsi="Arial" w:cs="Arial"/>
          <w:sz w:val="24"/>
          <w:szCs w:val="24"/>
        </w:rPr>
        <w:t xml:space="preserve"> A</w:t>
      </w:r>
      <w:r w:rsidR="00AD7FCA">
        <w:rPr>
          <w:rFonts w:ascii="Arial" w:hAnsi="Arial" w:cs="Arial"/>
          <w:sz w:val="24"/>
          <w:szCs w:val="24"/>
        </w:rPr>
        <w:t>1</w:t>
      </w:r>
      <w:r w:rsidRPr="00201AEB">
        <w:rPr>
          <w:rFonts w:ascii="Arial" w:hAnsi="Arial" w:cs="Arial"/>
          <w:sz w:val="24"/>
          <w:szCs w:val="24"/>
        </w:rPr>
        <w:t>.</w:t>
      </w:r>
    </w:p>
    <w:p w:rsidR="002D0431" w:rsidRDefault="002D0431" w:rsidP="007763DD">
      <w:pPr>
        <w:pStyle w:val="ListParagraph"/>
        <w:numPr>
          <w:ilvl w:val="0"/>
          <w:numId w:val="74"/>
        </w:numPr>
        <w:spacing w:after="240"/>
        <w:contextualSpacing w:val="0"/>
        <w:jc w:val="both"/>
        <w:rPr>
          <w:rFonts w:ascii="Arial" w:hAnsi="Arial" w:cs="Arial"/>
          <w:b/>
          <w:sz w:val="24"/>
          <w:szCs w:val="24"/>
        </w:rPr>
      </w:pPr>
      <w:r>
        <w:rPr>
          <w:rFonts w:ascii="Arial" w:hAnsi="Arial" w:cs="Arial"/>
          <w:b/>
          <w:sz w:val="24"/>
          <w:szCs w:val="24"/>
        </w:rPr>
        <w:t>Înlocuire Prematură</w:t>
      </w:r>
    </w:p>
    <w:p w:rsidR="00AD7FCA" w:rsidRPr="00AD7FCA" w:rsidRDefault="00AD7FCA" w:rsidP="00074B46">
      <w:pPr>
        <w:spacing w:after="240"/>
        <w:ind w:left="720"/>
        <w:jc w:val="both"/>
        <w:rPr>
          <w:rFonts w:ascii="Arial" w:hAnsi="Arial" w:cs="Arial"/>
          <w:sz w:val="24"/>
          <w:szCs w:val="24"/>
        </w:rPr>
      </w:pPr>
      <w:r w:rsidRPr="00201AEB">
        <w:rPr>
          <w:rFonts w:ascii="Arial" w:hAnsi="Arial" w:cs="Arial"/>
          <w:sz w:val="24"/>
          <w:szCs w:val="24"/>
        </w:rPr>
        <w:t xml:space="preserve">Dacă jucătorul vinovat </w:t>
      </w:r>
      <w:r>
        <w:rPr>
          <w:rFonts w:ascii="Arial" w:hAnsi="Arial" w:cs="Arial"/>
          <w:sz w:val="24"/>
          <w:szCs w:val="24"/>
        </w:rPr>
        <w:t>își corectează</w:t>
      </w:r>
      <w:r w:rsidRPr="00201AEB">
        <w:rPr>
          <w:rFonts w:ascii="Arial" w:hAnsi="Arial" w:cs="Arial"/>
          <w:sz w:val="24"/>
          <w:szCs w:val="24"/>
        </w:rPr>
        <w:t xml:space="preserve"> anunţul insuficient înainte ca arbitrul să impună o rectificare, </w:t>
      </w:r>
      <w:r w:rsidR="0052661F">
        <w:rPr>
          <w:rFonts w:ascii="Arial" w:hAnsi="Arial" w:cs="Arial"/>
          <w:sz w:val="24"/>
          <w:szCs w:val="24"/>
        </w:rPr>
        <w:t>înlocuirea, când este legală, rămâne valabilă, mai puțin</w:t>
      </w:r>
      <w:r w:rsidRPr="00201AEB">
        <w:rPr>
          <w:rFonts w:ascii="Arial" w:hAnsi="Arial" w:cs="Arial"/>
          <w:sz w:val="24"/>
          <w:szCs w:val="24"/>
        </w:rPr>
        <w:t xml:space="preserve"> când anunţul </w:t>
      </w:r>
      <w:r w:rsidR="0052661F">
        <w:rPr>
          <w:rFonts w:ascii="Arial" w:hAnsi="Arial" w:cs="Arial"/>
          <w:sz w:val="24"/>
          <w:szCs w:val="24"/>
        </w:rPr>
        <w:lastRenderedPageBreak/>
        <w:t xml:space="preserve">insuficient </w:t>
      </w:r>
      <w:r w:rsidRPr="00201AEB">
        <w:rPr>
          <w:rFonts w:ascii="Arial" w:hAnsi="Arial" w:cs="Arial"/>
          <w:sz w:val="24"/>
          <w:szCs w:val="24"/>
        </w:rPr>
        <w:t>este acceptat conform A</w:t>
      </w:r>
      <w:r w:rsidR="0052661F">
        <w:rPr>
          <w:rFonts w:ascii="Arial" w:hAnsi="Arial" w:cs="Arial"/>
          <w:sz w:val="24"/>
          <w:szCs w:val="24"/>
        </w:rPr>
        <w:t>1 (dar vezi B3 mai sus).</w:t>
      </w:r>
      <w:r w:rsidRPr="00201AEB">
        <w:rPr>
          <w:rFonts w:ascii="Arial" w:hAnsi="Arial" w:cs="Arial"/>
          <w:sz w:val="24"/>
          <w:szCs w:val="24"/>
        </w:rPr>
        <w:t xml:space="preserve"> </w:t>
      </w:r>
      <w:r w:rsidR="0052661F">
        <w:rPr>
          <w:rFonts w:ascii="Arial" w:hAnsi="Arial" w:cs="Arial"/>
          <w:sz w:val="24"/>
          <w:szCs w:val="24"/>
        </w:rPr>
        <w:t>A</w:t>
      </w:r>
      <w:r w:rsidRPr="00201AEB">
        <w:rPr>
          <w:rFonts w:ascii="Arial" w:hAnsi="Arial" w:cs="Arial"/>
          <w:sz w:val="24"/>
          <w:szCs w:val="24"/>
        </w:rPr>
        <w:t xml:space="preserve">rbitrul aplică secţiunea relevantă a acestei legi </w:t>
      </w:r>
      <w:r w:rsidR="0052661F">
        <w:rPr>
          <w:rFonts w:ascii="Arial" w:hAnsi="Arial" w:cs="Arial"/>
          <w:sz w:val="24"/>
          <w:szCs w:val="24"/>
        </w:rPr>
        <w:t>declarației înlocuitoare</w:t>
      </w:r>
      <w:r w:rsidRPr="00201AEB">
        <w:rPr>
          <w:rFonts w:ascii="Arial" w:hAnsi="Arial" w:cs="Arial"/>
          <w:sz w:val="24"/>
          <w:szCs w:val="24"/>
        </w:rPr>
        <w:t>.</w:t>
      </w:r>
    </w:p>
    <w:p w:rsidR="002D0431" w:rsidRDefault="002D0431" w:rsidP="007763DD">
      <w:pPr>
        <w:pStyle w:val="ListParagraph"/>
        <w:numPr>
          <w:ilvl w:val="0"/>
          <w:numId w:val="74"/>
        </w:numPr>
        <w:spacing w:after="240"/>
        <w:contextualSpacing w:val="0"/>
        <w:jc w:val="both"/>
        <w:rPr>
          <w:rFonts w:ascii="Arial" w:hAnsi="Arial" w:cs="Arial"/>
          <w:b/>
          <w:sz w:val="24"/>
          <w:szCs w:val="24"/>
        </w:rPr>
      </w:pPr>
      <w:r>
        <w:rPr>
          <w:rFonts w:ascii="Arial" w:hAnsi="Arial" w:cs="Arial"/>
          <w:b/>
          <w:sz w:val="24"/>
          <w:szCs w:val="24"/>
        </w:rPr>
        <w:t>Axa Nevinovată este Prejudiciată</w:t>
      </w:r>
    </w:p>
    <w:p w:rsidR="00F86B88" w:rsidRDefault="00F86B88" w:rsidP="00074B46">
      <w:pPr>
        <w:ind w:left="720"/>
        <w:jc w:val="both"/>
        <w:rPr>
          <w:rFonts w:ascii="Arial" w:hAnsi="Arial" w:cs="Arial"/>
          <w:sz w:val="24"/>
          <w:szCs w:val="24"/>
        </w:rPr>
      </w:pPr>
      <w:r w:rsidRPr="00201AEB">
        <w:rPr>
          <w:rFonts w:ascii="Arial" w:hAnsi="Arial" w:cs="Arial"/>
          <w:sz w:val="24"/>
          <w:szCs w:val="24"/>
        </w:rPr>
        <w:t>Dacă</w:t>
      </w:r>
      <w:r>
        <w:rPr>
          <w:rFonts w:ascii="Arial" w:hAnsi="Arial" w:cs="Arial"/>
          <w:sz w:val="24"/>
          <w:szCs w:val="24"/>
        </w:rPr>
        <w:t>,</w:t>
      </w:r>
      <w:r w:rsidRPr="00201AEB">
        <w:rPr>
          <w:rFonts w:ascii="Arial" w:hAnsi="Arial" w:cs="Arial"/>
          <w:sz w:val="24"/>
          <w:szCs w:val="24"/>
        </w:rPr>
        <w:t xml:space="preserve"> după ce a aplicat B1, arbitrul </w:t>
      </w:r>
      <w:r w:rsidR="00856BD9">
        <w:rPr>
          <w:rFonts w:ascii="Arial" w:hAnsi="Arial" w:cs="Arial"/>
          <w:sz w:val="24"/>
          <w:szCs w:val="24"/>
        </w:rPr>
        <w:t>apreciază</w:t>
      </w:r>
      <w:r w:rsidR="00856BD9" w:rsidRPr="00201AEB">
        <w:rPr>
          <w:rFonts w:ascii="Arial" w:hAnsi="Arial" w:cs="Arial"/>
          <w:sz w:val="24"/>
          <w:szCs w:val="24"/>
        </w:rPr>
        <w:t xml:space="preserve"> la sfârşitul jocului că fără </w:t>
      </w:r>
      <w:r w:rsidR="00856BD9">
        <w:rPr>
          <w:rFonts w:ascii="Arial" w:hAnsi="Arial" w:cs="Arial"/>
          <w:sz w:val="24"/>
          <w:szCs w:val="24"/>
        </w:rPr>
        <w:t>contribuția infracţiunii</w:t>
      </w:r>
      <w:r w:rsidR="00856BD9" w:rsidRPr="00201AEB">
        <w:rPr>
          <w:rFonts w:ascii="Arial" w:hAnsi="Arial" w:cs="Arial"/>
          <w:sz w:val="24"/>
          <w:szCs w:val="24"/>
        </w:rPr>
        <w:t xml:space="preserve"> rezultatul donei ar </w:t>
      </w:r>
      <w:r w:rsidR="00856BD9">
        <w:rPr>
          <w:rFonts w:ascii="Arial" w:hAnsi="Arial" w:cs="Arial"/>
          <w:sz w:val="24"/>
          <w:szCs w:val="24"/>
        </w:rPr>
        <w:t>putut în bună măsură să fie</w:t>
      </w:r>
      <w:r w:rsidR="00856BD9" w:rsidRPr="00201AEB">
        <w:rPr>
          <w:rFonts w:ascii="Arial" w:hAnsi="Arial" w:cs="Arial"/>
          <w:sz w:val="24"/>
          <w:szCs w:val="24"/>
        </w:rPr>
        <w:t xml:space="preserve"> </w:t>
      </w:r>
      <w:r w:rsidR="00856BD9">
        <w:rPr>
          <w:rFonts w:ascii="Arial" w:hAnsi="Arial" w:cs="Arial"/>
          <w:sz w:val="24"/>
          <w:szCs w:val="24"/>
        </w:rPr>
        <w:t>altul</w:t>
      </w:r>
      <w:r w:rsidR="009E2691">
        <w:rPr>
          <w:rFonts w:ascii="Arial" w:hAnsi="Arial" w:cs="Arial"/>
          <w:sz w:val="24"/>
          <w:szCs w:val="24"/>
        </w:rPr>
        <w:t>,</w:t>
      </w:r>
      <w:r w:rsidR="00856BD9" w:rsidRPr="00201AEB">
        <w:rPr>
          <w:rFonts w:ascii="Arial" w:hAnsi="Arial" w:cs="Arial"/>
          <w:sz w:val="24"/>
          <w:szCs w:val="24"/>
        </w:rPr>
        <w:t xml:space="preserve"> şi</w:t>
      </w:r>
      <w:r w:rsidR="00C3716A">
        <w:rPr>
          <w:rFonts w:ascii="Arial" w:hAnsi="Arial" w:cs="Arial"/>
          <w:sz w:val="24"/>
          <w:szCs w:val="24"/>
        </w:rPr>
        <w:t xml:space="preserve"> prin urmare</w:t>
      </w:r>
      <w:r w:rsidR="00856BD9" w:rsidRPr="00201AEB">
        <w:rPr>
          <w:rFonts w:ascii="Arial" w:hAnsi="Arial" w:cs="Arial"/>
          <w:sz w:val="24"/>
          <w:szCs w:val="24"/>
        </w:rPr>
        <w:t xml:space="preserve"> axa nevinovată </w:t>
      </w:r>
      <w:r w:rsidR="00856BD9">
        <w:rPr>
          <w:rFonts w:ascii="Arial" w:hAnsi="Arial" w:cs="Arial"/>
          <w:sz w:val="24"/>
          <w:szCs w:val="24"/>
        </w:rPr>
        <w:t>este</w:t>
      </w:r>
      <w:r w:rsidR="00856BD9" w:rsidRPr="00201AEB">
        <w:rPr>
          <w:rFonts w:ascii="Arial" w:hAnsi="Arial" w:cs="Arial"/>
          <w:sz w:val="24"/>
          <w:szCs w:val="24"/>
        </w:rPr>
        <w:t xml:space="preserve"> prejudiciată (vezi Legea 12B1), el va acorda un scor ajustat. În ajustare, </w:t>
      </w:r>
      <w:r w:rsidR="00DE02B9">
        <w:rPr>
          <w:rFonts w:ascii="Arial" w:hAnsi="Arial" w:cs="Arial"/>
          <w:sz w:val="24"/>
          <w:szCs w:val="24"/>
        </w:rPr>
        <w:t xml:space="preserve">arbitrul ar trebui să urmărească să recupereze pe cât posibil rezultatul probabil al donei </w:t>
      </w:r>
      <w:r w:rsidR="00DE02B9" w:rsidRPr="00201AEB">
        <w:rPr>
          <w:rFonts w:ascii="Arial" w:hAnsi="Arial" w:cs="Arial"/>
          <w:sz w:val="24"/>
          <w:szCs w:val="24"/>
        </w:rPr>
        <w:t xml:space="preserve">în cazul în care </w:t>
      </w:r>
      <w:r w:rsidR="00856BD9">
        <w:rPr>
          <w:rFonts w:ascii="Arial" w:hAnsi="Arial" w:cs="Arial"/>
          <w:sz w:val="24"/>
          <w:szCs w:val="24"/>
        </w:rPr>
        <w:t>anunțul insuficient nu s-ar fi produs</w:t>
      </w:r>
      <w:r w:rsidRPr="00201AEB">
        <w:rPr>
          <w:rFonts w:ascii="Arial" w:hAnsi="Arial" w:cs="Arial"/>
          <w:sz w:val="24"/>
          <w:szCs w:val="24"/>
        </w:rPr>
        <w:t>.</w:t>
      </w:r>
    </w:p>
    <w:p w:rsidR="00C8511A" w:rsidRDefault="00C8511A" w:rsidP="00C8511A">
      <w:pPr>
        <w:spacing w:after="240"/>
        <w:jc w:val="both"/>
        <w:rPr>
          <w:rFonts w:ascii="Arial" w:hAnsi="Arial" w:cs="Arial"/>
          <w:szCs w:val="28"/>
        </w:rPr>
      </w:pPr>
    </w:p>
    <w:p w:rsidR="00C8511A" w:rsidRDefault="00C8511A" w:rsidP="00C8511A">
      <w:pPr>
        <w:spacing w:after="240"/>
        <w:jc w:val="both"/>
        <w:rPr>
          <w:rFonts w:ascii="Arial" w:hAnsi="Arial" w:cs="Arial"/>
          <w:b/>
          <w:szCs w:val="28"/>
        </w:rPr>
      </w:pPr>
      <w:r>
        <w:rPr>
          <w:rFonts w:ascii="Arial" w:hAnsi="Arial" w:cs="Arial"/>
          <w:b/>
          <w:szCs w:val="28"/>
        </w:rPr>
        <w:t>LEGEA 28 – DECLARAȚII CONSIDERATE A FI LA RÂND (ÎN ROTAȚIE)</w:t>
      </w:r>
    </w:p>
    <w:p w:rsidR="00C8511A" w:rsidRDefault="00C8511A" w:rsidP="007763DD">
      <w:pPr>
        <w:pStyle w:val="ListParagraph"/>
        <w:numPr>
          <w:ilvl w:val="0"/>
          <w:numId w:val="78"/>
        </w:numPr>
        <w:spacing w:after="240"/>
        <w:jc w:val="both"/>
        <w:rPr>
          <w:rFonts w:ascii="Arial" w:hAnsi="Arial" w:cs="Arial"/>
          <w:b/>
          <w:sz w:val="24"/>
          <w:szCs w:val="24"/>
        </w:rPr>
      </w:pPr>
      <w:r>
        <w:rPr>
          <w:rFonts w:ascii="Arial" w:hAnsi="Arial" w:cs="Arial"/>
          <w:b/>
          <w:sz w:val="24"/>
          <w:szCs w:val="24"/>
        </w:rPr>
        <w:t>Adversarul din Dreapta este Obligat să Paseze</w:t>
      </w:r>
    </w:p>
    <w:p w:rsidR="00C8511A" w:rsidRPr="00C8511A" w:rsidRDefault="00C8511A" w:rsidP="00C8511A">
      <w:pPr>
        <w:spacing w:after="240"/>
        <w:ind w:left="720"/>
        <w:jc w:val="both"/>
        <w:rPr>
          <w:rFonts w:ascii="Arial" w:hAnsi="Arial" w:cs="Arial"/>
          <w:sz w:val="24"/>
          <w:szCs w:val="24"/>
        </w:rPr>
      </w:pPr>
      <w:r>
        <w:rPr>
          <w:rFonts w:ascii="Arial" w:hAnsi="Arial" w:cs="Arial"/>
          <w:sz w:val="24"/>
          <w:szCs w:val="24"/>
        </w:rPr>
        <w:t>O declarație se consideră a fi la rând când este făcută de un jucător la rândul adversar</w:t>
      </w:r>
      <w:r w:rsidRPr="00201AEB">
        <w:rPr>
          <w:rFonts w:ascii="Arial" w:hAnsi="Arial" w:cs="Arial"/>
          <w:sz w:val="24"/>
          <w:szCs w:val="24"/>
        </w:rPr>
        <w:t xml:space="preserve">ului </w:t>
      </w:r>
      <w:r>
        <w:rPr>
          <w:rFonts w:ascii="Arial" w:hAnsi="Arial" w:cs="Arial"/>
          <w:sz w:val="24"/>
          <w:szCs w:val="24"/>
        </w:rPr>
        <w:t xml:space="preserve">său </w:t>
      </w:r>
      <w:r w:rsidRPr="00201AEB">
        <w:rPr>
          <w:rFonts w:ascii="Arial" w:hAnsi="Arial" w:cs="Arial"/>
          <w:sz w:val="24"/>
          <w:szCs w:val="24"/>
        </w:rPr>
        <w:t>din dreapta</w:t>
      </w:r>
      <w:r>
        <w:rPr>
          <w:rFonts w:ascii="Arial" w:hAnsi="Arial" w:cs="Arial"/>
          <w:sz w:val="24"/>
          <w:szCs w:val="24"/>
        </w:rPr>
        <w:t>,</w:t>
      </w:r>
      <w:r w:rsidRPr="00201AEB">
        <w:rPr>
          <w:rFonts w:ascii="Arial" w:hAnsi="Arial" w:cs="Arial"/>
          <w:sz w:val="24"/>
          <w:szCs w:val="24"/>
        </w:rPr>
        <w:t xml:space="preserve"> dacă </w:t>
      </w:r>
      <w:r>
        <w:rPr>
          <w:rFonts w:ascii="Arial" w:hAnsi="Arial" w:cs="Arial"/>
          <w:sz w:val="24"/>
          <w:szCs w:val="24"/>
        </w:rPr>
        <w:t>acel adversar</w:t>
      </w:r>
      <w:r w:rsidRPr="00201AEB">
        <w:rPr>
          <w:rFonts w:ascii="Arial" w:hAnsi="Arial" w:cs="Arial"/>
          <w:sz w:val="24"/>
          <w:szCs w:val="24"/>
        </w:rPr>
        <w:t xml:space="preserve"> este obligat </w:t>
      </w:r>
      <w:r>
        <w:rPr>
          <w:rFonts w:ascii="Arial" w:hAnsi="Arial" w:cs="Arial"/>
          <w:sz w:val="24"/>
          <w:szCs w:val="24"/>
        </w:rPr>
        <w:t>de</w:t>
      </w:r>
      <w:r w:rsidRPr="00201AEB">
        <w:rPr>
          <w:rFonts w:ascii="Arial" w:hAnsi="Arial" w:cs="Arial"/>
          <w:sz w:val="24"/>
          <w:szCs w:val="24"/>
        </w:rPr>
        <w:t xml:space="preserve"> lege să paseze.</w:t>
      </w:r>
    </w:p>
    <w:p w:rsidR="00833103" w:rsidRDefault="00C8511A" w:rsidP="007763DD">
      <w:pPr>
        <w:pStyle w:val="ListParagraph"/>
        <w:numPr>
          <w:ilvl w:val="0"/>
          <w:numId w:val="78"/>
        </w:numPr>
        <w:spacing w:after="240"/>
        <w:jc w:val="both"/>
        <w:rPr>
          <w:rFonts w:ascii="Arial" w:hAnsi="Arial" w:cs="Arial"/>
          <w:b/>
          <w:sz w:val="24"/>
          <w:szCs w:val="24"/>
        </w:rPr>
      </w:pPr>
      <w:r>
        <w:rPr>
          <w:rFonts w:ascii="Arial" w:hAnsi="Arial" w:cs="Arial"/>
          <w:b/>
          <w:sz w:val="24"/>
          <w:szCs w:val="24"/>
        </w:rPr>
        <w:t>Declarație a Jucătorului Corect care Anulează o Declarație Peste Rând</w:t>
      </w:r>
    </w:p>
    <w:p w:rsidR="00C8511A" w:rsidRDefault="00C8511A" w:rsidP="00896D1D">
      <w:pPr>
        <w:ind w:left="720"/>
        <w:jc w:val="both"/>
        <w:rPr>
          <w:rFonts w:ascii="Arial" w:hAnsi="Arial" w:cs="Arial"/>
          <w:sz w:val="24"/>
          <w:szCs w:val="24"/>
        </w:rPr>
      </w:pPr>
      <w:r>
        <w:rPr>
          <w:rFonts w:ascii="Arial" w:hAnsi="Arial" w:cs="Arial"/>
          <w:sz w:val="24"/>
          <w:szCs w:val="24"/>
        </w:rPr>
        <w:t xml:space="preserve">O </w:t>
      </w:r>
      <w:r w:rsidRPr="00201AEB">
        <w:rPr>
          <w:rFonts w:ascii="Arial" w:hAnsi="Arial" w:cs="Arial"/>
          <w:sz w:val="24"/>
          <w:szCs w:val="24"/>
        </w:rPr>
        <w:t xml:space="preserve">declaraţie se consideră a fi la rând </w:t>
      </w:r>
      <w:r>
        <w:rPr>
          <w:rFonts w:ascii="Arial" w:hAnsi="Arial" w:cs="Arial"/>
          <w:sz w:val="24"/>
          <w:szCs w:val="24"/>
        </w:rPr>
        <w:t>când</w:t>
      </w:r>
      <w:r w:rsidRPr="00201AEB">
        <w:rPr>
          <w:rFonts w:ascii="Arial" w:hAnsi="Arial" w:cs="Arial"/>
          <w:sz w:val="24"/>
          <w:szCs w:val="24"/>
        </w:rPr>
        <w:t xml:space="preserve"> este făcută de un jucător la rândul său</w:t>
      </w:r>
      <w:r>
        <w:rPr>
          <w:rFonts w:ascii="Arial" w:hAnsi="Arial" w:cs="Arial"/>
          <w:sz w:val="24"/>
          <w:szCs w:val="24"/>
        </w:rPr>
        <w:t>,</w:t>
      </w:r>
      <w:r w:rsidRPr="00201AEB">
        <w:rPr>
          <w:rFonts w:ascii="Arial" w:hAnsi="Arial" w:cs="Arial"/>
          <w:sz w:val="24"/>
          <w:szCs w:val="24"/>
        </w:rPr>
        <w:t xml:space="preserve"> înainte de </w:t>
      </w:r>
      <w:r w:rsidR="001B5F41">
        <w:rPr>
          <w:rFonts w:ascii="Arial" w:hAnsi="Arial" w:cs="Arial"/>
          <w:sz w:val="24"/>
          <w:szCs w:val="24"/>
        </w:rPr>
        <w:t xml:space="preserve">aplicarea </w:t>
      </w:r>
      <w:r>
        <w:rPr>
          <w:rFonts w:ascii="Arial" w:hAnsi="Arial" w:cs="Arial"/>
          <w:sz w:val="24"/>
          <w:szCs w:val="24"/>
        </w:rPr>
        <w:t>rectific</w:t>
      </w:r>
      <w:r w:rsidR="001B5F41">
        <w:rPr>
          <w:rFonts w:ascii="Arial" w:hAnsi="Arial" w:cs="Arial"/>
          <w:sz w:val="24"/>
          <w:szCs w:val="24"/>
        </w:rPr>
        <w:t>ării</w:t>
      </w:r>
      <w:r w:rsidRPr="00201AEB">
        <w:rPr>
          <w:rFonts w:ascii="Arial" w:hAnsi="Arial" w:cs="Arial"/>
          <w:sz w:val="24"/>
          <w:szCs w:val="24"/>
        </w:rPr>
        <w:t xml:space="preserve"> pentru o declaraţie peste rând a unui adversar. </w:t>
      </w:r>
      <w:r w:rsidR="00FC52D0">
        <w:rPr>
          <w:rFonts w:ascii="Arial" w:hAnsi="Arial" w:cs="Arial"/>
          <w:sz w:val="24"/>
          <w:szCs w:val="24"/>
        </w:rPr>
        <w:t>Efectuarea unei</w:t>
      </w:r>
      <w:r w:rsidRPr="00201AEB">
        <w:rPr>
          <w:rFonts w:ascii="Arial" w:hAnsi="Arial" w:cs="Arial"/>
          <w:sz w:val="24"/>
          <w:szCs w:val="24"/>
        </w:rPr>
        <w:t xml:space="preserve"> </w:t>
      </w:r>
      <w:r w:rsidR="00FC52D0">
        <w:rPr>
          <w:rFonts w:ascii="Arial" w:hAnsi="Arial" w:cs="Arial"/>
          <w:sz w:val="24"/>
          <w:szCs w:val="24"/>
        </w:rPr>
        <w:t>asemenea</w:t>
      </w:r>
      <w:r w:rsidRPr="00201AEB">
        <w:rPr>
          <w:rFonts w:ascii="Arial" w:hAnsi="Arial" w:cs="Arial"/>
          <w:sz w:val="24"/>
          <w:szCs w:val="24"/>
        </w:rPr>
        <w:t xml:space="preserve"> declaraţ</w:t>
      </w:r>
      <w:r w:rsidR="00FC52D0">
        <w:rPr>
          <w:rFonts w:ascii="Arial" w:hAnsi="Arial" w:cs="Arial"/>
          <w:sz w:val="24"/>
          <w:szCs w:val="24"/>
        </w:rPr>
        <w:t>ii</w:t>
      </w:r>
      <w:r w:rsidRPr="00201AEB">
        <w:rPr>
          <w:rFonts w:ascii="Arial" w:hAnsi="Arial" w:cs="Arial"/>
          <w:sz w:val="24"/>
          <w:szCs w:val="24"/>
        </w:rPr>
        <w:t xml:space="preserve"> anulează dreptul la rectificarea </w:t>
      </w:r>
      <w:r w:rsidR="00FC52D0">
        <w:rPr>
          <w:rFonts w:ascii="Arial" w:hAnsi="Arial" w:cs="Arial"/>
          <w:sz w:val="24"/>
          <w:szCs w:val="24"/>
        </w:rPr>
        <w:t xml:space="preserve">pentru </w:t>
      </w:r>
      <w:r w:rsidRPr="00201AEB">
        <w:rPr>
          <w:rFonts w:ascii="Arial" w:hAnsi="Arial" w:cs="Arial"/>
          <w:sz w:val="24"/>
          <w:szCs w:val="24"/>
        </w:rPr>
        <w:t>declaraţi</w:t>
      </w:r>
      <w:r w:rsidR="00FC52D0">
        <w:rPr>
          <w:rFonts w:ascii="Arial" w:hAnsi="Arial" w:cs="Arial"/>
          <w:sz w:val="24"/>
          <w:szCs w:val="24"/>
        </w:rPr>
        <w:t>a</w:t>
      </w:r>
      <w:r w:rsidRPr="00201AEB">
        <w:rPr>
          <w:rFonts w:ascii="Arial" w:hAnsi="Arial" w:cs="Arial"/>
          <w:sz w:val="24"/>
          <w:szCs w:val="24"/>
        </w:rPr>
        <w:t xml:space="preserve"> peste rând. Licitaţia continuă ca şi cum adversarul nu ar fi </w:t>
      </w:r>
      <w:r w:rsidR="00FC52D0">
        <w:rPr>
          <w:rFonts w:ascii="Arial" w:hAnsi="Arial" w:cs="Arial"/>
          <w:sz w:val="24"/>
          <w:szCs w:val="24"/>
        </w:rPr>
        <w:t>declarat</w:t>
      </w:r>
      <w:r w:rsidRPr="00201AEB">
        <w:rPr>
          <w:rFonts w:ascii="Arial" w:hAnsi="Arial" w:cs="Arial"/>
          <w:sz w:val="24"/>
          <w:szCs w:val="24"/>
        </w:rPr>
        <w:t xml:space="preserve"> în turul respectiv</w:t>
      </w:r>
      <w:r w:rsidR="00FC52D0">
        <w:rPr>
          <w:rFonts w:ascii="Arial" w:hAnsi="Arial" w:cs="Arial"/>
          <w:sz w:val="24"/>
          <w:szCs w:val="24"/>
        </w:rPr>
        <w:t>. Nu se aplică Legea 26,</w:t>
      </w:r>
      <w:r w:rsidRPr="00201AEB">
        <w:rPr>
          <w:rFonts w:ascii="Arial" w:hAnsi="Arial" w:cs="Arial"/>
          <w:sz w:val="24"/>
          <w:szCs w:val="24"/>
        </w:rPr>
        <w:t xml:space="preserve"> dar </w:t>
      </w:r>
      <w:r w:rsidR="00FC52D0">
        <w:rPr>
          <w:rFonts w:ascii="Arial" w:hAnsi="Arial" w:cs="Arial"/>
          <w:sz w:val="24"/>
          <w:szCs w:val="24"/>
        </w:rPr>
        <w:t>vezi</w:t>
      </w:r>
      <w:r w:rsidRPr="00201AEB">
        <w:rPr>
          <w:rFonts w:ascii="Arial" w:hAnsi="Arial" w:cs="Arial"/>
          <w:sz w:val="24"/>
          <w:szCs w:val="24"/>
        </w:rPr>
        <w:t xml:space="preserve"> Legea 16</w:t>
      </w:r>
      <w:r w:rsidR="00FC52D0">
        <w:rPr>
          <w:rFonts w:ascii="Arial" w:hAnsi="Arial" w:cs="Arial"/>
          <w:sz w:val="24"/>
          <w:szCs w:val="24"/>
        </w:rPr>
        <w:t>C</w:t>
      </w:r>
      <w:r w:rsidRPr="00201AEB">
        <w:rPr>
          <w:rFonts w:ascii="Arial" w:hAnsi="Arial" w:cs="Arial"/>
          <w:sz w:val="24"/>
          <w:szCs w:val="24"/>
        </w:rPr>
        <w:t>2.</w:t>
      </w:r>
    </w:p>
    <w:p w:rsidR="00896D1D" w:rsidRDefault="00896D1D" w:rsidP="00896D1D">
      <w:pPr>
        <w:spacing w:after="240"/>
        <w:jc w:val="both"/>
        <w:rPr>
          <w:rFonts w:ascii="Arial" w:hAnsi="Arial" w:cs="Arial"/>
          <w:szCs w:val="28"/>
        </w:rPr>
      </w:pPr>
    </w:p>
    <w:p w:rsidR="00896D1D" w:rsidRDefault="00896D1D" w:rsidP="00896D1D">
      <w:pPr>
        <w:spacing w:after="240"/>
        <w:jc w:val="both"/>
        <w:rPr>
          <w:rFonts w:ascii="Arial" w:hAnsi="Arial" w:cs="Arial"/>
          <w:b/>
          <w:szCs w:val="28"/>
        </w:rPr>
      </w:pPr>
      <w:r>
        <w:rPr>
          <w:rFonts w:ascii="Arial" w:hAnsi="Arial" w:cs="Arial"/>
          <w:b/>
          <w:szCs w:val="28"/>
        </w:rPr>
        <w:t>LEGEA 29 – PROCEDURA DUPĂ O DECLARAȚIE PESTE RÂND</w:t>
      </w:r>
    </w:p>
    <w:p w:rsidR="00896D1D" w:rsidRDefault="00896D1D" w:rsidP="007763DD">
      <w:pPr>
        <w:pStyle w:val="ListParagraph"/>
        <w:numPr>
          <w:ilvl w:val="0"/>
          <w:numId w:val="79"/>
        </w:numPr>
        <w:spacing w:after="240"/>
        <w:jc w:val="both"/>
        <w:rPr>
          <w:rFonts w:ascii="Arial" w:hAnsi="Arial" w:cs="Arial"/>
          <w:b/>
          <w:sz w:val="24"/>
          <w:szCs w:val="24"/>
        </w:rPr>
      </w:pPr>
      <w:r>
        <w:rPr>
          <w:rFonts w:ascii="Arial" w:hAnsi="Arial" w:cs="Arial"/>
          <w:b/>
          <w:sz w:val="24"/>
          <w:szCs w:val="24"/>
        </w:rPr>
        <w:t>Pierderea Dreptului la Rectificare</w:t>
      </w:r>
    </w:p>
    <w:p w:rsidR="00896D1D" w:rsidRPr="00896D1D" w:rsidRDefault="00896D1D" w:rsidP="00896D1D">
      <w:pPr>
        <w:spacing w:after="240"/>
        <w:ind w:left="720"/>
        <w:jc w:val="both"/>
        <w:rPr>
          <w:rFonts w:ascii="Arial" w:hAnsi="Arial" w:cs="Arial"/>
          <w:sz w:val="24"/>
          <w:szCs w:val="24"/>
        </w:rPr>
      </w:pPr>
      <w:r w:rsidRPr="00201AEB">
        <w:rPr>
          <w:rFonts w:ascii="Arial" w:hAnsi="Arial" w:cs="Arial"/>
          <w:sz w:val="24"/>
          <w:szCs w:val="24"/>
        </w:rPr>
        <w:t xml:space="preserve">După o declaraţie peste rând, adversarul din stânga </w:t>
      </w:r>
      <w:r>
        <w:rPr>
          <w:rFonts w:ascii="Arial" w:hAnsi="Arial" w:cs="Arial"/>
          <w:sz w:val="24"/>
          <w:szCs w:val="24"/>
        </w:rPr>
        <w:t xml:space="preserve">al jucătorului vinovat </w:t>
      </w:r>
      <w:r w:rsidRPr="00201AEB">
        <w:rPr>
          <w:rFonts w:ascii="Arial" w:hAnsi="Arial" w:cs="Arial"/>
          <w:sz w:val="24"/>
          <w:szCs w:val="24"/>
        </w:rPr>
        <w:t xml:space="preserve">poate </w:t>
      </w:r>
      <w:r>
        <w:rPr>
          <w:rFonts w:ascii="Arial" w:hAnsi="Arial" w:cs="Arial"/>
          <w:sz w:val="24"/>
          <w:szCs w:val="24"/>
        </w:rPr>
        <w:t>alege să declare</w:t>
      </w:r>
      <w:r w:rsidRPr="00201AEB">
        <w:rPr>
          <w:rFonts w:ascii="Arial" w:hAnsi="Arial" w:cs="Arial"/>
          <w:sz w:val="24"/>
          <w:szCs w:val="24"/>
        </w:rPr>
        <w:t xml:space="preserve">, </w:t>
      </w:r>
      <w:r>
        <w:rPr>
          <w:rFonts w:ascii="Arial" w:hAnsi="Arial" w:cs="Arial"/>
          <w:sz w:val="24"/>
          <w:szCs w:val="24"/>
        </w:rPr>
        <w:t>pierzând</w:t>
      </w:r>
      <w:r w:rsidRPr="00201AEB">
        <w:rPr>
          <w:rFonts w:ascii="Arial" w:hAnsi="Arial" w:cs="Arial"/>
          <w:sz w:val="24"/>
          <w:szCs w:val="24"/>
        </w:rPr>
        <w:t xml:space="preserve"> </w:t>
      </w:r>
      <w:r>
        <w:rPr>
          <w:rFonts w:ascii="Arial" w:hAnsi="Arial" w:cs="Arial"/>
          <w:sz w:val="24"/>
          <w:szCs w:val="24"/>
        </w:rPr>
        <w:t xml:space="preserve">astfel </w:t>
      </w:r>
      <w:r w:rsidRPr="00201AEB">
        <w:rPr>
          <w:rFonts w:ascii="Arial" w:hAnsi="Arial" w:cs="Arial"/>
          <w:sz w:val="24"/>
          <w:szCs w:val="24"/>
        </w:rPr>
        <w:t>dreptul la orice rectificare.</w:t>
      </w:r>
    </w:p>
    <w:p w:rsidR="00896D1D" w:rsidRDefault="00896D1D" w:rsidP="007763DD">
      <w:pPr>
        <w:pStyle w:val="ListParagraph"/>
        <w:numPr>
          <w:ilvl w:val="0"/>
          <w:numId w:val="79"/>
        </w:numPr>
        <w:spacing w:after="240"/>
        <w:jc w:val="both"/>
        <w:rPr>
          <w:rFonts w:ascii="Arial" w:hAnsi="Arial" w:cs="Arial"/>
          <w:b/>
          <w:sz w:val="24"/>
          <w:szCs w:val="24"/>
        </w:rPr>
      </w:pPr>
      <w:r>
        <w:rPr>
          <w:rFonts w:ascii="Arial" w:hAnsi="Arial" w:cs="Arial"/>
          <w:b/>
          <w:sz w:val="24"/>
          <w:szCs w:val="24"/>
        </w:rPr>
        <w:t>Declarație Peste Rând Anulată</w:t>
      </w:r>
    </w:p>
    <w:p w:rsidR="0073745C" w:rsidRPr="0073745C" w:rsidRDefault="0073745C" w:rsidP="0073745C">
      <w:pPr>
        <w:spacing w:after="240"/>
        <w:ind w:left="720"/>
        <w:jc w:val="both"/>
        <w:rPr>
          <w:rFonts w:ascii="Arial" w:hAnsi="Arial" w:cs="Arial"/>
          <w:sz w:val="24"/>
          <w:szCs w:val="24"/>
        </w:rPr>
      </w:pPr>
      <w:r>
        <w:rPr>
          <w:rFonts w:ascii="Arial" w:hAnsi="Arial" w:cs="Arial"/>
          <w:sz w:val="24"/>
          <w:szCs w:val="24"/>
        </w:rPr>
        <w:t>Când nu se aplică A</w:t>
      </w:r>
      <w:r w:rsidRPr="00201AEB">
        <w:rPr>
          <w:rFonts w:ascii="Arial" w:hAnsi="Arial" w:cs="Arial"/>
          <w:sz w:val="24"/>
          <w:szCs w:val="24"/>
        </w:rPr>
        <w:t xml:space="preserve">, o declaraţie peste rând este anulată şi licitaţia revine la jucătorul </w:t>
      </w:r>
      <w:r>
        <w:rPr>
          <w:rFonts w:ascii="Arial" w:hAnsi="Arial" w:cs="Arial"/>
          <w:sz w:val="24"/>
          <w:szCs w:val="24"/>
        </w:rPr>
        <w:t>care era la rând</w:t>
      </w:r>
      <w:r w:rsidRPr="00201AEB">
        <w:rPr>
          <w:rFonts w:ascii="Arial" w:hAnsi="Arial" w:cs="Arial"/>
          <w:sz w:val="24"/>
          <w:szCs w:val="24"/>
        </w:rPr>
        <w:t xml:space="preserve">. </w:t>
      </w:r>
      <w:r>
        <w:rPr>
          <w:rFonts w:ascii="Arial" w:hAnsi="Arial" w:cs="Arial"/>
          <w:sz w:val="24"/>
          <w:szCs w:val="24"/>
        </w:rPr>
        <w:t>Axa</w:t>
      </w:r>
      <w:r w:rsidRPr="00201AEB">
        <w:rPr>
          <w:rFonts w:ascii="Arial" w:hAnsi="Arial" w:cs="Arial"/>
          <w:sz w:val="24"/>
          <w:szCs w:val="24"/>
        </w:rPr>
        <w:t xml:space="preserve"> vinovat</w:t>
      </w:r>
      <w:r>
        <w:rPr>
          <w:rFonts w:ascii="Arial" w:hAnsi="Arial" w:cs="Arial"/>
          <w:sz w:val="24"/>
          <w:szCs w:val="24"/>
        </w:rPr>
        <w:t>ă</w:t>
      </w:r>
      <w:r w:rsidRPr="00201AEB">
        <w:rPr>
          <w:rFonts w:ascii="Arial" w:hAnsi="Arial" w:cs="Arial"/>
          <w:sz w:val="24"/>
          <w:szCs w:val="24"/>
        </w:rPr>
        <w:t xml:space="preserve"> </w:t>
      </w:r>
      <w:r>
        <w:rPr>
          <w:rFonts w:ascii="Arial" w:hAnsi="Arial" w:cs="Arial"/>
          <w:sz w:val="24"/>
          <w:szCs w:val="24"/>
        </w:rPr>
        <w:t>este supusă</w:t>
      </w:r>
      <w:r w:rsidRPr="00201AEB">
        <w:rPr>
          <w:rFonts w:ascii="Arial" w:hAnsi="Arial" w:cs="Arial"/>
          <w:sz w:val="24"/>
          <w:szCs w:val="24"/>
        </w:rPr>
        <w:t xml:space="preserve"> </w:t>
      </w:r>
      <w:r>
        <w:rPr>
          <w:rFonts w:ascii="Arial" w:hAnsi="Arial" w:cs="Arial"/>
          <w:sz w:val="24"/>
          <w:szCs w:val="24"/>
        </w:rPr>
        <w:t>prevederilor</w:t>
      </w:r>
      <w:r w:rsidRPr="00201AEB">
        <w:rPr>
          <w:rFonts w:ascii="Arial" w:hAnsi="Arial" w:cs="Arial"/>
          <w:sz w:val="24"/>
          <w:szCs w:val="24"/>
        </w:rPr>
        <w:t xml:space="preserve"> </w:t>
      </w:r>
      <w:r>
        <w:rPr>
          <w:rFonts w:ascii="Arial" w:hAnsi="Arial" w:cs="Arial"/>
          <w:sz w:val="24"/>
          <w:szCs w:val="24"/>
        </w:rPr>
        <w:t>Legilor</w:t>
      </w:r>
      <w:r w:rsidRPr="00201AEB">
        <w:rPr>
          <w:rFonts w:ascii="Arial" w:hAnsi="Arial" w:cs="Arial"/>
          <w:sz w:val="24"/>
          <w:szCs w:val="24"/>
        </w:rPr>
        <w:t xml:space="preserve"> 30, 31 sau 32.</w:t>
      </w:r>
    </w:p>
    <w:p w:rsidR="00896D1D" w:rsidRDefault="00896D1D" w:rsidP="007763DD">
      <w:pPr>
        <w:pStyle w:val="ListParagraph"/>
        <w:numPr>
          <w:ilvl w:val="0"/>
          <w:numId w:val="79"/>
        </w:numPr>
        <w:spacing w:after="240"/>
        <w:jc w:val="both"/>
        <w:rPr>
          <w:rFonts w:ascii="Arial" w:hAnsi="Arial" w:cs="Arial"/>
          <w:b/>
          <w:sz w:val="24"/>
          <w:szCs w:val="24"/>
        </w:rPr>
      </w:pPr>
      <w:r>
        <w:rPr>
          <w:rFonts w:ascii="Arial" w:hAnsi="Arial" w:cs="Arial"/>
          <w:b/>
          <w:sz w:val="24"/>
          <w:szCs w:val="24"/>
        </w:rPr>
        <w:t>Declarația Peste Rând Este Artificială</w:t>
      </w:r>
    </w:p>
    <w:p w:rsidR="0073745C" w:rsidRDefault="0073745C" w:rsidP="0073745C">
      <w:pPr>
        <w:ind w:left="720"/>
        <w:jc w:val="both"/>
        <w:rPr>
          <w:rFonts w:ascii="Arial" w:hAnsi="Arial" w:cs="Arial"/>
          <w:sz w:val="24"/>
          <w:szCs w:val="24"/>
        </w:rPr>
      </w:pPr>
      <w:r w:rsidRPr="00201AEB">
        <w:rPr>
          <w:rFonts w:ascii="Arial" w:hAnsi="Arial" w:cs="Arial"/>
          <w:sz w:val="24"/>
          <w:szCs w:val="24"/>
        </w:rPr>
        <w:t xml:space="preserve">Dacă </w:t>
      </w:r>
      <w:r>
        <w:rPr>
          <w:rFonts w:ascii="Arial" w:hAnsi="Arial" w:cs="Arial"/>
          <w:sz w:val="24"/>
          <w:szCs w:val="24"/>
        </w:rPr>
        <w:t xml:space="preserve">o </w:t>
      </w:r>
      <w:r w:rsidRPr="00201AEB">
        <w:rPr>
          <w:rFonts w:ascii="Arial" w:hAnsi="Arial" w:cs="Arial"/>
          <w:sz w:val="24"/>
          <w:szCs w:val="24"/>
        </w:rPr>
        <w:t>declaraţ</w:t>
      </w:r>
      <w:r>
        <w:rPr>
          <w:rFonts w:ascii="Arial" w:hAnsi="Arial" w:cs="Arial"/>
          <w:sz w:val="24"/>
          <w:szCs w:val="24"/>
        </w:rPr>
        <w:t>ie</w:t>
      </w:r>
      <w:r w:rsidRPr="00201AEB">
        <w:rPr>
          <w:rFonts w:ascii="Arial" w:hAnsi="Arial" w:cs="Arial"/>
          <w:sz w:val="24"/>
          <w:szCs w:val="24"/>
        </w:rPr>
        <w:t xml:space="preserve"> peste rând este artificială, prevederile Legilor 30, 31 sau 32 se </w:t>
      </w:r>
      <w:r>
        <w:rPr>
          <w:rFonts w:ascii="Arial" w:hAnsi="Arial" w:cs="Arial"/>
          <w:sz w:val="24"/>
          <w:szCs w:val="24"/>
        </w:rPr>
        <w:t>aplică</w:t>
      </w:r>
      <w:r w:rsidRPr="00201AEB">
        <w:rPr>
          <w:rFonts w:ascii="Arial" w:hAnsi="Arial" w:cs="Arial"/>
          <w:sz w:val="24"/>
          <w:szCs w:val="24"/>
        </w:rPr>
        <w:t xml:space="preserve"> </w:t>
      </w:r>
      <w:r>
        <w:rPr>
          <w:rFonts w:ascii="Arial" w:hAnsi="Arial" w:cs="Arial"/>
          <w:sz w:val="24"/>
          <w:szCs w:val="24"/>
        </w:rPr>
        <w:t>denominației (</w:t>
      </w:r>
      <w:r w:rsidRPr="00201AEB">
        <w:rPr>
          <w:rFonts w:ascii="Arial" w:hAnsi="Arial" w:cs="Arial"/>
          <w:sz w:val="24"/>
          <w:szCs w:val="24"/>
        </w:rPr>
        <w:t>denominaţ</w:t>
      </w:r>
      <w:r>
        <w:rPr>
          <w:rFonts w:ascii="Arial" w:hAnsi="Arial" w:cs="Arial"/>
          <w:sz w:val="24"/>
          <w:szCs w:val="24"/>
        </w:rPr>
        <w:t>iilor)</w:t>
      </w:r>
      <w:r w:rsidRPr="00201AEB">
        <w:rPr>
          <w:rFonts w:ascii="Arial" w:hAnsi="Arial" w:cs="Arial"/>
          <w:sz w:val="24"/>
          <w:szCs w:val="24"/>
        </w:rPr>
        <w:t xml:space="preserve"> </w:t>
      </w:r>
      <w:r>
        <w:rPr>
          <w:rFonts w:ascii="Arial" w:hAnsi="Arial" w:cs="Arial"/>
          <w:sz w:val="24"/>
          <w:szCs w:val="24"/>
        </w:rPr>
        <w:t>specficate</w:t>
      </w:r>
      <w:r w:rsidRPr="00201AEB">
        <w:rPr>
          <w:rFonts w:ascii="Arial" w:hAnsi="Arial" w:cs="Arial"/>
          <w:sz w:val="24"/>
          <w:szCs w:val="24"/>
        </w:rPr>
        <w:t xml:space="preserve">, nu celei </w:t>
      </w:r>
      <w:r>
        <w:rPr>
          <w:rFonts w:ascii="Arial" w:hAnsi="Arial" w:cs="Arial"/>
          <w:sz w:val="24"/>
          <w:szCs w:val="24"/>
        </w:rPr>
        <w:t>numite</w:t>
      </w:r>
      <w:r w:rsidRPr="00201AEB">
        <w:rPr>
          <w:rFonts w:ascii="Arial" w:hAnsi="Arial" w:cs="Arial"/>
          <w:sz w:val="24"/>
          <w:szCs w:val="24"/>
        </w:rPr>
        <w:t>.</w:t>
      </w:r>
    </w:p>
    <w:p w:rsidR="0073745C" w:rsidRDefault="0073745C" w:rsidP="0073745C">
      <w:pPr>
        <w:spacing w:after="240"/>
        <w:jc w:val="both"/>
        <w:rPr>
          <w:rFonts w:ascii="Arial" w:hAnsi="Arial" w:cs="Arial"/>
          <w:szCs w:val="28"/>
        </w:rPr>
      </w:pPr>
    </w:p>
    <w:p w:rsidR="0073745C" w:rsidRDefault="0073745C" w:rsidP="00CA2638">
      <w:pPr>
        <w:spacing w:after="240"/>
        <w:jc w:val="both"/>
        <w:rPr>
          <w:rFonts w:ascii="Arial" w:hAnsi="Arial" w:cs="Arial"/>
          <w:b/>
          <w:szCs w:val="28"/>
        </w:rPr>
      </w:pPr>
      <w:r>
        <w:rPr>
          <w:rFonts w:ascii="Arial" w:hAnsi="Arial" w:cs="Arial"/>
          <w:b/>
          <w:szCs w:val="28"/>
        </w:rPr>
        <w:t>LEGEA 30 – PAS PESTE RÂND</w:t>
      </w:r>
    </w:p>
    <w:p w:rsidR="0073745C" w:rsidRDefault="0073745C" w:rsidP="00CA2638">
      <w:pPr>
        <w:spacing w:after="240"/>
        <w:ind w:left="720"/>
        <w:jc w:val="both"/>
        <w:rPr>
          <w:rFonts w:ascii="Arial" w:hAnsi="Arial" w:cs="Arial"/>
          <w:sz w:val="24"/>
          <w:szCs w:val="24"/>
        </w:rPr>
      </w:pPr>
      <w:r>
        <w:rPr>
          <w:rFonts w:ascii="Arial" w:hAnsi="Arial" w:cs="Arial"/>
          <w:sz w:val="24"/>
          <w:szCs w:val="24"/>
        </w:rPr>
        <w:lastRenderedPageBreak/>
        <w:t>Când</w:t>
      </w:r>
      <w:r w:rsidRPr="00201AEB">
        <w:rPr>
          <w:rFonts w:ascii="Arial" w:hAnsi="Arial" w:cs="Arial"/>
          <w:sz w:val="24"/>
          <w:szCs w:val="24"/>
        </w:rPr>
        <w:t xml:space="preserve"> un jucător a pasat peste rând şi declaraţia </w:t>
      </w:r>
      <w:r>
        <w:rPr>
          <w:rFonts w:ascii="Arial" w:hAnsi="Arial" w:cs="Arial"/>
          <w:sz w:val="24"/>
          <w:szCs w:val="24"/>
        </w:rPr>
        <w:t>este</w:t>
      </w:r>
      <w:r w:rsidRPr="00201AEB">
        <w:rPr>
          <w:rFonts w:ascii="Arial" w:hAnsi="Arial" w:cs="Arial"/>
          <w:sz w:val="24"/>
          <w:szCs w:val="24"/>
        </w:rPr>
        <w:t xml:space="preserve"> anulată, opţiunea din Legea 29A nefiind exercitată, se aplică următoarele prevederi (dacă pasul este artificial vezi C):</w:t>
      </w:r>
    </w:p>
    <w:p w:rsidR="0073745C" w:rsidRDefault="0073745C" w:rsidP="007763DD">
      <w:pPr>
        <w:pStyle w:val="ListParagraph"/>
        <w:numPr>
          <w:ilvl w:val="0"/>
          <w:numId w:val="80"/>
        </w:numPr>
        <w:spacing w:after="240"/>
        <w:contextualSpacing w:val="0"/>
        <w:jc w:val="both"/>
        <w:rPr>
          <w:rFonts w:ascii="Arial" w:hAnsi="Arial" w:cs="Arial"/>
          <w:b/>
          <w:sz w:val="24"/>
          <w:szCs w:val="24"/>
        </w:rPr>
      </w:pPr>
      <w:r>
        <w:rPr>
          <w:rFonts w:ascii="Arial" w:hAnsi="Arial" w:cs="Arial"/>
          <w:b/>
          <w:sz w:val="24"/>
          <w:szCs w:val="24"/>
        </w:rPr>
        <w:t>La Rândul Adversarului din Dreapta</w:t>
      </w:r>
    </w:p>
    <w:p w:rsidR="00CC2A93" w:rsidRPr="00CC2A93" w:rsidRDefault="009E39C7" w:rsidP="00CA2638">
      <w:pPr>
        <w:spacing w:after="240"/>
        <w:ind w:left="720"/>
        <w:jc w:val="both"/>
        <w:rPr>
          <w:rFonts w:ascii="Arial" w:hAnsi="Arial" w:cs="Arial"/>
          <w:sz w:val="24"/>
          <w:szCs w:val="24"/>
        </w:rPr>
      </w:pPr>
      <w:r>
        <w:rPr>
          <w:rFonts w:ascii="Arial" w:hAnsi="Arial" w:cs="Arial"/>
          <w:sz w:val="24"/>
          <w:szCs w:val="24"/>
        </w:rPr>
        <w:t>Dacă</w:t>
      </w:r>
      <w:r w:rsidR="00CC2A93">
        <w:rPr>
          <w:rFonts w:ascii="Arial" w:hAnsi="Arial" w:cs="Arial"/>
          <w:sz w:val="24"/>
          <w:szCs w:val="24"/>
        </w:rPr>
        <w:t xml:space="preserve"> </w:t>
      </w:r>
      <w:r>
        <w:rPr>
          <w:rFonts w:ascii="Arial" w:hAnsi="Arial" w:cs="Arial"/>
          <w:sz w:val="24"/>
          <w:szCs w:val="24"/>
        </w:rPr>
        <w:t>jucătorul vinovat</w:t>
      </w:r>
      <w:r w:rsidR="00CC2A93">
        <w:rPr>
          <w:rFonts w:ascii="Arial" w:hAnsi="Arial" w:cs="Arial"/>
          <w:sz w:val="24"/>
          <w:szCs w:val="24"/>
        </w:rPr>
        <w:t xml:space="preserve"> pasează </w:t>
      </w:r>
      <w:r>
        <w:rPr>
          <w:rFonts w:ascii="Arial" w:hAnsi="Arial" w:cs="Arial"/>
          <w:sz w:val="24"/>
          <w:szCs w:val="24"/>
        </w:rPr>
        <w:t>când era</w:t>
      </w:r>
      <w:r w:rsidR="00CC2A93">
        <w:rPr>
          <w:rFonts w:ascii="Arial" w:hAnsi="Arial" w:cs="Arial"/>
          <w:sz w:val="24"/>
          <w:szCs w:val="24"/>
        </w:rPr>
        <w:t xml:space="preserve"> rândul adversarului </w:t>
      </w:r>
      <w:r>
        <w:rPr>
          <w:rFonts w:ascii="Arial" w:hAnsi="Arial" w:cs="Arial"/>
          <w:sz w:val="24"/>
          <w:szCs w:val="24"/>
        </w:rPr>
        <w:t xml:space="preserve">său </w:t>
      </w:r>
      <w:r w:rsidR="00CC2A93">
        <w:rPr>
          <w:rFonts w:ascii="Arial" w:hAnsi="Arial" w:cs="Arial"/>
          <w:sz w:val="24"/>
          <w:szCs w:val="24"/>
        </w:rPr>
        <w:t>din dreapta, jucătorul vinovat trebuie să paseze la următorul său rând de a declara și se poate aplica Legea 72C.</w:t>
      </w:r>
    </w:p>
    <w:p w:rsidR="0073745C" w:rsidRDefault="0073745C" w:rsidP="007763DD">
      <w:pPr>
        <w:pStyle w:val="ListParagraph"/>
        <w:numPr>
          <w:ilvl w:val="0"/>
          <w:numId w:val="80"/>
        </w:numPr>
        <w:spacing w:after="240"/>
        <w:contextualSpacing w:val="0"/>
        <w:jc w:val="both"/>
        <w:rPr>
          <w:rFonts w:ascii="Arial" w:hAnsi="Arial" w:cs="Arial"/>
          <w:b/>
          <w:sz w:val="24"/>
          <w:szCs w:val="24"/>
        </w:rPr>
      </w:pPr>
      <w:r>
        <w:rPr>
          <w:rFonts w:ascii="Arial" w:hAnsi="Arial" w:cs="Arial"/>
          <w:b/>
          <w:sz w:val="24"/>
          <w:szCs w:val="24"/>
        </w:rPr>
        <w:t>La Rândul Partenerului sau al Adversarului din Stânga</w:t>
      </w:r>
    </w:p>
    <w:p w:rsidR="00CC2A93" w:rsidRDefault="009E39C7" w:rsidP="007763DD">
      <w:pPr>
        <w:pStyle w:val="ListParagraph"/>
        <w:numPr>
          <w:ilvl w:val="0"/>
          <w:numId w:val="81"/>
        </w:numPr>
        <w:spacing w:after="240"/>
        <w:contextualSpacing w:val="0"/>
        <w:jc w:val="both"/>
        <w:rPr>
          <w:rFonts w:ascii="Arial" w:hAnsi="Arial" w:cs="Arial"/>
          <w:sz w:val="24"/>
          <w:szCs w:val="24"/>
        </w:rPr>
      </w:pPr>
      <w:r>
        <w:rPr>
          <w:rFonts w:ascii="Arial" w:hAnsi="Arial" w:cs="Arial"/>
          <w:sz w:val="24"/>
          <w:szCs w:val="24"/>
        </w:rPr>
        <w:t xml:space="preserve">Dacă jucătorul vinovat pasează când era rândul partenerului, sau al adversarului său din stânga </w:t>
      </w:r>
      <w:r w:rsidR="00285348">
        <w:rPr>
          <w:rFonts w:ascii="Arial" w:hAnsi="Arial" w:cs="Arial"/>
          <w:sz w:val="24"/>
          <w:szCs w:val="24"/>
        </w:rPr>
        <w:t>fără ca</w:t>
      </w:r>
      <w:r>
        <w:rPr>
          <w:rFonts w:ascii="Arial" w:hAnsi="Arial" w:cs="Arial"/>
          <w:sz w:val="24"/>
          <w:szCs w:val="24"/>
        </w:rPr>
        <w:t xml:space="preserve"> jucătorul vinovat </w:t>
      </w:r>
      <w:r w:rsidR="00285348">
        <w:rPr>
          <w:rFonts w:ascii="Arial" w:hAnsi="Arial" w:cs="Arial"/>
          <w:sz w:val="24"/>
          <w:szCs w:val="24"/>
        </w:rPr>
        <w:t>să mai fi declarat în</w:t>
      </w:r>
      <w:r>
        <w:rPr>
          <w:rFonts w:ascii="Arial" w:hAnsi="Arial" w:cs="Arial"/>
          <w:sz w:val="24"/>
          <w:szCs w:val="24"/>
        </w:rPr>
        <w:t xml:space="preserve"> donă, atunci:</w:t>
      </w:r>
    </w:p>
    <w:p w:rsidR="00285348" w:rsidRDefault="00285348" w:rsidP="007763DD">
      <w:pPr>
        <w:pStyle w:val="ListParagraph"/>
        <w:numPr>
          <w:ilvl w:val="0"/>
          <w:numId w:val="82"/>
        </w:numPr>
        <w:spacing w:after="240"/>
        <w:contextualSpacing w:val="0"/>
        <w:jc w:val="both"/>
        <w:rPr>
          <w:rFonts w:ascii="Arial" w:hAnsi="Arial" w:cs="Arial"/>
          <w:sz w:val="24"/>
          <w:szCs w:val="24"/>
        </w:rPr>
      </w:pPr>
      <w:r>
        <w:rPr>
          <w:rFonts w:ascii="Arial" w:hAnsi="Arial" w:cs="Arial"/>
          <w:sz w:val="24"/>
          <w:szCs w:val="24"/>
        </w:rPr>
        <w:t>Când îi vine rândul, partenerul jucătorului vinovat poate face orice declarație legală, dar se aplică Legea 16C2.</w:t>
      </w:r>
    </w:p>
    <w:p w:rsidR="001B1A28" w:rsidRDefault="001B1A28" w:rsidP="007763DD">
      <w:pPr>
        <w:pStyle w:val="ListParagraph"/>
        <w:numPr>
          <w:ilvl w:val="0"/>
          <w:numId w:val="82"/>
        </w:numPr>
        <w:spacing w:after="240"/>
        <w:contextualSpacing w:val="0"/>
        <w:jc w:val="both"/>
        <w:rPr>
          <w:rFonts w:ascii="Arial" w:hAnsi="Arial" w:cs="Arial"/>
          <w:sz w:val="24"/>
          <w:szCs w:val="24"/>
        </w:rPr>
      </w:pPr>
      <w:r>
        <w:rPr>
          <w:rFonts w:ascii="Arial" w:hAnsi="Arial" w:cs="Arial"/>
          <w:sz w:val="24"/>
          <w:szCs w:val="24"/>
        </w:rPr>
        <w:t>Când îi vine rândul, jucătorul vinovat poate face orice declarație legală și:</w:t>
      </w:r>
    </w:p>
    <w:p w:rsidR="001B1A28" w:rsidRDefault="001B1A28" w:rsidP="007763DD">
      <w:pPr>
        <w:pStyle w:val="ListParagraph"/>
        <w:numPr>
          <w:ilvl w:val="0"/>
          <w:numId w:val="83"/>
        </w:numPr>
        <w:spacing w:after="240"/>
        <w:contextualSpacing w:val="0"/>
        <w:jc w:val="both"/>
        <w:rPr>
          <w:rFonts w:ascii="Arial" w:hAnsi="Arial" w:cs="Arial"/>
          <w:sz w:val="24"/>
          <w:szCs w:val="24"/>
        </w:rPr>
      </w:pPr>
      <w:r>
        <w:rPr>
          <w:rFonts w:ascii="Arial" w:hAnsi="Arial" w:cs="Arial"/>
          <w:sz w:val="24"/>
          <w:szCs w:val="24"/>
        </w:rPr>
        <w:t>Când declarația este comparabilă (vezi Legea 23A), nu există nicio altă rectificare. Nu se aplică Legea 26B, dar vezi Legea 23C.</w:t>
      </w:r>
    </w:p>
    <w:p w:rsidR="001B1A28" w:rsidRPr="001B1A28" w:rsidRDefault="001B1A28" w:rsidP="007763DD">
      <w:pPr>
        <w:pStyle w:val="ListParagraph"/>
        <w:numPr>
          <w:ilvl w:val="0"/>
          <w:numId w:val="83"/>
        </w:numPr>
        <w:spacing w:after="240"/>
        <w:contextualSpacing w:val="0"/>
        <w:jc w:val="both"/>
        <w:rPr>
          <w:rFonts w:ascii="Arial" w:hAnsi="Arial" w:cs="Arial"/>
          <w:sz w:val="24"/>
          <w:szCs w:val="24"/>
        </w:rPr>
      </w:pPr>
      <w:r>
        <w:rPr>
          <w:rFonts w:ascii="Arial" w:hAnsi="Arial" w:cs="Arial"/>
          <w:sz w:val="24"/>
          <w:szCs w:val="24"/>
        </w:rPr>
        <w:t>Când declarația nu este comparabilă (vezi Legea 23A), partenerul jucătorului vinovat trebuie să paseze la următorul său rând de a declara. Se aplică Legile 16C, 26B și 72C.</w:t>
      </w:r>
    </w:p>
    <w:p w:rsidR="009E39C7" w:rsidRPr="009E39C7" w:rsidRDefault="009E39C7" w:rsidP="007763DD">
      <w:pPr>
        <w:pStyle w:val="ListParagraph"/>
        <w:numPr>
          <w:ilvl w:val="0"/>
          <w:numId w:val="81"/>
        </w:numPr>
        <w:spacing w:after="240"/>
        <w:contextualSpacing w:val="0"/>
        <w:jc w:val="both"/>
        <w:rPr>
          <w:rFonts w:ascii="Arial" w:hAnsi="Arial" w:cs="Arial"/>
          <w:sz w:val="24"/>
          <w:szCs w:val="24"/>
        </w:rPr>
      </w:pPr>
      <w:r>
        <w:rPr>
          <w:rFonts w:ascii="Arial" w:hAnsi="Arial" w:cs="Arial"/>
          <w:sz w:val="24"/>
          <w:szCs w:val="24"/>
        </w:rPr>
        <w:t>Dacă</w:t>
      </w:r>
      <w:r w:rsidR="00647ECF">
        <w:rPr>
          <w:rFonts w:ascii="Arial" w:hAnsi="Arial" w:cs="Arial"/>
          <w:sz w:val="24"/>
          <w:szCs w:val="24"/>
        </w:rPr>
        <w:t xml:space="preserve"> jucătorul</w:t>
      </w:r>
      <w:r w:rsidR="002652B6">
        <w:rPr>
          <w:rFonts w:ascii="Arial" w:hAnsi="Arial" w:cs="Arial"/>
          <w:sz w:val="24"/>
          <w:szCs w:val="24"/>
        </w:rPr>
        <w:t xml:space="preserve"> vinovat a mai declarat în donă, un pas la rândul adversarului său din stânga este tratat ca o schimbare de declarație. Se aplică Legea 25.</w:t>
      </w:r>
    </w:p>
    <w:p w:rsidR="00CC2A93" w:rsidRDefault="00CC2A93" w:rsidP="007763DD">
      <w:pPr>
        <w:pStyle w:val="ListParagraph"/>
        <w:numPr>
          <w:ilvl w:val="0"/>
          <w:numId w:val="80"/>
        </w:numPr>
        <w:spacing w:after="240"/>
        <w:contextualSpacing w:val="0"/>
        <w:jc w:val="both"/>
        <w:rPr>
          <w:rFonts w:ascii="Arial" w:hAnsi="Arial" w:cs="Arial"/>
          <w:b/>
          <w:sz w:val="24"/>
          <w:szCs w:val="24"/>
        </w:rPr>
      </w:pPr>
      <w:r>
        <w:rPr>
          <w:rFonts w:ascii="Arial" w:hAnsi="Arial" w:cs="Arial"/>
          <w:b/>
          <w:sz w:val="24"/>
          <w:szCs w:val="24"/>
        </w:rPr>
        <w:t>Când Pas-ul Este Artificial</w:t>
      </w:r>
    </w:p>
    <w:p w:rsidR="002652B6" w:rsidRDefault="00CA2638" w:rsidP="00A36C2F">
      <w:pPr>
        <w:ind w:left="720"/>
        <w:jc w:val="both"/>
        <w:rPr>
          <w:rFonts w:ascii="Arial" w:hAnsi="Arial" w:cs="Arial"/>
          <w:sz w:val="24"/>
          <w:szCs w:val="24"/>
        </w:rPr>
      </w:pPr>
      <w:r w:rsidRPr="00201AEB">
        <w:rPr>
          <w:rFonts w:ascii="Arial" w:hAnsi="Arial" w:cs="Arial"/>
          <w:sz w:val="24"/>
          <w:szCs w:val="24"/>
        </w:rPr>
        <w:t xml:space="preserve">Când </w:t>
      </w:r>
      <w:r>
        <w:rPr>
          <w:rFonts w:ascii="Arial" w:hAnsi="Arial" w:cs="Arial"/>
          <w:sz w:val="24"/>
          <w:szCs w:val="24"/>
        </w:rPr>
        <w:t xml:space="preserve">un </w:t>
      </w:r>
      <w:r w:rsidRPr="00201AEB">
        <w:rPr>
          <w:rFonts w:ascii="Arial" w:hAnsi="Arial" w:cs="Arial"/>
          <w:sz w:val="24"/>
          <w:szCs w:val="24"/>
        </w:rPr>
        <w:t xml:space="preserve">pas peste rând este artificial sau este pas al unei declaraţii artificiale </w:t>
      </w:r>
      <w:r w:rsidR="00901F97">
        <w:rPr>
          <w:rFonts w:ascii="Arial" w:hAnsi="Arial" w:cs="Arial"/>
          <w:sz w:val="24"/>
          <w:szCs w:val="24"/>
        </w:rPr>
        <w:t xml:space="preserve">a partenerului </w:t>
      </w:r>
      <w:r w:rsidRPr="00201AEB">
        <w:rPr>
          <w:rFonts w:ascii="Arial" w:hAnsi="Arial" w:cs="Arial"/>
          <w:sz w:val="24"/>
          <w:szCs w:val="24"/>
        </w:rPr>
        <w:t>se aplică Legea 31, nu Legea 30.</w:t>
      </w:r>
    </w:p>
    <w:p w:rsidR="00CA2638" w:rsidRDefault="00CA2638" w:rsidP="00CA2638">
      <w:pPr>
        <w:spacing w:after="240"/>
        <w:jc w:val="both"/>
        <w:rPr>
          <w:rFonts w:ascii="Arial" w:hAnsi="Arial" w:cs="Arial"/>
          <w:szCs w:val="28"/>
        </w:rPr>
      </w:pPr>
    </w:p>
    <w:p w:rsidR="00CA2638" w:rsidRDefault="00CA2638" w:rsidP="00CA761B">
      <w:pPr>
        <w:spacing w:after="240"/>
        <w:jc w:val="both"/>
        <w:rPr>
          <w:rFonts w:ascii="Arial" w:hAnsi="Arial" w:cs="Arial"/>
          <w:b/>
          <w:szCs w:val="28"/>
        </w:rPr>
      </w:pPr>
      <w:r>
        <w:rPr>
          <w:rFonts w:ascii="Arial" w:hAnsi="Arial" w:cs="Arial"/>
          <w:b/>
          <w:szCs w:val="28"/>
        </w:rPr>
        <w:t>LEGEA 31 – ANUNȚ PESTE RÂND</w:t>
      </w:r>
    </w:p>
    <w:p w:rsidR="00A36C2F" w:rsidRDefault="00A36C2F" w:rsidP="00CA761B">
      <w:pPr>
        <w:spacing w:after="240"/>
        <w:ind w:left="720"/>
        <w:jc w:val="both"/>
        <w:rPr>
          <w:rFonts w:ascii="Arial" w:hAnsi="Arial" w:cs="Arial"/>
          <w:sz w:val="24"/>
          <w:szCs w:val="24"/>
        </w:rPr>
      </w:pPr>
      <w:r>
        <w:rPr>
          <w:rFonts w:ascii="Arial" w:hAnsi="Arial" w:cs="Arial"/>
          <w:sz w:val="24"/>
          <w:szCs w:val="24"/>
        </w:rPr>
        <w:t>Când</w:t>
      </w:r>
      <w:r w:rsidR="00901F97">
        <w:rPr>
          <w:rFonts w:ascii="Arial" w:hAnsi="Arial" w:cs="Arial"/>
          <w:sz w:val="24"/>
          <w:szCs w:val="24"/>
        </w:rPr>
        <w:t xml:space="preserve"> </w:t>
      </w:r>
      <w:r w:rsidR="00901F97" w:rsidRPr="00201AEB">
        <w:rPr>
          <w:rFonts w:ascii="Arial" w:hAnsi="Arial" w:cs="Arial"/>
          <w:sz w:val="24"/>
          <w:szCs w:val="24"/>
        </w:rPr>
        <w:t xml:space="preserve">un jucător a </w:t>
      </w:r>
      <w:r w:rsidR="00901F97">
        <w:rPr>
          <w:rFonts w:ascii="Arial" w:hAnsi="Arial" w:cs="Arial"/>
          <w:sz w:val="24"/>
          <w:szCs w:val="24"/>
        </w:rPr>
        <w:t xml:space="preserve">făcut un </w:t>
      </w:r>
      <w:r w:rsidR="00901F97" w:rsidRPr="00201AEB">
        <w:rPr>
          <w:rFonts w:ascii="Arial" w:hAnsi="Arial" w:cs="Arial"/>
          <w:sz w:val="24"/>
          <w:szCs w:val="24"/>
        </w:rPr>
        <w:t>anunţ peste rând</w:t>
      </w:r>
      <w:r w:rsidR="00901F97">
        <w:rPr>
          <w:rFonts w:ascii="Arial" w:hAnsi="Arial" w:cs="Arial"/>
          <w:sz w:val="24"/>
          <w:szCs w:val="24"/>
        </w:rPr>
        <w:t xml:space="preserve">, </w:t>
      </w:r>
      <w:r w:rsidR="00901F97" w:rsidRPr="00201AEB">
        <w:rPr>
          <w:rFonts w:ascii="Arial" w:hAnsi="Arial" w:cs="Arial"/>
          <w:sz w:val="24"/>
          <w:szCs w:val="24"/>
        </w:rPr>
        <w:t>un pas artificial peste rând sau a pasat peste rând o declaraţie artificială a partenerului (vezi Legea 30C) şi declaraţia este anulată, opţiunea din Legea 29A nefiind exercitată, se aplică următoarele prevederi:</w:t>
      </w:r>
    </w:p>
    <w:p w:rsidR="00901F97" w:rsidRDefault="00901F97" w:rsidP="007763DD">
      <w:pPr>
        <w:pStyle w:val="ListParagraph"/>
        <w:numPr>
          <w:ilvl w:val="0"/>
          <w:numId w:val="84"/>
        </w:numPr>
        <w:spacing w:after="240"/>
        <w:contextualSpacing w:val="0"/>
        <w:jc w:val="both"/>
        <w:rPr>
          <w:rFonts w:ascii="Arial" w:hAnsi="Arial" w:cs="Arial"/>
          <w:b/>
          <w:sz w:val="24"/>
          <w:szCs w:val="24"/>
        </w:rPr>
      </w:pPr>
      <w:r>
        <w:rPr>
          <w:rFonts w:ascii="Arial" w:hAnsi="Arial" w:cs="Arial"/>
          <w:b/>
          <w:sz w:val="24"/>
          <w:szCs w:val="24"/>
        </w:rPr>
        <w:t>La Rândul Adversarului din Dreapta</w:t>
      </w:r>
    </w:p>
    <w:p w:rsidR="00901F97" w:rsidRDefault="00901F97" w:rsidP="00CA761B">
      <w:pPr>
        <w:spacing w:after="240"/>
        <w:ind w:left="720"/>
        <w:jc w:val="both"/>
        <w:rPr>
          <w:rFonts w:ascii="Arial" w:hAnsi="Arial" w:cs="Arial"/>
          <w:sz w:val="24"/>
          <w:szCs w:val="24"/>
        </w:rPr>
      </w:pPr>
      <w:r>
        <w:rPr>
          <w:rFonts w:ascii="Arial" w:hAnsi="Arial" w:cs="Arial"/>
          <w:sz w:val="24"/>
          <w:szCs w:val="24"/>
        </w:rPr>
        <w:t>Dacă</w:t>
      </w:r>
      <w:r w:rsidRPr="00201AEB">
        <w:rPr>
          <w:rFonts w:ascii="Arial" w:hAnsi="Arial" w:cs="Arial"/>
          <w:sz w:val="24"/>
          <w:szCs w:val="24"/>
        </w:rPr>
        <w:t xml:space="preserve"> jucătorul vinovat a declarat </w:t>
      </w:r>
      <w:r w:rsidR="009F50D2">
        <w:rPr>
          <w:rFonts w:ascii="Arial" w:hAnsi="Arial" w:cs="Arial"/>
          <w:sz w:val="24"/>
          <w:szCs w:val="24"/>
        </w:rPr>
        <w:t>când era</w:t>
      </w:r>
      <w:r w:rsidRPr="00201AEB">
        <w:rPr>
          <w:rFonts w:ascii="Arial" w:hAnsi="Arial" w:cs="Arial"/>
          <w:sz w:val="24"/>
          <w:szCs w:val="24"/>
        </w:rPr>
        <w:t xml:space="preserve"> rândul adversarului </w:t>
      </w:r>
      <w:r>
        <w:rPr>
          <w:rFonts w:ascii="Arial" w:hAnsi="Arial" w:cs="Arial"/>
          <w:sz w:val="24"/>
          <w:szCs w:val="24"/>
        </w:rPr>
        <w:t xml:space="preserve">său </w:t>
      </w:r>
      <w:r w:rsidRPr="00201AEB">
        <w:rPr>
          <w:rFonts w:ascii="Arial" w:hAnsi="Arial" w:cs="Arial"/>
          <w:sz w:val="24"/>
          <w:szCs w:val="24"/>
        </w:rPr>
        <w:t>din dreapta, atunci:</w:t>
      </w:r>
    </w:p>
    <w:p w:rsidR="00163478" w:rsidRDefault="00163478" w:rsidP="007763DD">
      <w:pPr>
        <w:pStyle w:val="ListParagraph"/>
        <w:numPr>
          <w:ilvl w:val="0"/>
          <w:numId w:val="85"/>
        </w:numPr>
        <w:spacing w:after="240"/>
        <w:contextualSpacing w:val="0"/>
        <w:jc w:val="both"/>
        <w:rPr>
          <w:rFonts w:ascii="Arial" w:hAnsi="Arial" w:cs="Arial"/>
          <w:sz w:val="24"/>
          <w:szCs w:val="24"/>
        </w:rPr>
      </w:pPr>
      <w:r>
        <w:rPr>
          <w:rFonts w:ascii="Arial" w:hAnsi="Arial" w:cs="Arial"/>
          <w:sz w:val="24"/>
          <w:szCs w:val="24"/>
        </w:rPr>
        <w:t>Dacă acel adversar pasează, jucătorul vinovat trebuie să își repete declarația peste rând, și când aceasta este legală nu există alte rectificări.</w:t>
      </w:r>
    </w:p>
    <w:p w:rsidR="00163478" w:rsidRDefault="00163478" w:rsidP="007763DD">
      <w:pPr>
        <w:pStyle w:val="ListParagraph"/>
        <w:numPr>
          <w:ilvl w:val="0"/>
          <w:numId w:val="85"/>
        </w:numPr>
        <w:spacing w:after="240"/>
        <w:contextualSpacing w:val="0"/>
        <w:jc w:val="both"/>
        <w:rPr>
          <w:rFonts w:ascii="Arial" w:hAnsi="Arial" w:cs="Arial"/>
          <w:sz w:val="24"/>
          <w:szCs w:val="24"/>
        </w:rPr>
      </w:pPr>
      <w:r>
        <w:rPr>
          <w:rFonts w:ascii="Arial" w:hAnsi="Arial" w:cs="Arial"/>
          <w:sz w:val="24"/>
          <w:szCs w:val="24"/>
        </w:rPr>
        <w:lastRenderedPageBreak/>
        <w:t>Dacă acel adversar anunță, contrează sau recontrează legal</w:t>
      </w:r>
      <w:r w:rsidR="00FC2A24">
        <w:rPr>
          <w:rStyle w:val="FootnoteReference"/>
          <w:rFonts w:ascii="Arial" w:hAnsi="Arial" w:cs="Arial"/>
          <w:sz w:val="24"/>
          <w:szCs w:val="24"/>
        </w:rPr>
        <w:footnoteReference w:id="8"/>
      </w:r>
      <w:r>
        <w:rPr>
          <w:rFonts w:ascii="Arial" w:hAnsi="Arial" w:cs="Arial"/>
          <w:sz w:val="24"/>
          <w:szCs w:val="24"/>
        </w:rPr>
        <w:t>, jucătorul vinovat poate face orice declarație legală:</w:t>
      </w:r>
    </w:p>
    <w:p w:rsidR="00163478" w:rsidRDefault="00163478" w:rsidP="007763DD">
      <w:pPr>
        <w:pStyle w:val="ListParagraph"/>
        <w:numPr>
          <w:ilvl w:val="0"/>
          <w:numId w:val="86"/>
        </w:numPr>
        <w:spacing w:after="240"/>
        <w:contextualSpacing w:val="0"/>
        <w:jc w:val="both"/>
        <w:rPr>
          <w:rFonts w:ascii="Arial" w:hAnsi="Arial" w:cs="Arial"/>
          <w:sz w:val="24"/>
          <w:szCs w:val="24"/>
        </w:rPr>
      </w:pPr>
      <w:r>
        <w:rPr>
          <w:rFonts w:ascii="Arial" w:hAnsi="Arial" w:cs="Arial"/>
          <w:sz w:val="24"/>
          <w:szCs w:val="24"/>
        </w:rPr>
        <w:t>Când declarația este comparabilă (vezi Legea 23A), nu există nicio altă rectificare. Nu se aplică Legea 26B, dar vezi Legea 23C.</w:t>
      </w:r>
    </w:p>
    <w:p w:rsidR="00163478" w:rsidRPr="00163478" w:rsidRDefault="00163478" w:rsidP="007763DD">
      <w:pPr>
        <w:pStyle w:val="ListParagraph"/>
        <w:numPr>
          <w:ilvl w:val="0"/>
          <w:numId w:val="86"/>
        </w:numPr>
        <w:spacing w:after="240"/>
        <w:contextualSpacing w:val="0"/>
        <w:jc w:val="both"/>
        <w:rPr>
          <w:rFonts w:ascii="Arial" w:hAnsi="Arial" w:cs="Arial"/>
          <w:sz w:val="24"/>
          <w:szCs w:val="24"/>
        </w:rPr>
      </w:pPr>
      <w:r>
        <w:rPr>
          <w:rFonts w:ascii="Arial" w:hAnsi="Arial" w:cs="Arial"/>
          <w:sz w:val="24"/>
          <w:szCs w:val="24"/>
        </w:rPr>
        <w:t>Când declarația nu este comparabilă (vezi Legea 23A), partenerul jucătorului vinovat trebuie să paseze la următorul său rând de a declara. Se aplică Legile 16C, 26B și 72C.</w:t>
      </w:r>
    </w:p>
    <w:p w:rsidR="00901F97" w:rsidRDefault="00901F97" w:rsidP="007763DD">
      <w:pPr>
        <w:pStyle w:val="ListParagraph"/>
        <w:numPr>
          <w:ilvl w:val="0"/>
          <w:numId w:val="84"/>
        </w:numPr>
        <w:spacing w:after="240"/>
        <w:contextualSpacing w:val="0"/>
        <w:jc w:val="both"/>
        <w:rPr>
          <w:rFonts w:ascii="Arial" w:hAnsi="Arial" w:cs="Arial"/>
          <w:b/>
          <w:sz w:val="24"/>
          <w:szCs w:val="24"/>
        </w:rPr>
      </w:pPr>
      <w:r>
        <w:rPr>
          <w:rFonts w:ascii="Arial" w:hAnsi="Arial" w:cs="Arial"/>
          <w:b/>
          <w:sz w:val="24"/>
          <w:szCs w:val="24"/>
        </w:rPr>
        <w:t>La Rândul Partenerului sau al Adversarului din Stânga</w:t>
      </w:r>
    </w:p>
    <w:p w:rsidR="00163478" w:rsidRDefault="00163478" w:rsidP="00CA761B">
      <w:pPr>
        <w:spacing w:after="240"/>
        <w:ind w:left="720"/>
        <w:jc w:val="both"/>
        <w:rPr>
          <w:rFonts w:ascii="Arial" w:hAnsi="Arial" w:cs="Arial"/>
          <w:sz w:val="24"/>
          <w:szCs w:val="24"/>
        </w:rPr>
      </w:pPr>
      <w:r>
        <w:rPr>
          <w:rFonts w:ascii="Arial" w:hAnsi="Arial" w:cs="Arial"/>
          <w:sz w:val="24"/>
          <w:szCs w:val="24"/>
        </w:rPr>
        <w:t>Dacă jucătorul vinovat face un anunț când era rândul partenerului, sau al adversarului său din stânga fără ca jucătorul vinovat să mai fi declarat în donă, atunci:</w:t>
      </w:r>
    </w:p>
    <w:p w:rsidR="00163478" w:rsidRDefault="00163478" w:rsidP="007763DD">
      <w:pPr>
        <w:pStyle w:val="ListParagraph"/>
        <w:numPr>
          <w:ilvl w:val="0"/>
          <w:numId w:val="87"/>
        </w:numPr>
        <w:spacing w:after="240"/>
        <w:contextualSpacing w:val="0"/>
        <w:jc w:val="both"/>
        <w:rPr>
          <w:rFonts w:ascii="Arial" w:hAnsi="Arial" w:cs="Arial"/>
          <w:sz w:val="24"/>
          <w:szCs w:val="24"/>
        </w:rPr>
      </w:pPr>
      <w:r>
        <w:rPr>
          <w:rFonts w:ascii="Arial" w:hAnsi="Arial" w:cs="Arial"/>
          <w:sz w:val="24"/>
          <w:szCs w:val="24"/>
        </w:rPr>
        <w:t>Când îi vine rândul, partenerul jucătorului vinovat poate face orice declarație legală, dar se aplică Legea 16C2.</w:t>
      </w:r>
    </w:p>
    <w:p w:rsidR="00163478" w:rsidRPr="00163478" w:rsidRDefault="006B77CA" w:rsidP="007763DD">
      <w:pPr>
        <w:pStyle w:val="ListParagraph"/>
        <w:numPr>
          <w:ilvl w:val="0"/>
          <w:numId w:val="87"/>
        </w:numPr>
        <w:spacing w:after="240"/>
        <w:contextualSpacing w:val="0"/>
        <w:jc w:val="both"/>
        <w:rPr>
          <w:rFonts w:ascii="Arial" w:hAnsi="Arial" w:cs="Arial"/>
          <w:sz w:val="24"/>
          <w:szCs w:val="24"/>
        </w:rPr>
      </w:pPr>
      <w:r>
        <w:rPr>
          <w:rFonts w:ascii="Arial" w:hAnsi="Arial" w:cs="Arial"/>
          <w:sz w:val="24"/>
          <w:szCs w:val="24"/>
        </w:rPr>
        <w:t>Când îi vine rândul, jucătorul vinovat poate face orice declarație legală și arbitrul procedează ca la punctele A2a) sau A2b) de mai sus.</w:t>
      </w:r>
    </w:p>
    <w:p w:rsidR="00901F97" w:rsidRDefault="00901F97" w:rsidP="007763DD">
      <w:pPr>
        <w:pStyle w:val="ListParagraph"/>
        <w:numPr>
          <w:ilvl w:val="0"/>
          <w:numId w:val="84"/>
        </w:numPr>
        <w:spacing w:after="240"/>
        <w:contextualSpacing w:val="0"/>
        <w:jc w:val="both"/>
        <w:rPr>
          <w:rFonts w:ascii="Arial" w:hAnsi="Arial" w:cs="Arial"/>
          <w:b/>
          <w:sz w:val="24"/>
          <w:szCs w:val="24"/>
        </w:rPr>
      </w:pPr>
      <w:r>
        <w:rPr>
          <w:rFonts w:ascii="Arial" w:hAnsi="Arial" w:cs="Arial"/>
          <w:b/>
          <w:sz w:val="24"/>
          <w:szCs w:val="24"/>
        </w:rPr>
        <w:t>Anunțuri Ulterioare la Rândul Adversarului din Stânga</w:t>
      </w:r>
    </w:p>
    <w:p w:rsidR="006B77CA" w:rsidRDefault="006B77CA" w:rsidP="00A574DB">
      <w:pPr>
        <w:ind w:left="720"/>
        <w:jc w:val="both"/>
        <w:rPr>
          <w:rFonts w:ascii="Arial" w:hAnsi="Arial" w:cs="Arial"/>
          <w:sz w:val="24"/>
          <w:szCs w:val="24"/>
        </w:rPr>
      </w:pPr>
      <w:r>
        <w:rPr>
          <w:rFonts w:ascii="Arial" w:hAnsi="Arial" w:cs="Arial"/>
          <w:sz w:val="24"/>
          <w:szCs w:val="24"/>
        </w:rPr>
        <w:t>Anunțurile ulterioare făcute la rândul adversarului din stânga sunt tratate ca schimbări de declarație și se aplică Legea 25.</w:t>
      </w:r>
    </w:p>
    <w:p w:rsidR="00A574DB" w:rsidRDefault="00A574DB" w:rsidP="00A574DB">
      <w:pPr>
        <w:spacing w:after="240"/>
        <w:jc w:val="both"/>
        <w:rPr>
          <w:rFonts w:ascii="Arial" w:hAnsi="Arial" w:cs="Arial"/>
          <w:szCs w:val="28"/>
        </w:rPr>
      </w:pPr>
    </w:p>
    <w:p w:rsidR="00A574DB" w:rsidRDefault="00A574DB" w:rsidP="00507370">
      <w:pPr>
        <w:spacing w:after="240"/>
        <w:jc w:val="both"/>
        <w:rPr>
          <w:rFonts w:ascii="Arial" w:hAnsi="Arial" w:cs="Arial"/>
          <w:b/>
          <w:szCs w:val="28"/>
        </w:rPr>
      </w:pPr>
      <w:r>
        <w:rPr>
          <w:rFonts w:ascii="Arial" w:hAnsi="Arial" w:cs="Arial"/>
          <w:b/>
          <w:szCs w:val="28"/>
        </w:rPr>
        <w:t>LEGEA 32 – CONTRA SAU RECONTRA PESTE RÂND</w:t>
      </w:r>
    </w:p>
    <w:p w:rsidR="00A574DB" w:rsidRDefault="00916A7B" w:rsidP="00507370">
      <w:pPr>
        <w:spacing w:after="240"/>
        <w:ind w:left="720"/>
        <w:jc w:val="both"/>
        <w:rPr>
          <w:rFonts w:ascii="Arial" w:hAnsi="Arial" w:cs="Arial"/>
          <w:sz w:val="24"/>
          <w:szCs w:val="24"/>
        </w:rPr>
      </w:pPr>
      <w:r w:rsidRPr="00916A7B">
        <w:rPr>
          <w:rFonts w:ascii="Arial" w:hAnsi="Arial" w:cs="Arial"/>
          <w:sz w:val="24"/>
          <w:szCs w:val="24"/>
        </w:rPr>
        <w:t>O contr</w:t>
      </w:r>
      <w:r>
        <w:rPr>
          <w:rFonts w:ascii="Arial" w:hAnsi="Arial" w:cs="Arial"/>
          <w:sz w:val="24"/>
          <w:szCs w:val="24"/>
        </w:rPr>
        <w:t>a sau o recontra peste rând poate fi acceptată de către adversarul din stânga jucătorului vinovat (vezi Legea 29A), exceptând o contra sau o recontra inadmisibilă (vezi Legea 36), care nu se poate accepta niciodată. Dacă declarația peste rând nu este acceptată, ea este anulată și:</w:t>
      </w:r>
    </w:p>
    <w:p w:rsidR="00916A7B" w:rsidRDefault="00916A7B" w:rsidP="007763DD">
      <w:pPr>
        <w:pStyle w:val="ListParagraph"/>
        <w:numPr>
          <w:ilvl w:val="0"/>
          <w:numId w:val="88"/>
        </w:numPr>
        <w:spacing w:after="240"/>
        <w:contextualSpacing w:val="0"/>
        <w:jc w:val="both"/>
        <w:rPr>
          <w:rFonts w:ascii="Arial" w:hAnsi="Arial" w:cs="Arial"/>
          <w:b/>
          <w:sz w:val="24"/>
          <w:szCs w:val="24"/>
        </w:rPr>
      </w:pPr>
      <w:r>
        <w:rPr>
          <w:rFonts w:ascii="Arial" w:hAnsi="Arial" w:cs="Arial"/>
          <w:b/>
          <w:sz w:val="24"/>
          <w:szCs w:val="24"/>
        </w:rPr>
        <w:t>La Rândul Adversarului din Dreapta</w:t>
      </w:r>
    </w:p>
    <w:p w:rsidR="00916A7B" w:rsidRDefault="00F710A6" w:rsidP="00507370">
      <w:pPr>
        <w:spacing w:after="240"/>
        <w:ind w:left="720"/>
        <w:jc w:val="both"/>
        <w:rPr>
          <w:rFonts w:ascii="Arial" w:hAnsi="Arial" w:cs="Arial"/>
          <w:sz w:val="24"/>
          <w:szCs w:val="24"/>
        </w:rPr>
      </w:pPr>
      <w:r>
        <w:rPr>
          <w:rFonts w:ascii="Arial" w:hAnsi="Arial" w:cs="Arial"/>
          <w:sz w:val="24"/>
          <w:szCs w:val="24"/>
        </w:rPr>
        <w:t>Dacă jucătorul vinovat contrează sau recontrează când era rândul adversarului său din dreapta, atunci:</w:t>
      </w:r>
    </w:p>
    <w:p w:rsidR="00F710A6" w:rsidRDefault="00757066" w:rsidP="007763DD">
      <w:pPr>
        <w:pStyle w:val="ListParagraph"/>
        <w:numPr>
          <w:ilvl w:val="0"/>
          <w:numId w:val="89"/>
        </w:numPr>
        <w:spacing w:after="240"/>
        <w:contextualSpacing w:val="0"/>
        <w:jc w:val="both"/>
        <w:rPr>
          <w:rFonts w:ascii="Arial" w:hAnsi="Arial" w:cs="Arial"/>
          <w:sz w:val="24"/>
          <w:szCs w:val="24"/>
        </w:rPr>
      </w:pPr>
      <w:r>
        <w:rPr>
          <w:rFonts w:ascii="Arial" w:hAnsi="Arial" w:cs="Arial"/>
          <w:sz w:val="24"/>
          <w:szCs w:val="24"/>
        </w:rPr>
        <w:t>Dacă acel adversar pasează, jucătorul vinovat trebuie să își repete contra sau recontra peste rând, și nu există alte rectificări decât dacă aceasta este inadmisibilă, caz în care se aplică Legea 36.</w:t>
      </w:r>
    </w:p>
    <w:p w:rsidR="00931677" w:rsidRDefault="00931677" w:rsidP="007763DD">
      <w:pPr>
        <w:pStyle w:val="ListParagraph"/>
        <w:numPr>
          <w:ilvl w:val="0"/>
          <w:numId w:val="89"/>
        </w:numPr>
        <w:spacing w:after="240"/>
        <w:contextualSpacing w:val="0"/>
        <w:jc w:val="both"/>
        <w:rPr>
          <w:rFonts w:ascii="Arial" w:hAnsi="Arial" w:cs="Arial"/>
          <w:sz w:val="24"/>
          <w:szCs w:val="24"/>
        </w:rPr>
      </w:pPr>
      <w:r>
        <w:rPr>
          <w:rFonts w:ascii="Arial" w:hAnsi="Arial" w:cs="Arial"/>
          <w:sz w:val="24"/>
          <w:szCs w:val="24"/>
        </w:rPr>
        <w:t>Dacă acel adversar anunță, contrează sau recontrează, jucătorul vinovat poate face orice declarație legală:</w:t>
      </w:r>
    </w:p>
    <w:p w:rsidR="00316947" w:rsidRDefault="00316947" w:rsidP="007763DD">
      <w:pPr>
        <w:pStyle w:val="ListParagraph"/>
        <w:numPr>
          <w:ilvl w:val="0"/>
          <w:numId w:val="90"/>
        </w:numPr>
        <w:spacing w:after="240"/>
        <w:contextualSpacing w:val="0"/>
        <w:jc w:val="both"/>
        <w:rPr>
          <w:rFonts w:ascii="Arial" w:hAnsi="Arial" w:cs="Arial"/>
          <w:sz w:val="24"/>
          <w:szCs w:val="24"/>
        </w:rPr>
      </w:pPr>
      <w:r>
        <w:rPr>
          <w:rFonts w:ascii="Arial" w:hAnsi="Arial" w:cs="Arial"/>
          <w:sz w:val="24"/>
          <w:szCs w:val="24"/>
        </w:rPr>
        <w:t>Când declarația este comparabilă (vezi Legea 23A), nu există nicio altă rectificare. Nu se aplică Legea 26B, dar vezi Legea 23C.</w:t>
      </w:r>
    </w:p>
    <w:p w:rsidR="00316947" w:rsidRPr="00316947" w:rsidRDefault="00316947" w:rsidP="007763DD">
      <w:pPr>
        <w:pStyle w:val="ListParagraph"/>
        <w:numPr>
          <w:ilvl w:val="0"/>
          <w:numId w:val="90"/>
        </w:numPr>
        <w:spacing w:after="240"/>
        <w:contextualSpacing w:val="0"/>
        <w:jc w:val="both"/>
        <w:rPr>
          <w:rFonts w:ascii="Arial" w:hAnsi="Arial" w:cs="Arial"/>
          <w:sz w:val="24"/>
          <w:szCs w:val="24"/>
        </w:rPr>
      </w:pPr>
      <w:r>
        <w:rPr>
          <w:rFonts w:ascii="Arial" w:hAnsi="Arial" w:cs="Arial"/>
          <w:sz w:val="24"/>
          <w:szCs w:val="24"/>
        </w:rPr>
        <w:lastRenderedPageBreak/>
        <w:t>Când declarația nu este comparabilă (vezi Legea 23A), partenerul jucătorului vinovat trebuie să paseze la următorul său rând de a declara. Se aplică Legile 16C, 26B și 72C.</w:t>
      </w:r>
    </w:p>
    <w:p w:rsidR="00916A7B" w:rsidRDefault="00916A7B" w:rsidP="007763DD">
      <w:pPr>
        <w:pStyle w:val="ListParagraph"/>
        <w:numPr>
          <w:ilvl w:val="0"/>
          <w:numId w:val="88"/>
        </w:numPr>
        <w:spacing w:after="240"/>
        <w:contextualSpacing w:val="0"/>
        <w:jc w:val="both"/>
        <w:rPr>
          <w:rFonts w:ascii="Arial" w:hAnsi="Arial" w:cs="Arial"/>
          <w:b/>
          <w:sz w:val="24"/>
          <w:szCs w:val="24"/>
        </w:rPr>
      </w:pPr>
      <w:r>
        <w:rPr>
          <w:rFonts w:ascii="Arial" w:hAnsi="Arial" w:cs="Arial"/>
          <w:b/>
          <w:sz w:val="24"/>
          <w:szCs w:val="24"/>
        </w:rPr>
        <w:t>La Rândul Partenerului</w:t>
      </w:r>
    </w:p>
    <w:p w:rsidR="007D4515" w:rsidRDefault="007D4515" w:rsidP="00507370">
      <w:pPr>
        <w:spacing w:after="240"/>
        <w:ind w:left="720"/>
        <w:jc w:val="both"/>
        <w:rPr>
          <w:rFonts w:ascii="Arial" w:hAnsi="Arial" w:cs="Arial"/>
          <w:sz w:val="24"/>
          <w:szCs w:val="24"/>
        </w:rPr>
      </w:pPr>
      <w:r>
        <w:rPr>
          <w:rFonts w:ascii="Arial" w:hAnsi="Arial" w:cs="Arial"/>
          <w:sz w:val="24"/>
          <w:szCs w:val="24"/>
        </w:rPr>
        <w:t>Dacă jucătorul vinovat contrează sau recontrează când era rândul partenerului său, atunci:</w:t>
      </w:r>
    </w:p>
    <w:p w:rsidR="007D4515" w:rsidRDefault="00D765BE" w:rsidP="007763DD">
      <w:pPr>
        <w:pStyle w:val="ListParagraph"/>
        <w:numPr>
          <w:ilvl w:val="0"/>
          <w:numId w:val="91"/>
        </w:numPr>
        <w:spacing w:after="240"/>
        <w:contextualSpacing w:val="0"/>
        <w:jc w:val="both"/>
        <w:rPr>
          <w:rFonts w:ascii="Arial" w:hAnsi="Arial" w:cs="Arial"/>
          <w:sz w:val="24"/>
          <w:szCs w:val="24"/>
        </w:rPr>
      </w:pPr>
      <w:r>
        <w:rPr>
          <w:rFonts w:ascii="Arial" w:hAnsi="Arial" w:cs="Arial"/>
          <w:sz w:val="24"/>
          <w:szCs w:val="24"/>
        </w:rPr>
        <w:t>P</w:t>
      </w:r>
      <w:r w:rsidR="007D4515">
        <w:rPr>
          <w:rFonts w:ascii="Arial" w:hAnsi="Arial" w:cs="Arial"/>
          <w:sz w:val="24"/>
          <w:szCs w:val="24"/>
        </w:rPr>
        <w:t>artenerul jucătorului vinovat poate face orice declarație legală, dar se aplică Legea 16C2.</w:t>
      </w:r>
    </w:p>
    <w:p w:rsidR="00D765BE" w:rsidRPr="007D4515" w:rsidRDefault="00D765BE" w:rsidP="007763DD">
      <w:pPr>
        <w:pStyle w:val="ListParagraph"/>
        <w:numPr>
          <w:ilvl w:val="0"/>
          <w:numId w:val="91"/>
        </w:numPr>
        <w:spacing w:after="240"/>
        <w:contextualSpacing w:val="0"/>
        <w:jc w:val="both"/>
        <w:rPr>
          <w:rFonts w:ascii="Arial" w:hAnsi="Arial" w:cs="Arial"/>
          <w:sz w:val="24"/>
          <w:szCs w:val="24"/>
        </w:rPr>
      </w:pPr>
      <w:r>
        <w:rPr>
          <w:rFonts w:ascii="Arial" w:hAnsi="Arial" w:cs="Arial"/>
          <w:sz w:val="24"/>
          <w:szCs w:val="24"/>
        </w:rPr>
        <w:t>Când îi vine rândul, jucătorul vinovat poate face orice declarație legală și arbitrul procedează ca la punctele A2a) sau A2b) de mai sus.</w:t>
      </w:r>
    </w:p>
    <w:p w:rsidR="00916A7B" w:rsidRDefault="00D765BE" w:rsidP="007763DD">
      <w:pPr>
        <w:pStyle w:val="ListParagraph"/>
        <w:numPr>
          <w:ilvl w:val="0"/>
          <w:numId w:val="88"/>
        </w:numPr>
        <w:spacing w:after="240"/>
        <w:contextualSpacing w:val="0"/>
        <w:jc w:val="both"/>
        <w:rPr>
          <w:rFonts w:ascii="Arial" w:hAnsi="Arial" w:cs="Arial"/>
          <w:b/>
          <w:sz w:val="24"/>
          <w:szCs w:val="24"/>
        </w:rPr>
      </w:pPr>
      <w:r>
        <w:rPr>
          <w:rFonts w:ascii="Arial" w:hAnsi="Arial" w:cs="Arial"/>
          <w:b/>
          <w:sz w:val="24"/>
          <w:szCs w:val="24"/>
        </w:rPr>
        <w:t>Declarații</w:t>
      </w:r>
      <w:r w:rsidR="00916A7B">
        <w:rPr>
          <w:rFonts w:ascii="Arial" w:hAnsi="Arial" w:cs="Arial"/>
          <w:b/>
          <w:sz w:val="24"/>
          <w:szCs w:val="24"/>
        </w:rPr>
        <w:t xml:space="preserve"> Ulterioare la Rândul Adversarului din Stânga</w:t>
      </w:r>
    </w:p>
    <w:p w:rsidR="00D765BE" w:rsidRDefault="00D765BE" w:rsidP="00BE27A6">
      <w:pPr>
        <w:ind w:left="720"/>
        <w:jc w:val="both"/>
        <w:rPr>
          <w:rFonts w:ascii="Arial" w:hAnsi="Arial" w:cs="Arial"/>
          <w:sz w:val="24"/>
          <w:szCs w:val="24"/>
        </w:rPr>
      </w:pPr>
      <w:r>
        <w:rPr>
          <w:rFonts w:ascii="Arial" w:hAnsi="Arial" w:cs="Arial"/>
          <w:sz w:val="24"/>
          <w:szCs w:val="24"/>
        </w:rPr>
        <w:t>Declarațiile ulterioare făcute la rândul adversarului din stânga sunt tratate ca schimbări de declarație și se aplică Legea 25.</w:t>
      </w:r>
    </w:p>
    <w:p w:rsidR="00BE27A6" w:rsidRDefault="00BE27A6" w:rsidP="00BE27A6">
      <w:pPr>
        <w:spacing w:after="240"/>
        <w:jc w:val="both"/>
        <w:rPr>
          <w:rFonts w:ascii="Arial" w:hAnsi="Arial" w:cs="Arial"/>
          <w:szCs w:val="28"/>
        </w:rPr>
      </w:pPr>
    </w:p>
    <w:p w:rsidR="00BE27A6" w:rsidRDefault="00BE27A6" w:rsidP="00BE27A6">
      <w:pPr>
        <w:spacing w:after="240"/>
        <w:jc w:val="both"/>
        <w:rPr>
          <w:rFonts w:ascii="Arial" w:hAnsi="Arial" w:cs="Arial"/>
          <w:b/>
          <w:szCs w:val="28"/>
        </w:rPr>
      </w:pPr>
      <w:r>
        <w:rPr>
          <w:rFonts w:ascii="Arial" w:hAnsi="Arial" w:cs="Arial"/>
          <w:b/>
          <w:szCs w:val="28"/>
        </w:rPr>
        <w:t>LEGEA 33 – DECLARAȚII SIMULTANE</w:t>
      </w:r>
    </w:p>
    <w:p w:rsidR="00BE27A6" w:rsidRDefault="00BE27A6" w:rsidP="00F7680A">
      <w:pPr>
        <w:ind w:left="720"/>
        <w:jc w:val="both"/>
        <w:rPr>
          <w:rFonts w:ascii="Arial" w:hAnsi="Arial" w:cs="Arial"/>
          <w:sz w:val="24"/>
          <w:szCs w:val="24"/>
        </w:rPr>
      </w:pPr>
      <w:r w:rsidRPr="00201AEB">
        <w:rPr>
          <w:rFonts w:ascii="Arial" w:hAnsi="Arial" w:cs="Arial"/>
          <w:sz w:val="24"/>
          <w:szCs w:val="24"/>
        </w:rPr>
        <w:t xml:space="preserve">O declaraţie făcută simultan cu </w:t>
      </w:r>
      <w:r>
        <w:rPr>
          <w:rFonts w:ascii="Arial" w:hAnsi="Arial" w:cs="Arial"/>
          <w:sz w:val="24"/>
          <w:szCs w:val="24"/>
        </w:rPr>
        <w:t>una</w:t>
      </w:r>
      <w:r w:rsidRPr="00201AEB">
        <w:rPr>
          <w:rFonts w:ascii="Arial" w:hAnsi="Arial" w:cs="Arial"/>
          <w:sz w:val="24"/>
          <w:szCs w:val="24"/>
        </w:rPr>
        <w:t xml:space="preserve"> a jucătorului </w:t>
      </w:r>
      <w:r>
        <w:rPr>
          <w:rFonts w:ascii="Arial" w:hAnsi="Arial" w:cs="Arial"/>
          <w:sz w:val="24"/>
          <w:szCs w:val="24"/>
        </w:rPr>
        <w:t>care era la rând</w:t>
      </w:r>
      <w:r w:rsidRPr="00201AEB">
        <w:rPr>
          <w:rFonts w:ascii="Arial" w:hAnsi="Arial" w:cs="Arial"/>
          <w:sz w:val="24"/>
          <w:szCs w:val="24"/>
        </w:rPr>
        <w:t xml:space="preserve"> </w:t>
      </w:r>
      <w:r>
        <w:rPr>
          <w:rFonts w:ascii="Arial" w:hAnsi="Arial" w:cs="Arial"/>
          <w:sz w:val="24"/>
          <w:szCs w:val="24"/>
        </w:rPr>
        <w:t>se consideră a fi</w:t>
      </w:r>
      <w:r w:rsidRPr="00201AEB">
        <w:rPr>
          <w:rFonts w:ascii="Arial" w:hAnsi="Arial" w:cs="Arial"/>
          <w:sz w:val="24"/>
          <w:szCs w:val="24"/>
        </w:rPr>
        <w:t xml:space="preserve"> o declaraţie </w:t>
      </w:r>
      <w:r>
        <w:rPr>
          <w:rFonts w:ascii="Arial" w:hAnsi="Arial" w:cs="Arial"/>
          <w:sz w:val="24"/>
          <w:szCs w:val="24"/>
        </w:rPr>
        <w:t>subsecventă</w:t>
      </w:r>
      <w:r w:rsidRPr="00201AEB">
        <w:rPr>
          <w:rFonts w:ascii="Arial" w:hAnsi="Arial" w:cs="Arial"/>
          <w:sz w:val="24"/>
          <w:szCs w:val="24"/>
        </w:rPr>
        <w:t>.</w:t>
      </w:r>
    </w:p>
    <w:p w:rsidR="00BE27A6" w:rsidRDefault="00BE27A6" w:rsidP="00BE27A6">
      <w:pPr>
        <w:spacing w:after="240"/>
        <w:jc w:val="both"/>
        <w:rPr>
          <w:rFonts w:ascii="Arial" w:hAnsi="Arial" w:cs="Arial"/>
          <w:szCs w:val="28"/>
        </w:rPr>
      </w:pPr>
    </w:p>
    <w:p w:rsidR="00BE27A6" w:rsidRDefault="00BE27A6" w:rsidP="00BE27A6">
      <w:pPr>
        <w:spacing w:after="240"/>
        <w:jc w:val="both"/>
        <w:rPr>
          <w:rFonts w:ascii="Arial" w:hAnsi="Arial" w:cs="Arial"/>
          <w:b/>
          <w:szCs w:val="28"/>
        </w:rPr>
      </w:pPr>
      <w:r>
        <w:rPr>
          <w:rFonts w:ascii="Arial" w:hAnsi="Arial" w:cs="Arial"/>
          <w:b/>
          <w:szCs w:val="28"/>
        </w:rPr>
        <w:t>LEGEA 34 – PĂSTRAREA DREPTULUI DE A DECLARA</w:t>
      </w:r>
    </w:p>
    <w:p w:rsidR="00F7680A" w:rsidRDefault="00F7680A" w:rsidP="00D84413">
      <w:pPr>
        <w:ind w:left="720"/>
        <w:jc w:val="both"/>
        <w:rPr>
          <w:rFonts w:ascii="Arial" w:hAnsi="Arial" w:cs="Arial"/>
          <w:sz w:val="24"/>
          <w:szCs w:val="24"/>
        </w:rPr>
      </w:pPr>
      <w:r w:rsidRPr="00201AEB">
        <w:rPr>
          <w:rFonts w:ascii="Arial" w:hAnsi="Arial" w:cs="Arial"/>
          <w:sz w:val="24"/>
          <w:szCs w:val="24"/>
        </w:rPr>
        <w:t xml:space="preserve">Când o declaraţie este urmată de </w:t>
      </w:r>
      <w:r>
        <w:rPr>
          <w:rFonts w:ascii="Arial" w:hAnsi="Arial" w:cs="Arial"/>
          <w:sz w:val="24"/>
          <w:szCs w:val="24"/>
        </w:rPr>
        <w:t>3</w:t>
      </w:r>
      <w:r w:rsidRPr="00201AEB">
        <w:rPr>
          <w:rFonts w:ascii="Arial" w:hAnsi="Arial" w:cs="Arial"/>
          <w:sz w:val="24"/>
          <w:szCs w:val="24"/>
        </w:rPr>
        <w:t xml:space="preserve"> pas</w:t>
      </w:r>
      <w:r>
        <w:rPr>
          <w:rFonts w:ascii="Arial" w:hAnsi="Arial" w:cs="Arial"/>
          <w:sz w:val="24"/>
          <w:szCs w:val="24"/>
        </w:rPr>
        <w:t>-uri</w:t>
      </w:r>
      <w:r w:rsidRPr="00201AEB">
        <w:rPr>
          <w:rFonts w:ascii="Arial" w:hAnsi="Arial" w:cs="Arial"/>
          <w:sz w:val="24"/>
          <w:szCs w:val="24"/>
        </w:rPr>
        <w:t xml:space="preserve"> consecutive, </w:t>
      </w:r>
      <w:r>
        <w:rPr>
          <w:rFonts w:ascii="Arial" w:hAnsi="Arial" w:cs="Arial"/>
          <w:sz w:val="24"/>
          <w:szCs w:val="24"/>
        </w:rPr>
        <w:t xml:space="preserve">dintre care </w:t>
      </w:r>
      <w:r w:rsidRPr="00201AEB">
        <w:rPr>
          <w:rFonts w:ascii="Arial" w:hAnsi="Arial" w:cs="Arial"/>
          <w:sz w:val="24"/>
          <w:szCs w:val="24"/>
        </w:rPr>
        <w:t>un</w:t>
      </w:r>
      <w:r>
        <w:rPr>
          <w:rFonts w:ascii="Arial" w:hAnsi="Arial" w:cs="Arial"/>
          <w:sz w:val="24"/>
          <w:szCs w:val="24"/>
        </w:rPr>
        <w:t>ul</w:t>
      </w:r>
      <w:r w:rsidRPr="00201AEB">
        <w:rPr>
          <w:rFonts w:ascii="Arial" w:hAnsi="Arial" w:cs="Arial"/>
          <w:sz w:val="24"/>
          <w:szCs w:val="24"/>
        </w:rPr>
        <w:t xml:space="preserve"> sau mai multe peste rând, se aplică Legea 17</w:t>
      </w:r>
      <w:r w:rsidR="00735FCE">
        <w:rPr>
          <w:rFonts w:ascii="Arial" w:hAnsi="Arial" w:cs="Arial"/>
          <w:sz w:val="24"/>
          <w:szCs w:val="24"/>
        </w:rPr>
        <w:t>D3</w:t>
      </w:r>
      <w:r w:rsidRPr="00201AEB">
        <w:rPr>
          <w:rFonts w:ascii="Arial" w:hAnsi="Arial" w:cs="Arial"/>
          <w:sz w:val="24"/>
          <w:szCs w:val="24"/>
        </w:rPr>
        <w:t>.</w:t>
      </w:r>
    </w:p>
    <w:p w:rsidR="00EC6BF1" w:rsidRDefault="00EC6BF1" w:rsidP="00EC6BF1">
      <w:pPr>
        <w:spacing w:after="240"/>
        <w:jc w:val="both"/>
        <w:rPr>
          <w:rFonts w:ascii="Arial" w:hAnsi="Arial" w:cs="Arial"/>
          <w:szCs w:val="28"/>
        </w:rPr>
      </w:pPr>
    </w:p>
    <w:p w:rsidR="00EC6BF1" w:rsidRDefault="00EC6BF1" w:rsidP="008B7E93">
      <w:pPr>
        <w:spacing w:after="240"/>
        <w:jc w:val="both"/>
        <w:rPr>
          <w:rFonts w:ascii="Arial" w:hAnsi="Arial" w:cs="Arial"/>
          <w:b/>
          <w:szCs w:val="28"/>
        </w:rPr>
      </w:pPr>
      <w:r>
        <w:rPr>
          <w:rFonts w:ascii="Arial" w:hAnsi="Arial" w:cs="Arial"/>
          <w:b/>
          <w:szCs w:val="28"/>
        </w:rPr>
        <w:t>LEGEA 35 – DECLARAȚII INADMISIBILE</w:t>
      </w:r>
    </w:p>
    <w:p w:rsidR="00BB167E" w:rsidRDefault="00BB167E" w:rsidP="008B7E93">
      <w:pPr>
        <w:spacing w:after="240"/>
        <w:ind w:left="720"/>
        <w:jc w:val="both"/>
        <w:rPr>
          <w:rFonts w:ascii="Arial" w:hAnsi="Arial" w:cs="Arial"/>
          <w:sz w:val="24"/>
          <w:szCs w:val="24"/>
        </w:rPr>
      </w:pPr>
      <w:r>
        <w:rPr>
          <w:rFonts w:ascii="Arial" w:hAnsi="Arial" w:cs="Arial"/>
          <w:sz w:val="24"/>
          <w:szCs w:val="24"/>
        </w:rPr>
        <w:t>Următoarele declarații sunt inadmisibile:</w:t>
      </w:r>
    </w:p>
    <w:p w:rsidR="008B7E93" w:rsidRDefault="008B7E93" w:rsidP="007763DD">
      <w:pPr>
        <w:pStyle w:val="ListParagraph"/>
        <w:numPr>
          <w:ilvl w:val="0"/>
          <w:numId w:val="92"/>
        </w:numPr>
        <w:spacing w:after="240"/>
        <w:contextualSpacing w:val="0"/>
        <w:jc w:val="both"/>
        <w:rPr>
          <w:rFonts w:ascii="Arial" w:hAnsi="Arial" w:cs="Arial"/>
          <w:sz w:val="24"/>
          <w:szCs w:val="24"/>
        </w:rPr>
      </w:pPr>
      <w:r>
        <w:rPr>
          <w:rFonts w:ascii="Arial" w:hAnsi="Arial" w:cs="Arial"/>
          <w:sz w:val="24"/>
          <w:szCs w:val="24"/>
        </w:rPr>
        <w:t>O contra sau o recontra nepermisă de Legea 19. Se aplică Legea 36.</w:t>
      </w:r>
    </w:p>
    <w:p w:rsidR="008B7E93" w:rsidRDefault="008B7E93" w:rsidP="007763DD">
      <w:pPr>
        <w:pStyle w:val="ListParagraph"/>
        <w:numPr>
          <w:ilvl w:val="0"/>
          <w:numId w:val="92"/>
        </w:numPr>
        <w:spacing w:after="240"/>
        <w:contextualSpacing w:val="0"/>
        <w:jc w:val="both"/>
        <w:rPr>
          <w:rFonts w:ascii="Arial" w:hAnsi="Arial" w:cs="Arial"/>
          <w:sz w:val="24"/>
          <w:szCs w:val="24"/>
        </w:rPr>
      </w:pPr>
      <w:r>
        <w:rPr>
          <w:rFonts w:ascii="Arial" w:hAnsi="Arial" w:cs="Arial"/>
          <w:sz w:val="24"/>
          <w:szCs w:val="24"/>
        </w:rPr>
        <w:t>Un anunț, o contra sau o recontra aparținând unui jucător obligat să paseze. Se aplică Legea 37.</w:t>
      </w:r>
    </w:p>
    <w:p w:rsidR="008B7E93" w:rsidRDefault="008B7E93" w:rsidP="007763DD">
      <w:pPr>
        <w:pStyle w:val="ListParagraph"/>
        <w:numPr>
          <w:ilvl w:val="0"/>
          <w:numId w:val="92"/>
        </w:numPr>
        <w:spacing w:after="240"/>
        <w:contextualSpacing w:val="0"/>
        <w:jc w:val="both"/>
        <w:rPr>
          <w:rFonts w:ascii="Arial" w:hAnsi="Arial" w:cs="Arial"/>
          <w:sz w:val="24"/>
          <w:szCs w:val="24"/>
        </w:rPr>
      </w:pPr>
      <w:r>
        <w:rPr>
          <w:rFonts w:ascii="Arial" w:hAnsi="Arial" w:cs="Arial"/>
          <w:sz w:val="24"/>
          <w:szCs w:val="24"/>
        </w:rPr>
        <w:t xml:space="preserve">Un anunț </w:t>
      </w:r>
      <w:r w:rsidR="00A92949">
        <w:rPr>
          <w:rFonts w:ascii="Arial" w:hAnsi="Arial" w:cs="Arial"/>
          <w:sz w:val="24"/>
          <w:szCs w:val="24"/>
        </w:rPr>
        <w:t>peste palierul</w:t>
      </w:r>
      <w:r>
        <w:rPr>
          <w:rFonts w:ascii="Arial" w:hAnsi="Arial" w:cs="Arial"/>
          <w:sz w:val="24"/>
          <w:szCs w:val="24"/>
        </w:rPr>
        <w:t xml:space="preserve"> de 7. Se aplică Legea 38.</w:t>
      </w:r>
    </w:p>
    <w:p w:rsidR="008B7E93" w:rsidRDefault="008B7E93" w:rsidP="007763DD">
      <w:pPr>
        <w:pStyle w:val="ListParagraph"/>
        <w:numPr>
          <w:ilvl w:val="0"/>
          <w:numId w:val="92"/>
        </w:numPr>
        <w:contextualSpacing w:val="0"/>
        <w:jc w:val="both"/>
        <w:rPr>
          <w:rFonts w:ascii="Arial" w:hAnsi="Arial" w:cs="Arial"/>
          <w:sz w:val="24"/>
          <w:szCs w:val="24"/>
        </w:rPr>
      </w:pPr>
      <w:r>
        <w:rPr>
          <w:rFonts w:ascii="Arial" w:hAnsi="Arial" w:cs="Arial"/>
          <w:sz w:val="24"/>
          <w:szCs w:val="24"/>
        </w:rPr>
        <w:t>O declarație după pas-ul final al licitației. Se aplică Legea 39.</w:t>
      </w:r>
    </w:p>
    <w:p w:rsidR="004119E5" w:rsidRDefault="004119E5" w:rsidP="004119E5">
      <w:pPr>
        <w:spacing w:after="240"/>
        <w:jc w:val="both"/>
        <w:rPr>
          <w:rFonts w:ascii="Arial" w:hAnsi="Arial" w:cs="Arial"/>
          <w:szCs w:val="28"/>
        </w:rPr>
      </w:pPr>
    </w:p>
    <w:p w:rsidR="004119E5" w:rsidRDefault="004119E5" w:rsidP="004A152C">
      <w:pPr>
        <w:spacing w:after="240"/>
        <w:jc w:val="both"/>
        <w:rPr>
          <w:rFonts w:ascii="Arial" w:hAnsi="Arial" w:cs="Arial"/>
          <w:b/>
          <w:szCs w:val="28"/>
        </w:rPr>
      </w:pPr>
      <w:r>
        <w:rPr>
          <w:rFonts w:ascii="Arial" w:hAnsi="Arial" w:cs="Arial"/>
          <w:b/>
          <w:szCs w:val="28"/>
        </w:rPr>
        <w:t>LEGEA 36 – CONTRE ȘI RECONTRE INADMISIBILE</w:t>
      </w:r>
    </w:p>
    <w:p w:rsidR="004119E5" w:rsidRDefault="004119E5" w:rsidP="007763DD">
      <w:pPr>
        <w:pStyle w:val="ListParagraph"/>
        <w:numPr>
          <w:ilvl w:val="0"/>
          <w:numId w:val="93"/>
        </w:numPr>
        <w:spacing w:after="240"/>
        <w:contextualSpacing w:val="0"/>
        <w:jc w:val="both"/>
        <w:rPr>
          <w:rFonts w:ascii="Arial" w:hAnsi="Arial" w:cs="Arial"/>
          <w:b/>
          <w:sz w:val="24"/>
          <w:szCs w:val="24"/>
        </w:rPr>
      </w:pPr>
      <w:r>
        <w:rPr>
          <w:rFonts w:ascii="Arial" w:hAnsi="Arial" w:cs="Arial"/>
          <w:b/>
          <w:sz w:val="24"/>
          <w:szCs w:val="24"/>
        </w:rPr>
        <w:t>Adversarul din Stânga Jucătorului Vinovat Declară Înainte de Rectificare</w:t>
      </w:r>
    </w:p>
    <w:p w:rsidR="004119E5" w:rsidRPr="004119E5" w:rsidRDefault="004119E5" w:rsidP="004A152C">
      <w:pPr>
        <w:spacing w:after="240"/>
        <w:ind w:left="720"/>
        <w:jc w:val="both"/>
        <w:rPr>
          <w:rFonts w:ascii="Arial" w:hAnsi="Arial" w:cs="Arial"/>
          <w:sz w:val="24"/>
          <w:szCs w:val="24"/>
        </w:rPr>
      </w:pPr>
      <w:r w:rsidRPr="00201AEB">
        <w:rPr>
          <w:rFonts w:ascii="Arial" w:hAnsi="Arial" w:cs="Arial"/>
          <w:sz w:val="24"/>
          <w:szCs w:val="24"/>
        </w:rPr>
        <w:lastRenderedPageBreak/>
        <w:t xml:space="preserve">Dacă adversarul din stânga jucătorului vinovat declară înainte de rectificarea unei contra sau recontra inadmisibile, declaraţia inadmisibilă şi toate declaraţiile ulterioare se anulează. Licitaţia revine la jucătorul </w:t>
      </w:r>
      <w:r>
        <w:rPr>
          <w:rFonts w:ascii="Arial" w:hAnsi="Arial" w:cs="Arial"/>
          <w:sz w:val="24"/>
          <w:szCs w:val="24"/>
        </w:rPr>
        <w:t>care era la rând</w:t>
      </w:r>
      <w:r w:rsidRPr="00201AEB">
        <w:rPr>
          <w:rFonts w:ascii="Arial" w:hAnsi="Arial" w:cs="Arial"/>
          <w:sz w:val="24"/>
          <w:szCs w:val="24"/>
        </w:rPr>
        <w:t xml:space="preserve"> şi </w:t>
      </w:r>
      <w:r>
        <w:rPr>
          <w:rFonts w:ascii="Arial" w:hAnsi="Arial" w:cs="Arial"/>
          <w:sz w:val="24"/>
          <w:szCs w:val="24"/>
        </w:rPr>
        <w:t>continuă</w:t>
      </w:r>
      <w:r w:rsidRPr="00201AEB">
        <w:rPr>
          <w:rFonts w:ascii="Arial" w:hAnsi="Arial" w:cs="Arial"/>
          <w:sz w:val="24"/>
          <w:szCs w:val="24"/>
        </w:rPr>
        <w:t xml:space="preserve"> ca şi cum nu s-ar fi </w:t>
      </w:r>
      <w:r>
        <w:rPr>
          <w:rFonts w:ascii="Arial" w:hAnsi="Arial" w:cs="Arial"/>
          <w:sz w:val="24"/>
          <w:szCs w:val="24"/>
        </w:rPr>
        <w:t>produs nici</w:t>
      </w:r>
      <w:r w:rsidRPr="00201AEB">
        <w:rPr>
          <w:rFonts w:ascii="Arial" w:hAnsi="Arial" w:cs="Arial"/>
          <w:sz w:val="24"/>
          <w:szCs w:val="24"/>
        </w:rPr>
        <w:t xml:space="preserve">o </w:t>
      </w:r>
      <w:r>
        <w:rPr>
          <w:rFonts w:ascii="Arial" w:hAnsi="Arial" w:cs="Arial"/>
          <w:sz w:val="24"/>
          <w:szCs w:val="24"/>
        </w:rPr>
        <w:t>ne</w:t>
      </w:r>
      <w:r w:rsidRPr="00201AEB">
        <w:rPr>
          <w:rFonts w:ascii="Arial" w:hAnsi="Arial" w:cs="Arial"/>
          <w:sz w:val="24"/>
          <w:szCs w:val="24"/>
        </w:rPr>
        <w:t xml:space="preserve">regularitate. </w:t>
      </w:r>
      <w:r>
        <w:rPr>
          <w:rFonts w:ascii="Arial" w:hAnsi="Arial" w:cs="Arial"/>
          <w:sz w:val="24"/>
          <w:szCs w:val="24"/>
        </w:rPr>
        <w:t>Nu se aplică r</w:t>
      </w:r>
      <w:r w:rsidRPr="00201AEB">
        <w:rPr>
          <w:rFonts w:ascii="Arial" w:hAnsi="Arial" w:cs="Arial"/>
          <w:sz w:val="24"/>
          <w:szCs w:val="24"/>
        </w:rPr>
        <w:t>estricţ</w:t>
      </w:r>
      <w:r>
        <w:rPr>
          <w:rFonts w:ascii="Arial" w:hAnsi="Arial" w:cs="Arial"/>
          <w:sz w:val="24"/>
          <w:szCs w:val="24"/>
        </w:rPr>
        <w:t>iile de atac din Legea</w:t>
      </w:r>
      <w:r w:rsidRPr="00201AEB">
        <w:rPr>
          <w:rFonts w:ascii="Arial" w:hAnsi="Arial" w:cs="Arial"/>
          <w:sz w:val="24"/>
          <w:szCs w:val="24"/>
        </w:rPr>
        <w:t xml:space="preserve"> 26</w:t>
      </w:r>
      <w:r>
        <w:rPr>
          <w:rFonts w:ascii="Arial" w:hAnsi="Arial" w:cs="Arial"/>
          <w:sz w:val="24"/>
          <w:szCs w:val="24"/>
        </w:rPr>
        <w:t>B</w:t>
      </w:r>
      <w:r w:rsidRPr="00201AEB">
        <w:rPr>
          <w:rFonts w:ascii="Arial" w:hAnsi="Arial" w:cs="Arial"/>
          <w:sz w:val="24"/>
          <w:szCs w:val="24"/>
        </w:rPr>
        <w:t>.</w:t>
      </w:r>
    </w:p>
    <w:p w:rsidR="004119E5" w:rsidRDefault="004119E5" w:rsidP="007763DD">
      <w:pPr>
        <w:pStyle w:val="ListParagraph"/>
        <w:numPr>
          <w:ilvl w:val="0"/>
          <w:numId w:val="93"/>
        </w:numPr>
        <w:spacing w:after="240"/>
        <w:contextualSpacing w:val="0"/>
        <w:jc w:val="both"/>
        <w:rPr>
          <w:rFonts w:ascii="Arial" w:hAnsi="Arial" w:cs="Arial"/>
          <w:b/>
          <w:sz w:val="24"/>
          <w:szCs w:val="24"/>
        </w:rPr>
      </w:pPr>
      <w:r>
        <w:rPr>
          <w:rFonts w:ascii="Arial" w:hAnsi="Arial" w:cs="Arial"/>
          <w:b/>
          <w:sz w:val="24"/>
          <w:szCs w:val="24"/>
        </w:rPr>
        <w:t>Adversarul din Stânga Jucătorului Vinovat Nu Declară Înainte de Rectificare</w:t>
      </w:r>
    </w:p>
    <w:p w:rsidR="00EF72DA" w:rsidRDefault="00095492" w:rsidP="004A152C">
      <w:pPr>
        <w:spacing w:after="240"/>
        <w:ind w:left="720"/>
        <w:jc w:val="both"/>
        <w:rPr>
          <w:rFonts w:ascii="Arial" w:hAnsi="Arial" w:cs="Arial"/>
          <w:sz w:val="24"/>
          <w:szCs w:val="24"/>
        </w:rPr>
      </w:pPr>
      <w:r>
        <w:rPr>
          <w:rFonts w:ascii="Arial" w:hAnsi="Arial" w:cs="Arial"/>
          <w:sz w:val="24"/>
          <w:szCs w:val="24"/>
        </w:rPr>
        <w:t>Când nu se aplică A:</w:t>
      </w:r>
    </w:p>
    <w:p w:rsidR="00095492" w:rsidRDefault="00095492" w:rsidP="007763DD">
      <w:pPr>
        <w:pStyle w:val="ListParagraph"/>
        <w:numPr>
          <w:ilvl w:val="0"/>
          <w:numId w:val="94"/>
        </w:numPr>
        <w:spacing w:after="240"/>
        <w:contextualSpacing w:val="0"/>
        <w:jc w:val="both"/>
        <w:rPr>
          <w:rFonts w:ascii="Arial" w:hAnsi="Arial" w:cs="Arial"/>
          <w:sz w:val="24"/>
          <w:szCs w:val="24"/>
        </w:rPr>
      </w:pPr>
      <w:r w:rsidRPr="00201AEB">
        <w:rPr>
          <w:rFonts w:ascii="Arial" w:hAnsi="Arial" w:cs="Arial"/>
          <w:sz w:val="24"/>
          <w:szCs w:val="24"/>
        </w:rPr>
        <w:t>Orice contra sau recontra nepermis</w:t>
      </w:r>
      <w:r>
        <w:rPr>
          <w:rFonts w:ascii="Arial" w:hAnsi="Arial" w:cs="Arial"/>
          <w:sz w:val="24"/>
          <w:szCs w:val="24"/>
        </w:rPr>
        <w:t>ă</w:t>
      </w:r>
      <w:r w:rsidRPr="00201AEB">
        <w:rPr>
          <w:rFonts w:ascii="Arial" w:hAnsi="Arial" w:cs="Arial"/>
          <w:sz w:val="24"/>
          <w:szCs w:val="24"/>
        </w:rPr>
        <w:t xml:space="preserve"> de Legea 19 se anulează.</w:t>
      </w:r>
    </w:p>
    <w:p w:rsidR="00095492" w:rsidRDefault="00095492" w:rsidP="007763DD">
      <w:pPr>
        <w:pStyle w:val="ListParagraph"/>
        <w:numPr>
          <w:ilvl w:val="0"/>
          <w:numId w:val="94"/>
        </w:numPr>
        <w:spacing w:after="240"/>
        <w:contextualSpacing w:val="0"/>
        <w:jc w:val="both"/>
        <w:rPr>
          <w:rFonts w:ascii="Arial" w:hAnsi="Arial" w:cs="Arial"/>
          <w:sz w:val="24"/>
          <w:szCs w:val="24"/>
        </w:rPr>
      </w:pPr>
      <w:r w:rsidRPr="00201AEB">
        <w:rPr>
          <w:rFonts w:ascii="Arial" w:hAnsi="Arial" w:cs="Arial"/>
          <w:sz w:val="24"/>
          <w:szCs w:val="24"/>
        </w:rPr>
        <w:t xml:space="preserve">Jucătorul vinovat trebuie să </w:t>
      </w:r>
      <w:r>
        <w:rPr>
          <w:rFonts w:ascii="Arial" w:hAnsi="Arial" w:cs="Arial"/>
          <w:sz w:val="24"/>
          <w:szCs w:val="24"/>
        </w:rPr>
        <w:t>facă</w:t>
      </w:r>
      <w:r w:rsidRPr="00201AEB">
        <w:rPr>
          <w:rFonts w:ascii="Arial" w:hAnsi="Arial" w:cs="Arial"/>
          <w:sz w:val="24"/>
          <w:szCs w:val="24"/>
        </w:rPr>
        <w:t xml:space="preserve"> </w:t>
      </w:r>
      <w:r>
        <w:rPr>
          <w:rFonts w:ascii="Arial" w:hAnsi="Arial" w:cs="Arial"/>
          <w:sz w:val="24"/>
          <w:szCs w:val="24"/>
        </w:rPr>
        <w:t xml:space="preserve">o </w:t>
      </w:r>
      <w:r w:rsidRPr="00201AEB">
        <w:rPr>
          <w:rFonts w:ascii="Arial" w:hAnsi="Arial" w:cs="Arial"/>
          <w:sz w:val="24"/>
          <w:szCs w:val="24"/>
        </w:rPr>
        <w:t xml:space="preserve">declaraţie </w:t>
      </w:r>
      <w:r>
        <w:rPr>
          <w:rFonts w:ascii="Arial" w:hAnsi="Arial" w:cs="Arial"/>
          <w:sz w:val="24"/>
          <w:szCs w:val="24"/>
        </w:rPr>
        <w:t xml:space="preserve">înlocuitoare </w:t>
      </w:r>
      <w:r w:rsidRPr="00201AEB">
        <w:rPr>
          <w:rFonts w:ascii="Arial" w:hAnsi="Arial" w:cs="Arial"/>
          <w:sz w:val="24"/>
          <w:szCs w:val="24"/>
        </w:rPr>
        <w:t>legală, licitaţia continuă</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și</w:t>
      </w:r>
      <w:r w:rsidRPr="00201AEB">
        <w:rPr>
          <w:rFonts w:ascii="Arial" w:hAnsi="Arial" w:cs="Arial"/>
          <w:sz w:val="24"/>
          <w:szCs w:val="24"/>
        </w:rPr>
        <w:t xml:space="preserve"> partenerul jucătorului vinovat trebuie să paseze ori de câte ori îi vine rândul să declare.</w:t>
      </w:r>
    </w:p>
    <w:p w:rsidR="005526D2" w:rsidRDefault="005526D2" w:rsidP="007763DD">
      <w:pPr>
        <w:pStyle w:val="ListParagraph"/>
        <w:numPr>
          <w:ilvl w:val="0"/>
          <w:numId w:val="94"/>
        </w:numPr>
        <w:spacing w:after="240"/>
        <w:contextualSpacing w:val="0"/>
        <w:jc w:val="both"/>
        <w:rPr>
          <w:rFonts w:ascii="Arial" w:hAnsi="Arial" w:cs="Arial"/>
          <w:sz w:val="24"/>
          <w:szCs w:val="24"/>
        </w:rPr>
      </w:pPr>
      <w:r w:rsidRPr="00201AEB">
        <w:rPr>
          <w:rFonts w:ascii="Arial" w:hAnsi="Arial" w:cs="Arial"/>
          <w:sz w:val="24"/>
          <w:szCs w:val="24"/>
        </w:rPr>
        <w:t xml:space="preserve">Se poate aplica Legea </w:t>
      </w:r>
      <w:r>
        <w:rPr>
          <w:rFonts w:ascii="Arial" w:hAnsi="Arial" w:cs="Arial"/>
          <w:sz w:val="24"/>
          <w:szCs w:val="24"/>
        </w:rPr>
        <w:t>72C</w:t>
      </w:r>
      <w:r w:rsidRPr="00201AEB">
        <w:rPr>
          <w:rFonts w:ascii="Arial" w:hAnsi="Arial" w:cs="Arial"/>
          <w:sz w:val="24"/>
          <w:szCs w:val="24"/>
        </w:rPr>
        <w:t xml:space="preserve">. Se pot aplica restricţiile de atac </w:t>
      </w:r>
      <w:r>
        <w:rPr>
          <w:rFonts w:ascii="Arial" w:hAnsi="Arial" w:cs="Arial"/>
          <w:sz w:val="24"/>
          <w:szCs w:val="24"/>
        </w:rPr>
        <w:t>din</w:t>
      </w:r>
      <w:r w:rsidRPr="00201AEB">
        <w:rPr>
          <w:rFonts w:ascii="Arial" w:hAnsi="Arial" w:cs="Arial"/>
          <w:sz w:val="24"/>
          <w:szCs w:val="24"/>
        </w:rPr>
        <w:t xml:space="preserve"> Leg</w:t>
      </w:r>
      <w:r>
        <w:rPr>
          <w:rFonts w:ascii="Arial" w:hAnsi="Arial" w:cs="Arial"/>
          <w:sz w:val="24"/>
          <w:szCs w:val="24"/>
        </w:rPr>
        <w:t>ea</w:t>
      </w:r>
      <w:r w:rsidRPr="00201AEB">
        <w:rPr>
          <w:rFonts w:ascii="Arial" w:hAnsi="Arial" w:cs="Arial"/>
          <w:sz w:val="24"/>
          <w:szCs w:val="24"/>
        </w:rPr>
        <w:t xml:space="preserve"> 26</w:t>
      </w:r>
      <w:r>
        <w:rPr>
          <w:rFonts w:ascii="Arial" w:hAnsi="Arial" w:cs="Arial"/>
          <w:sz w:val="24"/>
          <w:szCs w:val="24"/>
        </w:rPr>
        <w:t>B</w:t>
      </w:r>
      <w:r w:rsidRPr="00201AEB">
        <w:rPr>
          <w:rFonts w:ascii="Arial" w:hAnsi="Arial" w:cs="Arial"/>
          <w:sz w:val="24"/>
          <w:szCs w:val="24"/>
        </w:rPr>
        <w:t>.</w:t>
      </w:r>
    </w:p>
    <w:p w:rsidR="005526D2" w:rsidRPr="00095492" w:rsidRDefault="00C416D2" w:rsidP="007763DD">
      <w:pPr>
        <w:pStyle w:val="ListParagraph"/>
        <w:numPr>
          <w:ilvl w:val="0"/>
          <w:numId w:val="94"/>
        </w:numPr>
        <w:spacing w:after="240"/>
        <w:contextualSpacing w:val="0"/>
        <w:jc w:val="both"/>
        <w:rPr>
          <w:rFonts w:ascii="Arial" w:hAnsi="Arial" w:cs="Arial"/>
          <w:sz w:val="24"/>
          <w:szCs w:val="24"/>
        </w:rPr>
      </w:pPr>
      <w:r w:rsidRPr="00201AEB">
        <w:rPr>
          <w:rFonts w:ascii="Arial" w:hAnsi="Arial" w:cs="Arial"/>
          <w:sz w:val="24"/>
          <w:szCs w:val="24"/>
        </w:rPr>
        <w:t xml:space="preserve">Dacă declaraţia </w:t>
      </w:r>
      <w:r>
        <w:rPr>
          <w:rFonts w:ascii="Arial" w:hAnsi="Arial" w:cs="Arial"/>
          <w:sz w:val="24"/>
          <w:szCs w:val="24"/>
        </w:rPr>
        <w:t>este</w:t>
      </w:r>
      <w:r w:rsidRPr="00201AEB">
        <w:rPr>
          <w:rFonts w:ascii="Arial" w:hAnsi="Arial" w:cs="Arial"/>
          <w:sz w:val="24"/>
          <w:szCs w:val="24"/>
        </w:rPr>
        <w:t xml:space="preserve"> </w:t>
      </w:r>
      <w:r>
        <w:rPr>
          <w:rFonts w:ascii="Arial" w:hAnsi="Arial" w:cs="Arial"/>
          <w:sz w:val="24"/>
          <w:szCs w:val="24"/>
        </w:rPr>
        <w:t xml:space="preserve">și </w:t>
      </w:r>
      <w:r w:rsidRPr="00201AEB">
        <w:rPr>
          <w:rFonts w:ascii="Arial" w:hAnsi="Arial" w:cs="Arial"/>
          <w:sz w:val="24"/>
          <w:szCs w:val="24"/>
        </w:rPr>
        <w:t xml:space="preserve">peste rând, licitaţia revine la jucătorul </w:t>
      </w:r>
      <w:r>
        <w:rPr>
          <w:rFonts w:ascii="Arial" w:hAnsi="Arial" w:cs="Arial"/>
          <w:sz w:val="24"/>
          <w:szCs w:val="24"/>
        </w:rPr>
        <w:t>care era la</w:t>
      </w:r>
      <w:r w:rsidRPr="00201AEB">
        <w:rPr>
          <w:rFonts w:ascii="Arial" w:hAnsi="Arial" w:cs="Arial"/>
          <w:sz w:val="24"/>
          <w:szCs w:val="24"/>
        </w:rPr>
        <w:t xml:space="preserve"> rând, jucătorul vinovat poate face orice declaraţie legală</w:t>
      </w:r>
      <w:r>
        <w:rPr>
          <w:rFonts w:ascii="Arial" w:hAnsi="Arial" w:cs="Arial"/>
          <w:sz w:val="24"/>
          <w:szCs w:val="24"/>
        </w:rPr>
        <w:t xml:space="preserve"> la rândul său,</w:t>
      </w:r>
      <w:r w:rsidRPr="00201AEB">
        <w:rPr>
          <w:rFonts w:ascii="Arial" w:hAnsi="Arial" w:cs="Arial"/>
          <w:sz w:val="24"/>
          <w:szCs w:val="24"/>
        </w:rPr>
        <w:t xml:space="preserve"> şi partenerul </w:t>
      </w:r>
      <w:r>
        <w:rPr>
          <w:rFonts w:ascii="Arial" w:hAnsi="Arial" w:cs="Arial"/>
          <w:sz w:val="24"/>
          <w:szCs w:val="24"/>
        </w:rPr>
        <w:t>lui</w:t>
      </w:r>
      <w:r w:rsidRPr="00201AEB">
        <w:rPr>
          <w:rFonts w:ascii="Arial" w:hAnsi="Arial" w:cs="Arial"/>
          <w:sz w:val="24"/>
          <w:szCs w:val="24"/>
        </w:rPr>
        <w:t xml:space="preserve"> trebuie să paseze ori de câte ori îi vine rândul să d</w:t>
      </w:r>
      <w:r>
        <w:rPr>
          <w:rFonts w:ascii="Arial" w:hAnsi="Arial" w:cs="Arial"/>
          <w:sz w:val="24"/>
          <w:szCs w:val="24"/>
        </w:rPr>
        <w:t>eclare. Se poate aplica Legea 72C</w:t>
      </w:r>
      <w:r w:rsidRPr="00201AEB">
        <w:rPr>
          <w:rFonts w:ascii="Arial" w:hAnsi="Arial" w:cs="Arial"/>
          <w:sz w:val="24"/>
          <w:szCs w:val="24"/>
        </w:rPr>
        <w:t xml:space="preserve">. Se pot aplica restricţiile de atac </w:t>
      </w:r>
      <w:r>
        <w:rPr>
          <w:rFonts w:ascii="Arial" w:hAnsi="Arial" w:cs="Arial"/>
          <w:sz w:val="24"/>
          <w:szCs w:val="24"/>
        </w:rPr>
        <w:t>din Legea</w:t>
      </w:r>
      <w:r w:rsidRPr="00201AEB">
        <w:rPr>
          <w:rFonts w:ascii="Arial" w:hAnsi="Arial" w:cs="Arial"/>
          <w:sz w:val="24"/>
          <w:szCs w:val="24"/>
        </w:rPr>
        <w:t xml:space="preserve"> 26</w:t>
      </w:r>
      <w:r w:rsidR="00127134">
        <w:rPr>
          <w:rFonts w:ascii="Arial" w:hAnsi="Arial" w:cs="Arial"/>
          <w:sz w:val="24"/>
          <w:szCs w:val="24"/>
        </w:rPr>
        <w:t>B</w:t>
      </w:r>
      <w:r w:rsidRPr="00201AEB">
        <w:rPr>
          <w:rFonts w:ascii="Arial" w:hAnsi="Arial" w:cs="Arial"/>
          <w:sz w:val="24"/>
          <w:szCs w:val="24"/>
        </w:rPr>
        <w:t>.</w:t>
      </w:r>
    </w:p>
    <w:p w:rsidR="004119E5" w:rsidRDefault="004119E5" w:rsidP="007763DD">
      <w:pPr>
        <w:pStyle w:val="ListParagraph"/>
        <w:numPr>
          <w:ilvl w:val="0"/>
          <w:numId w:val="93"/>
        </w:numPr>
        <w:spacing w:after="240"/>
        <w:contextualSpacing w:val="0"/>
        <w:jc w:val="both"/>
        <w:rPr>
          <w:rFonts w:ascii="Arial" w:hAnsi="Arial" w:cs="Arial"/>
          <w:b/>
          <w:sz w:val="24"/>
          <w:szCs w:val="24"/>
        </w:rPr>
      </w:pPr>
      <w:r>
        <w:rPr>
          <w:rFonts w:ascii="Arial" w:hAnsi="Arial" w:cs="Arial"/>
          <w:b/>
          <w:sz w:val="24"/>
          <w:szCs w:val="24"/>
        </w:rPr>
        <w:t>Neregularitate Descoperită După Perioada de Licitație</w:t>
      </w:r>
    </w:p>
    <w:p w:rsidR="009B468A" w:rsidRDefault="009B468A" w:rsidP="0075774B">
      <w:pPr>
        <w:ind w:left="720"/>
        <w:jc w:val="both"/>
        <w:rPr>
          <w:rFonts w:ascii="Arial" w:hAnsi="Arial" w:cs="Arial"/>
          <w:sz w:val="24"/>
          <w:szCs w:val="24"/>
        </w:rPr>
      </w:pPr>
      <w:r>
        <w:rPr>
          <w:rFonts w:ascii="Arial" w:hAnsi="Arial" w:cs="Arial"/>
          <w:sz w:val="24"/>
          <w:szCs w:val="24"/>
        </w:rPr>
        <w:t>Când se atrage atenția asupra unei contre sau recontre inadmisibile abia după un atac inițial pe față, scorul contractului final este calculat ca și cum declarația inadmisibilă n-ar fi existat.</w:t>
      </w:r>
    </w:p>
    <w:p w:rsidR="0075774B" w:rsidRDefault="0075774B" w:rsidP="0075774B">
      <w:pPr>
        <w:spacing w:after="240"/>
        <w:jc w:val="both"/>
        <w:rPr>
          <w:rFonts w:ascii="Arial" w:hAnsi="Arial" w:cs="Arial"/>
          <w:szCs w:val="28"/>
        </w:rPr>
      </w:pPr>
    </w:p>
    <w:p w:rsidR="0075774B" w:rsidRDefault="0075774B" w:rsidP="00664D51">
      <w:pPr>
        <w:spacing w:after="240"/>
        <w:jc w:val="both"/>
        <w:rPr>
          <w:rFonts w:ascii="Arial" w:hAnsi="Arial" w:cs="Arial"/>
          <w:b/>
          <w:szCs w:val="28"/>
        </w:rPr>
      </w:pPr>
      <w:r>
        <w:rPr>
          <w:rFonts w:ascii="Arial" w:hAnsi="Arial" w:cs="Arial"/>
          <w:b/>
          <w:szCs w:val="28"/>
        </w:rPr>
        <w:t>LEGEA 37 – ACȚIUNE CARE VIOLEAZĂ OBLIGAȚIA DE A PASA</w:t>
      </w:r>
    </w:p>
    <w:p w:rsidR="0075774B" w:rsidRDefault="0075774B" w:rsidP="007763DD">
      <w:pPr>
        <w:pStyle w:val="ListParagraph"/>
        <w:numPr>
          <w:ilvl w:val="0"/>
          <w:numId w:val="95"/>
        </w:numPr>
        <w:spacing w:after="240"/>
        <w:contextualSpacing w:val="0"/>
        <w:jc w:val="both"/>
        <w:rPr>
          <w:rFonts w:ascii="Arial" w:hAnsi="Arial" w:cs="Arial"/>
          <w:b/>
          <w:sz w:val="24"/>
          <w:szCs w:val="24"/>
        </w:rPr>
      </w:pPr>
      <w:r>
        <w:rPr>
          <w:rFonts w:ascii="Arial" w:hAnsi="Arial" w:cs="Arial"/>
          <w:b/>
          <w:sz w:val="24"/>
          <w:szCs w:val="24"/>
        </w:rPr>
        <w:t>Adversarul din Stânga Jucătorului Vinovat Declară Înainte de Rectificare</w:t>
      </w:r>
    </w:p>
    <w:p w:rsidR="009F06CC" w:rsidRPr="009F06CC" w:rsidRDefault="00762133" w:rsidP="00664D51">
      <w:pPr>
        <w:spacing w:after="240"/>
        <w:ind w:left="720"/>
        <w:jc w:val="both"/>
        <w:rPr>
          <w:rFonts w:ascii="Arial" w:hAnsi="Arial" w:cs="Arial"/>
          <w:sz w:val="24"/>
          <w:szCs w:val="24"/>
        </w:rPr>
      </w:pPr>
      <w:r w:rsidRPr="00201AEB">
        <w:rPr>
          <w:rFonts w:ascii="Arial" w:hAnsi="Arial" w:cs="Arial"/>
          <w:sz w:val="24"/>
          <w:szCs w:val="24"/>
        </w:rPr>
        <w:t xml:space="preserve">Dacă declaraţia inadmisibilă este un anunţ, </w:t>
      </w:r>
      <w:r>
        <w:rPr>
          <w:rFonts w:ascii="Arial" w:hAnsi="Arial" w:cs="Arial"/>
          <w:sz w:val="24"/>
          <w:szCs w:val="24"/>
        </w:rPr>
        <w:t xml:space="preserve">o </w:t>
      </w:r>
      <w:r w:rsidRPr="00201AEB">
        <w:rPr>
          <w:rFonts w:ascii="Arial" w:hAnsi="Arial" w:cs="Arial"/>
          <w:sz w:val="24"/>
          <w:szCs w:val="24"/>
        </w:rPr>
        <w:t xml:space="preserve">contra sau </w:t>
      </w:r>
      <w:r>
        <w:rPr>
          <w:rFonts w:ascii="Arial" w:hAnsi="Arial" w:cs="Arial"/>
          <w:sz w:val="24"/>
          <w:szCs w:val="24"/>
        </w:rPr>
        <w:t xml:space="preserve">o </w:t>
      </w:r>
      <w:r w:rsidRPr="00201AEB">
        <w:rPr>
          <w:rFonts w:ascii="Arial" w:hAnsi="Arial" w:cs="Arial"/>
          <w:sz w:val="24"/>
          <w:szCs w:val="24"/>
        </w:rPr>
        <w:t xml:space="preserve">recontra </w:t>
      </w:r>
      <w:r>
        <w:rPr>
          <w:rFonts w:ascii="Arial" w:hAnsi="Arial" w:cs="Arial"/>
          <w:sz w:val="24"/>
          <w:szCs w:val="24"/>
        </w:rPr>
        <w:t>aparținând unui</w:t>
      </w:r>
      <w:r w:rsidRPr="00201AEB">
        <w:rPr>
          <w:rFonts w:ascii="Arial" w:hAnsi="Arial" w:cs="Arial"/>
          <w:sz w:val="24"/>
          <w:szCs w:val="24"/>
        </w:rPr>
        <w:t xml:space="preserve"> jucător obligat </w:t>
      </w:r>
      <w:r>
        <w:rPr>
          <w:rFonts w:ascii="Arial" w:hAnsi="Arial" w:cs="Arial"/>
          <w:sz w:val="24"/>
          <w:szCs w:val="24"/>
        </w:rPr>
        <w:t>de</w:t>
      </w:r>
      <w:r w:rsidRPr="00201AEB">
        <w:rPr>
          <w:rFonts w:ascii="Arial" w:hAnsi="Arial" w:cs="Arial"/>
          <w:sz w:val="24"/>
          <w:szCs w:val="24"/>
        </w:rPr>
        <w:t xml:space="preserve"> lege să paseze (dar nu o acţiune contrară Legii 19A1 sau Legii 19B1) şi adversarul din stânga jucătorului vinovat declară înainte ca arbitrul să impună o rectificare, acea declaraţie şi toate declaraţiile ulterioare rămân </w:t>
      </w:r>
      <w:r>
        <w:rPr>
          <w:rFonts w:ascii="Arial" w:hAnsi="Arial" w:cs="Arial"/>
          <w:sz w:val="24"/>
          <w:szCs w:val="24"/>
        </w:rPr>
        <w:t>valabile</w:t>
      </w:r>
      <w:r w:rsidRPr="00201AEB">
        <w:rPr>
          <w:rFonts w:ascii="Arial" w:hAnsi="Arial" w:cs="Arial"/>
          <w:sz w:val="24"/>
          <w:szCs w:val="24"/>
        </w:rPr>
        <w:t xml:space="preserve">. Dacă jucătorul vinovat </w:t>
      </w:r>
      <w:r>
        <w:rPr>
          <w:rFonts w:ascii="Arial" w:hAnsi="Arial" w:cs="Arial"/>
          <w:sz w:val="24"/>
          <w:szCs w:val="24"/>
        </w:rPr>
        <w:t>trebuia</w:t>
      </w:r>
      <w:r w:rsidRPr="00201AEB">
        <w:rPr>
          <w:rFonts w:ascii="Arial" w:hAnsi="Arial" w:cs="Arial"/>
          <w:sz w:val="24"/>
          <w:szCs w:val="24"/>
        </w:rPr>
        <w:t xml:space="preserve"> să paseze până la sfârşitul licitaţiei, el trebuie în continuare să paseze în tururile următoare. </w:t>
      </w:r>
      <w:r>
        <w:rPr>
          <w:rFonts w:ascii="Arial" w:hAnsi="Arial" w:cs="Arial"/>
          <w:sz w:val="24"/>
          <w:szCs w:val="24"/>
        </w:rPr>
        <w:t>Nu se aplică r</w:t>
      </w:r>
      <w:r w:rsidRPr="00201AEB">
        <w:rPr>
          <w:rFonts w:ascii="Arial" w:hAnsi="Arial" w:cs="Arial"/>
          <w:sz w:val="24"/>
          <w:szCs w:val="24"/>
        </w:rPr>
        <w:t>estricţiile de atac din Legea 26</w:t>
      </w:r>
      <w:r>
        <w:rPr>
          <w:rFonts w:ascii="Arial" w:hAnsi="Arial" w:cs="Arial"/>
          <w:sz w:val="24"/>
          <w:szCs w:val="24"/>
        </w:rPr>
        <w:t>B</w:t>
      </w:r>
      <w:r w:rsidRPr="00201AEB">
        <w:rPr>
          <w:rFonts w:ascii="Arial" w:hAnsi="Arial" w:cs="Arial"/>
          <w:sz w:val="24"/>
          <w:szCs w:val="24"/>
        </w:rPr>
        <w:t>.</w:t>
      </w:r>
    </w:p>
    <w:p w:rsidR="0075774B" w:rsidRDefault="0075774B" w:rsidP="007763DD">
      <w:pPr>
        <w:pStyle w:val="ListParagraph"/>
        <w:numPr>
          <w:ilvl w:val="0"/>
          <w:numId w:val="95"/>
        </w:numPr>
        <w:spacing w:after="240"/>
        <w:contextualSpacing w:val="0"/>
        <w:jc w:val="both"/>
        <w:rPr>
          <w:rFonts w:ascii="Arial" w:hAnsi="Arial" w:cs="Arial"/>
          <w:b/>
          <w:sz w:val="24"/>
          <w:szCs w:val="24"/>
        </w:rPr>
      </w:pPr>
      <w:r>
        <w:rPr>
          <w:rFonts w:ascii="Arial" w:hAnsi="Arial" w:cs="Arial"/>
          <w:b/>
          <w:sz w:val="24"/>
          <w:szCs w:val="24"/>
        </w:rPr>
        <w:t>Adversarul din Stânga Jucătorului Vinovat Nu Declară Înainte de Rectificare</w:t>
      </w:r>
    </w:p>
    <w:p w:rsidR="00171CD7" w:rsidRDefault="001D0791" w:rsidP="00664D51">
      <w:pPr>
        <w:spacing w:after="240"/>
        <w:ind w:left="720"/>
        <w:jc w:val="both"/>
        <w:rPr>
          <w:rFonts w:ascii="Arial" w:hAnsi="Arial" w:cs="Arial"/>
          <w:sz w:val="24"/>
          <w:szCs w:val="24"/>
        </w:rPr>
      </w:pPr>
      <w:r>
        <w:rPr>
          <w:rFonts w:ascii="Arial" w:hAnsi="Arial" w:cs="Arial"/>
          <w:sz w:val="24"/>
          <w:szCs w:val="24"/>
        </w:rPr>
        <w:t>Când nu se aplică A:</w:t>
      </w:r>
    </w:p>
    <w:p w:rsidR="001D0791" w:rsidRDefault="0004488B" w:rsidP="007763DD">
      <w:pPr>
        <w:pStyle w:val="ListParagraph"/>
        <w:numPr>
          <w:ilvl w:val="0"/>
          <w:numId w:val="96"/>
        </w:numPr>
        <w:spacing w:after="240"/>
        <w:contextualSpacing w:val="0"/>
        <w:jc w:val="both"/>
        <w:rPr>
          <w:rFonts w:ascii="Arial" w:hAnsi="Arial" w:cs="Arial"/>
          <w:sz w:val="24"/>
          <w:szCs w:val="24"/>
        </w:rPr>
      </w:pPr>
      <w:r w:rsidRPr="00201AEB">
        <w:rPr>
          <w:rFonts w:ascii="Arial" w:hAnsi="Arial" w:cs="Arial"/>
          <w:sz w:val="24"/>
          <w:szCs w:val="24"/>
        </w:rPr>
        <w:t xml:space="preserve">Orice anunţ, contra sau recontra </w:t>
      </w:r>
      <w:r>
        <w:rPr>
          <w:rFonts w:ascii="Arial" w:hAnsi="Arial" w:cs="Arial"/>
          <w:sz w:val="24"/>
          <w:szCs w:val="24"/>
        </w:rPr>
        <w:t>de către</w:t>
      </w:r>
      <w:r w:rsidRPr="00201AEB">
        <w:rPr>
          <w:rFonts w:ascii="Arial" w:hAnsi="Arial" w:cs="Arial"/>
          <w:sz w:val="24"/>
          <w:szCs w:val="24"/>
        </w:rPr>
        <w:t xml:space="preserve"> un jucător obligat </w:t>
      </w:r>
      <w:r>
        <w:rPr>
          <w:rFonts w:ascii="Arial" w:hAnsi="Arial" w:cs="Arial"/>
          <w:sz w:val="24"/>
          <w:szCs w:val="24"/>
        </w:rPr>
        <w:t>de</w:t>
      </w:r>
      <w:r w:rsidRPr="00201AEB">
        <w:rPr>
          <w:rFonts w:ascii="Arial" w:hAnsi="Arial" w:cs="Arial"/>
          <w:sz w:val="24"/>
          <w:szCs w:val="24"/>
        </w:rPr>
        <w:t xml:space="preserve"> lege să paseze se anulează.</w:t>
      </w:r>
    </w:p>
    <w:p w:rsidR="00833103" w:rsidRDefault="0004488B" w:rsidP="007763DD">
      <w:pPr>
        <w:pStyle w:val="ListParagraph"/>
        <w:numPr>
          <w:ilvl w:val="0"/>
          <w:numId w:val="96"/>
        </w:numPr>
        <w:contextualSpacing w:val="0"/>
        <w:jc w:val="both"/>
        <w:rPr>
          <w:rFonts w:ascii="Arial" w:hAnsi="Arial" w:cs="Arial"/>
          <w:sz w:val="24"/>
          <w:szCs w:val="24"/>
        </w:rPr>
      </w:pPr>
      <w:r>
        <w:rPr>
          <w:rFonts w:ascii="Arial" w:hAnsi="Arial" w:cs="Arial"/>
          <w:sz w:val="24"/>
          <w:szCs w:val="24"/>
        </w:rPr>
        <w:t>D</w:t>
      </w:r>
      <w:r w:rsidRPr="00201AEB">
        <w:rPr>
          <w:rFonts w:ascii="Arial" w:hAnsi="Arial" w:cs="Arial"/>
          <w:sz w:val="24"/>
          <w:szCs w:val="24"/>
        </w:rPr>
        <w:t xml:space="preserve">eclaraţia </w:t>
      </w:r>
      <w:r>
        <w:rPr>
          <w:rFonts w:ascii="Arial" w:hAnsi="Arial" w:cs="Arial"/>
          <w:sz w:val="24"/>
          <w:szCs w:val="24"/>
        </w:rPr>
        <w:t>înlocuitoare este</w:t>
      </w:r>
      <w:r w:rsidRPr="00201AEB">
        <w:rPr>
          <w:rFonts w:ascii="Arial" w:hAnsi="Arial" w:cs="Arial"/>
          <w:sz w:val="24"/>
          <w:szCs w:val="24"/>
        </w:rPr>
        <w:t xml:space="preserve"> pas, licitaţia continuă şi ambii</w:t>
      </w:r>
      <w:r>
        <w:rPr>
          <w:rFonts w:ascii="Arial" w:hAnsi="Arial" w:cs="Arial"/>
          <w:sz w:val="24"/>
          <w:szCs w:val="24"/>
        </w:rPr>
        <w:t xml:space="preserve"> jucă</w:t>
      </w:r>
      <w:r w:rsidRPr="00201AEB">
        <w:rPr>
          <w:rFonts w:ascii="Arial" w:hAnsi="Arial" w:cs="Arial"/>
          <w:sz w:val="24"/>
          <w:szCs w:val="24"/>
        </w:rPr>
        <w:t xml:space="preserve">tori ai axei vinovate trebuie să paseze ori de câte ori le vine rândul să declare. Se poate aplica Legea </w:t>
      </w:r>
      <w:r>
        <w:rPr>
          <w:rFonts w:ascii="Arial" w:hAnsi="Arial" w:cs="Arial"/>
          <w:sz w:val="24"/>
          <w:szCs w:val="24"/>
        </w:rPr>
        <w:t>72C</w:t>
      </w:r>
      <w:r w:rsidRPr="00201AEB">
        <w:rPr>
          <w:rFonts w:ascii="Arial" w:hAnsi="Arial" w:cs="Arial"/>
          <w:sz w:val="24"/>
          <w:szCs w:val="24"/>
        </w:rPr>
        <w:t xml:space="preserve">. Se pot aplica restricţiile de atac </w:t>
      </w:r>
      <w:r>
        <w:rPr>
          <w:rFonts w:ascii="Arial" w:hAnsi="Arial" w:cs="Arial"/>
          <w:sz w:val="24"/>
          <w:szCs w:val="24"/>
        </w:rPr>
        <w:t>din Legea</w:t>
      </w:r>
      <w:r w:rsidRPr="00201AEB">
        <w:rPr>
          <w:rFonts w:ascii="Arial" w:hAnsi="Arial" w:cs="Arial"/>
          <w:sz w:val="24"/>
          <w:szCs w:val="24"/>
        </w:rPr>
        <w:t xml:space="preserve"> 26</w:t>
      </w:r>
      <w:r>
        <w:rPr>
          <w:rFonts w:ascii="Arial" w:hAnsi="Arial" w:cs="Arial"/>
          <w:sz w:val="24"/>
          <w:szCs w:val="24"/>
        </w:rPr>
        <w:t>B</w:t>
      </w:r>
      <w:r w:rsidRPr="00201AEB">
        <w:rPr>
          <w:rFonts w:ascii="Arial" w:hAnsi="Arial" w:cs="Arial"/>
          <w:sz w:val="24"/>
          <w:szCs w:val="24"/>
        </w:rPr>
        <w:t>.</w:t>
      </w:r>
      <w:r w:rsidR="00A92949" w:rsidRPr="00201AEB">
        <w:rPr>
          <w:rFonts w:ascii="Arial" w:hAnsi="Arial" w:cs="Arial"/>
          <w:sz w:val="24"/>
          <w:szCs w:val="24"/>
        </w:rPr>
        <w:t xml:space="preserve"> </w:t>
      </w:r>
    </w:p>
    <w:p w:rsidR="00285DB7" w:rsidRDefault="00285DB7" w:rsidP="00285DB7">
      <w:pPr>
        <w:spacing w:after="240"/>
        <w:jc w:val="both"/>
        <w:rPr>
          <w:rFonts w:ascii="Arial" w:hAnsi="Arial" w:cs="Arial"/>
          <w:szCs w:val="28"/>
        </w:rPr>
      </w:pPr>
    </w:p>
    <w:p w:rsidR="00285DB7" w:rsidRDefault="00285DB7" w:rsidP="00285DB7">
      <w:pPr>
        <w:spacing w:after="240"/>
        <w:jc w:val="both"/>
        <w:rPr>
          <w:rFonts w:ascii="Arial" w:hAnsi="Arial" w:cs="Arial"/>
          <w:b/>
          <w:szCs w:val="28"/>
        </w:rPr>
      </w:pPr>
      <w:r>
        <w:rPr>
          <w:rFonts w:ascii="Arial" w:hAnsi="Arial" w:cs="Arial"/>
          <w:b/>
          <w:szCs w:val="28"/>
        </w:rPr>
        <w:t>LEGEA 38 – ANUNȚ PESTE PALIERUL DE 7</w:t>
      </w:r>
    </w:p>
    <w:p w:rsidR="00593B2E" w:rsidRDefault="00593B2E" w:rsidP="007763DD">
      <w:pPr>
        <w:pStyle w:val="ListParagraph"/>
        <w:numPr>
          <w:ilvl w:val="0"/>
          <w:numId w:val="97"/>
        </w:numPr>
        <w:spacing w:after="240"/>
        <w:jc w:val="both"/>
        <w:rPr>
          <w:rFonts w:ascii="Arial" w:hAnsi="Arial" w:cs="Arial"/>
          <w:b/>
          <w:sz w:val="24"/>
          <w:szCs w:val="24"/>
        </w:rPr>
      </w:pPr>
      <w:r>
        <w:rPr>
          <w:rFonts w:ascii="Arial" w:hAnsi="Arial" w:cs="Arial"/>
          <w:b/>
          <w:sz w:val="24"/>
          <w:szCs w:val="24"/>
        </w:rPr>
        <w:t>Joc Nepermis</w:t>
      </w:r>
    </w:p>
    <w:p w:rsidR="00593B2E" w:rsidRPr="00593B2E" w:rsidRDefault="00C719B9" w:rsidP="00593B2E">
      <w:pPr>
        <w:spacing w:after="240"/>
        <w:ind w:left="720"/>
        <w:jc w:val="both"/>
        <w:rPr>
          <w:rFonts w:ascii="Arial" w:hAnsi="Arial" w:cs="Arial"/>
          <w:sz w:val="24"/>
          <w:szCs w:val="24"/>
        </w:rPr>
      </w:pPr>
      <w:r>
        <w:rPr>
          <w:rFonts w:ascii="Arial" w:hAnsi="Arial" w:cs="Arial"/>
          <w:sz w:val="24"/>
          <w:szCs w:val="24"/>
        </w:rPr>
        <w:t>Nu se poate niciodată juca un contract peste palierul de 7.</w:t>
      </w:r>
    </w:p>
    <w:p w:rsidR="00593B2E" w:rsidRDefault="00593B2E" w:rsidP="007763DD">
      <w:pPr>
        <w:pStyle w:val="ListParagraph"/>
        <w:numPr>
          <w:ilvl w:val="0"/>
          <w:numId w:val="97"/>
        </w:numPr>
        <w:spacing w:after="240"/>
        <w:jc w:val="both"/>
        <w:rPr>
          <w:rFonts w:ascii="Arial" w:hAnsi="Arial" w:cs="Arial"/>
          <w:b/>
          <w:sz w:val="24"/>
          <w:szCs w:val="24"/>
        </w:rPr>
      </w:pPr>
      <w:r>
        <w:rPr>
          <w:rFonts w:ascii="Arial" w:hAnsi="Arial" w:cs="Arial"/>
          <w:b/>
          <w:sz w:val="24"/>
          <w:szCs w:val="24"/>
        </w:rPr>
        <w:t>Anunț și Declarații Subsecvente Anulate</w:t>
      </w:r>
    </w:p>
    <w:p w:rsidR="00C719B9" w:rsidRPr="00C719B9" w:rsidRDefault="00BE06B4" w:rsidP="00C719B9">
      <w:pPr>
        <w:spacing w:after="240"/>
        <w:ind w:left="720"/>
        <w:jc w:val="both"/>
        <w:rPr>
          <w:rFonts w:ascii="Arial" w:hAnsi="Arial" w:cs="Arial"/>
          <w:sz w:val="24"/>
          <w:szCs w:val="24"/>
        </w:rPr>
      </w:pPr>
      <w:r>
        <w:rPr>
          <w:rFonts w:ascii="Arial" w:hAnsi="Arial" w:cs="Arial"/>
          <w:sz w:val="24"/>
          <w:szCs w:val="24"/>
        </w:rPr>
        <w:t>Un anunț peste palierul de 7 este anulat împreună cu toate declarațiile subsecvente.</w:t>
      </w:r>
    </w:p>
    <w:p w:rsidR="00593B2E" w:rsidRDefault="00593B2E" w:rsidP="007763DD">
      <w:pPr>
        <w:pStyle w:val="ListParagraph"/>
        <w:numPr>
          <w:ilvl w:val="0"/>
          <w:numId w:val="97"/>
        </w:numPr>
        <w:spacing w:after="240"/>
        <w:jc w:val="both"/>
        <w:rPr>
          <w:rFonts w:ascii="Arial" w:hAnsi="Arial" w:cs="Arial"/>
          <w:b/>
          <w:sz w:val="24"/>
          <w:szCs w:val="24"/>
        </w:rPr>
      </w:pPr>
      <w:r>
        <w:rPr>
          <w:rFonts w:ascii="Arial" w:hAnsi="Arial" w:cs="Arial"/>
          <w:b/>
          <w:sz w:val="24"/>
          <w:szCs w:val="24"/>
        </w:rPr>
        <w:t>Axa Vinovată Trebuie să Paseze</w:t>
      </w:r>
    </w:p>
    <w:p w:rsidR="00BE06B4" w:rsidRPr="00A64732" w:rsidRDefault="00A64732" w:rsidP="002E6ADD">
      <w:pPr>
        <w:spacing w:after="240"/>
        <w:ind w:left="720"/>
        <w:jc w:val="both"/>
        <w:rPr>
          <w:rFonts w:ascii="Arial" w:hAnsi="Arial" w:cs="Arial"/>
          <w:sz w:val="24"/>
          <w:szCs w:val="24"/>
        </w:rPr>
      </w:pPr>
      <w:r>
        <w:rPr>
          <w:rFonts w:ascii="Arial" w:hAnsi="Arial" w:cs="Arial"/>
          <w:sz w:val="24"/>
          <w:szCs w:val="24"/>
        </w:rPr>
        <w:t xml:space="preserve">Declarația înlocuitoare este pas; licitația continuă dacă nu s-a încheiat deja, și </w:t>
      </w:r>
      <w:r w:rsidRPr="00201AEB">
        <w:rPr>
          <w:rFonts w:ascii="Arial" w:hAnsi="Arial" w:cs="Arial"/>
          <w:sz w:val="24"/>
          <w:szCs w:val="24"/>
        </w:rPr>
        <w:t>ambii</w:t>
      </w:r>
      <w:r>
        <w:rPr>
          <w:rFonts w:ascii="Arial" w:hAnsi="Arial" w:cs="Arial"/>
          <w:sz w:val="24"/>
          <w:szCs w:val="24"/>
        </w:rPr>
        <w:t xml:space="preserve"> jucă</w:t>
      </w:r>
      <w:r w:rsidRPr="00201AEB">
        <w:rPr>
          <w:rFonts w:ascii="Arial" w:hAnsi="Arial" w:cs="Arial"/>
          <w:sz w:val="24"/>
          <w:szCs w:val="24"/>
        </w:rPr>
        <w:t>tori ai axei vinovate trebuie să paseze ori de câte ori le vine rândul să declare.</w:t>
      </w:r>
    </w:p>
    <w:p w:rsidR="00593B2E" w:rsidRDefault="00593B2E" w:rsidP="007763DD">
      <w:pPr>
        <w:pStyle w:val="ListParagraph"/>
        <w:numPr>
          <w:ilvl w:val="0"/>
          <w:numId w:val="97"/>
        </w:numPr>
        <w:spacing w:after="240"/>
        <w:jc w:val="both"/>
        <w:rPr>
          <w:rFonts w:ascii="Arial" w:hAnsi="Arial" w:cs="Arial"/>
          <w:b/>
          <w:sz w:val="24"/>
          <w:szCs w:val="24"/>
        </w:rPr>
      </w:pPr>
      <w:r>
        <w:rPr>
          <w:rFonts w:ascii="Arial" w:hAnsi="Arial" w:cs="Arial"/>
          <w:b/>
          <w:sz w:val="24"/>
          <w:szCs w:val="24"/>
        </w:rPr>
        <w:t>Posibilitatea de a Aplica Legile 26B și 72C</w:t>
      </w:r>
    </w:p>
    <w:p w:rsidR="00397CEA" w:rsidRDefault="007229F3" w:rsidP="007B5405">
      <w:pPr>
        <w:ind w:left="720"/>
        <w:jc w:val="both"/>
        <w:rPr>
          <w:rFonts w:ascii="Arial" w:hAnsi="Arial" w:cs="Arial"/>
          <w:sz w:val="24"/>
          <w:szCs w:val="24"/>
        </w:rPr>
      </w:pPr>
      <w:r>
        <w:rPr>
          <w:rFonts w:ascii="Arial" w:hAnsi="Arial" w:cs="Arial"/>
          <w:sz w:val="24"/>
          <w:szCs w:val="24"/>
        </w:rPr>
        <w:t>Se pot aplica Legea 72C</w:t>
      </w:r>
      <w:r w:rsidRPr="00201AEB">
        <w:rPr>
          <w:rFonts w:ascii="Arial" w:hAnsi="Arial" w:cs="Arial"/>
          <w:sz w:val="24"/>
          <w:szCs w:val="24"/>
        </w:rPr>
        <w:t xml:space="preserve"> şi restricţiile de atac </w:t>
      </w:r>
      <w:r>
        <w:rPr>
          <w:rFonts w:ascii="Arial" w:hAnsi="Arial" w:cs="Arial"/>
          <w:sz w:val="24"/>
          <w:szCs w:val="24"/>
        </w:rPr>
        <w:t>din Legea</w:t>
      </w:r>
      <w:r w:rsidRPr="00201AEB">
        <w:rPr>
          <w:rFonts w:ascii="Arial" w:hAnsi="Arial" w:cs="Arial"/>
          <w:sz w:val="24"/>
          <w:szCs w:val="24"/>
        </w:rPr>
        <w:t xml:space="preserve"> 26</w:t>
      </w:r>
      <w:r w:rsidR="00E061E0">
        <w:rPr>
          <w:rFonts w:ascii="Arial" w:hAnsi="Arial" w:cs="Arial"/>
          <w:sz w:val="24"/>
          <w:szCs w:val="24"/>
        </w:rPr>
        <w:t>B</w:t>
      </w:r>
      <w:r w:rsidRPr="00201AEB">
        <w:rPr>
          <w:rFonts w:ascii="Arial" w:hAnsi="Arial" w:cs="Arial"/>
          <w:sz w:val="24"/>
          <w:szCs w:val="24"/>
        </w:rPr>
        <w:t xml:space="preserve">, </w:t>
      </w:r>
      <w:r>
        <w:rPr>
          <w:rFonts w:ascii="Arial" w:hAnsi="Arial" w:cs="Arial"/>
          <w:sz w:val="24"/>
          <w:szCs w:val="24"/>
        </w:rPr>
        <w:t>mai puțin dacă</w:t>
      </w:r>
      <w:r w:rsidRPr="00201AEB">
        <w:rPr>
          <w:rFonts w:ascii="Arial" w:hAnsi="Arial" w:cs="Arial"/>
          <w:sz w:val="24"/>
          <w:szCs w:val="24"/>
        </w:rPr>
        <w:t xml:space="preserve"> adversarul din stânga jucătorului vinovat a </w:t>
      </w:r>
      <w:r>
        <w:rPr>
          <w:rFonts w:ascii="Arial" w:hAnsi="Arial" w:cs="Arial"/>
          <w:sz w:val="24"/>
          <w:szCs w:val="24"/>
        </w:rPr>
        <w:t>declarat după</w:t>
      </w:r>
      <w:r w:rsidRPr="00201AEB">
        <w:rPr>
          <w:rFonts w:ascii="Arial" w:hAnsi="Arial" w:cs="Arial"/>
          <w:sz w:val="24"/>
          <w:szCs w:val="24"/>
        </w:rPr>
        <w:t xml:space="preserve"> infra</w:t>
      </w:r>
      <w:r>
        <w:rPr>
          <w:rFonts w:ascii="Arial" w:hAnsi="Arial" w:cs="Arial"/>
          <w:sz w:val="24"/>
          <w:szCs w:val="24"/>
        </w:rPr>
        <w:t>cţiune</w:t>
      </w:r>
      <w:r w:rsidRPr="00201AEB">
        <w:rPr>
          <w:rFonts w:ascii="Arial" w:hAnsi="Arial" w:cs="Arial"/>
          <w:sz w:val="24"/>
          <w:szCs w:val="24"/>
        </w:rPr>
        <w:t xml:space="preserve"> </w:t>
      </w:r>
      <w:r>
        <w:rPr>
          <w:rFonts w:ascii="Arial" w:hAnsi="Arial" w:cs="Arial"/>
          <w:sz w:val="24"/>
          <w:szCs w:val="24"/>
        </w:rPr>
        <w:t xml:space="preserve">și înainte de </w:t>
      </w:r>
      <w:r w:rsidRPr="00201AEB">
        <w:rPr>
          <w:rFonts w:ascii="Arial" w:hAnsi="Arial" w:cs="Arial"/>
          <w:sz w:val="24"/>
          <w:szCs w:val="24"/>
        </w:rPr>
        <w:t>rectific</w:t>
      </w:r>
      <w:r>
        <w:rPr>
          <w:rFonts w:ascii="Arial" w:hAnsi="Arial" w:cs="Arial"/>
          <w:sz w:val="24"/>
          <w:szCs w:val="24"/>
        </w:rPr>
        <w:t>area acesteia</w:t>
      </w:r>
      <w:r w:rsidRPr="00201AEB">
        <w:rPr>
          <w:rFonts w:ascii="Arial" w:hAnsi="Arial" w:cs="Arial"/>
          <w:sz w:val="24"/>
          <w:szCs w:val="24"/>
        </w:rPr>
        <w:t xml:space="preserve">, </w:t>
      </w:r>
      <w:r>
        <w:rPr>
          <w:rFonts w:ascii="Arial" w:hAnsi="Arial" w:cs="Arial"/>
          <w:sz w:val="24"/>
          <w:szCs w:val="24"/>
        </w:rPr>
        <w:t>caz în care</w:t>
      </w:r>
      <w:r w:rsidRPr="00201AEB">
        <w:rPr>
          <w:rFonts w:ascii="Arial" w:hAnsi="Arial" w:cs="Arial"/>
          <w:sz w:val="24"/>
          <w:szCs w:val="24"/>
        </w:rPr>
        <w:t xml:space="preserve"> nu se mai face recurs la aceste </w:t>
      </w:r>
      <w:r>
        <w:rPr>
          <w:rFonts w:ascii="Arial" w:hAnsi="Arial" w:cs="Arial"/>
          <w:sz w:val="24"/>
          <w:szCs w:val="24"/>
        </w:rPr>
        <w:t>L</w:t>
      </w:r>
      <w:r w:rsidRPr="00201AEB">
        <w:rPr>
          <w:rFonts w:ascii="Arial" w:hAnsi="Arial" w:cs="Arial"/>
          <w:sz w:val="24"/>
          <w:szCs w:val="24"/>
        </w:rPr>
        <w:t>egi.</w:t>
      </w:r>
    </w:p>
    <w:p w:rsidR="009F46E9" w:rsidRDefault="009F46E9" w:rsidP="009F46E9">
      <w:pPr>
        <w:spacing w:after="240"/>
        <w:jc w:val="both"/>
        <w:rPr>
          <w:rFonts w:ascii="Arial" w:hAnsi="Arial" w:cs="Arial"/>
          <w:szCs w:val="28"/>
        </w:rPr>
      </w:pPr>
    </w:p>
    <w:p w:rsidR="009F46E9" w:rsidRDefault="009F46E9" w:rsidP="009F46E9">
      <w:pPr>
        <w:spacing w:after="240"/>
        <w:jc w:val="both"/>
        <w:rPr>
          <w:rFonts w:ascii="Arial" w:hAnsi="Arial" w:cs="Arial"/>
          <w:b/>
          <w:szCs w:val="28"/>
        </w:rPr>
      </w:pPr>
      <w:r>
        <w:rPr>
          <w:rFonts w:ascii="Arial" w:hAnsi="Arial" w:cs="Arial"/>
          <w:b/>
          <w:szCs w:val="28"/>
        </w:rPr>
        <w:t>LEGEA 39 – DECLARAȚIE DUPĂ PAS-UL FINAL</w:t>
      </w:r>
    </w:p>
    <w:p w:rsidR="007B5405" w:rsidRDefault="007B5405" w:rsidP="007763DD">
      <w:pPr>
        <w:pStyle w:val="ListParagraph"/>
        <w:numPr>
          <w:ilvl w:val="0"/>
          <w:numId w:val="98"/>
        </w:numPr>
        <w:spacing w:after="240"/>
        <w:jc w:val="both"/>
        <w:rPr>
          <w:rFonts w:ascii="Arial" w:hAnsi="Arial" w:cs="Arial"/>
          <w:b/>
          <w:sz w:val="24"/>
          <w:szCs w:val="24"/>
        </w:rPr>
      </w:pPr>
      <w:r>
        <w:rPr>
          <w:rFonts w:ascii="Arial" w:hAnsi="Arial" w:cs="Arial"/>
          <w:b/>
          <w:sz w:val="24"/>
          <w:szCs w:val="24"/>
        </w:rPr>
        <w:t>Declarații Anulate</w:t>
      </w:r>
    </w:p>
    <w:p w:rsidR="00A65278" w:rsidRPr="00A65278" w:rsidRDefault="00635733" w:rsidP="00A65278">
      <w:pPr>
        <w:spacing w:after="240"/>
        <w:ind w:left="720"/>
        <w:jc w:val="both"/>
        <w:rPr>
          <w:rFonts w:ascii="Arial" w:hAnsi="Arial" w:cs="Arial"/>
          <w:sz w:val="24"/>
          <w:szCs w:val="24"/>
        </w:rPr>
      </w:pPr>
      <w:r w:rsidRPr="00201AEB">
        <w:rPr>
          <w:rFonts w:ascii="Arial" w:hAnsi="Arial" w:cs="Arial"/>
          <w:sz w:val="24"/>
          <w:szCs w:val="24"/>
        </w:rPr>
        <w:t>Toate declaraţiile făcute după pas-ul final al licitaţiei sunt anulate.</w:t>
      </w:r>
    </w:p>
    <w:p w:rsidR="007B5405" w:rsidRDefault="007B5405" w:rsidP="007763DD">
      <w:pPr>
        <w:pStyle w:val="ListParagraph"/>
        <w:numPr>
          <w:ilvl w:val="0"/>
          <w:numId w:val="98"/>
        </w:numPr>
        <w:spacing w:after="240"/>
        <w:jc w:val="both"/>
        <w:rPr>
          <w:rFonts w:ascii="Arial" w:hAnsi="Arial" w:cs="Arial"/>
          <w:b/>
          <w:sz w:val="24"/>
          <w:szCs w:val="24"/>
        </w:rPr>
      </w:pPr>
      <w:r>
        <w:rPr>
          <w:rFonts w:ascii="Arial" w:hAnsi="Arial" w:cs="Arial"/>
          <w:b/>
          <w:sz w:val="24"/>
          <w:szCs w:val="24"/>
        </w:rPr>
        <w:t>Pas al unui Apărător sau Orice Declarație a Declarantului sau Mortului</w:t>
      </w:r>
    </w:p>
    <w:p w:rsidR="00635733" w:rsidRPr="00635733" w:rsidRDefault="00CC04BA" w:rsidP="00635733">
      <w:pPr>
        <w:spacing w:after="240"/>
        <w:ind w:left="720"/>
        <w:jc w:val="both"/>
        <w:rPr>
          <w:rFonts w:ascii="Arial" w:hAnsi="Arial" w:cs="Arial"/>
          <w:sz w:val="24"/>
          <w:szCs w:val="24"/>
        </w:rPr>
      </w:pPr>
      <w:r w:rsidRPr="00201AEB">
        <w:rPr>
          <w:rFonts w:ascii="Arial" w:hAnsi="Arial" w:cs="Arial"/>
          <w:sz w:val="24"/>
          <w:szCs w:val="24"/>
        </w:rPr>
        <w:t xml:space="preserve">Dacă adversarul din stânga </w:t>
      </w:r>
      <w:r>
        <w:rPr>
          <w:rFonts w:ascii="Arial" w:hAnsi="Arial" w:cs="Arial"/>
          <w:sz w:val="24"/>
          <w:szCs w:val="24"/>
        </w:rPr>
        <w:t xml:space="preserve">jucătorului vinovat </w:t>
      </w:r>
      <w:r w:rsidRPr="00201AEB">
        <w:rPr>
          <w:rFonts w:ascii="Arial" w:hAnsi="Arial" w:cs="Arial"/>
          <w:sz w:val="24"/>
          <w:szCs w:val="24"/>
        </w:rPr>
        <w:t xml:space="preserve">declară după infracţiune </w:t>
      </w:r>
      <w:r>
        <w:rPr>
          <w:rFonts w:ascii="Arial" w:hAnsi="Arial" w:cs="Arial"/>
          <w:sz w:val="24"/>
          <w:szCs w:val="24"/>
        </w:rPr>
        <w:t>și înainte de</w:t>
      </w:r>
      <w:r w:rsidRPr="00201AEB">
        <w:rPr>
          <w:rFonts w:ascii="Arial" w:hAnsi="Arial" w:cs="Arial"/>
          <w:sz w:val="24"/>
          <w:szCs w:val="24"/>
        </w:rPr>
        <w:t xml:space="preserve"> rectificare</w:t>
      </w:r>
      <w:r>
        <w:rPr>
          <w:rFonts w:ascii="Arial" w:hAnsi="Arial" w:cs="Arial"/>
          <w:sz w:val="24"/>
          <w:szCs w:val="24"/>
        </w:rPr>
        <w:t>a acesteia,</w:t>
      </w:r>
      <w:r w:rsidRPr="00201AEB">
        <w:rPr>
          <w:rFonts w:ascii="Arial" w:hAnsi="Arial" w:cs="Arial"/>
          <w:sz w:val="24"/>
          <w:szCs w:val="24"/>
        </w:rPr>
        <w:t xml:space="preserve"> sau dacă </w:t>
      </w:r>
      <w:r>
        <w:rPr>
          <w:rFonts w:ascii="Arial" w:hAnsi="Arial" w:cs="Arial"/>
          <w:sz w:val="24"/>
          <w:szCs w:val="24"/>
        </w:rPr>
        <w:t>infracțiunea</w:t>
      </w:r>
      <w:r w:rsidRPr="00201AEB">
        <w:rPr>
          <w:rFonts w:ascii="Arial" w:hAnsi="Arial" w:cs="Arial"/>
          <w:sz w:val="24"/>
          <w:szCs w:val="24"/>
        </w:rPr>
        <w:t xml:space="preserve"> este un pas </w:t>
      </w:r>
      <w:r>
        <w:rPr>
          <w:rFonts w:ascii="Arial" w:hAnsi="Arial" w:cs="Arial"/>
          <w:sz w:val="24"/>
          <w:szCs w:val="24"/>
        </w:rPr>
        <w:t>al unui</w:t>
      </w:r>
      <w:r w:rsidRPr="00201AEB">
        <w:rPr>
          <w:rFonts w:ascii="Arial" w:hAnsi="Arial" w:cs="Arial"/>
          <w:sz w:val="24"/>
          <w:szCs w:val="24"/>
        </w:rPr>
        <w:t xml:space="preserve"> apărător sau orice declaraţie </w:t>
      </w:r>
      <w:r>
        <w:rPr>
          <w:rFonts w:ascii="Arial" w:hAnsi="Arial" w:cs="Arial"/>
          <w:sz w:val="24"/>
          <w:szCs w:val="24"/>
        </w:rPr>
        <w:t>a</w:t>
      </w:r>
      <w:r w:rsidRPr="00201AEB">
        <w:rPr>
          <w:rFonts w:ascii="Arial" w:hAnsi="Arial" w:cs="Arial"/>
          <w:sz w:val="24"/>
          <w:szCs w:val="24"/>
        </w:rPr>
        <w:t xml:space="preserve"> viitorul</w:t>
      </w:r>
      <w:r>
        <w:rPr>
          <w:rFonts w:ascii="Arial" w:hAnsi="Arial" w:cs="Arial"/>
          <w:sz w:val="24"/>
          <w:szCs w:val="24"/>
        </w:rPr>
        <w:t>ui</w:t>
      </w:r>
      <w:r w:rsidRPr="00201AEB">
        <w:rPr>
          <w:rFonts w:ascii="Arial" w:hAnsi="Arial" w:cs="Arial"/>
          <w:sz w:val="24"/>
          <w:szCs w:val="24"/>
        </w:rPr>
        <w:t xml:space="preserve"> declarant sau mort, nu există </w:t>
      </w:r>
      <w:r>
        <w:rPr>
          <w:rFonts w:ascii="Arial" w:hAnsi="Arial" w:cs="Arial"/>
          <w:sz w:val="24"/>
          <w:szCs w:val="24"/>
        </w:rPr>
        <w:t xml:space="preserve">nicio </w:t>
      </w:r>
      <w:r w:rsidRPr="00201AEB">
        <w:rPr>
          <w:rFonts w:ascii="Arial" w:hAnsi="Arial" w:cs="Arial"/>
          <w:sz w:val="24"/>
          <w:szCs w:val="24"/>
        </w:rPr>
        <w:t>altă rectificare.</w:t>
      </w:r>
    </w:p>
    <w:p w:rsidR="007B5405" w:rsidRDefault="007B5405" w:rsidP="007763DD">
      <w:pPr>
        <w:pStyle w:val="ListParagraph"/>
        <w:numPr>
          <w:ilvl w:val="0"/>
          <w:numId w:val="98"/>
        </w:numPr>
        <w:spacing w:after="240"/>
        <w:jc w:val="both"/>
        <w:rPr>
          <w:rFonts w:ascii="Arial" w:hAnsi="Arial" w:cs="Arial"/>
          <w:b/>
          <w:sz w:val="24"/>
          <w:szCs w:val="24"/>
        </w:rPr>
      </w:pPr>
      <w:r>
        <w:rPr>
          <w:rFonts w:ascii="Arial" w:hAnsi="Arial" w:cs="Arial"/>
          <w:b/>
          <w:sz w:val="24"/>
          <w:szCs w:val="24"/>
        </w:rPr>
        <w:t>Altă Acțiune a unui Apărător</w:t>
      </w:r>
    </w:p>
    <w:p w:rsidR="0017022C" w:rsidRDefault="0017022C" w:rsidP="00D86C12">
      <w:pPr>
        <w:ind w:left="720"/>
        <w:jc w:val="both"/>
        <w:rPr>
          <w:rFonts w:ascii="Arial" w:hAnsi="Arial" w:cs="Arial"/>
          <w:sz w:val="24"/>
          <w:szCs w:val="24"/>
        </w:rPr>
      </w:pPr>
      <w:r w:rsidRPr="00201AEB">
        <w:rPr>
          <w:rFonts w:ascii="Arial" w:hAnsi="Arial" w:cs="Arial"/>
          <w:sz w:val="24"/>
          <w:szCs w:val="24"/>
        </w:rPr>
        <w:t xml:space="preserve">Dacă adversarul din stânga </w:t>
      </w:r>
      <w:r>
        <w:rPr>
          <w:rFonts w:ascii="Arial" w:hAnsi="Arial" w:cs="Arial"/>
          <w:sz w:val="24"/>
          <w:szCs w:val="24"/>
        </w:rPr>
        <w:t xml:space="preserve">jucătorului vinovat nu </w:t>
      </w:r>
      <w:r w:rsidRPr="00201AEB">
        <w:rPr>
          <w:rFonts w:ascii="Arial" w:hAnsi="Arial" w:cs="Arial"/>
          <w:sz w:val="24"/>
          <w:szCs w:val="24"/>
        </w:rPr>
        <w:t xml:space="preserve">declară după infracţiune </w:t>
      </w:r>
      <w:r>
        <w:rPr>
          <w:rFonts w:ascii="Arial" w:hAnsi="Arial" w:cs="Arial"/>
          <w:sz w:val="24"/>
          <w:szCs w:val="24"/>
        </w:rPr>
        <w:t xml:space="preserve">și </w:t>
      </w:r>
      <w:r w:rsidR="003D306C">
        <w:rPr>
          <w:rFonts w:ascii="Arial" w:hAnsi="Arial" w:cs="Arial"/>
          <w:sz w:val="24"/>
          <w:szCs w:val="24"/>
        </w:rPr>
        <w:t>infracțiunea este un anunț, o contra sau o recontra a unui apărător, atunci se pot aplica restricțiile de atac din Legea 26B.</w:t>
      </w:r>
    </w:p>
    <w:p w:rsidR="00D86C12" w:rsidRDefault="00D86C12" w:rsidP="00D86C12">
      <w:pPr>
        <w:spacing w:after="240"/>
        <w:jc w:val="both"/>
        <w:rPr>
          <w:rFonts w:ascii="Arial" w:hAnsi="Arial" w:cs="Arial"/>
          <w:szCs w:val="28"/>
        </w:rPr>
      </w:pPr>
    </w:p>
    <w:p w:rsidR="00D86C12" w:rsidRDefault="00D86C12" w:rsidP="00D819B7">
      <w:pPr>
        <w:spacing w:after="240"/>
        <w:jc w:val="both"/>
        <w:rPr>
          <w:rFonts w:ascii="Arial" w:hAnsi="Arial" w:cs="Arial"/>
          <w:b/>
          <w:szCs w:val="28"/>
        </w:rPr>
      </w:pPr>
      <w:r>
        <w:rPr>
          <w:rFonts w:ascii="Arial" w:hAnsi="Arial" w:cs="Arial"/>
          <w:b/>
          <w:szCs w:val="28"/>
        </w:rPr>
        <w:t>LEGEA 40 – ÎNȚELEGERI ÎNTRE PARTENERI</w:t>
      </w:r>
    </w:p>
    <w:p w:rsidR="00D86C12" w:rsidRDefault="00D86C12" w:rsidP="007763DD">
      <w:pPr>
        <w:pStyle w:val="ListParagraph"/>
        <w:numPr>
          <w:ilvl w:val="0"/>
          <w:numId w:val="99"/>
        </w:numPr>
        <w:spacing w:after="240"/>
        <w:contextualSpacing w:val="0"/>
        <w:jc w:val="both"/>
        <w:rPr>
          <w:rFonts w:ascii="Arial" w:hAnsi="Arial" w:cs="Arial"/>
          <w:b/>
          <w:sz w:val="24"/>
          <w:szCs w:val="24"/>
        </w:rPr>
      </w:pPr>
      <w:r>
        <w:rPr>
          <w:rFonts w:ascii="Arial" w:hAnsi="Arial" w:cs="Arial"/>
          <w:b/>
          <w:sz w:val="24"/>
          <w:szCs w:val="24"/>
        </w:rPr>
        <w:t>Înțelegeri Sistemice</w:t>
      </w:r>
    </w:p>
    <w:p w:rsidR="00AB0D24" w:rsidRDefault="00AB0D24" w:rsidP="007763DD">
      <w:pPr>
        <w:pStyle w:val="ListParagraph"/>
        <w:numPr>
          <w:ilvl w:val="0"/>
          <w:numId w:val="100"/>
        </w:numPr>
        <w:contextualSpacing w:val="0"/>
        <w:jc w:val="both"/>
        <w:rPr>
          <w:rFonts w:ascii="Arial" w:hAnsi="Arial" w:cs="Arial"/>
          <w:sz w:val="24"/>
          <w:szCs w:val="24"/>
        </w:rPr>
      </w:pPr>
    </w:p>
    <w:p w:rsidR="00612F1F" w:rsidRDefault="00612F1F" w:rsidP="007763DD">
      <w:pPr>
        <w:pStyle w:val="ListParagraph"/>
        <w:numPr>
          <w:ilvl w:val="0"/>
          <w:numId w:val="101"/>
        </w:numPr>
        <w:spacing w:after="240"/>
        <w:contextualSpacing w:val="0"/>
        <w:jc w:val="both"/>
        <w:rPr>
          <w:rFonts w:ascii="Arial" w:hAnsi="Arial" w:cs="Arial"/>
          <w:sz w:val="24"/>
          <w:szCs w:val="24"/>
        </w:rPr>
      </w:pPr>
      <w:r w:rsidRPr="00201AEB">
        <w:rPr>
          <w:rFonts w:ascii="Arial" w:hAnsi="Arial" w:cs="Arial"/>
          <w:sz w:val="24"/>
          <w:szCs w:val="24"/>
        </w:rPr>
        <w:t xml:space="preserve">Înţelegerile între parteneri </w:t>
      </w:r>
      <w:r>
        <w:rPr>
          <w:rFonts w:ascii="Arial" w:hAnsi="Arial" w:cs="Arial"/>
          <w:sz w:val="24"/>
          <w:szCs w:val="24"/>
        </w:rPr>
        <w:t>privind metodele</w:t>
      </w:r>
      <w:r w:rsidRPr="00201AEB">
        <w:rPr>
          <w:rFonts w:ascii="Arial" w:hAnsi="Arial" w:cs="Arial"/>
          <w:sz w:val="24"/>
          <w:szCs w:val="24"/>
        </w:rPr>
        <w:t xml:space="preserve"> adoptate de parteneriat pot fi atinse explicit, prin discuţii, sau implicit, prin experienţ</w:t>
      </w:r>
      <w:r>
        <w:rPr>
          <w:rFonts w:ascii="Arial" w:hAnsi="Arial" w:cs="Arial"/>
          <w:sz w:val="24"/>
          <w:szCs w:val="24"/>
        </w:rPr>
        <w:t>a</w:t>
      </w:r>
      <w:r w:rsidRPr="00201AEB">
        <w:rPr>
          <w:rFonts w:ascii="Arial" w:hAnsi="Arial" w:cs="Arial"/>
          <w:sz w:val="24"/>
          <w:szCs w:val="24"/>
        </w:rPr>
        <w:t xml:space="preserve"> </w:t>
      </w:r>
      <w:r>
        <w:rPr>
          <w:rFonts w:ascii="Arial" w:hAnsi="Arial" w:cs="Arial"/>
          <w:sz w:val="24"/>
          <w:szCs w:val="24"/>
        </w:rPr>
        <w:t>de axă sau cunoașterea</w:t>
      </w:r>
      <w:r w:rsidRPr="00201AEB">
        <w:rPr>
          <w:rFonts w:ascii="Arial" w:hAnsi="Arial" w:cs="Arial"/>
          <w:sz w:val="24"/>
          <w:szCs w:val="24"/>
        </w:rPr>
        <w:t xml:space="preserve"> jucătorilor.</w:t>
      </w:r>
    </w:p>
    <w:p w:rsidR="00612F1F" w:rsidRPr="00612F1F" w:rsidRDefault="00612F1F" w:rsidP="007763DD">
      <w:pPr>
        <w:pStyle w:val="ListParagraph"/>
        <w:numPr>
          <w:ilvl w:val="0"/>
          <w:numId w:val="101"/>
        </w:numPr>
        <w:spacing w:after="240"/>
        <w:contextualSpacing w:val="0"/>
        <w:jc w:val="both"/>
        <w:rPr>
          <w:rFonts w:ascii="Arial" w:hAnsi="Arial" w:cs="Arial"/>
          <w:sz w:val="24"/>
          <w:szCs w:val="24"/>
        </w:rPr>
      </w:pPr>
      <w:r>
        <w:rPr>
          <w:rFonts w:ascii="Arial" w:hAnsi="Arial" w:cs="Arial"/>
          <w:sz w:val="24"/>
          <w:szCs w:val="24"/>
        </w:rPr>
        <w:lastRenderedPageBreak/>
        <w:t xml:space="preserve">Fiecare </w:t>
      </w:r>
      <w:r w:rsidRPr="00201AEB">
        <w:rPr>
          <w:rFonts w:ascii="Arial" w:hAnsi="Arial" w:cs="Arial"/>
          <w:sz w:val="24"/>
          <w:szCs w:val="24"/>
        </w:rPr>
        <w:t xml:space="preserve">parteneriat are </w:t>
      </w:r>
      <w:r>
        <w:rPr>
          <w:rFonts w:ascii="Arial" w:hAnsi="Arial" w:cs="Arial"/>
          <w:sz w:val="24"/>
          <w:szCs w:val="24"/>
        </w:rPr>
        <w:t>datoria</w:t>
      </w:r>
      <w:r w:rsidRPr="00201AEB">
        <w:rPr>
          <w:rFonts w:ascii="Arial" w:hAnsi="Arial" w:cs="Arial"/>
          <w:sz w:val="24"/>
          <w:szCs w:val="24"/>
        </w:rPr>
        <w:t xml:space="preserve"> de a</w:t>
      </w:r>
      <w:r>
        <w:rPr>
          <w:rFonts w:ascii="Arial" w:hAnsi="Arial" w:cs="Arial"/>
          <w:sz w:val="24"/>
          <w:szCs w:val="24"/>
        </w:rPr>
        <w:t>-și</w:t>
      </w:r>
      <w:r w:rsidRPr="00201AEB">
        <w:rPr>
          <w:rFonts w:ascii="Arial" w:hAnsi="Arial" w:cs="Arial"/>
          <w:sz w:val="24"/>
          <w:szCs w:val="24"/>
        </w:rPr>
        <w:t xml:space="preserve"> </w:t>
      </w:r>
      <w:r>
        <w:rPr>
          <w:rFonts w:ascii="Arial" w:hAnsi="Arial" w:cs="Arial"/>
          <w:sz w:val="24"/>
          <w:szCs w:val="24"/>
        </w:rPr>
        <w:t>pune înțelegerile parteneriale la dispoziția</w:t>
      </w:r>
      <w:r w:rsidRPr="00201AEB">
        <w:rPr>
          <w:rFonts w:ascii="Arial" w:hAnsi="Arial" w:cs="Arial"/>
          <w:sz w:val="24"/>
          <w:szCs w:val="24"/>
        </w:rPr>
        <w:t xml:space="preserve"> adversarilor</w:t>
      </w:r>
      <w:r>
        <w:rPr>
          <w:rFonts w:ascii="Arial" w:hAnsi="Arial" w:cs="Arial"/>
          <w:sz w:val="24"/>
          <w:szCs w:val="24"/>
        </w:rPr>
        <w:t>. Autoritatea Regulatoare</w:t>
      </w:r>
      <w:r w:rsidRPr="00201AEB">
        <w:rPr>
          <w:rFonts w:ascii="Arial" w:hAnsi="Arial" w:cs="Arial"/>
          <w:sz w:val="24"/>
          <w:szCs w:val="24"/>
        </w:rPr>
        <w:t xml:space="preserve"> stabileşte modul în care se realizează acest lucru.</w:t>
      </w:r>
    </w:p>
    <w:p w:rsidR="00AB0D24" w:rsidRDefault="00612F1F" w:rsidP="007763DD">
      <w:pPr>
        <w:pStyle w:val="ListParagraph"/>
        <w:numPr>
          <w:ilvl w:val="0"/>
          <w:numId w:val="100"/>
        </w:numPr>
        <w:spacing w:after="240"/>
        <w:contextualSpacing w:val="0"/>
        <w:jc w:val="both"/>
        <w:rPr>
          <w:rFonts w:ascii="Arial" w:hAnsi="Arial" w:cs="Arial"/>
          <w:sz w:val="24"/>
          <w:szCs w:val="24"/>
        </w:rPr>
      </w:pPr>
      <w:r w:rsidRPr="00201AEB">
        <w:rPr>
          <w:rFonts w:ascii="Arial" w:hAnsi="Arial" w:cs="Arial"/>
          <w:sz w:val="24"/>
          <w:szCs w:val="24"/>
        </w:rPr>
        <w:t xml:space="preserve">Informaţia transmisă partenerului prin aceste înţelegeri trebuie să </w:t>
      </w:r>
      <w:r w:rsidR="00A20F0C">
        <w:rPr>
          <w:rFonts w:ascii="Arial" w:hAnsi="Arial" w:cs="Arial"/>
          <w:sz w:val="24"/>
          <w:szCs w:val="24"/>
        </w:rPr>
        <w:t>provină</w:t>
      </w:r>
      <w:r w:rsidRPr="00201AEB">
        <w:rPr>
          <w:rFonts w:ascii="Arial" w:hAnsi="Arial" w:cs="Arial"/>
          <w:sz w:val="24"/>
          <w:szCs w:val="24"/>
        </w:rPr>
        <w:t xml:space="preserve"> din declaraţii, jocuri şi condiţii specifice donei respective. Fiecare jucător </w:t>
      </w:r>
      <w:r w:rsidR="00A20F0C">
        <w:rPr>
          <w:rFonts w:ascii="Arial" w:hAnsi="Arial" w:cs="Arial"/>
          <w:sz w:val="24"/>
          <w:szCs w:val="24"/>
        </w:rPr>
        <w:t>are</w:t>
      </w:r>
      <w:r w:rsidRPr="00201AEB">
        <w:rPr>
          <w:rFonts w:ascii="Arial" w:hAnsi="Arial" w:cs="Arial"/>
          <w:sz w:val="24"/>
          <w:szCs w:val="24"/>
        </w:rPr>
        <w:t xml:space="preserve"> </w:t>
      </w:r>
      <w:r w:rsidR="00A20F0C">
        <w:rPr>
          <w:rFonts w:ascii="Arial" w:hAnsi="Arial" w:cs="Arial"/>
          <w:sz w:val="24"/>
          <w:szCs w:val="24"/>
        </w:rPr>
        <w:t>dreptul</w:t>
      </w:r>
      <w:r w:rsidRPr="00201AEB">
        <w:rPr>
          <w:rFonts w:ascii="Arial" w:hAnsi="Arial" w:cs="Arial"/>
          <w:sz w:val="24"/>
          <w:szCs w:val="24"/>
        </w:rPr>
        <w:t xml:space="preserve"> să </w:t>
      </w:r>
      <w:r w:rsidR="00A20F0C">
        <w:rPr>
          <w:rFonts w:ascii="Arial" w:hAnsi="Arial" w:cs="Arial"/>
          <w:sz w:val="24"/>
          <w:szCs w:val="24"/>
        </w:rPr>
        <w:t>țină cont de</w:t>
      </w:r>
      <w:r w:rsidRPr="00201AEB">
        <w:rPr>
          <w:rFonts w:ascii="Arial" w:hAnsi="Arial" w:cs="Arial"/>
          <w:sz w:val="24"/>
          <w:szCs w:val="24"/>
        </w:rPr>
        <w:t xml:space="preserve"> licitaţia legală şi, </w:t>
      </w:r>
      <w:r w:rsidR="00A20F0C">
        <w:rPr>
          <w:rFonts w:ascii="Arial" w:hAnsi="Arial" w:cs="Arial"/>
          <w:sz w:val="24"/>
          <w:szCs w:val="24"/>
        </w:rPr>
        <w:t>când</w:t>
      </w:r>
      <w:r w:rsidRPr="00201AEB">
        <w:rPr>
          <w:rFonts w:ascii="Arial" w:hAnsi="Arial" w:cs="Arial"/>
          <w:sz w:val="24"/>
          <w:szCs w:val="24"/>
        </w:rPr>
        <w:t xml:space="preserve"> aceste legi</w:t>
      </w:r>
      <w:r w:rsidR="00A20F0C">
        <w:rPr>
          <w:rFonts w:ascii="Arial" w:hAnsi="Arial" w:cs="Arial"/>
          <w:sz w:val="24"/>
          <w:szCs w:val="24"/>
        </w:rPr>
        <w:t xml:space="preserve"> </w:t>
      </w:r>
      <w:r w:rsidR="00711BE1">
        <w:rPr>
          <w:rFonts w:ascii="Arial" w:hAnsi="Arial" w:cs="Arial"/>
          <w:sz w:val="24"/>
          <w:szCs w:val="24"/>
        </w:rPr>
        <w:t xml:space="preserve">nu </w:t>
      </w:r>
      <w:r w:rsidR="00A20F0C">
        <w:rPr>
          <w:rFonts w:ascii="Arial" w:hAnsi="Arial" w:cs="Arial"/>
          <w:sz w:val="24"/>
          <w:szCs w:val="24"/>
        </w:rPr>
        <w:t>dictează altfel</w:t>
      </w:r>
      <w:r w:rsidRPr="00201AEB">
        <w:rPr>
          <w:rFonts w:ascii="Arial" w:hAnsi="Arial" w:cs="Arial"/>
          <w:sz w:val="24"/>
          <w:szCs w:val="24"/>
        </w:rPr>
        <w:t xml:space="preserve">, </w:t>
      </w:r>
      <w:r w:rsidR="00A20F0C">
        <w:rPr>
          <w:rFonts w:ascii="Arial" w:hAnsi="Arial" w:cs="Arial"/>
          <w:sz w:val="24"/>
          <w:szCs w:val="24"/>
        </w:rPr>
        <w:t xml:space="preserve">de </w:t>
      </w:r>
      <w:r w:rsidRPr="00201AEB">
        <w:rPr>
          <w:rFonts w:ascii="Arial" w:hAnsi="Arial" w:cs="Arial"/>
          <w:sz w:val="24"/>
          <w:szCs w:val="24"/>
        </w:rPr>
        <w:t>cărţile văzut</w:t>
      </w:r>
      <w:r w:rsidR="008D3F6A">
        <w:rPr>
          <w:rFonts w:ascii="Arial" w:hAnsi="Arial" w:cs="Arial"/>
          <w:sz w:val="24"/>
          <w:szCs w:val="24"/>
        </w:rPr>
        <w:t>e</w:t>
      </w:r>
      <w:r w:rsidRPr="00201AEB">
        <w:rPr>
          <w:rFonts w:ascii="Arial" w:hAnsi="Arial" w:cs="Arial"/>
          <w:sz w:val="24"/>
          <w:szCs w:val="24"/>
        </w:rPr>
        <w:t xml:space="preserve">. </w:t>
      </w:r>
      <w:r w:rsidR="002E44CC">
        <w:rPr>
          <w:rFonts w:ascii="Arial" w:hAnsi="Arial" w:cs="Arial"/>
          <w:sz w:val="24"/>
          <w:szCs w:val="24"/>
        </w:rPr>
        <w:t>E</w:t>
      </w:r>
      <w:r w:rsidRPr="00201AEB">
        <w:rPr>
          <w:rFonts w:ascii="Arial" w:hAnsi="Arial" w:cs="Arial"/>
          <w:sz w:val="24"/>
          <w:szCs w:val="24"/>
        </w:rPr>
        <w:t xml:space="preserve">l are dreptul să </w:t>
      </w:r>
      <w:r w:rsidR="002E44CC">
        <w:rPr>
          <w:rFonts w:ascii="Arial" w:hAnsi="Arial" w:cs="Arial"/>
          <w:sz w:val="24"/>
          <w:szCs w:val="24"/>
        </w:rPr>
        <w:t xml:space="preserve">folosească </w:t>
      </w:r>
      <w:r w:rsidRPr="00201AEB">
        <w:rPr>
          <w:rFonts w:ascii="Arial" w:hAnsi="Arial" w:cs="Arial"/>
          <w:sz w:val="24"/>
          <w:szCs w:val="24"/>
        </w:rPr>
        <w:t>informaţi</w:t>
      </w:r>
      <w:r w:rsidR="002E44CC">
        <w:rPr>
          <w:rFonts w:ascii="Arial" w:hAnsi="Arial" w:cs="Arial"/>
          <w:sz w:val="24"/>
          <w:szCs w:val="24"/>
        </w:rPr>
        <w:t>i specificate</w:t>
      </w:r>
      <w:r w:rsidRPr="00201AEB">
        <w:rPr>
          <w:rFonts w:ascii="Arial" w:hAnsi="Arial" w:cs="Arial"/>
          <w:sz w:val="24"/>
          <w:szCs w:val="24"/>
        </w:rPr>
        <w:t xml:space="preserve"> oriunde în</w:t>
      </w:r>
      <w:r w:rsidR="002E44CC">
        <w:rPr>
          <w:rFonts w:ascii="Arial" w:hAnsi="Arial" w:cs="Arial"/>
          <w:sz w:val="24"/>
          <w:szCs w:val="24"/>
        </w:rPr>
        <w:t xml:space="preserve"> aceste legi ca fiind autorizate</w:t>
      </w:r>
      <w:r w:rsidRPr="00201AEB">
        <w:rPr>
          <w:rFonts w:ascii="Arial" w:hAnsi="Arial" w:cs="Arial"/>
          <w:sz w:val="24"/>
          <w:szCs w:val="24"/>
        </w:rPr>
        <w:t xml:space="preserve"> (vezi Legea 73C).</w:t>
      </w:r>
    </w:p>
    <w:p w:rsidR="00AB0D24" w:rsidRDefault="002E44CC" w:rsidP="007763DD">
      <w:pPr>
        <w:pStyle w:val="ListParagraph"/>
        <w:numPr>
          <w:ilvl w:val="0"/>
          <w:numId w:val="100"/>
        </w:numPr>
        <w:spacing w:after="240"/>
        <w:contextualSpacing w:val="0"/>
        <w:jc w:val="both"/>
        <w:rPr>
          <w:rFonts w:ascii="Arial" w:hAnsi="Arial" w:cs="Arial"/>
          <w:sz w:val="24"/>
          <w:szCs w:val="24"/>
        </w:rPr>
      </w:pPr>
      <w:r w:rsidRPr="00201AEB">
        <w:rPr>
          <w:rFonts w:ascii="Arial" w:hAnsi="Arial" w:cs="Arial"/>
          <w:sz w:val="24"/>
          <w:szCs w:val="24"/>
        </w:rPr>
        <w:t xml:space="preserve">Un jucător poate face orice declaraţie sau orice joc fără o notificare prealabilă atât timp cât acea declaraţie sau acel joc nu </w:t>
      </w:r>
      <w:r>
        <w:rPr>
          <w:rFonts w:ascii="Arial" w:hAnsi="Arial" w:cs="Arial"/>
          <w:sz w:val="24"/>
          <w:szCs w:val="24"/>
        </w:rPr>
        <w:t>se bazează</w:t>
      </w:r>
      <w:r w:rsidRPr="00201AEB">
        <w:rPr>
          <w:rFonts w:ascii="Arial" w:hAnsi="Arial" w:cs="Arial"/>
          <w:sz w:val="24"/>
          <w:szCs w:val="24"/>
        </w:rPr>
        <w:t xml:space="preserve"> pe o înţelegere partenerială nedezvăluită (vezi legea 40C1).</w:t>
      </w:r>
    </w:p>
    <w:p w:rsidR="00AB0D24" w:rsidRPr="00AB0D24" w:rsidRDefault="00886F7C" w:rsidP="007763DD">
      <w:pPr>
        <w:pStyle w:val="ListParagraph"/>
        <w:numPr>
          <w:ilvl w:val="0"/>
          <w:numId w:val="100"/>
        </w:numPr>
        <w:spacing w:after="240"/>
        <w:contextualSpacing w:val="0"/>
        <w:jc w:val="both"/>
        <w:rPr>
          <w:rFonts w:ascii="Arial" w:hAnsi="Arial" w:cs="Arial"/>
          <w:sz w:val="24"/>
          <w:szCs w:val="24"/>
        </w:rPr>
      </w:pPr>
      <w:r>
        <w:rPr>
          <w:rFonts w:ascii="Arial" w:hAnsi="Arial" w:cs="Arial"/>
          <w:sz w:val="24"/>
          <w:szCs w:val="24"/>
        </w:rPr>
        <w:t>Semnificația agreată a unei declarații sau a unui joc nu va diferi în funcție de care dintre parteneri declară sau joacă (această cerință nu limitează stilul și judecata, ci numai metodele).</w:t>
      </w:r>
    </w:p>
    <w:p w:rsidR="00D86C12" w:rsidRDefault="00D86C12" w:rsidP="007763DD">
      <w:pPr>
        <w:pStyle w:val="ListParagraph"/>
        <w:numPr>
          <w:ilvl w:val="0"/>
          <w:numId w:val="99"/>
        </w:numPr>
        <w:spacing w:after="240"/>
        <w:contextualSpacing w:val="0"/>
        <w:jc w:val="both"/>
        <w:rPr>
          <w:rFonts w:ascii="Arial" w:hAnsi="Arial" w:cs="Arial"/>
          <w:b/>
          <w:sz w:val="24"/>
          <w:szCs w:val="24"/>
        </w:rPr>
      </w:pPr>
      <w:r>
        <w:rPr>
          <w:rFonts w:ascii="Arial" w:hAnsi="Arial" w:cs="Arial"/>
          <w:b/>
          <w:sz w:val="24"/>
          <w:szCs w:val="24"/>
        </w:rPr>
        <w:t>Înțelegeri Speciale Între Parteneri</w:t>
      </w:r>
    </w:p>
    <w:p w:rsidR="00E4100F" w:rsidRDefault="00E4100F" w:rsidP="007763DD">
      <w:pPr>
        <w:pStyle w:val="ListParagraph"/>
        <w:numPr>
          <w:ilvl w:val="0"/>
          <w:numId w:val="102"/>
        </w:numPr>
        <w:contextualSpacing w:val="0"/>
        <w:jc w:val="both"/>
        <w:rPr>
          <w:rFonts w:ascii="Arial" w:hAnsi="Arial" w:cs="Arial"/>
          <w:sz w:val="24"/>
          <w:szCs w:val="24"/>
        </w:rPr>
      </w:pPr>
    </w:p>
    <w:p w:rsidR="0048014D" w:rsidRDefault="00337526" w:rsidP="007763DD">
      <w:pPr>
        <w:pStyle w:val="ListParagraph"/>
        <w:numPr>
          <w:ilvl w:val="0"/>
          <w:numId w:val="103"/>
        </w:numPr>
        <w:spacing w:after="240"/>
        <w:contextualSpacing w:val="0"/>
        <w:jc w:val="both"/>
        <w:rPr>
          <w:rFonts w:ascii="Arial" w:hAnsi="Arial" w:cs="Arial"/>
          <w:sz w:val="24"/>
          <w:szCs w:val="24"/>
        </w:rPr>
      </w:pPr>
      <w:r>
        <w:rPr>
          <w:rFonts w:ascii="Arial" w:hAnsi="Arial" w:cs="Arial"/>
          <w:sz w:val="24"/>
          <w:szCs w:val="24"/>
        </w:rPr>
        <w:t>Un</w:t>
      </w:r>
      <w:r w:rsidR="008A620E">
        <w:rPr>
          <w:rFonts w:ascii="Arial" w:hAnsi="Arial" w:cs="Arial"/>
          <w:sz w:val="24"/>
          <w:szCs w:val="24"/>
        </w:rPr>
        <w:t xml:space="preserve"> </w:t>
      </w:r>
      <w:r>
        <w:rPr>
          <w:rFonts w:ascii="Arial" w:hAnsi="Arial" w:cs="Arial"/>
          <w:sz w:val="24"/>
          <w:szCs w:val="24"/>
        </w:rPr>
        <w:t>acord între parteneri, fie el</w:t>
      </w:r>
      <w:r w:rsidR="005E6410">
        <w:rPr>
          <w:rFonts w:ascii="Arial" w:hAnsi="Arial" w:cs="Arial"/>
          <w:sz w:val="24"/>
          <w:szCs w:val="24"/>
        </w:rPr>
        <w:t xml:space="preserve"> expli</w:t>
      </w:r>
      <w:r>
        <w:rPr>
          <w:rFonts w:ascii="Arial" w:hAnsi="Arial" w:cs="Arial"/>
          <w:sz w:val="24"/>
          <w:szCs w:val="24"/>
        </w:rPr>
        <w:t>cit sau implicit</w:t>
      </w:r>
      <w:r w:rsidR="005E6410">
        <w:rPr>
          <w:rFonts w:ascii="Arial" w:hAnsi="Arial" w:cs="Arial"/>
          <w:sz w:val="24"/>
          <w:szCs w:val="24"/>
        </w:rPr>
        <w:t>, este o înțelegere partenerială.</w:t>
      </w:r>
    </w:p>
    <w:p w:rsidR="005E6410" w:rsidRDefault="0046403D" w:rsidP="007763DD">
      <w:pPr>
        <w:pStyle w:val="ListParagraph"/>
        <w:numPr>
          <w:ilvl w:val="0"/>
          <w:numId w:val="103"/>
        </w:numPr>
        <w:spacing w:after="240"/>
        <w:contextualSpacing w:val="0"/>
        <w:jc w:val="both"/>
        <w:rPr>
          <w:rFonts w:ascii="Arial" w:hAnsi="Arial" w:cs="Arial"/>
          <w:sz w:val="24"/>
          <w:szCs w:val="24"/>
        </w:rPr>
      </w:pPr>
      <w:r w:rsidRPr="00201AEB">
        <w:rPr>
          <w:rFonts w:ascii="Arial" w:hAnsi="Arial" w:cs="Arial"/>
          <w:sz w:val="24"/>
          <w:szCs w:val="24"/>
        </w:rPr>
        <w:t xml:space="preserve">La discreţia </w:t>
      </w:r>
      <w:r>
        <w:rPr>
          <w:rFonts w:ascii="Arial" w:hAnsi="Arial" w:cs="Arial"/>
          <w:sz w:val="24"/>
          <w:szCs w:val="24"/>
        </w:rPr>
        <w:t>Autorității</w:t>
      </w:r>
      <w:r w:rsidRPr="00201AEB">
        <w:rPr>
          <w:rFonts w:ascii="Arial" w:hAnsi="Arial" w:cs="Arial"/>
          <w:sz w:val="24"/>
          <w:szCs w:val="24"/>
        </w:rPr>
        <w:t xml:space="preserve"> </w:t>
      </w:r>
      <w:r>
        <w:rPr>
          <w:rFonts w:ascii="Arial" w:hAnsi="Arial" w:cs="Arial"/>
          <w:sz w:val="24"/>
          <w:szCs w:val="24"/>
        </w:rPr>
        <w:t>R</w:t>
      </w:r>
      <w:r w:rsidRPr="00201AEB">
        <w:rPr>
          <w:rFonts w:ascii="Arial" w:hAnsi="Arial" w:cs="Arial"/>
          <w:sz w:val="24"/>
          <w:szCs w:val="24"/>
        </w:rPr>
        <w:t>egulato</w:t>
      </w:r>
      <w:r>
        <w:rPr>
          <w:rFonts w:ascii="Arial" w:hAnsi="Arial" w:cs="Arial"/>
          <w:sz w:val="24"/>
          <w:szCs w:val="24"/>
        </w:rPr>
        <w:t>ar</w:t>
      </w:r>
      <w:r w:rsidRPr="00201AEB">
        <w:rPr>
          <w:rFonts w:ascii="Arial" w:hAnsi="Arial" w:cs="Arial"/>
          <w:sz w:val="24"/>
          <w:szCs w:val="24"/>
        </w:rPr>
        <w:t>e</w:t>
      </w:r>
      <w:r>
        <w:rPr>
          <w:rFonts w:ascii="Arial" w:hAnsi="Arial" w:cs="Arial"/>
          <w:sz w:val="24"/>
          <w:szCs w:val="24"/>
        </w:rPr>
        <w:t>,</w:t>
      </w:r>
      <w:r w:rsidRPr="00201AEB">
        <w:rPr>
          <w:rFonts w:ascii="Arial" w:hAnsi="Arial" w:cs="Arial"/>
          <w:sz w:val="24"/>
          <w:szCs w:val="24"/>
        </w:rPr>
        <w:t xml:space="preserve"> anumite înţelegeri parteneriale </w:t>
      </w:r>
      <w:r>
        <w:rPr>
          <w:rFonts w:ascii="Arial" w:hAnsi="Arial" w:cs="Arial"/>
          <w:sz w:val="24"/>
          <w:szCs w:val="24"/>
        </w:rPr>
        <w:t xml:space="preserve">pot fi desemnate </w:t>
      </w:r>
      <w:r w:rsidRPr="00201AEB">
        <w:rPr>
          <w:rFonts w:ascii="Arial" w:hAnsi="Arial" w:cs="Arial"/>
          <w:sz w:val="24"/>
          <w:szCs w:val="24"/>
        </w:rPr>
        <w:t xml:space="preserve">ca </w:t>
      </w:r>
      <w:r>
        <w:rPr>
          <w:rFonts w:ascii="Arial" w:hAnsi="Arial" w:cs="Arial"/>
          <w:sz w:val="24"/>
          <w:szCs w:val="24"/>
        </w:rPr>
        <w:t>„</w:t>
      </w:r>
      <w:r w:rsidRPr="00201AEB">
        <w:rPr>
          <w:rFonts w:ascii="Arial" w:hAnsi="Arial" w:cs="Arial"/>
          <w:sz w:val="24"/>
          <w:szCs w:val="24"/>
        </w:rPr>
        <w:t>înţelegeri parteneriale speciale</w:t>
      </w:r>
      <w:r>
        <w:rPr>
          <w:rFonts w:ascii="Arial" w:hAnsi="Arial" w:cs="Arial"/>
          <w:sz w:val="24"/>
          <w:szCs w:val="24"/>
        </w:rPr>
        <w:t>”</w:t>
      </w:r>
      <w:r w:rsidRPr="00201AEB">
        <w:rPr>
          <w:rFonts w:ascii="Arial" w:hAnsi="Arial" w:cs="Arial"/>
          <w:sz w:val="24"/>
          <w:szCs w:val="24"/>
        </w:rPr>
        <w:t xml:space="preserve">. O înţelegere partenerială specială este una a cărei semnificaţie, </w:t>
      </w:r>
      <w:r w:rsidR="007F3522">
        <w:rPr>
          <w:rFonts w:ascii="Arial" w:hAnsi="Arial" w:cs="Arial"/>
          <w:sz w:val="24"/>
          <w:szCs w:val="24"/>
        </w:rPr>
        <w:t>în opinia</w:t>
      </w:r>
      <w:r w:rsidRPr="00201AEB">
        <w:rPr>
          <w:rFonts w:ascii="Arial" w:hAnsi="Arial" w:cs="Arial"/>
          <w:sz w:val="24"/>
          <w:szCs w:val="24"/>
        </w:rPr>
        <w:t xml:space="preserve"> </w:t>
      </w:r>
      <w:r w:rsidR="007F3522">
        <w:rPr>
          <w:rFonts w:ascii="Arial" w:hAnsi="Arial" w:cs="Arial"/>
          <w:sz w:val="24"/>
          <w:szCs w:val="24"/>
        </w:rPr>
        <w:t>A</w:t>
      </w:r>
      <w:r w:rsidRPr="00201AEB">
        <w:rPr>
          <w:rFonts w:ascii="Arial" w:hAnsi="Arial" w:cs="Arial"/>
          <w:sz w:val="24"/>
          <w:szCs w:val="24"/>
        </w:rPr>
        <w:t xml:space="preserve">utorităţii </w:t>
      </w:r>
      <w:r w:rsidR="007F3522">
        <w:rPr>
          <w:rFonts w:ascii="Arial" w:hAnsi="Arial" w:cs="Arial"/>
          <w:sz w:val="24"/>
          <w:szCs w:val="24"/>
        </w:rPr>
        <w:t>R</w:t>
      </w:r>
      <w:r w:rsidRPr="00201AEB">
        <w:rPr>
          <w:rFonts w:ascii="Arial" w:hAnsi="Arial" w:cs="Arial"/>
          <w:sz w:val="24"/>
          <w:szCs w:val="24"/>
        </w:rPr>
        <w:t>egulato</w:t>
      </w:r>
      <w:r w:rsidR="007F3522">
        <w:rPr>
          <w:rFonts w:ascii="Arial" w:hAnsi="Arial" w:cs="Arial"/>
          <w:sz w:val="24"/>
          <w:szCs w:val="24"/>
        </w:rPr>
        <w:t>are</w:t>
      </w:r>
      <w:r w:rsidRPr="00201AEB">
        <w:rPr>
          <w:rFonts w:ascii="Arial" w:hAnsi="Arial" w:cs="Arial"/>
          <w:sz w:val="24"/>
          <w:szCs w:val="24"/>
        </w:rPr>
        <w:t xml:space="preserve">, </w:t>
      </w:r>
      <w:r w:rsidR="007F3522">
        <w:rPr>
          <w:rFonts w:ascii="Arial" w:hAnsi="Arial" w:cs="Arial"/>
          <w:sz w:val="24"/>
          <w:szCs w:val="24"/>
        </w:rPr>
        <w:t>ar putea să</w:t>
      </w:r>
      <w:r w:rsidRPr="00201AEB">
        <w:rPr>
          <w:rFonts w:ascii="Arial" w:hAnsi="Arial" w:cs="Arial"/>
          <w:sz w:val="24"/>
          <w:szCs w:val="24"/>
        </w:rPr>
        <w:t xml:space="preserve"> </w:t>
      </w:r>
      <w:r w:rsidR="007F3522">
        <w:rPr>
          <w:rFonts w:ascii="Arial" w:hAnsi="Arial" w:cs="Arial"/>
          <w:sz w:val="24"/>
          <w:szCs w:val="24"/>
        </w:rPr>
        <w:t>nu</w:t>
      </w:r>
      <w:r w:rsidRPr="00201AEB">
        <w:rPr>
          <w:rFonts w:ascii="Arial" w:hAnsi="Arial" w:cs="Arial"/>
          <w:sz w:val="24"/>
          <w:szCs w:val="24"/>
        </w:rPr>
        <w:t xml:space="preserve"> fi</w:t>
      </w:r>
      <w:r w:rsidR="007F3522">
        <w:rPr>
          <w:rFonts w:ascii="Arial" w:hAnsi="Arial" w:cs="Arial"/>
          <w:sz w:val="24"/>
          <w:szCs w:val="24"/>
        </w:rPr>
        <w:t>e</w:t>
      </w:r>
      <w:r w:rsidRPr="00201AEB">
        <w:rPr>
          <w:rFonts w:ascii="Arial" w:hAnsi="Arial" w:cs="Arial"/>
          <w:sz w:val="24"/>
          <w:szCs w:val="24"/>
        </w:rPr>
        <w:t xml:space="preserve"> uşor înţeleasă şi anticipată de un număr semnificativ de jucători din turneu.</w:t>
      </w:r>
    </w:p>
    <w:p w:rsidR="00337526" w:rsidRPr="0048014D" w:rsidRDefault="00D167AA" w:rsidP="007763DD">
      <w:pPr>
        <w:pStyle w:val="ListParagraph"/>
        <w:numPr>
          <w:ilvl w:val="0"/>
          <w:numId w:val="103"/>
        </w:numPr>
        <w:spacing w:after="240"/>
        <w:contextualSpacing w:val="0"/>
        <w:jc w:val="both"/>
        <w:rPr>
          <w:rFonts w:ascii="Arial" w:hAnsi="Arial" w:cs="Arial"/>
          <w:sz w:val="24"/>
          <w:szCs w:val="24"/>
        </w:rPr>
      </w:pPr>
      <w:r>
        <w:rPr>
          <w:rFonts w:ascii="Arial" w:hAnsi="Arial" w:cs="Arial"/>
          <w:sz w:val="24"/>
          <w:szCs w:val="24"/>
        </w:rPr>
        <w:t>Dacă Autoritatea Regulatoare nu decide altfel, orice declarație artificială  constituie o înțelegere specială între parteneri.</w:t>
      </w:r>
    </w:p>
    <w:p w:rsidR="00E4100F" w:rsidRDefault="00E4100F" w:rsidP="007763DD">
      <w:pPr>
        <w:pStyle w:val="ListParagraph"/>
        <w:numPr>
          <w:ilvl w:val="0"/>
          <w:numId w:val="102"/>
        </w:numPr>
        <w:contextualSpacing w:val="0"/>
        <w:jc w:val="both"/>
        <w:rPr>
          <w:rFonts w:ascii="Arial" w:hAnsi="Arial" w:cs="Arial"/>
          <w:sz w:val="24"/>
          <w:szCs w:val="24"/>
        </w:rPr>
      </w:pPr>
    </w:p>
    <w:p w:rsidR="00D167AA" w:rsidRDefault="00D167AA" w:rsidP="007763DD">
      <w:pPr>
        <w:pStyle w:val="ListParagraph"/>
        <w:numPr>
          <w:ilvl w:val="0"/>
          <w:numId w:val="104"/>
        </w:numPr>
        <w:spacing w:after="240"/>
        <w:contextualSpacing w:val="0"/>
        <w:jc w:val="both"/>
        <w:rPr>
          <w:rFonts w:ascii="Arial" w:hAnsi="Arial" w:cs="Arial"/>
          <w:sz w:val="24"/>
          <w:szCs w:val="24"/>
        </w:rPr>
      </w:pPr>
      <w:r>
        <w:rPr>
          <w:rFonts w:ascii="Arial" w:hAnsi="Arial" w:cs="Arial"/>
          <w:sz w:val="24"/>
          <w:szCs w:val="24"/>
        </w:rPr>
        <w:t>Autoritatea Regulatoare:</w:t>
      </w:r>
    </w:p>
    <w:p w:rsidR="00A4386C" w:rsidRDefault="002B296B" w:rsidP="007763DD">
      <w:pPr>
        <w:pStyle w:val="ListParagraph"/>
        <w:numPr>
          <w:ilvl w:val="0"/>
          <w:numId w:val="105"/>
        </w:numPr>
        <w:spacing w:after="240"/>
        <w:contextualSpacing w:val="0"/>
        <w:jc w:val="both"/>
        <w:rPr>
          <w:rFonts w:ascii="Arial" w:hAnsi="Arial" w:cs="Arial"/>
          <w:sz w:val="24"/>
          <w:szCs w:val="24"/>
        </w:rPr>
      </w:pPr>
      <w:r>
        <w:rPr>
          <w:rFonts w:ascii="Arial" w:hAnsi="Arial" w:cs="Arial"/>
          <w:sz w:val="24"/>
          <w:szCs w:val="24"/>
        </w:rPr>
        <w:t xml:space="preserve">Este </w:t>
      </w:r>
      <w:r w:rsidRPr="00201AEB">
        <w:rPr>
          <w:rFonts w:ascii="Arial" w:hAnsi="Arial" w:cs="Arial"/>
          <w:sz w:val="24"/>
          <w:szCs w:val="24"/>
        </w:rPr>
        <w:t xml:space="preserve">împuternicită fără restricţii să permită, să </w:t>
      </w:r>
      <w:r>
        <w:rPr>
          <w:rFonts w:ascii="Arial" w:hAnsi="Arial" w:cs="Arial"/>
          <w:sz w:val="24"/>
          <w:szCs w:val="24"/>
        </w:rPr>
        <w:t>interzică,</w:t>
      </w:r>
      <w:r w:rsidRPr="00201AEB">
        <w:rPr>
          <w:rFonts w:ascii="Arial" w:hAnsi="Arial" w:cs="Arial"/>
          <w:sz w:val="24"/>
          <w:szCs w:val="24"/>
        </w:rPr>
        <w:t xml:space="preserve"> sau să permită condiţionat orice înţelegere partenerială specială.</w:t>
      </w:r>
    </w:p>
    <w:p w:rsidR="002B296B" w:rsidRDefault="002B296B" w:rsidP="007763DD">
      <w:pPr>
        <w:pStyle w:val="ListParagraph"/>
        <w:numPr>
          <w:ilvl w:val="0"/>
          <w:numId w:val="105"/>
        </w:numPr>
        <w:spacing w:after="240"/>
        <w:contextualSpacing w:val="0"/>
        <w:jc w:val="both"/>
        <w:rPr>
          <w:rFonts w:ascii="Arial" w:hAnsi="Arial" w:cs="Arial"/>
          <w:sz w:val="24"/>
          <w:szCs w:val="24"/>
        </w:rPr>
      </w:pPr>
      <w:r>
        <w:rPr>
          <w:rFonts w:ascii="Arial" w:hAnsi="Arial" w:cs="Arial"/>
          <w:sz w:val="24"/>
          <w:szCs w:val="24"/>
        </w:rPr>
        <w:t>P</w:t>
      </w:r>
      <w:r w:rsidRPr="00201AEB">
        <w:rPr>
          <w:rFonts w:ascii="Arial" w:hAnsi="Arial" w:cs="Arial"/>
          <w:sz w:val="24"/>
          <w:szCs w:val="24"/>
        </w:rPr>
        <w:t xml:space="preserve">oate prescrie o fişă de </w:t>
      </w:r>
      <w:r>
        <w:rPr>
          <w:rFonts w:ascii="Arial" w:hAnsi="Arial" w:cs="Arial"/>
          <w:sz w:val="24"/>
          <w:szCs w:val="24"/>
        </w:rPr>
        <w:t>convenţii</w:t>
      </w:r>
      <w:r w:rsidRPr="00201AEB">
        <w:rPr>
          <w:rFonts w:ascii="Arial" w:hAnsi="Arial" w:cs="Arial"/>
          <w:sz w:val="24"/>
          <w:szCs w:val="24"/>
        </w:rPr>
        <w:t xml:space="preserve">, cu sau fără </w:t>
      </w:r>
      <w:r>
        <w:rPr>
          <w:rFonts w:ascii="Arial" w:hAnsi="Arial" w:cs="Arial"/>
          <w:sz w:val="24"/>
          <w:szCs w:val="24"/>
        </w:rPr>
        <w:t>note suplimentare</w:t>
      </w:r>
      <w:r w:rsidRPr="00201AEB">
        <w:rPr>
          <w:rFonts w:ascii="Arial" w:hAnsi="Arial" w:cs="Arial"/>
          <w:sz w:val="24"/>
          <w:szCs w:val="24"/>
        </w:rPr>
        <w:t>, pentru înscrierea în avans a înţelegerilor parteneriale</w:t>
      </w:r>
      <w:r>
        <w:rPr>
          <w:rFonts w:ascii="Arial" w:hAnsi="Arial" w:cs="Arial"/>
          <w:sz w:val="24"/>
          <w:szCs w:val="24"/>
        </w:rPr>
        <w:t>,</w:t>
      </w:r>
      <w:r w:rsidRPr="00201AEB">
        <w:rPr>
          <w:rFonts w:ascii="Arial" w:hAnsi="Arial" w:cs="Arial"/>
          <w:sz w:val="24"/>
          <w:szCs w:val="24"/>
        </w:rPr>
        <w:t xml:space="preserve"> şi poate reglementa utilizarea acestei fişe.</w:t>
      </w:r>
    </w:p>
    <w:p w:rsidR="002B296B" w:rsidRDefault="002B296B" w:rsidP="007763DD">
      <w:pPr>
        <w:pStyle w:val="ListParagraph"/>
        <w:numPr>
          <w:ilvl w:val="0"/>
          <w:numId w:val="105"/>
        </w:numPr>
        <w:spacing w:after="240"/>
        <w:contextualSpacing w:val="0"/>
        <w:jc w:val="both"/>
        <w:rPr>
          <w:rFonts w:ascii="Arial" w:hAnsi="Arial" w:cs="Arial"/>
          <w:sz w:val="24"/>
          <w:szCs w:val="24"/>
        </w:rPr>
      </w:pPr>
      <w:r>
        <w:rPr>
          <w:rFonts w:ascii="Arial" w:hAnsi="Arial" w:cs="Arial"/>
          <w:sz w:val="24"/>
          <w:szCs w:val="24"/>
        </w:rPr>
        <w:t xml:space="preserve">Poate prescrie procedura de alertare </w:t>
      </w:r>
      <w:r w:rsidRPr="00201AEB">
        <w:rPr>
          <w:rFonts w:ascii="Arial" w:hAnsi="Arial" w:cs="Arial"/>
          <w:sz w:val="24"/>
          <w:szCs w:val="24"/>
        </w:rPr>
        <w:t xml:space="preserve">şi/sau alte metode de </w:t>
      </w:r>
      <w:r>
        <w:rPr>
          <w:rFonts w:ascii="Arial" w:hAnsi="Arial" w:cs="Arial"/>
          <w:sz w:val="24"/>
          <w:szCs w:val="24"/>
        </w:rPr>
        <w:t>dezvăluire</w:t>
      </w:r>
      <w:r w:rsidRPr="00201AEB">
        <w:rPr>
          <w:rFonts w:ascii="Arial" w:hAnsi="Arial" w:cs="Arial"/>
          <w:sz w:val="24"/>
          <w:szCs w:val="24"/>
        </w:rPr>
        <w:t xml:space="preserve"> a înţelegerilor parteneriale</w:t>
      </w:r>
      <w:r>
        <w:rPr>
          <w:rFonts w:ascii="Arial" w:hAnsi="Arial" w:cs="Arial"/>
          <w:sz w:val="24"/>
          <w:szCs w:val="24"/>
        </w:rPr>
        <w:t>.</w:t>
      </w:r>
    </w:p>
    <w:p w:rsidR="002B296B" w:rsidRDefault="002B296B" w:rsidP="007763DD">
      <w:pPr>
        <w:pStyle w:val="ListParagraph"/>
        <w:numPr>
          <w:ilvl w:val="0"/>
          <w:numId w:val="105"/>
        </w:numPr>
        <w:spacing w:after="240"/>
        <w:contextualSpacing w:val="0"/>
        <w:jc w:val="both"/>
        <w:rPr>
          <w:rFonts w:ascii="Arial" w:hAnsi="Arial" w:cs="Arial"/>
          <w:sz w:val="24"/>
          <w:szCs w:val="24"/>
        </w:rPr>
      </w:pPr>
      <w:r>
        <w:rPr>
          <w:rFonts w:ascii="Arial" w:hAnsi="Arial" w:cs="Arial"/>
          <w:sz w:val="24"/>
          <w:szCs w:val="24"/>
        </w:rPr>
        <w:t>Poate interzice acorduri</w:t>
      </w:r>
      <w:r w:rsidR="00DF7DB7">
        <w:rPr>
          <w:rFonts w:ascii="Arial" w:hAnsi="Arial" w:cs="Arial"/>
          <w:sz w:val="24"/>
          <w:szCs w:val="24"/>
        </w:rPr>
        <w:t>le</w:t>
      </w:r>
      <w:r>
        <w:rPr>
          <w:rFonts w:ascii="Arial" w:hAnsi="Arial" w:cs="Arial"/>
          <w:sz w:val="24"/>
          <w:szCs w:val="24"/>
        </w:rPr>
        <w:t xml:space="preserve"> prealabile </w:t>
      </w:r>
      <w:r w:rsidR="00DF7DB7">
        <w:rPr>
          <w:rFonts w:ascii="Arial" w:hAnsi="Arial" w:cs="Arial"/>
          <w:sz w:val="24"/>
          <w:szCs w:val="24"/>
        </w:rPr>
        <w:t xml:space="preserve">ale unui parteneriat </w:t>
      </w:r>
      <w:r>
        <w:rPr>
          <w:rFonts w:ascii="Arial" w:hAnsi="Arial" w:cs="Arial"/>
          <w:sz w:val="24"/>
          <w:szCs w:val="24"/>
        </w:rPr>
        <w:t>p</w:t>
      </w:r>
      <w:r w:rsidR="00DF7DB7">
        <w:rPr>
          <w:rFonts w:ascii="Arial" w:hAnsi="Arial" w:cs="Arial"/>
          <w:sz w:val="24"/>
          <w:szCs w:val="24"/>
        </w:rPr>
        <w:t>rivind</w:t>
      </w:r>
      <w:r>
        <w:rPr>
          <w:rFonts w:ascii="Arial" w:hAnsi="Arial" w:cs="Arial"/>
          <w:sz w:val="24"/>
          <w:szCs w:val="24"/>
        </w:rPr>
        <w:t xml:space="preserve"> varierea propriilor înțelegeri în timpul licitației sau jocului după o neregularitate adversă.</w:t>
      </w:r>
    </w:p>
    <w:p w:rsidR="00DF7DB7" w:rsidRPr="00A4386C" w:rsidRDefault="00DF7DB7" w:rsidP="007763DD">
      <w:pPr>
        <w:pStyle w:val="ListParagraph"/>
        <w:numPr>
          <w:ilvl w:val="0"/>
          <w:numId w:val="105"/>
        </w:numPr>
        <w:spacing w:after="240"/>
        <w:contextualSpacing w:val="0"/>
        <w:jc w:val="both"/>
        <w:rPr>
          <w:rFonts w:ascii="Arial" w:hAnsi="Arial" w:cs="Arial"/>
          <w:sz w:val="24"/>
          <w:szCs w:val="24"/>
        </w:rPr>
      </w:pPr>
      <w:r>
        <w:rPr>
          <w:rFonts w:ascii="Arial" w:hAnsi="Arial" w:cs="Arial"/>
          <w:sz w:val="24"/>
          <w:szCs w:val="24"/>
        </w:rPr>
        <w:t>Poate limita utilizarea declarațiilor artificiale psihice.</w:t>
      </w:r>
    </w:p>
    <w:p w:rsidR="00D167AA" w:rsidRDefault="00410449" w:rsidP="007763DD">
      <w:pPr>
        <w:pStyle w:val="ListParagraph"/>
        <w:numPr>
          <w:ilvl w:val="0"/>
          <w:numId w:val="104"/>
        </w:numPr>
        <w:spacing w:after="240"/>
        <w:contextualSpacing w:val="0"/>
        <w:jc w:val="both"/>
        <w:rPr>
          <w:rFonts w:ascii="Arial" w:hAnsi="Arial" w:cs="Arial"/>
          <w:sz w:val="24"/>
          <w:szCs w:val="24"/>
        </w:rPr>
      </w:pPr>
      <w:r w:rsidRPr="00201AEB">
        <w:rPr>
          <w:rFonts w:ascii="Arial" w:hAnsi="Arial" w:cs="Arial"/>
          <w:sz w:val="24"/>
          <w:szCs w:val="24"/>
        </w:rPr>
        <w:lastRenderedPageBreak/>
        <w:t xml:space="preserve">Dacă </w:t>
      </w:r>
      <w:r>
        <w:rPr>
          <w:rFonts w:ascii="Arial" w:hAnsi="Arial" w:cs="Arial"/>
          <w:sz w:val="24"/>
          <w:szCs w:val="24"/>
        </w:rPr>
        <w:t>A</w:t>
      </w:r>
      <w:r w:rsidRPr="00201AEB">
        <w:rPr>
          <w:rFonts w:ascii="Arial" w:hAnsi="Arial" w:cs="Arial"/>
          <w:sz w:val="24"/>
          <w:szCs w:val="24"/>
        </w:rPr>
        <w:t xml:space="preserve">utoritatea </w:t>
      </w:r>
      <w:r>
        <w:rPr>
          <w:rFonts w:ascii="Arial" w:hAnsi="Arial" w:cs="Arial"/>
          <w:sz w:val="24"/>
          <w:szCs w:val="24"/>
        </w:rPr>
        <w:t>R</w:t>
      </w:r>
      <w:r w:rsidRPr="00201AEB">
        <w:rPr>
          <w:rFonts w:ascii="Arial" w:hAnsi="Arial" w:cs="Arial"/>
          <w:sz w:val="24"/>
          <w:szCs w:val="24"/>
        </w:rPr>
        <w:t>egulato</w:t>
      </w:r>
      <w:r>
        <w:rPr>
          <w:rFonts w:ascii="Arial" w:hAnsi="Arial" w:cs="Arial"/>
          <w:sz w:val="24"/>
          <w:szCs w:val="24"/>
        </w:rPr>
        <w:t>ar</w:t>
      </w:r>
      <w:r w:rsidRPr="00201AEB">
        <w:rPr>
          <w:rFonts w:ascii="Arial" w:hAnsi="Arial" w:cs="Arial"/>
          <w:sz w:val="24"/>
          <w:szCs w:val="24"/>
        </w:rPr>
        <w:t xml:space="preserve">e nu </w:t>
      </w:r>
      <w:r>
        <w:rPr>
          <w:rFonts w:ascii="Arial" w:hAnsi="Arial" w:cs="Arial"/>
          <w:sz w:val="24"/>
          <w:szCs w:val="24"/>
        </w:rPr>
        <w:t>decid</w:t>
      </w:r>
      <w:r w:rsidRPr="00201AEB">
        <w:rPr>
          <w:rFonts w:ascii="Arial" w:hAnsi="Arial" w:cs="Arial"/>
          <w:sz w:val="24"/>
          <w:szCs w:val="24"/>
        </w:rPr>
        <w:t>e altfel, un jucător nu</w:t>
      </w:r>
      <w:r>
        <w:rPr>
          <w:rFonts w:ascii="Arial" w:hAnsi="Arial" w:cs="Arial"/>
          <w:sz w:val="24"/>
          <w:szCs w:val="24"/>
        </w:rPr>
        <w:t>-și</w:t>
      </w:r>
      <w:r w:rsidRPr="00201AEB">
        <w:rPr>
          <w:rFonts w:ascii="Arial" w:hAnsi="Arial" w:cs="Arial"/>
          <w:sz w:val="24"/>
          <w:szCs w:val="24"/>
        </w:rPr>
        <w:t xml:space="preserve"> poate consulta propria fişă de </w:t>
      </w:r>
      <w:r>
        <w:rPr>
          <w:rFonts w:ascii="Arial" w:hAnsi="Arial" w:cs="Arial"/>
          <w:sz w:val="24"/>
          <w:szCs w:val="24"/>
        </w:rPr>
        <w:t>convenții</w:t>
      </w:r>
      <w:r w:rsidRPr="00201AEB">
        <w:rPr>
          <w:rFonts w:ascii="Arial" w:hAnsi="Arial" w:cs="Arial"/>
          <w:sz w:val="24"/>
          <w:szCs w:val="24"/>
        </w:rPr>
        <w:t xml:space="preserve"> din momentul în care a început perioada de licitaţie până la sfârşitul joc</w:t>
      </w:r>
      <w:r w:rsidR="00F86DC7">
        <w:rPr>
          <w:rFonts w:ascii="Arial" w:hAnsi="Arial" w:cs="Arial"/>
          <w:sz w:val="24"/>
          <w:szCs w:val="24"/>
        </w:rPr>
        <w:t>ului</w:t>
      </w:r>
      <w:r w:rsidRPr="00201AEB">
        <w:rPr>
          <w:rFonts w:ascii="Arial" w:hAnsi="Arial" w:cs="Arial"/>
          <w:sz w:val="24"/>
          <w:szCs w:val="24"/>
        </w:rPr>
        <w:t xml:space="preserve">, cu excepţia că </w:t>
      </w:r>
      <w:r w:rsidR="00F86DC7">
        <w:rPr>
          <w:rFonts w:ascii="Arial" w:hAnsi="Arial" w:cs="Arial"/>
          <w:sz w:val="24"/>
          <w:szCs w:val="24"/>
        </w:rPr>
        <w:t>(doar) declarantul și mortul</w:t>
      </w:r>
      <w:r w:rsidRPr="00201AEB">
        <w:rPr>
          <w:rFonts w:ascii="Arial" w:hAnsi="Arial" w:cs="Arial"/>
          <w:sz w:val="24"/>
          <w:szCs w:val="24"/>
        </w:rPr>
        <w:t xml:space="preserve"> </w:t>
      </w:r>
      <w:r w:rsidR="00F86DC7">
        <w:rPr>
          <w:rFonts w:ascii="Arial" w:hAnsi="Arial" w:cs="Arial"/>
          <w:sz w:val="24"/>
          <w:szCs w:val="24"/>
        </w:rPr>
        <w:t xml:space="preserve">își </w:t>
      </w:r>
      <w:r w:rsidRPr="00201AEB">
        <w:rPr>
          <w:rFonts w:ascii="Arial" w:hAnsi="Arial" w:cs="Arial"/>
          <w:sz w:val="24"/>
          <w:szCs w:val="24"/>
        </w:rPr>
        <w:t xml:space="preserve">pot consulta propria fişă de </w:t>
      </w:r>
      <w:r w:rsidR="00F86DC7">
        <w:rPr>
          <w:rFonts w:ascii="Arial" w:hAnsi="Arial" w:cs="Arial"/>
          <w:sz w:val="24"/>
          <w:szCs w:val="24"/>
        </w:rPr>
        <w:t>convenții</w:t>
      </w:r>
      <w:r w:rsidRPr="00201AEB">
        <w:rPr>
          <w:rFonts w:ascii="Arial" w:hAnsi="Arial" w:cs="Arial"/>
          <w:sz w:val="24"/>
          <w:szCs w:val="24"/>
        </w:rPr>
        <w:t xml:space="preserve"> în timpul </w:t>
      </w:r>
      <w:r w:rsidR="00F86DC7">
        <w:rPr>
          <w:rFonts w:ascii="Arial" w:hAnsi="Arial" w:cs="Arial"/>
          <w:sz w:val="24"/>
          <w:szCs w:val="24"/>
        </w:rPr>
        <w:t>P</w:t>
      </w:r>
      <w:r w:rsidRPr="00201AEB">
        <w:rPr>
          <w:rFonts w:ascii="Arial" w:hAnsi="Arial" w:cs="Arial"/>
          <w:sz w:val="24"/>
          <w:szCs w:val="24"/>
        </w:rPr>
        <w:t xml:space="preserve">erioadei de </w:t>
      </w:r>
      <w:r w:rsidR="00F86DC7">
        <w:rPr>
          <w:rFonts w:ascii="Arial" w:hAnsi="Arial" w:cs="Arial"/>
          <w:sz w:val="24"/>
          <w:szCs w:val="24"/>
        </w:rPr>
        <w:t>C</w:t>
      </w:r>
      <w:r w:rsidRPr="00201AEB">
        <w:rPr>
          <w:rFonts w:ascii="Arial" w:hAnsi="Arial" w:cs="Arial"/>
          <w:sz w:val="24"/>
          <w:szCs w:val="24"/>
        </w:rPr>
        <w:t>larificare.</w:t>
      </w:r>
    </w:p>
    <w:p w:rsidR="00D167AA" w:rsidRDefault="00F86DC7" w:rsidP="007763DD">
      <w:pPr>
        <w:pStyle w:val="ListParagraph"/>
        <w:numPr>
          <w:ilvl w:val="0"/>
          <w:numId w:val="104"/>
        </w:numPr>
        <w:spacing w:after="240"/>
        <w:contextualSpacing w:val="0"/>
        <w:jc w:val="both"/>
        <w:rPr>
          <w:rFonts w:ascii="Arial" w:hAnsi="Arial" w:cs="Arial"/>
          <w:sz w:val="24"/>
          <w:szCs w:val="24"/>
        </w:rPr>
      </w:pPr>
      <w:r w:rsidRPr="00201AEB">
        <w:rPr>
          <w:rFonts w:ascii="Arial" w:hAnsi="Arial" w:cs="Arial"/>
          <w:sz w:val="24"/>
          <w:szCs w:val="24"/>
        </w:rPr>
        <w:t xml:space="preserve">Dacă </w:t>
      </w:r>
      <w:r>
        <w:rPr>
          <w:rFonts w:ascii="Arial" w:hAnsi="Arial" w:cs="Arial"/>
          <w:sz w:val="24"/>
          <w:szCs w:val="24"/>
        </w:rPr>
        <w:t>A</w:t>
      </w:r>
      <w:r w:rsidRPr="00201AEB">
        <w:rPr>
          <w:rFonts w:ascii="Arial" w:hAnsi="Arial" w:cs="Arial"/>
          <w:sz w:val="24"/>
          <w:szCs w:val="24"/>
        </w:rPr>
        <w:t xml:space="preserve">utoritatea </w:t>
      </w:r>
      <w:r>
        <w:rPr>
          <w:rFonts w:ascii="Arial" w:hAnsi="Arial" w:cs="Arial"/>
          <w:sz w:val="24"/>
          <w:szCs w:val="24"/>
        </w:rPr>
        <w:t>R</w:t>
      </w:r>
      <w:r w:rsidRPr="00201AEB">
        <w:rPr>
          <w:rFonts w:ascii="Arial" w:hAnsi="Arial" w:cs="Arial"/>
          <w:sz w:val="24"/>
          <w:szCs w:val="24"/>
        </w:rPr>
        <w:t>egulato</w:t>
      </w:r>
      <w:r>
        <w:rPr>
          <w:rFonts w:ascii="Arial" w:hAnsi="Arial" w:cs="Arial"/>
          <w:sz w:val="24"/>
          <w:szCs w:val="24"/>
        </w:rPr>
        <w:t>ar</w:t>
      </w:r>
      <w:r w:rsidRPr="00201AEB">
        <w:rPr>
          <w:rFonts w:ascii="Arial" w:hAnsi="Arial" w:cs="Arial"/>
          <w:sz w:val="24"/>
          <w:szCs w:val="24"/>
        </w:rPr>
        <w:t xml:space="preserve">e nu </w:t>
      </w:r>
      <w:r w:rsidR="00E810C7">
        <w:rPr>
          <w:rFonts w:ascii="Arial" w:hAnsi="Arial" w:cs="Arial"/>
          <w:sz w:val="24"/>
          <w:szCs w:val="24"/>
        </w:rPr>
        <w:t>decide</w:t>
      </w:r>
      <w:r w:rsidRPr="00201AEB">
        <w:rPr>
          <w:rFonts w:ascii="Arial" w:hAnsi="Arial" w:cs="Arial"/>
          <w:sz w:val="24"/>
          <w:szCs w:val="24"/>
        </w:rPr>
        <w:t xml:space="preserve"> altfel, un jucător poate consulta fişa de </w:t>
      </w:r>
      <w:r w:rsidR="00E810C7">
        <w:rPr>
          <w:rFonts w:ascii="Arial" w:hAnsi="Arial" w:cs="Arial"/>
          <w:sz w:val="24"/>
          <w:szCs w:val="24"/>
        </w:rPr>
        <w:t>convenții</w:t>
      </w:r>
      <w:r w:rsidRPr="00201AEB">
        <w:rPr>
          <w:rFonts w:ascii="Arial" w:hAnsi="Arial" w:cs="Arial"/>
          <w:sz w:val="24"/>
          <w:szCs w:val="24"/>
        </w:rPr>
        <w:t xml:space="preserve"> a adversarilor</w:t>
      </w:r>
      <w:r w:rsidR="00E810C7">
        <w:rPr>
          <w:rFonts w:ascii="Arial" w:hAnsi="Arial" w:cs="Arial"/>
          <w:sz w:val="24"/>
          <w:szCs w:val="24"/>
        </w:rPr>
        <w:t>:</w:t>
      </w:r>
    </w:p>
    <w:p w:rsidR="00084573" w:rsidRDefault="00376812" w:rsidP="007763DD">
      <w:pPr>
        <w:pStyle w:val="ListParagraph"/>
        <w:numPr>
          <w:ilvl w:val="0"/>
          <w:numId w:val="106"/>
        </w:numPr>
        <w:spacing w:after="240"/>
        <w:contextualSpacing w:val="0"/>
        <w:jc w:val="both"/>
        <w:rPr>
          <w:rFonts w:ascii="Arial" w:hAnsi="Arial" w:cs="Arial"/>
          <w:sz w:val="24"/>
          <w:szCs w:val="24"/>
        </w:rPr>
      </w:pPr>
      <w:r>
        <w:rPr>
          <w:rFonts w:ascii="Arial" w:hAnsi="Arial" w:cs="Arial"/>
          <w:sz w:val="24"/>
          <w:szCs w:val="24"/>
        </w:rPr>
        <w:t>Înainte de începerea licitației,</w:t>
      </w:r>
    </w:p>
    <w:p w:rsidR="00376812" w:rsidRDefault="00376812" w:rsidP="007763DD">
      <w:pPr>
        <w:pStyle w:val="ListParagraph"/>
        <w:numPr>
          <w:ilvl w:val="0"/>
          <w:numId w:val="106"/>
        </w:numPr>
        <w:spacing w:after="240"/>
        <w:contextualSpacing w:val="0"/>
        <w:jc w:val="both"/>
        <w:rPr>
          <w:rFonts w:ascii="Arial" w:hAnsi="Arial" w:cs="Arial"/>
          <w:sz w:val="24"/>
          <w:szCs w:val="24"/>
        </w:rPr>
      </w:pPr>
      <w:r>
        <w:rPr>
          <w:rFonts w:ascii="Arial" w:hAnsi="Arial" w:cs="Arial"/>
          <w:sz w:val="24"/>
          <w:szCs w:val="24"/>
        </w:rPr>
        <w:t>În timpul Perioadei de Clarificare,</w:t>
      </w:r>
    </w:p>
    <w:p w:rsidR="00376812" w:rsidRDefault="00376812" w:rsidP="007763DD">
      <w:pPr>
        <w:pStyle w:val="ListParagraph"/>
        <w:numPr>
          <w:ilvl w:val="0"/>
          <w:numId w:val="106"/>
        </w:numPr>
        <w:spacing w:after="240"/>
        <w:contextualSpacing w:val="0"/>
        <w:jc w:val="both"/>
        <w:rPr>
          <w:rFonts w:ascii="Arial" w:hAnsi="Arial" w:cs="Arial"/>
          <w:sz w:val="24"/>
          <w:szCs w:val="24"/>
        </w:rPr>
      </w:pPr>
      <w:r>
        <w:rPr>
          <w:rFonts w:ascii="Arial" w:hAnsi="Arial" w:cs="Arial"/>
          <w:sz w:val="24"/>
          <w:szCs w:val="24"/>
        </w:rPr>
        <w:t xml:space="preserve">În timpul licitației și jocului, dar numai când este </w:t>
      </w:r>
      <w:r w:rsidR="00C11D56">
        <w:rPr>
          <w:rFonts w:ascii="Arial" w:hAnsi="Arial" w:cs="Arial"/>
          <w:sz w:val="24"/>
          <w:szCs w:val="24"/>
        </w:rPr>
        <w:t>rândul</w:t>
      </w:r>
      <w:r>
        <w:rPr>
          <w:rFonts w:ascii="Arial" w:hAnsi="Arial" w:cs="Arial"/>
          <w:sz w:val="24"/>
          <w:szCs w:val="24"/>
        </w:rPr>
        <w:t xml:space="preserve"> </w:t>
      </w:r>
      <w:r w:rsidR="00C11D56">
        <w:rPr>
          <w:rFonts w:ascii="Arial" w:hAnsi="Arial" w:cs="Arial"/>
          <w:sz w:val="24"/>
          <w:szCs w:val="24"/>
        </w:rPr>
        <w:t>lui</w:t>
      </w:r>
      <w:r>
        <w:rPr>
          <w:rFonts w:ascii="Arial" w:hAnsi="Arial" w:cs="Arial"/>
          <w:sz w:val="24"/>
          <w:szCs w:val="24"/>
        </w:rPr>
        <w:t>, și</w:t>
      </w:r>
    </w:p>
    <w:p w:rsidR="00376812" w:rsidRPr="005E35E5" w:rsidRDefault="0052730B" w:rsidP="007763DD">
      <w:pPr>
        <w:pStyle w:val="ListParagraph"/>
        <w:numPr>
          <w:ilvl w:val="0"/>
          <w:numId w:val="106"/>
        </w:numPr>
        <w:spacing w:after="240"/>
        <w:contextualSpacing w:val="0"/>
        <w:jc w:val="both"/>
        <w:rPr>
          <w:rFonts w:ascii="Arial" w:hAnsi="Arial" w:cs="Arial"/>
          <w:sz w:val="24"/>
          <w:szCs w:val="24"/>
        </w:rPr>
      </w:pPr>
      <w:r>
        <w:rPr>
          <w:rFonts w:ascii="Arial" w:hAnsi="Arial" w:cs="Arial"/>
          <w:sz w:val="24"/>
          <w:szCs w:val="24"/>
        </w:rPr>
        <w:t>Când un adversar îi cere o explicație, în baza Legii 20F, cu scopul de a descrie corect semnificația declarației sau jocului partenerului său.</w:t>
      </w:r>
    </w:p>
    <w:p w:rsidR="00D167AA" w:rsidRPr="00D167AA" w:rsidRDefault="0052730B" w:rsidP="007763DD">
      <w:pPr>
        <w:pStyle w:val="ListParagraph"/>
        <w:numPr>
          <w:ilvl w:val="0"/>
          <w:numId w:val="104"/>
        </w:numPr>
        <w:spacing w:after="240"/>
        <w:contextualSpacing w:val="0"/>
        <w:jc w:val="both"/>
        <w:rPr>
          <w:rFonts w:ascii="Arial" w:hAnsi="Arial" w:cs="Arial"/>
          <w:sz w:val="24"/>
          <w:szCs w:val="24"/>
        </w:rPr>
      </w:pPr>
      <w:r w:rsidRPr="00201AEB">
        <w:rPr>
          <w:rFonts w:ascii="Arial" w:hAnsi="Arial" w:cs="Arial"/>
          <w:sz w:val="24"/>
          <w:szCs w:val="24"/>
        </w:rPr>
        <w:t xml:space="preserve">Dacă </w:t>
      </w:r>
      <w:r>
        <w:rPr>
          <w:rFonts w:ascii="Arial" w:hAnsi="Arial" w:cs="Arial"/>
          <w:sz w:val="24"/>
          <w:szCs w:val="24"/>
        </w:rPr>
        <w:t>A</w:t>
      </w:r>
      <w:r w:rsidRPr="00201AEB">
        <w:rPr>
          <w:rFonts w:ascii="Arial" w:hAnsi="Arial" w:cs="Arial"/>
          <w:sz w:val="24"/>
          <w:szCs w:val="24"/>
        </w:rPr>
        <w:t xml:space="preserve">utoritatea </w:t>
      </w:r>
      <w:r>
        <w:rPr>
          <w:rFonts w:ascii="Arial" w:hAnsi="Arial" w:cs="Arial"/>
          <w:sz w:val="24"/>
          <w:szCs w:val="24"/>
        </w:rPr>
        <w:t>R</w:t>
      </w:r>
      <w:r w:rsidRPr="00201AEB">
        <w:rPr>
          <w:rFonts w:ascii="Arial" w:hAnsi="Arial" w:cs="Arial"/>
          <w:sz w:val="24"/>
          <w:szCs w:val="24"/>
        </w:rPr>
        <w:t>egulato</w:t>
      </w:r>
      <w:r>
        <w:rPr>
          <w:rFonts w:ascii="Arial" w:hAnsi="Arial" w:cs="Arial"/>
          <w:sz w:val="24"/>
          <w:szCs w:val="24"/>
        </w:rPr>
        <w:t>ar</w:t>
      </w:r>
      <w:r w:rsidRPr="00201AEB">
        <w:rPr>
          <w:rFonts w:ascii="Arial" w:hAnsi="Arial" w:cs="Arial"/>
          <w:sz w:val="24"/>
          <w:szCs w:val="24"/>
        </w:rPr>
        <w:t xml:space="preserve">e nu </w:t>
      </w:r>
      <w:r>
        <w:rPr>
          <w:rFonts w:ascii="Arial" w:hAnsi="Arial" w:cs="Arial"/>
          <w:sz w:val="24"/>
          <w:szCs w:val="24"/>
        </w:rPr>
        <w:t>decide</w:t>
      </w:r>
      <w:r w:rsidRPr="00201AEB">
        <w:rPr>
          <w:rFonts w:ascii="Arial" w:hAnsi="Arial" w:cs="Arial"/>
          <w:sz w:val="24"/>
          <w:szCs w:val="24"/>
        </w:rPr>
        <w:t xml:space="preserve"> altfel, un</w:t>
      </w:r>
      <w:r>
        <w:rPr>
          <w:rFonts w:ascii="Arial" w:hAnsi="Arial" w:cs="Arial"/>
          <w:sz w:val="24"/>
          <w:szCs w:val="24"/>
        </w:rPr>
        <w:t xml:space="preserve"> jucător nu poate folosi niciun ajutor de memorie, calcul sau tehnică în timpul perioadei de licitație și jocului.</w:t>
      </w:r>
    </w:p>
    <w:p w:rsidR="00E4100F" w:rsidRDefault="00E4100F" w:rsidP="007763DD">
      <w:pPr>
        <w:pStyle w:val="ListParagraph"/>
        <w:numPr>
          <w:ilvl w:val="0"/>
          <w:numId w:val="102"/>
        </w:numPr>
        <w:contextualSpacing w:val="0"/>
        <w:jc w:val="both"/>
        <w:rPr>
          <w:rFonts w:ascii="Arial" w:hAnsi="Arial" w:cs="Arial"/>
          <w:sz w:val="24"/>
          <w:szCs w:val="24"/>
        </w:rPr>
      </w:pPr>
    </w:p>
    <w:p w:rsidR="00F47C33" w:rsidRDefault="00F47C33" w:rsidP="007763DD">
      <w:pPr>
        <w:pStyle w:val="ListParagraph"/>
        <w:numPr>
          <w:ilvl w:val="0"/>
          <w:numId w:val="107"/>
        </w:numPr>
        <w:spacing w:after="240"/>
        <w:contextualSpacing w:val="0"/>
        <w:jc w:val="both"/>
        <w:rPr>
          <w:rFonts w:ascii="Arial" w:hAnsi="Arial" w:cs="Arial"/>
          <w:sz w:val="24"/>
          <w:szCs w:val="24"/>
        </w:rPr>
      </w:pPr>
      <w:r w:rsidRPr="00201AEB">
        <w:rPr>
          <w:rFonts w:ascii="Arial" w:hAnsi="Arial" w:cs="Arial"/>
          <w:sz w:val="24"/>
          <w:szCs w:val="24"/>
        </w:rPr>
        <w:t xml:space="preserve">O axă prejudiciată </w:t>
      </w:r>
      <w:r w:rsidR="001D35BD">
        <w:rPr>
          <w:rFonts w:ascii="Arial" w:hAnsi="Arial" w:cs="Arial"/>
          <w:sz w:val="24"/>
          <w:szCs w:val="24"/>
        </w:rPr>
        <w:t>de faptul</w:t>
      </w:r>
      <w:r w:rsidRPr="00201AEB">
        <w:rPr>
          <w:rFonts w:ascii="Arial" w:hAnsi="Arial" w:cs="Arial"/>
          <w:sz w:val="24"/>
          <w:szCs w:val="24"/>
        </w:rPr>
        <w:t xml:space="preserve"> că adversarii nu au dezvăluit, </w:t>
      </w:r>
      <w:r w:rsidR="001D35BD">
        <w:rPr>
          <w:rFonts w:ascii="Arial" w:hAnsi="Arial" w:cs="Arial"/>
          <w:sz w:val="24"/>
          <w:szCs w:val="24"/>
        </w:rPr>
        <w:t>conform cerințelor acestor legi</w:t>
      </w:r>
      <w:r w:rsidRPr="00201AEB">
        <w:rPr>
          <w:rFonts w:ascii="Arial" w:hAnsi="Arial" w:cs="Arial"/>
          <w:sz w:val="24"/>
          <w:szCs w:val="24"/>
        </w:rPr>
        <w:t xml:space="preserve">, </w:t>
      </w:r>
      <w:r w:rsidR="001D35BD">
        <w:rPr>
          <w:rFonts w:ascii="Arial" w:hAnsi="Arial" w:cs="Arial"/>
          <w:sz w:val="24"/>
          <w:szCs w:val="24"/>
        </w:rPr>
        <w:t>semnificația unei declaraţii</w:t>
      </w:r>
      <w:r w:rsidRPr="00201AEB">
        <w:rPr>
          <w:rFonts w:ascii="Arial" w:hAnsi="Arial" w:cs="Arial"/>
          <w:sz w:val="24"/>
          <w:szCs w:val="24"/>
        </w:rPr>
        <w:t xml:space="preserve"> sau </w:t>
      </w:r>
      <w:r w:rsidR="001D35BD">
        <w:rPr>
          <w:rFonts w:ascii="Arial" w:hAnsi="Arial" w:cs="Arial"/>
          <w:sz w:val="24"/>
          <w:szCs w:val="24"/>
        </w:rPr>
        <w:t xml:space="preserve">a </w:t>
      </w:r>
      <w:r w:rsidRPr="00201AEB">
        <w:rPr>
          <w:rFonts w:ascii="Arial" w:hAnsi="Arial" w:cs="Arial"/>
          <w:sz w:val="24"/>
          <w:szCs w:val="24"/>
        </w:rPr>
        <w:t>un</w:t>
      </w:r>
      <w:r w:rsidR="001D35BD">
        <w:rPr>
          <w:rFonts w:ascii="Arial" w:hAnsi="Arial" w:cs="Arial"/>
          <w:sz w:val="24"/>
          <w:szCs w:val="24"/>
        </w:rPr>
        <w:t>ui</w:t>
      </w:r>
      <w:r w:rsidRPr="00201AEB">
        <w:rPr>
          <w:rFonts w:ascii="Arial" w:hAnsi="Arial" w:cs="Arial"/>
          <w:sz w:val="24"/>
          <w:szCs w:val="24"/>
        </w:rPr>
        <w:t xml:space="preserve"> joc este îndreptăţită la rectificare prin acordarea unui scor ajustat.</w:t>
      </w:r>
    </w:p>
    <w:p w:rsidR="00CC2AAC" w:rsidRPr="00F47C33" w:rsidRDefault="00CC2AAC" w:rsidP="007763DD">
      <w:pPr>
        <w:pStyle w:val="ListParagraph"/>
        <w:numPr>
          <w:ilvl w:val="0"/>
          <w:numId w:val="107"/>
        </w:numPr>
        <w:spacing w:after="240"/>
        <w:contextualSpacing w:val="0"/>
        <w:jc w:val="both"/>
        <w:rPr>
          <w:rFonts w:ascii="Arial" w:hAnsi="Arial" w:cs="Arial"/>
          <w:sz w:val="24"/>
          <w:szCs w:val="24"/>
        </w:rPr>
      </w:pPr>
      <w:r>
        <w:rPr>
          <w:rFonts w:ascii="Arial" w:hAnsi="Arial" w:cs="Arial"/>
          <w:sz w:val="24"/>
          <w:szCs w:val="24"/>
        </w:rPr>
        <w:t>Se pot penaliza violările repetate ale obligației de dezvăluire a înțelegerilor parteneriale.</w:t>
      </w:r>
    </w:p>
    <w:p w:rsidR="00E4100F" w:rsidRDefault="00CC2AAC" w:rsidP="007763DD">
      <w:pPr>
        <w:pStyle w:val="ListParagraph"/>
        <w:numPr>
          <w:ilvl w:val="0"/>
          <w:numId w:val="102"/>
        </w:numPr>
        <w:spacing w:after="240"/>
        <w:contextualSpacing w:val="0"/>
        <w:jc w:val="both"/>
        <w:rPr>
          <w:rFonts w:ascii="Arial" w:hAnsi="Arial" w:cs="Arial"/>
          <w:sz w:val="24"/>
          <w:szCs w:val="24"/>
        </w:rPr>
      </w:pPr>
      <w:r w:rsidRPr="00201AEB">
        <w:rPr>
          <w:rFonts w:ascii="Arial" w:hAnsi="Arial" w:cs="Arial"/>
          <w:sz w:val="24"/>
          <w:szCs w:val="24"/>
        </w:rPr>
        <w:t>Când o axă este prejudiciată prin folosirea de către adversari a unei înţelegeri parteneriale speciale care contravine reg</w:t>
      </w:r>
      <w:r>
        <w:rPr>
          <w:rFonts w:ascii="Arial" w:hAnsi="Arial" w:cs="Arial"/>
          <w:sz w:val="24"/>
          <w:szCs w:val="24"/>
        </w:rPr>
        <w:t>ulamentului</w:t>
      </w:r>
      <w:r w:rsidRPr="00201AEB">
        <w:rPr>
          <w:rFonts w:ascii="Arial" w:hAnsi="Arial" w:cs="Arial"/>
          <w:sz w:val="24"/>
          <w:szCs w:val="24"/>
        </w:rPr>
        <w:t xml:space="preserve"> turneului respectiv, scorul va fi ajustat. O axă vinovată de acest tip de infracţiune poate fi penalizată procedural.</w:t>
      </w:r>
    </w:p>
    <w:p w:rsidR="00E4100F" w:rsidRDefault="00E4100F" w:rsidP="007763DD">
      <w:pPr>
        <w:pStyle w:val="ListParagraph"/>
        <w:numPr>
          <w:ilvl w:val="0"/>
          <w:numId w:val="102"/>
        </w:numPr>
        <w:contextualSpacing w:val="0"/>
        <w:jc w:val="both"/>
        <w:rPr>
          <w:rFonts w:ascii="Arial" w:hAnsi="Arial" w:cs="Arial"/>
          <w:sz w:val="24"/>
          <w:szCs w:val="24"/>
        </w:rPr>
      </w:pPr>
    </w:p>
    <w:p w:rsidR="00CC2AAC" w:rsidRDefault="00CC2AAC" w:rsidP="007763DD">
      <w:pPr>
        <w:pStyle w:val="ListParagraph"/>
        <w:numPr>
          <w:ilvl w:val="0"/>
          <w:numId w:val="108"/>
        </w:numPr>
        <w:spacing w:after="240"/>
        <w:contextualSpacing w:val="0"/>
        <w:jc w:val="both"/>
        <w:rPr>
          <w:rFonts w:ascii="Arial" w:hAnsi="Arial" w:cs="Arial"/>
          <w:sz w:val="24"/>
          <w:szCs w:val="24"/>
        </w:rPr>
      </w:pPr>
      <w:r w:rsidRPr="00201AEB">
        <w:rPr>
          <w:rFonts w:ascii="Arial" w:hAnsi="Arial" w:cs="Arial"/>
          <w:sz w:val="24"/>
          <w:szCs w:val="24"/>
        </w:rPr>
        <w:t xml:space="preserve">Când explică semnificaţia declaraţiei sau jocului partenerului </w:t>
      </w:r>
      <w:r w:rsidR="002963EF">
        <w:rPr>
          <w:rFonts w:ascii="Arial" w:hAnsi="Arial" w:cs="Arial"/>
          <w:sz w:val="24"/>
          <w:szCs w:val="24"/>
        </w:rPr>
        <w:t>în replică</w:t>
      </w:r>
      <w:r w:rsidRPr="00201AEB">
        <w:rPr>
          <w:rFonts w:ascii="Arial" w:hAnsi="Arial" w:cs="Arial"/>
          <w:sz w:val="24"/>
          <w:szCs w:val="24"/>
        </w:rPr>
        <w:t xml:space="preserve"> la o întrebare a unui adversar</w:t>
      </w:r>
      <w:r w:rsidR="002963EF">
        <w:rPr>
          <w:rFonts w:ascii="Arial" w:hAnsi="Arial" w:cs="Arial"/>
          <w:sz w:val="24"/>
          <w:szCs w:val="24"/>
        </w:rPr>
        <w:t xml:space="preserve"> (vezi Legea 20)</w:t>
      </w:r>
      <w:r w:rsidRPr="00201AEB">
        <w:rPr>
          <w:rFonts w:ascii="Arial" w:hAnsi="Arial" w:cs="Arial"/>
          <w:sz w:val="24"/>
          <w:szCs w:val="24"/>
        </w:rPr>
        <w:t xml:space="preserve">, </w:t>
      </w:r>
      <w:r w:rsidR="001001BD">
        <w:rPr>
          <w:rFonts w:ascii="Arial" w:hAnsi="Arial" w:cs="Arial"/>
          <w:sz w:val="24"/>
          <w:szCs w:val="24"/>
        </w:rPr>
        <w:t>un jucător</w:t>
      </w:r>
      <w:r w:rsidRPr="00201AEB">
        <w:rPr>
          <w:rFonts w:ascii="Arial" w:hAnsi="Arial" w:cs="Arial"/>
          <w:sz w:val="24"/>
          <w:szCs w:val="24"/>
        </w:rPr>
        <w:t xml:space="preserve"> va dezvălui toate informaţiile speci</w:t>
      </w:r>
      <w:r w:rsidR="001001BD">
        <w:rPr>
          <w:rFonts w:ascii="Arial" w:hAnsi="Arial" w:cs="Arial"/>
          <w:sz w:val="24"/>
          <w:szCs w:val="24"/>
        </w:rPr>
        <w:t>al</w:t>
      </w:r>
      <w:r w:rsidRPr="00201AEB">
        <w:rPr>
          <w:rFonts w:ascii="Arial" w:hAnsi="Arial" w:cs="Arial"/>
          <w:sz w:val="24"/>
          <w:szCs w:val="24"/>
        </w:rPr>
        <w:t xml:space="preserve">e care i-au fost transmise prin înţelegere partenerială </w:t>
      </w:r>
      <w:r w:rsidR="001001BD">
        <w:rPr>
          <w:rFonts w:ascii="Arial" w:hAnsi="Arial" w:cs="Arial"/>
          <w:sz w:val="24"/>
          <w:szCs w:val="24"/>
        </w:rPr>
        <w:t>sau</w:t>
      </w:r>
      <w:r w:rsidRPr="00201AEB">
        <w:rPr>
          <w:rFonts w:ascii="Arial" w:hAnsi="Arial" w:cs="Arial"/>
          <w:sz w:val="24"/>
          <w:szCs w:val="24"/>
        </w:rPr>
        <w:t xml:space="preserve"> prin experienţă partenerială, dar nu </w:t>
      </w:r>
      <w:r w:rsidR="001001BD">
        <w:rPr>
          <w:rFonts w:ascii="Arial" w:hAnsi="Arial" w:cs="Arial"/>
          <w:sz w:val="24"/>
          <w:szCs w:val="24"/>
        </w:rPr>
        <w:t>are datoria</w:t>
      </w:r>
      <w:r w:rsidRPr="00201AEB">
        <w:rPr>
          <w:rFonts w:ascii="Arial" w:hAnsi="Arial" w:cs="Arial"/>
          <w:sz w:val="24"/>
          <w:szCs w:val="24"/>
        </w:rPr>
        <w:t xml:space="preserve"> să dezvăluie </w:t>
      </w:r>
      <w:r w:rsidR="001001BD">
        <w:rPr>
          <w:rFonts w:ascii="Arial" w:hAnsi="Arial" w:cs="Arial"/>
          <w:sz w:val="24"/>
          <w:szCs w:val="24"/>
        </w:rPr>
        <w:t>concluzii</w:t>
      </w:r>
      <w:r w:rsidRPr="00201AEB">
        <w:rPr>
          <w:rFonts w:ascii="Arial" w:hAnsi="Arial" w:cs="Arial"/>
          <w:sz w:val="24"/>
          <w:szCs w:val="24"/>
        </w:rPr>
        <w:t xml:space="preserve"> rezultate din cunoştinţe</w:t>
      </w:r>
      <w:r w:rsidR="001001BD">
        <w:rPr>
          <w:rFonts w:ascii="Arial" w:hAnsi="Arial" w:cs="Arial"/>
          <w:sz w:val="24"/>
          <w:szCs w:val="24"/>
        </w:rPr>
        <w:t>le</w:t>
      </w:r>
      <w:r w:rsidRPr="00201AEB">
        <w:rPr>
          <w:rFonts w:ascii="Arial" w:hAnsi="Arial" w:cs="Arial"/>
          <w:sz w:val="24"/>
          <w:szCs w:val="24"/>
        </w:rPr>
        <w:t xml:space="preserve"> şi </w:t>
      </w:r>
      <w:r w:rsidR="001001BD">
        <w:rPr>
          <w:rFonts w:ascii="Arial" w:hAnsi="Arial" w:cs="Arial"/>
          <w:sz w:val="24"/>
          <w:szCs w:val="24"/>
        </w:rPr>
        <w:t>experienţa lui</w:t>
      </w:r>
      <w:r w:rsidRPr="00201AEB">
        <w:rPr>
          <w:rFonts w:ascii="Arial" w:hAnsi="Arial" w:cs="Arial"/>
          <w:sz w:val="24"/>
          <w:szCs w:val="24"/>
        </w:rPr>
        <w:t xml:space="preserve"> despre lucruri cunoscute în general jucătorilor de bridge.</w:t>
      </w:r>
    </w:p>
    <w:p w:rsidR="001001BD" w:rsidRPr="00CC2AAC" w:rsidRDefault="001001BD" w:rsidP="007763DD">
      <w:pPr>
        <w:pStyle w:val="ListParagraph"/>
        <w:numPr>
          <w:ilvl w:val="0"/>
          <w:numId w:val="108"/>
        </w:numPr>
        <w:spacing w:after="240"/>
        <w:contextualSpacing w:val="0"/>
        <w:jc w:val="both"/>
        <w:rPr>
          <w:rFonts w:ascii="Arial" w:hAnsi="Arial" w:cs="Arial"/>
          <w:sz w:val="24"/>
          <w:szCs w:val="24"/>
        </w:rPr>
      </w:pPr>
      <w:r w:rsidRPr="00201AEB">
        <w:rPr>
          <w:rFonts w:ascii="Arial" w:hAnsi="Arial" w:cs="Arial"/>
          <w:sz w:val="24"/>
          <w:szCs w:val="24"/>
        </w:rPr>
        <w:t xml:space="preserve">Arbitrul ajustează scorul dacă </w:t>
      </w:r>
      <w:r>
        <w:rPr>
          <w:rFonts w:ascii="Arial" w:hAnsi="Arial" w:cs="Arial"/>
          <w:sz w:val="24"/>
          <w:szCs w:val="24"/>
        </w:rPr>
        <w:t>di</w:t>
      </w:r>
      <w:r w:rsidRPr="00201AEB">
        <w:rPr>
          <w:rFonts w:ascii="Arial" w:hAnsi="Arial" w:cs="Arial"/>
          <w:sz w:val="24"/>
          <w:szCs w:val="24"/>
        </w:rPr>
        <w:t xml:space="preserve">ntr-o explicaţie </w:t>
      </w:r>
      <w:r>
        <w:rPr>
          <w:rFonts w:ascii="Arial" w:hAnsi="Arial" w:cs="Arial"/>
          <w:sz w:val="24"/>
          <w:szCs w:val="24"/>
        </w:rPr>
        <w:t xml:space="preserve">lipsește o informație </w:t>
      </w:r>
      <w:r w:rsidRPr="00201AEB">
        <w:rPr>
          <w:rFonts w:ascii="Arial" w:hAnsi="Arial" w:cs="Arial"/>
          <w:sz w:val="24"/>
          <w:szCs w:val="24"/>
        </w:rPr>
        <w:t xml:space="preserve">crucială pentru alegerea unei </w:t>
      </w:r>
      <w:r w:rsidR="005C3E8D">
        <w:rPr>
          <w:rFonts w:ascii="Arial" w:hAnsi="Arial" w:cs="Arial"/>
          <w:sz w:val="24"/>
          <w:szCs w:val="24"/>
        </w:rPr>
        <w:t>ac</w:t>
      </w:r>
      <w:r w:rsidRPr="00201AEB">
        <w:rPr>
          <w:rFonts w:ascii="Arial" w:hAnsi="Arial" w:cs="Arial"/>
          <w:sz w:val="24"/>
          <w:szCs w:val="24"/>
        </w:rPr>
        <w:t>ţiuni de către un adversar</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care este astfel prejudiciat</w:t>
      </w:r>
      <w:r w:rsidRPr="00201AEB">
        <w:rPr>
          <w:rFonts w:ascii="Arial" w:hAnsi="Arial" w:cs="Arial"/>
          <w:sz w:val="24"/>
          <w:szCs w:val="24"/>
        </w:rPr>
        <w:t>.</w:t>
      </w:r>
    </w:p>
    <w:p w:rsidR="00D86C12" w:rsidRDefault="00D86C12" w:rsidP="007763DD">
      <w:pPr>
        <w:pStyle w:val="ListParagraph"/>
        <w:numPr>
          <w:ilvl w:val="0"/>
          <w:numId w:val="99"/>
        </w:numPr>
        <w:spacing w:after="240"/>
        <w:contextualSpacing w:val="0"/>
        <w:jc w:val="both"/>
        <w:rPr>
          <w:rFonts w:ascii="Arial" w:hAnsi="Arial" w:cs="Arial"/>
          <w:b/>
          <w:sz w:val="24"/>
          <w:szCs w:val="24"/>
        </w:rPr>
      </w:pPr>
      <w:r>
        <w:rPr>
          <w:rFonts w:ascii="Arial" w:hAnsi="Arial" w:cs="Arial"/>
          <w:b/>
          <w:sz w:val="24"/>
          <w:szCs w:val="24"/>
        </w:rPr>
        <w:t>Deviere de la Sistem și Declarații Psihice</w:t>
      </w:r>
    </w:p>
    <w:p w:rsidR="005C3E8D" w:rsidRDefault="005C3E8D" w:rsidP="007763DD">
      <w:pPr>
        <w:pStyle w:val="ListParagraph"/>
        <w:numPr>
          <w:ilvl w:val="0"/>
          <w:numId w:val="109"/>
        </w:numPr>
        <w:spacing w:after="240"/>
        <w:contextualSpacing w:val="0"/>
        <w:jc w:val="both"/>
        <w:rPr>
          <w:rFonts w:ascii="Arial" w:hAnsi="Arial" w:cs="Arial"/>
          <w:sz w:val="24"/>
          <w:szCs w:val="24"/>
        </w:rPr>
      </w:pPr>
      <w:r w:rsidRPr="00201AEB">
        <w:rPr>
          <w:rFonts w:ascii="Arial" w:hAnsi="Arial" w:cs="Arial"/>
          <w:sz w:val="24"/>
          <w:szCs w:val="24"/>
        </w:rPr>
        <w:t xml:space="preserve">Un jucător se poate abate de la înţelegerile parteneriale anunţate de axa sa atât timp cât partenerul său nu are mai multe motive de a fi conştient de această abatere decât adversarii. Abaterile repetate duc la înţelegeri implicite, </w:t>
      </w:r>
      <w:r w:rsidR="0037715D">
        <w:rPr>
          <w:rFonts w:ascii="Arial" w:hAnsi="Arial" w:cs="Arial"/>
          <w:sz w:val="24"/>
          <w:szCs w:val="24"/>
        </w:rPr>
        <w:t>care devin</w:t>
      </w:r>
      <w:r w:rsidRPr="00201AEB">
        <w:rPr>
          <w:rFonts w:ascii="Arial" w:hAnsi="Arial" w:cs="Arial"/>
          <w:sz w:val="24"/>
          <w:szCs w:val="24"/>
        </w:rPr>
        <w:t xml:space="preserve"> parte din metodele parteneriale şi trebuie dezvăluite </w:t>
      </w:r>
      <w:r w:rsidR="0037715D">
        <w:rPr>
          <w:rFonts w:ascii="Arial" w:hAnsi="Arial" w:cs="Arial"/>
          <w:sz w:val="24"/>
          <w:szCs w:val="24"/>
        </w:rPr>
        <w:t>conform reglementărilor</w:t>
      </w:r>
      <w:r w:rsidRPr="00201AEB">
        <w:rPr>
          <w:rFonts w:ascii="Arial" w:hAnsi="Arial" w:cs="Arial"/>
          <w:sz w:val="24"/>
          <w:szCs w:val="24"/>
        </w:rPr>
        <w:t xml:space="preserve"> privind oferirea de informaţii despre sistem. Dacă arbitrul </w:t>
      </w:r>
      <w:r w:rsidR="0037715D">
        <w:rPr>
          <w:rFonts w:ascii="Arial" w:hAnsi="Arial" w:cs="Arial"/>
          <w:sz w:val="24"/>
          <w:szCs w:val="24"/>
        </w:rPr>
        <w:t>apreciază</w:t>
      </w:r>
      <w:r w:rsidRPr="00201AEB">
        <w:rPr>
          <w:rFonts w:ascii="Arial" w:hAnsi="Arial" w:cs="Arial"/>
          <w:sz w:val="24"/>
          <w:szCs w:val="24"/>
        </w:rPr>
        <w:t xml:space="preserve"> că e</w:t>
      </w:r>
      <w:r w:rsidR="0037715D">
        <w:rPr>
          <w:rFonts w:ascii="Arial" w:hAnsi="Arial" w:cs="Arial"/>
          <w:sz w:val="24"/>
          <w:szCs w:val="24"/>
        </w:rPr>
        <w:t>xistă</w:t>
      </w:r>
      <w:r w:rsidRPr="00201AEB">
        <w:rPr>
          <w:rFonts w:ascii="Arial" w:hAnsi="Arial" w:cs="Arial"/>
          <w:sz w:val="24"/>
          <w:szCs w:val="24"/>
        </w:rPr>
        <w:t xml:space="preserve"> </w:t>
      </w:r>
      <w:r w:rsidR="0037715D">
        <w:rPr>
          <w:rFonts w:ascii="Arial" w:hAnsi="Arial" w:cs="Arial"/>
          <w:sz w:val="24"/>
          <w:szCs w:val="24"/>
        </w:rPr>
        <w:lastRenderedPageBreak/>
        <w:t>informaţii nedezvăluite</w:t>
      </w:r>
      <w:r w:rsidRPr="00201AEB">
        <w:rPr>
          <w:rFonts w:ascii="Arial" w:hAnsi="Arial" w:cs="Arial"/>
          <w:sz w:val="24"/>
          <w:szCs w:val="24"/>
        </w:rPr>
        <w:t xml:space="preserve"> care a</w:t>
      </w:r>
      <w:r w:rsidR="0037715D">
        <w:rPr>
          <w:rFonts w:ascii="Arial" w:hAnsi="Arial" w:cs="Arial"/>
          <w:sz w:val="24"/>
          <w:szCs w:val="24"/>
        </w:rPr>
        <w:t>u</w:t>
      </w:r>
      <w:r w:rsidRPr="00201AEB">
        <w:rPr>
          <w:rFonts w:ascii="Arial" w:hAnsi="Arial" w:cs="Arial"/>
          <w:sz w:val="24"/>
          <w:szCs w:val="24"/>
        </w:rPr>
        <w:t xml:space="preserve"> prejudiciat adversarii, el va ajusta scorul şi poate </w:t>
      </w:r>
      <w:r w:rsidR="0037715D">
        <w:rPr>
          <w:rFonts w:ascii="Arial" w:hAnsi="Arial" w:cs="Arial"/>
          <w:sz w:val="24"/>
          <w:szCs w:val="24"/>
        </w:rPr>
        <w:t>dicta</w:t>
      </w:r>
      <w:r w:rsidRPr="00201AEB">
        <w:rPr>
          <w:rFonts w:ascii="Arial" w:hAnsi="Arial" w:cs="Arial"/>
          <w:sz w:val="24"/>
          <w:szCs w:val="24"/>
        </w:rPr>
        <w:t xml:space="preserve"> o penalizare procedurală.</w:t>
      </w:r>
    </w:p>
    <w:p w:rsidR="003F2D19" w:rsidRDefault="00D566B0" w:rsidP="007763DD">
      <w:pPr>
        <w:pStyle w:val="ListParagraph"/>
        <w:numPr>
          <w:ilvl w:val="0"/>
          <w:numId w:val="109"/>
        </w:numPr>
        <w:contextualSpacing w:val="0"/>
        <w:jc w:val="both"/>
        <w:rPr>
          <w:rFonts w:ascii="Arial" w:hAnsi="Arial" w:cs="Arial"/>
          <w:sz w:val="24"/>
          <w:szCs w:val="24"/>
        </w:rPr>
      </w:pPr>
      <w:r>
        <w:rPr>
          <w:rFonts w:ascii="Arial" w:hAnsi="Arial" w:cs="Arial"/>
          <w:sz w:val="24"/>
          <w:szCs w:val="24"/>
        </w:rPr>
        <w:t>Cu excepția cazurilor de la C1, niciun jucător nu are vreo obligație să divulge adversarilor faptul că el s-a abătut de la metodele anunțate.</w:t>
      </w:r>
    </w:p>
    <w:p w:rsidR="009D287B" w:rsidRDefault="009D287B" w:rsidP="009D287B">
      <w:pPr>
        <w:spacing w:after="240"/>
        <w:jc w:val="both"/>
        <w:rPr>
          <w:rFonts w:ascii="Arial" w:hAnsi="Arial" w:cs="Arial"/>
          <w:szCs w:val="28"/>
        </w:rPr>
      </w:pPr>
    </w:p>
    <w:p w:rsidR="009D287B" w:rsidRDefault="009D287B" w:rsidP="009D287B">
      <w:pPr>
        <w:spacing w:after="240"/>
        <w:jc w:val="both"/>
        <w:rPr>
          <w:rFonts w:ascii="Arial" w:hAnsi="Arial" w:cs="Arial"/>
          <w:b/>
          <w:szCs w:val="28"/>
        </w:rPr>
      </w:pPr>
      <w:r>
        <w:rPr>
          <w:rFonts w:ascii="Arial" w:hAnsi="Arial" w:cs="Arial"/>
          <w:b/>
          <w:szCs w:val="28"/>
        </w:rPr>
        <w:t>LEGEA 41 – ÎNCEPEREA JOCULUI</w:t>
      </w:r>
    </w:p>
    <w:p w:rsidR="002577B5" w:rsidRPr="00F87617" w:rsidRDefault="002577B5" w:rsidP="007763DD">
      <w:pPr>
        <w:pStyle w:val="ListParagraph"/>
        <w:numPr>
          <w:ilvl w:val="0"/>
          <w:numId w:val="110"/>
        </w:numPr>
        <w:spacing w:after="240"/>
        <w:jc w:val="both"/>
        <w:rPr>
          <w:rFonts w:ascii="Arial" w:hAnsi="Arial" w:cs="Arial"/>
          <w:b/>
          <w:sz w:val="24"/>
          <w:szCs w:val="24"/>
        </w:rPr>
      </w:pPr>
      <w:r>
        <w:rPr>
          <w:rFonts w:ascii="Arial" w:hAnsi="Arial" w:cs="Arial"/>
          <w:b/>
          <w:sz w:val="24"/>
          <w:szCs w:val="24"/>
        </w:rPr>
        <w:t>Atac cu Cartea pe Spate</w:t>
      </w:r>
    </w:p>
    <w:p w:rsidR="00F87617" w:rsidRPr="00F87617" w:rsidRDefault="00F87617" w:rsidP="00F87617">
      <w:pPr>
        <w:spacing w:after="240"/>
        <w:ind w:left="720"/>
        <w:jc w:val="both"/>
        <w:rPr>
          <w:rFonts w:ascii="Arial" w:hAnsi="Arial" w:cs="Arial"/>
          <w:sz w:val="24"/>
          <w:szCs w:val="24"/>
        </w:rPr>
      </w:pPr>
      <w:r>
        <w:rPr>
          <w:rFonts w:ascii="Arial" w:hAnsi="Arial" w:cs="Arial"/>
          <w:sz w:val="24"/>
          <w:szCs w:val="24"/>
        </w:rPr>
        <w:t>Când</w:t>
      </w:r>
      <w:r w:rsidRPr="00201AEB">
        <w:rPr>
          <w:rFonts w:ascii="Arial" w:hAnsi="Arial" w:cs="Arial"/>
          <w:sz w:val="24"/>
          <w:szCs w:val="24"/>
        </w:rPr>
        <w:t xml:space="preserve"> </w:t>
      </w:r>
      <w:r>
        <w:rPr>
          <w:rFonts w:ascii="Arial" w:hAnsi="Arial" w:cs="Arial"/>
          <w:sz w:val="24"/>
          <w:szCs w:val="24"/>
        </w:rPr>
        <w:t xml:space="preserve">după </w:t>
      </w:r>
      <w:r w:rsidRPr="00201AEB">
        <w:rPr>
          <w:rFonts w:ascii="Arial" w:hAnsi="Arial" w:cs="Arial"/>
          <w:sz w:val="24"/>
          <w:szCs w:val="24"/>
        </w:rPr>
        <w:t xml:space="preserve">un anunţ, o contra sau o recontra </w:t>
      </w:r>
      <w:r>
        <w:rPr>
          <w:rFonts w:ascii="Arial" w:hAnsi="Arial" w:cs="Arial"/>
          <w:sz w:val="24"/>
          <w:szCs w:val="24"/>
        </w:rPr>
        <w:t>au urmat</w:t>
      </w:r>
      <w:r w:rsidRPr="00201AEB">
        <w:rPr>
          <w:rFonts w:ascii="Arial" w:hAnsi="Arial" w:cs="Arial"/>
          <w:sz w:val="24"/>
          <w:szCs w:val="24"/>
        </w:rPr>
        <w:t xml:space="preserve"> </w:t>
      </w:r>
      <w:r>
        <w:rPr>
          <w:rFonts w:ascii="Arial" w:hAnsi="Arial" w:cs="Arial"/>
          <w:sz w:val="24"/>
          <w:szCs w:val="24"/>
        </w:rPr>
        <w:t>3</w:t>
      </w:r>
      <w:r w:rsidRPr="00201AEB">
        <w:rPr>
          <w:rFonts w:ascii="Arial" w:hAnsi="Arial" w:cs="Arial"/>
          <w:sz w:val="24"/>
          <w:szCs w:val="24"/>
        </w:rPr>
        <w:t xml:space="preserve"> pas</w:t>
      </w:r>
      <w:r>
        <w:rPr>
          <w:rFonts w:ascii="Arial" w:hAnsi="Arial" w:cs="Arial"/>
          <w:sz w:val="24"/>
          <w:szCs w:val="24"/>
        </w:rPr>
        <w:t>-uri în rotație</w:t>
      </w:r>
      <w:r w:rsidRPr="00201AEB">
        <w:rPr>
          <w:rFonts w:ascii="Arial" w:hAnsi="Arial" w:cs="Arial"/>
          <w:sz w:val="24"/>
          <w:szCs w:val="24"/>
        </w:rPr>
        <w:t xml:space="preserve">, apărătorul din stânga presupusului declarant </w:t>
      </w:r>
      <w:r>
        <w:rPr>
          <w:rFonts w:ascii="Arial" w:hAnsi="Arial" w:cs="Arial"/>
          <w:sz w:val="24"/>
          <w:szCs w:val="24"/>
        </w:rPr>
        <w:t>face atacul inițial</w:t>
      </w:r>
      <w:r w:rsidRPr="00201AEB">
        <w:rPr>
          <w:rFonts w:ascii="Arial" w:hAnsi="Arial" w:cs="Arial"/>
          <w:sz w:val="24"/>
          <w:szCs w:val="24"/>
        </w:rPr>
        <w:t xml:space="preserve"> cu cartea </w:t>
      </w:r>
      <w:r>
        <w:rPr>
          <w:rFonts w:ascii="Arial" w:hAnsi="Arial" w:cs="Arial"/>
          <w:sz w:val="24"/>
          <w:szCs w:val="24"/>
        </w:rPr>
        <w:t>pe spate</w:t>
      </w:r>
      <w:r>
        <w:rPr>
          <w:rStyle w:val="FootnoteReference"/>
          <w:rFonts w:ascii="Arial" w:hAnsi="Arial" w:cs="Arial"/>
          <w:sz w:val="24"/>
          <w:szCs w:val="24"/>
        </w:rPr>
        <w:footnoteReference w:id="9"/>
      </w:r>
      <w:r w:rsidRPr="00201AEB">
        <w:rPr>
          <w:rFonts w:ascii="Arial" w:hAnsi="Arial" w:cs="Arial"/>
          <w:sz w:val="24"/>
          <w:szCs w:val="24"/>
        </w:rPr>
        <w:t xml:space="preserve">. Atacul cu cartea pe spate poate fi retras doar la </w:t>
      </w:r>
      <w:r>
        <w:rPr>
          <w:rFonts w:ascii="Arial" w:hAnsi="Arial" w:cs="Arial"/>
          <w:sz w:val="24"/>
          <w:szCs w:val="24"/>
        </w:rPr>
        <w:t>instrucțiunile arbitrului</w:t>
      </w:r>
      <w:r w:rsidRPr="00201AEB">
        <w:rPr>
          <w:rFonts w:ascii="Arial" w:hAnsi="Arial" w:cs="Arial"/>
          <w:sz w:val="24"/>
          <w:szCs w:val="24"/>
        </w:rPr>
        <w:t xml:space="preserve"> după</w:t>
      </w:r>
      <w:r>
        <w:rPr>
          <w:rFonts w:ascii="Arial" w:hAnsi="Arial" w:cs="Arial"/>
          <w:sz w:val="24"/>
          <w:szCs w:val="24"/>
        </w:rPr>
        <w:t xml:space="preserve"> o neregularitate (vezi Legile</w:t>
      </w:r>
      <w:r w:rsidRPr="00201AEB">
        <w:rPr>
          <w:rFonts w:ascii="Arial" w:hAnsi="Arial" w:cs="Arial"/>
          <w:sz w:val="24"/>
          <w:szCs w:val="24"/>
        </w:rPr>
        <w:t xml:space="preserve"> 47E</w:t>
      </w:r>
      <w:r>
        <w:rPr>
          <w:rFonts w:ascii="Arial" w:hAnsi="Arial" w:cs="Arial"/>
          <w:sz w:val="24"/>
          <w:szCs w:val="24"/>
        </w:rPr>
        <w:t xml:space="preserve"> și 54</w:t>
      </w:r>
      <w:r w:rsidRPr="00201AEB">
        <w:rPr>
          <w:rFonts w:ascii="Arial" w:hAnsi="Arial" w:cs="Arial"/>
          <w:sz w:val="24"/>
          <w:szCs w:val="24"/>
        </w:rPr>
        <w:t>)</w:t>
      </w:r>
      <w:r>
        <w:rPr>
          <w:rFonts w:ascii="Arial" w:hAnsi="Arial" w:cs="Arial"/>
          <w:sz w:val="24"/>
          <w:szCs w:val="24"/>
        </w:rPr>
        <w:t>;</w:t>
      </w:r>
      <w:r w:rsidRPr="00201AEB">
        <w:rPr>
          <w:rFonts w:ascii="Arial" w:hAnsi="Arial" w:cs="Arial"/>
          <w:sz w:val="24"/>
          <w:szCs w:val="24"/>
        </w:rPr>
        <w:t xml:space="preserve"> cartea retrasă trebuie</w:t>
      </w:r>
      <w:r>
        <w:rPr>
          <w:rFonts w:ascii="Arial" w:hAnsi="Arial" w:cs="Arial"/>
          <w:sz w:val="24"/>
          <w:szCs w:val="24"/>
        </w:rPr>
        <w:t xml:space="preserve"> reîncadrat</w:t>
      </w:r>
      <w:r w:rsidRPr="00201AEB">
        <w:rPr>
          <w:rFonts w:ascii="Arial" w:hAnsi="Arial" w:cs="Arial"/>
          <w:sz w:val="24"/>
          <w:szCs w:val="24"/>
        </w:rPr>
        <w:t>ă în mâna apărătorului.</w:t>
      </w:r>
    </w:p>
    <w:p w:rsidR="002577B5" w:rsidRDefault="002577B5" w:rsidP="007763DD">
      <w:pPr>
        <w:pStyle w:val="ListParagraph"/>
        <w:numPr>
          <w:ilvl w:val="0"/>
          <w:numId w:val="110"/>
        </w:numPr>
        <w:spacing w:after="240"/>
        <w:jc w:val="both"/>
        <w:rPr>
          <w:rFonts w:ascii="Arial" w:hAnsi="Arial" w:cs="Arial"/>
          <w:b/>
          <w:sz w:val="24"/>
          <w:szCs w:val="24"/>
        </w:rPr>
      </w:pPr>
      <w:r>
        <w:rPr>
          <w:rFonts w:ascii="Arial" w:hAnsi="Arial" w:cs="Arial"/>
          <w:b/>
          <w:sz w:val="24"/>
          <w:szCs w:val="24"/>
        </w:rPr>
        <w:t>Recapitularea Licitației și Întrebări</w:t>
      </w:r>
    </w:p>
    <w:p w:rsidR="00183F6A" w:rsidRPr="00AF3F7A" w:rsidRDefault="00AF3F7A" w:rsidP="00183F6A">
      <w:pPr>
        <w:spacing w:after="240"/>
        <w:ind w:left="720"/>
        <w:jc w:val="both"/>
        <w:rPr>
          <w:rFonts w:ascii="Arial" w:hAnsi="Arial" w:cs="Arial"/>
          <w:sz w:val="24"/>
          <w:szCs w:val="24"/>
        </w:rPr>
      </w:pPr>
      <w:r w:rsidRPr="00AF3F7A">
        <w:rPr>
          <w:rFonts w:ascii="Arial" w:hAnsi="Arial" w:cs="Arial"/>
          <w:sz w:val="24"/>
          <w:szCs w:val="24"/>
        </w:rPr>
        <w:t xml:space="preserve">Înainte de întoarcerea pe faţă a cărţii de atac, partenerul jucătorului care atacă şi presupusul declarant </w:t>
      </w:r>
      <w:r w:rsidR="00F53356">
        <w:rPr>
          <w:rFonts w:ascii="Arial" w:hAnsi="Arial" w:cs="Arial"/>
          <w:sz w:val="24"/>
          <w:szCs w:val="24"/>
        </w:rPr>
        <w:t>(dar nu şi presupusul mort)</w:t>
      </w:r>
      <w:r w:rsidRPr="00AF3F7A">
        <w:rPr>
          <w:rFonts w:ascii="Arial" w:hAnsi="Arial" w:cs="Arial"/>
          <w:sz w:val="24"/>
          <w:szCs w:val="24"/>
        </w:rPr>
        <w:t xml:space="preserve"> pot fiecare să ceară o recapitulare a licitaţ</w:t>
      </w:r>
      <w:r w:rsidR="00F53356">
        <w:rPr>
          <w:rFonts w:ascii="Arial" w:hAnsi="Arial" w:cs="Arial"/>
          <w:sz w:val="24"/>
          <w:szCs w:val="24"/>
        </w:rPr>
        <w:t>iei</w:t>
      </w:r>
      <w:r w:rsidRPr="00AF3F7A">
        <w:rPr>
          <w:rFonts w:ascii="Arial" w:hAnsi="Arial" w:cs="Arial"/>
          <w:sz w:val="24"/>
          <w:szCs w:val="24"/>
        </w:rPr>
        <w:t xml:space="preserve"> sau o explicaţie legată de o declaraţie advers</w:t>
      </w:r>
      <w:r w:rsidR="00F53356">
        <w:rPr>
          <w:rFonts w:ascii="Arial" w:hAnsi="Arial" w:cs="Arial"/>
          <w:sz w:val="24"/>
          <w:szCs w:val="24"/>
        </w:rPr>
        <w:t>ă</w:t>
      </w:r>
      <w:r w:rsidRPr="00AF3F7A">
        <w:rPr>
          <w:rFonts w:ascii="Arial" w:hAnsi="Arial" w:cs="Arial"/>
          <w:sz w:val="24"/>
          <w:szCs w:val="24"/>
        </w:rPr>
        <w:t xml:space="preserve"> (vezi Legea 20F2 şi 20F3). Declarantul</w:t>
      </w:r>
      <w:r w:rsidR="00F53356">
        <w:rPr>
          <w:rStyle w:val="FootnoteReference"/>
          <w:rFonts w:ascii="Arial" w:hAnsi="Arial" w:cs="Arial"/>
          <w:sz w:val="24"/>
          <w:szCs w:val="24"/>
        </w:rPr>
        <w:footnoteReference w:id="10"/>
      </w:r>
      <w:r w:rsidRPr="00AF3F7A">
        <w:rPr>
          <w:rFonts w:ascii="Arial" w:hAnsi="Arial" w:cs="Arial"/>
          <w:sz w:val="24"/>
          <w:szCs w:val="24"/>
        </w:rPr>
        <w:t xml:space="preserve"> sau oricare din</w:t>
      </w:r>
      <w:r w:rsidR="00F53356">
        <w:rPr>
          <w:rFonts w:ascii="Arial" w:hAnsi="Arial" w:cs="Arial"/>
          <w:sz w:val="24"/>
          <w:szCs w:val="24"/>
        </w:rPr>
        <w:t>tre</w:t>
      </w:r>
      <w:r w:rsidRPr="00AF3F7A">
        <w:rPr>
          <w:rFonts w:ascii="Arial" w:hAnsi="Arial" w:cs="Arial"/>
          <w:sz w:val="24"/>
          <w:szCs w:val="24"/>
        </w:rPr>
        <w:t xml:space="preserve"> apără</w:t>
      </w:r>
      <w:r w:rsidR="00F53356">
        <w:rPr>
          <w:rFonts w:ascii="Arial" w:hAnsi="Arial" w:cs="Arial"/>
          <w:sz w:val="24"/>
          <w:szCs w:val="24"/>
        </w:rPr>
        <w:t>tori poate cere</w:t>
      </w:r>
      <w:r w:rsidRPr="00AF3F7A">
        <w:rPr>
          <w:rFonts w:ascii="Arial" w:hAnsi="Arial" w:cs="Arial"/>
          <w:sz w:val="24"/>
          <w:szCs w:val="24"/>
        </w:rPr>
        <w:t xml:space="preserve">, la primul său </w:t>
      </w:r>
      <w:r w:rsidR="00F53356">
        <w:rPr>
          <w:rFonts w:ascii="Arial" w:hAnsi="Arial" w:cs="Arial"/>
          <w:sz w:val="24"/>
          <w:szCs w:val="24"/>
        </w:rPr>
        <w:t>rând</w:t>
      </w:r>
      <w:r w:rsidRPr="00AF3F7A">
        <w:rPr>
          <w:rFonts w:ascii="Arial" w:hAnsi="Arial" w:cs="Arial"/>
          <w:sz w:val="24"/>
          <w:szCs w:val="24"/>
        </w:rPr>
        <w:t xml:space="preserve"> de </w:t>
      </w:r>
      <w:r w:rsidR="00F53356">
        <w:rPr>
          <w:rFonts w:ascii="Arial" w:hAnsi="Arial" w:cs="Arial"/>
          <w:sz w:val="24"/>
          <w:szCs w:val="24"/>
        </w:rPr>
        <w:t>a juca</w:t>
      </w:r>
      <w:r w:rsidRPr="00AF3F7A">
        <w:rPr>
          <w:rFonts w:ascii="Arial" w:hAnsi="Arial" w:cs="Arial"/>
          <w:sz w:val="24"/>
          <w:szCs w:val="24"/>
        </w:rPr>
        <w:t xml:space="preserve">, o </w:t>
      </w:r>
      <w:r w:rsidR="00F53356">
        <w:rPr>
          <w:rFonts w:ascii="Arial" w:hAnsi="Arial" w:cs="Arial"/>
          <w:sz w:val="24"/>
          <w:szCs w:val="24"/>
        </w:rPr>
        <w:t>recapitulare</w:t>
      </w:r>
      <w:r w:rsidRPr="00AF3F7A">
        <w:rPr>
          <w:rFonts w:ascii="Arial" w:hAnsi="Arial" w:cs="Arial"/>
          <w:sz w:val="24"/>
          <w:szCs w:val="24"/>
        </w:rPr>
        <w:t xml:space="preserve"> a licitaţiei</w:t>
      </w:r>
      <w:r w:rsidR="00F53356">
        <w:rPr>
          <w:rFonts w:ascii="Arial" w:hAnsi="Arial" w:cs="Arial"/>
          <w:sz w:val="24"/>
          <w:szCs w:val="24"/>
        </w:rPr>
        <w:t>;</w:t>
      </w:r>
      <w:r w:rsidRPr="00AF3F7A">
        <w:rPr>
          <w:rFonts w:ascii="Arial" w:hAnsi="Arial" w:cs="Arial"/>
          <w:sz w:val="24"/>
          <w:szCs w:val="24"/>
        </w:rPr>
        <w:t xml:space="preserve"> acest drept expiră </w:t>
      </w:r>
      <w:r w:rsidR="00F53356">
        <w:rPr>
          <w:rFonts w:ascii="Arial" w:hAnsi="Arial" w:cs="Arial"/>
          <w:sz w:val="24"/>
          <w:szCs w:val="24"/>
        </w:rPr>
        <w:t>când</w:t>
      </w:r>
      <w:r w:rsidRPr="00AF3F7A">
        <w:rPr>
          <w:rFonts w:ascii="Arial" w:hAnsi="Arial" w:cs="Arial"/>
          <w:sz w:val="24"/>
          <w:szCs w:val="24"/>
        </w:rPr>
        <w:t xml:space="preserve"> el joacă o carte. Apărătorii (sub incidenţa Legii</w:t>
      </w:r>
      <w:r w:rsidR="00F53356">
        <w:rPr>
          <w:rFonts w:ascii="Arial" w:hAnsi="Arial" w:cs="Arial"/>
          <w:sz w:val="24"/>
          <w:szCs w:val="24"/>
        </w:rPr>
        <w:t xml:space="preserve"> </w:t>
      </w:r>
      <w:r w:rsidRPr="00AF3F7A">
        <w:rPr>
          <w:rFonts w:ascii="Arial" w:hAnsi="Arial" w:cs="Arial"/>
          <w:sz w:val="24"/>
          <w:szCs w:val="24"/>
        </w:rPr>
        <w:t xml:space="preserve">16) şi declarantul </w:t>
      </w:r>
      <w:r w:rsidR="00F53356">
        <w:rPr>
          <w:rFonts w:ascii="Arial" w:hAnsi="Arial" w:cs="Arial"/>
          <w:sz w:val="24"/>
          <w:szCs w:val="24"/>
        </w:rPr>
        <w:t xml:space="preserve">își </w:t>
      </w:r>
      <w:r w:rsidRPr="00AF3F7A">
        <w:rPr>
          <w:rFonts w:ascii="Arial" w:hAnsi="Arial" w:cs="Arial"/>
          <w:sz w:val="24"/>
          <w:szCs w:val="24"/>
        </w:rPr>
        <w:t xml:space="preserve">păstrează dreptul de a cere explicaţii </w:t>
      </w:r>
      <w:r w:rsidR="00F53356">
        <w:rPr>
          <w:rFonts w:ascii="Arial" w:hAnsi="Arial" w:cs="Arial"/>
          <w:sz w:val="24"/>
          <w:szCs w:val="24"/>
        </w:rPr>
        <w:t>în timpul</w:t>
      </w:r>
      <w:r w:rsidRPr="00AF3F7A">
        <w:rPr>
          <w:rFonts w:ascii="Arial" w:hAnsi="Arial" w:cs="Arial"/>
          <w:sz w:val="24"/>
          <w:szCs w:val="24"/>
        </w:rPr>
        <w:t xml:space="preserve"> jocului, fiecare la rândul său</w:t>
      </w:r>
      <w:r w:rsidR="00F53356">
        <w:rPr>
          <w:rStyle w:val="FootnoteReference"/>
          <w:rFonts w:ascii="Arial" w:hAnsi="Arial" w:cs="Arial"/>
          <w:sz w:val="24"/>
          <w:szCs w:val="24"/>
        </w:rPr>
        <w:footnoteReference w:id="11"/>
      </w:r>
      <w:r w:rsidRPr="00AF3F7A">
        <w:rPr>
          <w:rFonts w:ascii="Arial" w:hAnsi="Arial" w:cs="Arial"/>
          <w:sz w:val="24"/>
          <w:szCs w:val="24"/>
        </w:rPr>
        <w:t xml:space="preserve"> de a juca.</w:t>
      </w:r>
    </w:p>
    <w:p w:rsidR="002577B5" w:rsidRDefault="002577B5" w:rsidP="007763DD">
      <w:pPr>
        <w:pStyle w:val="ListParagraph"/>
        <w:numPr>
          <w:ilvl w:val="0"/>
          <w:numId w:val="110"/>
        </w:numPr>
        <w:spacing w:after="240"/>
        <w:jc w:val="both"/>
        <w:rPr>
          <w:rFonts w:ascii="Arial" w:hAnsi="Arial" w:cs="Arial"/>
          <w:b/>
          <w:sz w:val="24"/>
          <w:szCs w:val="24"/>
        </w:rPr>
      </w:pPr>
      <w:r>
        <w:rPr>
          <w:rFonts w:ascii="Arial" w:hAnsi="Arial" w:cs="Arial"/>
          <w:b/>
          <w:sz w:val="24"/>
          <w:szCs w:val="24"/>
        </w:rPr>
        <w:t>Întoarcerea pe Față a Cărții de Atac</w:t>
      </w:r>
    </w:p>
    <w:p w:rsidR="007D4F84" w:rsidRPr="004928A7" w:rsidRDefault="00116C6A" w:rsidP="004928A7">
      <w:pPr>
        <w:spacing w:after="240"/>
        <w:ind w:left="720"/>
        <w:jc w:val="both"/>
        <w:rPr>
          <w:rFonts w:ascii="Arial" w:hAnsi="Arial" w:cs="Arial"/>
          <w:sz w:val="24"/>
          <w:szCs w:val="24"/>
        </w:rPr>
      </w:pPr>
      <w:r w:rsidRPr="00201AEB">
        <w:rPr>
          <w:rFonts w:ascii="Arial" w:hAnsi="Arial" w:cs="Arial"/>
          <w:sz w:val="24"/>
          <w:szCs w:val="24"/>
        </w:rPr>
        <w:t xml:space="preserve">După </w:t>
      </w:r>
      <w:r>
        <w:rPr>
          <w:rFonts w:ascii="Arial" w:hAnsi="Arial" w:cs="Arial"/>
          <w:sz w:val="24"/>
          <w:szCs w:val="24"/>
        </w:rPr>
        <w:t>P</w:t>
      </w:r>
      <w:r w:rsidRPr="00201AEB">
        <w:rPr>
          <w:rFonts w:ascii="Arial" w:hAnsi="Arial" w:cs="Arial"/>
          <w:sz w:val="24"/>
          <w:szCs w:val="24"/>
        </w:rPr>
        <w:t xml:space="preserve">erioada de </w:t>
      </w:r>
      <w:r>
        <w:rPr>
          <w:rFonts w:ascii="Arial" w:hAnsi="Arial" w:cs="Arial"/>
          <w:sz w:val="24"/>
          <w:szCs w:val="24"/>
        </w:rPr>
        <w:t>Clarificare</w:t>
      </w:r>
      <w:r w:rsidRPr="00201AEB">
        <w:rPr>
          <w:rFonts w:ascii="Arial" w:hAnsi="Arial" w:cs="Arial"/>
          <w:sz w:val="24"/>
          <w:szCs w:val="24"/>
        </w:rPr>
        <w:t xml:space="preserve">, </w:t>
      </w:r>
      <w:r w:rsidR="00B46169">
        <w:rPr>
          <w:rFonts w:ascii="Arial" w:hAnsi="Arial" w:cs="Arial"/>
          <w:sz w:val="24"/>
          <w:szCs w:val="24"/>
        </w:rPr>
        <w:t xml:space="preserve">atacul este </w:t>
      </w:r>
      <w:r w:rsidRPr="00201AEB">
        <w:rPr>
          <w:rFonts w:ascii="Arial" w:hAnsi="Arial" w:cs="Arial"/>
          <w:sz w:val="24"/>
          <w:szCs w:val="24"/>
        </w:rPr>
        <w:t>înto</w:t>
      </w:r>
      <w:r w:rsidR="00B46169">
        <w:rPr>
          <w:rFonts w:ascii="Arial" w:hAnsi="Arial" w:cs="Arial"/>
          <w:sz w:val="24"/>
          <w:szCs w:val="24"/>
        </w:rPr>
        <w:t>rs</w:t>
      </w:r>
      <w:r w:rsidRPr="00201AEB">
        <w:rPr>
          <w:rFonts w:ascii="Arial" w:hAnsi="Arial" w:cs="Arial"/>
          <w:sz w:val="24"/>
          <w:szCs w:val="24"/>
        </w:rPr>
        <w:t xml:space="preserve"> pe faţă, perioada </w:t>
      </w:r>
      <w:r w:rsidR="00B46169">
        <w:rPr>
          <w:rFonts w:ascii="Arial" w:hAnsi="Arial" w:cs="Arial"/>
          <w:sz w:val="24"/>
          <w:szCs w:val="24"/>
        </w:rPr>
        <w:t xml:space="preserve">de </w:t>
      </w:r>
      <w:r w:rsidRPr="00201AEB">
        <w:rPr>
          <w:rFonts w:ascii="Arial" w:hAnsi="Arial" w:cs="Arial"/>
          <w:sz w:val="24"/>
          <w:szCs w:val="24"/>
        </w:rPr>
        <w:t>joc</w:t>
      </w:r>
      <w:r w:rsidR="00B46169">
        <w:rPr>
          <w:rFonts w:ascii="Arial" w:hAnsi="Arial" w:cs="Arial"/>
          <w:sz w:val="24"/>
          <w:szCs w:val="24"/>
        </w:rPr>
        <w:t xml:space="preserve"> </w:t>
      </w:r>
      <w:r w:rsidR="00B46169" w:rsidRPr="00201AEB">
        <w:rPr>
          <w:rFonts w:ascii="Arial" w:hAnsi="Arial" w:cs="Arial"/>
          <w:sz w:val="24"/>
          <w:szCs w:val="24"/>
        </w:rPr>
        <w:t>începe irevocabil</w:t>
      </w:r>
      <w:r w:rsidR="00B46169">
        <w:rPr>
          <w:rFonts w:ascii="Arial" w:hAnsi="Arial" w:cs="Arial"/>
          <w:sz w:val="24"/>
          <w:szCs w:val="24"/>
        </w:rPr>
        <w:t>,</w:t>
      </w:r>
      <w:r w:rsidRPr="00201AEB">
        <w:rPr>
          <w:rFonts w:ascii="Arial" w:hAnsi="Arial" w:cs="Arial"/>
          <w:sz w:val="24"/>
          <w:szCs w:val="24"/>
        </w:rPr>
        <w:t xml:space="preserve"> şi </w:t>
      </w:r>
      <w:r w:rsidR="00B46169">
        <w:rPr>
          <w:rFonts w:ascii="Arial" w:hAnsi="Arial" w:cs="Arial"/>
          <w:sz w:val="24"/>
          <w:szCs w:val="24"/>
        </w:rPr>
        <w:t>mortul își etalează mâna</w:t>
      </w:r>
      <w:r w:rsidRPr="00201AEB">
        <w:rPr>
          <w:rFonts w:ascii="Arial" w:hAnsi="Arial" w:cs="Arial"/>
          <w:sz w:val="24"/>
          <w:szCs w:val="24"/>
        </w:rPr>
        <w:t xml:space="preserve"> (dar vezi Legea 54A pentru un atac iniţial peste rând cu cartea pe faţă).</w:t>
      </w:r>
      <w:r w:rsidR="00B46169">
        <w:rPr>
          <w:rFonts w:ascii="Arial" w:hAnsi="Arial" w:cs="Arial"/>
          <w:sz w:val="24"/>
          <w:szCs w:val="24"/>
        </w:rPr>
        <w:t xml:space="preserve"> </w:t>
      </w:r>
      <w:r w:rsidR="00B46169" w:rsidRPr="00201AEB">
        <w:rPr>
          <w:rFonts w:ascii="Arial" w:hAnsi="Arial" w:cs="Arial"/>
          <w:sz w:val="24"/>
          <w:szCs w:val="24"/>
        </w:rPr>
        <w:t>După ce este prea tâ</w:t>
      </w:r>
      <w:r w:rsidR="00B46169">
        <w:rPr>
          <w:rFonts w:ascii="Arial" w:hAnsi="Arial" w:cs="Arial"/>
          <w:sz w:val="24"/>
          <w:szCs w:val="24"/>
        </w:rPr>
        <w:t>rziu pentru repetarea licitaț</w:t>
      </w:r>
      <w:r w:rsidR="00B46169" w:rsidRPr="00201AEB">
        <w:rPr>
          <w:rFonts w:ascii="Arial" w:hAnsi="Arial" w:cs="Arial"/>
          <w:sz w:val="24"/>
          <w:szCs w:val="24"/>
        </w:rPr>
        <w:t>iei (vezi B), declarantul sau oricare apărător, la rând</w:t>
      </w:r>
      <w:r w:rsidR="00B46169">
        <w:rPr>
          <w:rFonts w:ascii="Arial" w:hAnsi="Arial" w:cs="Arial"/>
          <w:sz w:val="24"/>
          <w:szCs w:val="24"/>
        </w:rPr>
        <w:t>ul său</w:t>
      </w:r>
      <w:r w:rsidR="00B46169" w:rsidRPr="00201AEB">
        <w:rPr>
          <w:rFonts w:ascii="Arial" w:hAnsi="Arial" w:cs="Arial"/>
          <w:sz w:val="24"/>
          <w:szCs w:val="24"/>
        </w:rPr>
        <w:t xml:space="preserve"> de a juca, </w:t>
      </w:r>
      <w:r w:rsidR="00B46169">
        <w:rPr>
          <w:rFonts w:ascii="Arial" w:hAnsi="Arial" w:cs="Arial"/>
          <w:sz w:val="24"/>
          <w:szCs w:val="24"/>
        </w:rPr>
        <w:t>are dreptul să afle</w:t>
      </w:r>
      <w:r w:rsidR="00B46169" w:rsidRPr="00201AEB">
        <w:rPr>
          <w:rFonts w:ascii="Arial" w:hAnsi="Arial" w:cs="Arial"/>
          <w:sz w:val="24"/>
          <w:szCs w:val="24"/>
        </w:rPr>
        <w:t xml:space="preserve"> </w:t>
      </w:r>
      <w:r w:rsidR="00B46169">
        <w:rPr>
          <w:rFonts w:ascii="Arial" w:hAnsi="Arial" w:cs="Arial"/>
          <w:sz w:val="24"/>
          <w:szCs w:val="24"/>
        </w:rPr>
        <w:t>ce contract se joacă</w:t>
      </w:r>
      <w:r w:rsidR="00B46169" w:rsidRPr="00201AEB">
        <w:rPr>
          <w:rFonts w:ascii="Arial" w:hAnsi="Arial" w:cs="Arial"/>
          <w:sz w:val="24"/>
          <w:szCs w:val="24"/>
        </w:rPr>
        <w:t xml:space="preserve"> şi dacă, dar nu şi de către cine, </w:t>
      </w:r>
      <w:r w:rsidR="00B46169">
        <w:rPr>
          <w:rFonts w:ascii="Arial" w:hAnsi="Arial" w:cs="Arial"/>
          <w:sz w:val="24"/>
          <w:szCs w:val="24"/>
        </w:rPr>
        <w:t xml:space="preserve">contractul </w:t>
      </w:r>
      <w:r w:rsidR="00B46169" w:rsidRPr="00201AEB">
        <w:rPr>
          <w:rFonts w:ascii="Arial" w:hAnsi="Arial" w:cs="Arial"/>
          <w:sz w:val="24"/>
          <w:szCs w:val="24"/>
        </w:rPr>
        <w:t>este contrat sau recontrat.</w:t>
      </w:r>
    </w:p>
    <w:p w:rsidR="002577B5" w:rsidRDefault="002577B5" w:rsidP="007763DD">
      <w:pPr>
        <w:pStyle w:val="ListParagraph"/>
        <w:numPr>
          <w:ilvl w:val="0"/>
          <w:numId w:val="110"/>
        </w:numPr>
        <w:spacing w:after="240"/>
        <w:jc w:val="both"/>
        <w:rPr>
          <w:rFonts w:ascii="Arial" w:hAnsi="Arial" w:cs="Arial"/>
          <w:b/>
          <w:sz w:val="24"/>
          <w:szCs w:val="24"/>
        </w:rPr>
      </w:pPr>
      <w:r>
        <w:rPr>
          <w:rFonts w:ascii="Arial" w:hAnsi="Arial" w:cs="Arial"/>
          <w:b/>
          <w:sz w:val="24"/>
          <w:szCs w:val="24"/>
        </w:rPr>
        <w:t>Mâna Mortului</w:t>
      </w:r>
    </w:p>
    <w:p w:rsidR="0016752F" w:rsidRPr="0016752F" w:rsidRDefault="00944618" w:rsidP="00992960">
      <w:pPr>
        <w:ind w:left="720"/>
        <w:jc w:val="both"/>
        <w:rPr>
          <w:rFonts w:ascii="Arial" w:hAnsi="Arial" w:cs="Arial"/>
          <w:sz w:val="24"/>
          <w:szCs w:val="24"/>
        </w:rPr>
      </w:pPr>
      <w:r w:rsidRPr="00201AEB">
        <w:rPr>
          <w:rFonts w:ascii="Arial" w:hAnsi="Arial" w:cs="Arial"/>
          <w:sz w:val="24"/>
          <w:szCs w:val="24"/>
        </w:rPr>
        <w:t xml:space="preserve">După ce atacul </w:t>
      </w:r>
      <w:r>
        <w:rPr>
          <w:rFonts w:ascii="Arial" w:hAnsi="Arial" w:cs="Arial"/>
          <w:sz w:val="24"/>
          <w:szCs w:val="24"/>
        </w:rPr>
        <w:t xml:space="preserve">inițial </w:t>
      </w:r>
      <w:r w:rsidRPr="00201AEB">
        <w:rPr>
          <w:rFonts w:ascii="Arial" w:hAnsi="Arial" w:cs="Arial"/>
          <w:sz w:val="24"/>
          <w:szCs w:val="24"/>
        </w:rPr>
        <w:t xml:space="preserve">devine vizibil, mortul îşi etalează mâna în faţa </w:t>
      </w:r>
      <w:r>
        <w:rPr>
          <w:rFonts w:ascii="Arial" w:hAnsi="Arial" w:cs="Arial"/>
          <w:sz w:val="24"/>
          <w:szCs w:val="24"/>
        </w:rPr>
        <w:t>lui</w:t>
      </w:r>
      <w:r w:rsidRPr="00201AEB">
        <w:rPr>
          <w:rFonts w:ascii="Arial" w:hAnsi="Arial" w:cs="Arial"/>
          <w:sz w:val="24"/>
          <w:szCs w:val="24"/>
        </w:rPr>
        <w:t xml:space="preserve">, pe masă, </w:t>
      </w:r>
      <w:r>
        <w:rPr>
          <w:rFonts w:ascii="Arial" w:hAnsi="Arial" w:cs="Arial"/>
          <w:sz w:val="24"/>
          <w:szCs w:val="24"/>
        </w:rPr>
        <w:t>sortată</w:t>
      </w:r>
      <w:r w:rsidRPr="00201AEB">
        <w:rPr>
          <w:rFonts w:ascii="Arial" w:hAnsi="Arial" w:cs="Arial"/>
          <w:sz w:val="24"/>
          <w:szCs w:val="24"/>
        </w:rPr>
        <w:t xml:space="preserve"> pe culori </w:t>
      </w:r>
      <w:r>
        <w:rPr>
          <w:rFonts w:ascii="Arial" w:hAnsi="Arial" w:cs="Arial"/>
          <w:sz w:val="24"/>
          <w:szCs w:val="24"/>
        </w:rPr>
        <w:t xml:space="preserve">și </w:t>
      </w:r>
      <w:r w:rsidRPr="00201AEB">
        <w:rPr>
          <w:rFonts w:ascii="Arial" w:hAnsi="Arial" w:cs="Arial"/>
          <w:sz w:val="24"/>
          <w:szCs w:val="24"/>
        </w:rPr>
        <w:t>în ordinea rangului cărţilor, cu cărţile cele mai mici înspre declarant</w:t>
      </w:r>
      <w:r>
        <w:rPr>
          <w:rFonts w:ascii="Arial" w:hAnsi="Arial" w:cs="Arial"/>
          <w:sz w:val="24"/>
          <w:szCs w:val="24"/>
        </w:rPr>
        <w:t>,</w:t>
      </w:r>
      <w:r w:rsidRPr="00201AEB">
        <w:rPr>
          <w:rFonts w:ascii="Arial" w:hAnsi="Arial" w:cs="Arial"/>
          <w:sz w:val="24"/>
          <w:szCs w:val="24"/>
        </w:rPr>
        <w:t xml:space="preserve"> şi în coloane </w:t>
      </w:r>
      <w:r w:rsidR="0054337A">
        <w:rPr>
          <w:rFonts w:ascii="Arial" w:hAnsi="Arial" w:cs="Arial"/>
          <w:sz w:val="24"/>
          <w:szCs w:val="24"/>
        </w:rPr>
        <w:t>distincte</w:t>
      </w:r>
      <w:r>
        <w:rPr>
          <w:rFonts w:ascii="Arial" w:hAnsi="Arial" w:cs="Arial"/>
          <w:sz w:val="24"/>
          <w:szCs w:val="24"/>
        </w:rPr>
        <w:t xml:space="preserve"> cu lungimea orientată </w:t>
      </w:r>
      <w:r w:rsidRPr="00201AEB">
        <w:rPr>
          <w:rFonts w:ascii="Arial" w:hAnsi="Arial" w:cs="Arial"/>
          <w:sz w:val="24"/>
          <w:szCs w:val="24"/>
        </w:rPr>
        <w:t>că</w:t>
      </w:r>
      <w:r>
        <w:rPr>
          <w:rFonts w:ascii="Arial" w:hAnsi="Arial" w:cs="Arial"/>
          <w:sz w:val="24"/>
          <w:szCs w:val="24"/>
        </w:rPr>
        <w:t>tre declarant.</w:t>
      </w:r>
      <w:r w:rsidRPr="00201AEB">
        <w:rPr>
          <w:rFonts w:ascii="Arial" w:hAnsi="Arial" w:cs="Arial"/>
          <w:sz w:val="24"/>
          <w:szCs w:val="24"/>
        </w:rPr>
        <w:t xml:space="preserve"> </w:t>
      </w:r>
      <w:r>
        <w:rPr>
          <w:rFonts w:ascii="Arial" w:hAnsi="Arial" w:cs="Arial"/>
          <w:sz w:val="24"/>
          <w:szCs w:val="24"/>
        </w:rPr>
        <w:t>A</w:t>
      </w:r>
      <w:r w:rsidRPr="00201AEB">
        <w:rPr>
          <w:rFonts w:ascii="Arial" w:hAnsi="Arial" w:cs="Arial"/>
          <w:sz w:val="24"/>
          <w:szCs w:val="24"/>
        </w:rPr>
        <w:t xml:space="preserve">tuurile </w:t>
      </w:r>
      <w:r>
        <w:rPr>
          <w:rFonts w:ascii="Arial" w:hAnsi="Arial" w:cs="Arial"/>
          <w:sz w:val="24"/>
          <w:szCs w:val="24"/>
        </w:rPr>
        <w:t>sunt</w:t>
      </w:r>
      <w:r w:rsidRPr="00201AEB">
        <w:rPr>
          <w:rFonts w:ascii="Arial" w:hAnsi="Arial" w:cs="Arial"/>
          <w:sz w:val="24"/>
          <w:szCs w:val="24"/>
        </w:rPr>
        <w:t xml:space="preserve"> aşezate în </w:t>
      </w:r>
      <w:r>
        <w:rPr>
          <w:rFonts w:ascii="Arial" w:hAnsi="Arial" w:cs="Arial"/>
          <w:sz w:val="24"/>
          <w:szCs w:val="24"/>
        </w:rPr>
        <w:t xml:space="preserve">coloana din </w:t>
      </w:r>
      <w:r w:rsidRPr="00201AEB">
        <w:rPr>
          <w:rFonts w:ascii="Arial" w:hAnsi="Arial" w:cs="Arial"/>
          <w:sz w:val="24"/>
          <w:szCs w:val="24"/>
        </w:rPr>
        <w:t xml:space="preserve">dreapta mortului. Declarantul joacă </w:t>
      </w:r>
      <w:r>
        <w:rPr>
          <w:rFonts w:ascii="Arial" w:hAnsi="Arial" w:cs="Arial"/>
          <w:sz w:val="24"/>
          <w:szCs w:val="24"/>
        </w:rPr>
        <w:t>atât</w:t>
      </w:r>
      <w:r w:rsidRPr="00201AEB">
        <w:rPr>
          <w:rFonts w:ascii="Arial" w:hAnsi="Arial" w:cs="Arial"/>
          <w:sz w:val="24"/>
          <w:szCs w:val="24"/>
        </w:rPr>
        <w:t xml:space="preserve"> </w:t>
      </w:r>
      <w:r>
        <w:rPr>
          <w:rFonts w:ascii="Arial" w:hAnsi="Arial" w:cs="Arial"/>
          <w:sz w:val="24"/>
          <w:szCs w:val="24"/>
        </w:rPr>
        <w:t xml:space="preserve">cărțile </w:t>
      </w:r>
      <w:r w:rsidRPr="00201AEB">
        <w:rPr>
          <w:rFonts w:ascii="Arial" w:hAnsi="Arial" w:cs="Arial"/>
          <w:sz w:val="24"/>
          <w:szCs w:val="24"/>
        </w:rPr>
        <w:t xml:space="preserve">din mâna sa </w:t>
      </w:r>
      <w:r>
        <w:rPr>
          <w:rFonts w:ascii="Arial" w:hAnsi="Arial" w:cs="Arial"/>
          <w:sz w:val="24"/>
          <w:szCs w:val="24"/>
        </w:rPr>
        <w:t xml:space="preserve">cât </w:t>
      </w:r>
      <w:r w:rsidRPr="00201AEB">
        <w:rPr>
          <w:rFonts w:ascii="Arial" w:hAnsi="Arial" w:cs="Arial"/>
          <w:sz w:val="24"/>
          <w:szCs w:val="24"/>
        </w:rPr>
        <w:t xml:space="preserve">şi </w:t>
      </w:r>
      <w:r>
        <w:rPr>
          <w:rFonts w:ascii="Arial" w:hAnsi="Arial" w:cs="Arial"/>
          <w:sz w:val="24"/>
          <w:szCs w:val="24"/>
        </w:rPr>
        <w:t xml:space="preserve">pe cele </w:t>
      </w:r>
      <w:r w:rsidRPr="00201AEB">
        <w:rPr>
          <w:rFonts w:ascii="Arial" w:hAnsi="Arial" w:cs="Arial"/>
          <w:sz w:val="24"/>
          <w:szCs w:val="24"/>
        </w:rPr>
        <w:t>din mâna mortului.</w:t>
      </w:r>
    </w:p>
    <w:p w:rsidR="00992960" w:rsidRDefault="00992960" w:rsidP="00992960">
      <w:pPr>
        <w:tabs>
          <w:tab w:val="left" w:pos="0"/>
        </w:tabs>
        <w:spacing w:after="240"/>
        <w:jc w:val="both"/>
        <w:rPr>
          <w:rFonts w:ascii="Arial" w:hAnsi="Arial" w:cs="Arial"/>
          <w:szCs w:val="28"/>
        </w:rPr>
      </w:pPr>
    </w:p>
    <w:p w:rsidR="00944618" w:rsidRDefault="00992960" w:rsidP="00081A43">
      <w:pPr>
        <w:tabs>
          <w:tab w:val="left" w:pos="0"/>
        </w:tabs>
        <w:spacing w:after="240"/>
        <w:jc w:val="both"/>
        <w:rPr>
          <w:rFonts w:ascii="Arial" w:hAnsi="Arial" w:cs="Arial"/>
          <w:sz w:val="24"/>
          <w:szCs w:val="24"/>
        </w:rPr>
      </w:pPr>
      <w:r>
        <w:rPr>
          <w:rFonts w:ascii="Arial" w:hAnsi="Arial" w:cs="Arial"/>
          <w:b/>
          <w:szCs w:val="28"/>
        </w:rPr>
        <w:t>LEGEA 42 – DREPTURILE MORTULUI</w:t>
      </w:r>
      <w:r w:rsidR="00096550" w:rsidRPr="00201AEB">
        <w:rPr>
          <w:rFonts w:ascii="Arial" w:hAnsi="Arial" w:cs="Arial"/>
          <w:sz w:val="24"/>
          <w:szCs w:val="24"/>
        </w:rPr>
        <w:t xml:space="preserve"> </w:t>
      </w:r>
    </w:p>
    <w:p w:rsidR="00934C16" w:rsidRDefault="00934C16" w:rsidP="007763DD">
      <w:pPr>
        <w:pStyle w:val="ListParagraph"/>
        <w:numPr>
          <w:ilvl w:val="0"/>
          <w:numId w:val="111"/>
        </w:numPr>
        <w:tabs>
          <w:tab w:val="left" w:pos="0"/>
        </w:tabs>
        <w:spacing w:after="240"/>
        <w:contextualSpacing w:val="0"/>
        <w:jc w:val="both"/>
        <w:rPr>
          <w:rFonts w:ascii="Arial" w:hAnsi="Arial" w:cs="Arial"/>
          <w:b/>
          <w:sz w:val="24"/>
          <w:szCs w:val="24"/>
        </w:rPr>
      </w:pPr>
      <w:r>
        <w:rPr>
          <w:rFonts w:ascii="Arial" w:hAnsi="Arial" w:cs="Arial"/>
          <w:b/>
          <w:sz w:val="24"/>
          <w:szCs w:val="24"/>
        </w:rPr>
        <w:t>Drepturi Absolute</w:t>
      </w:r>
    </w:p>
    <w:p w:rsidR="00934C16" w:rsidRDefault="00934C16" w:rsidP="007763DD">
      <w:pPr>
        <w:pStyle w:val="ListParagraph"/>
        <w:numPr>
          <w:ilvl w:val="0"/>
          <w:numId w:val="112"/>
        </w:numPr>
        <w:spacing w:after="240"/>
        <w:contextualSpacing w:val="0"/>
        <w:jc w:val="both"/>
        <w:rPr>
          <w:rFonts w:ascii="Arial" w:hAnsi="Arial" w:cs="Arial"/>
          <w:sz w:val="24"/>
          <w:szCs w:val="24"/>
        </w:rPr>
      </w:pPr>
      <w:r w:rsidRPr="00201AEB">
        <w:rPr>
          <w:rFonts w:ascii="Arial" w:hAnsi="Arial" w:cs="Arial"/>
          <w:sz w:val="24"/>
          <w:szCs w:val="24"/>
        </w:rPr>
        <w:lastRenderedPageBreak/>
        <w:t>Mortul are dreptul să dea informaţii</w:t>
      </w:r>
      <w:r>
        <w:rPr>
          <w:rFonts w:ascii="Arial" w:hAnsi="Arial" w:cs="Arial"/>
          <w:sz w:val="24"/>
          <w:szCs w:val="24"/>
        </w:rPr>
        <w:t>,</w:t>
      </w:r>
      <w:r w:rsidRPr="00201AEB">
        <w:rPr>
          <w:rFonts w:ascii="Arial" w:hAnsi="Arial" w:cs="Arial"/>
          <w:sz w:val="24"/>
          <w:szCs w:val="24"/>
        </w:rPr>
        <w:t xml:space="preserve"> în prezenţa arbitrului</w:t>
      </w:r>
      <w:r>
        <w:rPr>
          <w:rFonts w:ascii="Arial" w:hAnsi="Arial" w:cs="Arial"/>
          <w:sz w:val="24"/>
          <w:szCs w:val="24"/>
        </w:rPr>
        <w:t>,</w:t>
      </w:r>
      <w:r w:rsidRPr="00201AEB">
        <w:rPr>
          <w:rFonts w:ascii="Arial" w:hAnsi="Arial" w:cs="Arial"/>
          <w:sz w:val="24"/>
          <w:szCs w:val="24"/>
        </w:rPr>
        <w:t xml:space="preserve"> în </w:t>
      </w:r>
      <w:r>
        <w:rPr>
          <w:rFonts w:ascii="Arial" w:hAnsi="Arial" w:cs="Arial"/>
          <w:sz w:val="24"/>
          <w:szCs w:val="24"/>
        </w:rPr>
        <w:t>ceea ce privește faptele sau</w:t>
      </w:r>
      <w:r w:rsidRPr="00201AEB">
        <w:rPr>
          <w:rFonts w:ascii="Arial" w:hAnsi="Arial" w:cs="Arial"/>
          <w:sz w:val="24"/>
          <w:szCs w:val="24"/>
        </w:rPr>
        <w:t xml:space="preserve"> lege</w:t>
      </w:r>
      <w:r>
        <w:rPr>
          <w:rFonts w:ascii="Arial" w:hAnsi="Arial" w:cs="Arial"/>
          <w:sz w:val="24"/>
          <w:szCs w:val="24"/>
        </w:rPr>
        <w:t>a</w:t>
      </w:r>
      <w:r w:rsidRPr="00201AEB">
        <w:rPr>
          <w:rFonts w:ascii="Arial" w:hAnsi="Arial" w:cs="Arial"/>
          <w:sz w:val="24"/>
          <w:szCs w:val="24"/>
        </w:rPr>
        <w:t>.</w:t>
      </w:r>
    </w:p>
    <w:p w:rsidR="00934C16" w:rsidRDefault="00934C16" w:rsidP="007763DD">
      <w:pPr>
        <w:pStyle w:val="ListParagraph"/>
        <w:numPr>
          <w:ilvl w:val="0"/>
          <w:numId w:val="112"/>
        </w:numPr>
        <w:spacing w:after="240"/>
        <w:contextualSpacing w:val="0"/>
        <w:jc w:val="both"/>
        <w:rPr>
          <w:rFonts w:ascii="Arial" w:hAnsi="Arial" w:cs="Arial"/>
          <w:sz w:val="24"/>
          <w:szCs w:val="24"/>
        </w:rPr>
      </w:pPr>
      <w:r>
        <w:rPr>
          <w:rFonts w:ascii="Arial" w:hAnsi="Arial" w:cs="Arial"/>
          <w:sz w:val="24"/>
          <w:szCs w:val="24"/>
        </w:rPr>
        <w:t xml:space="preserve">El poate </w:t>
      </w:r>
      <w:r w:rsidRPr="00201AEB">
        <w:rPr>
          <w:rFonts w:ascii="Arial" w:hAnsi="Arial" w:cs="Arial"/>
          <w:sz w:val="24"/>
          <w:szCs w:val="24"/>
        </w:rPr>
        <w:t xml:space="preserve">să ţină socoteala levatelor pierdute </w:t>
      </w:r>
      <w:r>
        <w:rPr>
          <w:rFonts w:ascii="Arial" w:hAnsi="Arial" w:cs="Arial"/>
          <w:sz w:val="24"/>
          <w:szCs w:val="24"/>
        </w:rPr>
        <w:t>și</w:t>
      </w:r>
      <w:r w:rsidRPr="00201AEB">
        <w:rPr>
          <w:rFonts w:ascii="Arial" w:hAnsi="Arial" w:cs="Arial"/>
          <w:sz w:val="24"/>
          <w:szCs w:val="24"/>
        </w:rPr>
        <w:t xml:space="preserve"> câştigate.</w:t>
      </w:r>
    </w:p>
    <w:p w:rsidR="00934C16" w:rsidRPr="00934C16" w:rsidRDefault="00934C16" w:rsidP="007763DD">
      <w:pPr>
        <w:pStyle w:val="ListParagraph"/>
        <w:numPr>
          <w:ilvl w:val="0"/>
          <w:numId w:val="112"/>
        </w:numPr>
        <w:spacing w:after="240"/>
        <w:contextualSpacing w:val="0"/>
        <w:jc w:val="both"/>
        <w:rPr>
          <w:rFonts w:ascii="Arial" w:hAnsi="Arial" w:cs="Arial"/>
          <w:sz w:val="24"/>
          <w:szCs w:val="24"/>
        </w:rPr>
      </w:pPr>
      <w:r>
        <w:rPr>
          <w:rFonts w:ascii="Arial" w:hAnsi="Arial" w:cs="Arial"/>
          <w:sz w:val="24"/>
          <w:szCs w:val="24"/>
        </w:rPr>
        <w:t>El</w:t>
      </w:r>
      <w:r w:rsidRPr="00201AEB">
        <w:rPr>
          <w:rFonts w:ascii="Arial" w:hAnsi="Arial" w:cs="Arial"/>
          <w:sz w:val="24"/>
          <w:szCs w:val="24"/>
        </w:rPr>
        <w:t xml:space="preserve"> </w:t>
      </w:r>
      <w:r>
        <w:rPr>
          <w:rFonts w:ascii="Arial" w:hAnsi="Arial" w:cs="Arial"/>
          <w:sz w:val="24"/>
          <w:szCs w:val="24"/>
        </w:rPr>
        <w:t>manevrează cărțile</w:t>
      </w:r>
      <w:r w:rsidRPr="00201AEB">
        <w:rPr>
          <w:rFonts w:ascii="Arial" w:hAnsi="Arial" w:cs="Arial"/>
          <w:sz w:val="24"/>
          <w:szCs w:val="24"/>
        </w:rPr>
        <w:t xml:space="preserve"> din </w:t>
      </w:r>
      <w:r>
        <w:rPr>
          <w:rFonts w:ascii="Arial" w:hAnsi="Arial" w:cs="Arial"/>
          <w:sz w:val="24"/>
          <w:szCs w:val="24"/>
        </w:rPr>
        <w:t>mort</w:t>
      </w:r>
      <w:r w:rsidRPr="00201AEB">
        <w:rPr>
          <w:rFonts w:ascii="Arial" w:hAnsi="Arial" w:cs="Arial"/>
          <w:sz w:val="24"/>
          <w:szCs w:val="24"/>
        </w:rPr>
        <w:t xml:space="preserve"> ca </w:t>
      </w:r>
      <w:r>
        <w:rPr>
          <w:rFonts w:ascii="Arial" w:hAnsi="Arial" w:cs="Arial"/>
          <w:sz w:val="24"/>
          <w:szCs w:val="24"/>
        </w:rPr>
        <w:t>agent</w:t>
      </w:r>
      <w:r w:rsidRPr="00201AEB">
        <w:rPr>
          <w:rFonts w:ascii="Arial" w:hAnsi="Arial" w:cs="Arial"/>
          <w:sz w:val="24"/>
          <w:szCs w:val="24"/>
        </w:rPr>
        <w:t xml:space="preserve"> al declarantului, la indicaţiile acestuia</w:t>
      </w:r>
      <w:r>
        <w:rPr>
          <w:rFonts w:ascii="Arial" w:hAnsi="Arial" w:cs="Arial"/>
          <w:sz w:val="24"/>
          <w:szCs w:val="24"/>
        </w:rPr>
        <w:t>, și se asigură că mortul dă la culoare</w:t>
      </w:r>
      <w:r w:rsidRPr="00201AEB">
        <w:rPr>
          <w:rFonts w:ascii="Arial" w:hAnsi="Arial" w:cs="Arial"/>
          <w:sz w:val="24"/>
          <w:szCs w:val="24"/>
        </w:rPr>
        <w:t xml:space="preserve"> (vezi </w:t>
      </w:r>
      <w:r>
        <w:rPr>
          <w:rFonts w:ascii="Arial" w:hAnsi="Arial" w:cs="Arial"/>
          <w:sz w:val="24"/>
          <w:szCs w:val="24"/>
        </w:rPr>
        <w:t>Legea 45</w:t>
      </w:r>
      <w:r w:rsidRPr="00201AEB">
        <w:rPr>
          <w:rFonts w:ascii="Arial" w:hAnsi="Arial" w:cs="Arial"/>
          <w:sz w:val="24"/>
          <w:szCs w:val="24"/>
        </w:rPr>
        <w:t xml:space="preserve">F </w:t>
      </w:r>
      <w:r>
        <w:rPr>
          <w:rFonts w:ascii="Arial" w:hAnsi="Arial" w:cs="Arial"/>
          <w:sz w:val="24"/>
          <w:szCs w:val="24"/>
        </w:rPr>
        <w:t>pentru</w:t>
      </w:r>
      <w:r w:rsidRPr="00201AEB">
        <w:rPr>
          <w:rFonts w:ascii="Arial" w:hAnsi="Arial" w:cs="Arial"/>
          <w:sz w:val="24"/>
          <w:szCs w:val="24"/>
        </w:rPr>
        <w:t xml:space="preserve"> joc sugerat de mort).</w:t>
      </w:r>
    </w:p>
    <w:p w:rsidR="00934C16" w:rsidRDefault="00934C16" w:rsidP="007763DD">
      <w:pPr>
        <w:pStyle w:val="ListParagraph"/>
        <w:numPr>
          <w:ilvl w:val="0"/>
          <w:numId w:val="111"/>
        </w:numPr>
        <w:tabs>
          <w:tab w:val="left" w:pos="0"/>
        </w:tabs>
        <w:spacing w:after="240"/>
        <w:contextualSpacing w:val="0"/>
        <w:jc w:val="both"/>
        <w:rPr>
          <w:rFonts w:ascii="Arial" w:hAnsi="Arial" w:cs="Arial"/>
          <w:b/>
          <w:sz w:val="24"/>
          <w:szCs w:val="24"/>
        </w:rPr>
      </w:pPr>
      <w:r>
        <w:rPr>
          <w:rFonts w:ascii="Arial" w:hAnsi="Arial" w:cs="Arial"/>
          <w:b/>
          <w:sz w:val="24"/>
          <w:szCs w:val="24"/>
        </w:rPr>
        <w:t>Drepturi Condiționate</w:t>
      </w:r>
    </w:p>
    <w:p w:rsidR="00934C16" w:rsidRDefault="00934C16" w:rsidP="00081A43">
      <w:pPr>
        <w:spacing w:after="240"/>
        <w:ind w:left="720"/>
        <w:jc w:val="both"/>
        <w:rPr>
          <w:rFonts w:ascii="Arial" w:hAnsi="Arial" w:cs="Arial"/>
          <w:sz w:val="24"/>
          <w:szCs w:val="24"/>
        </w:rPr>
      </w:pPr>
      <w:r>
        <w:rPr>
          <w:rFonts w:ascii="Arial" w:hAnsi="Arial" w:cs="Arial"/>
          <w:sz w:val="24"/>
          <w:szCs w:val="24"/>
        </w:rPr>
        <w:t xml:space="preserve">Mortul are și alte drepturi, </w:t>
      </w:r>
      <w:r w:rsidR="00C624FE">
        <w:rPr>
          <w:rFonts w:ascii="Arial" w:hAnsi="Arial" w:cs="Arial"/>
          <w:sz w:val="24"/>
          <w:szCs w:val="24"/>
        </w:rPr>
        <w:t>dar supuse limitărilor din Legea 43.</w:t>
      </w:r>
    </w:p>
    <w:p w:rsidR="00C624FE" w:rsidRDefault="00C624FE" w:rsidP="007763DD">
      <w:pPr>
        <w:pStyle w:val="ListParagraph"/>
        <w:numPr>
          <w:ilvl w:val="0"/>
          <w:numId w:val="113"/>
        </w:numPr>
        <w:spacing w:after="240"/>
        <w:contextualSpacing w:val="0"/>
        <w:jc w:val="both"/>
        <w:rPr>
          <w:rFonts w:ascii="Arial" w:hAnsi="Arial" w:cs="Arial"/>
          <w:sz w:val="24"/>
          <w:szCs w:val="24"/>
        </w:rPr>
      </w:pPr>
      <w:r>
        <w:rPr>
          <w:rFonts w:ascii="Arial" w:hAnsi="Arial" w:cs="Arial"/>
          <w:sz w:val="24"/>
          <w:szCs w:val="24"/>
        </w:rPr>
        <w:t xml:space="preserve">Mortul </w:t>
      </w:r>
      <w:r w:rsidRPr="00201AEB">
        <w:rPr>
          <w:rFonts w:ascii="Arial" w:hAnsi="Arial" w:cs="Arial"/>
          <w:sz w:val="24"/>
          <w:szCs w:val="24"/>
        </w:rPr>
        <w:t xml:space="preserve">poate să întrebe declarantul (dar nu şi </w:t>
      </w:r>
      <w:r>
        <w:rPr>
          <w:rFonts w:ascii="Arial" w:hAnsi="Arial" w:cs="Arial"/>
          <w:sz w:val="24"/>
          <w:szCs w:val="24"/>
        </w:rPr>
        <w:t xml:space="preserve">pe </w:t>
      </w:r>
      <w:r w:rsidRPr="00201AEB">
        <w:rPr>
          <w:rFonts w:ascii="Arial" w:hAnsi="Arial" w:cs="Arial"/>
          <w:sz w:val="24"/>
          <w:szCs w:val="24"/>
        </w:rPr>
        <w:t xml:space="preserve">un apărător), când acesta </w:t>
      </w:r>
      <w:r>
        <w:rPr>
          <w:rFonts w:ascii="Arial" w:hAnsi="Arial" w:cs="Arial"/>
          <w:sz w:val="24"/>
          <w:szCs w:val="24"/>
        </w:rPr>
        <w:t>nu dă</w:t>
      </w:r>
      <w:r w:rsidRPr="00201AEB">
        <w:rPr>
          <w:rFonts w:ascii="Arial" w:hAnsi="Arial" w:cs="Arial"/>
          <w:sz w:val="24"/>
          <w:szCs w:val="24"/>
        </w:rPr>
        <w:t xml:space="preserve"> la culoare la o levată</w:t>
      </w:r>
      <w:r>
        <w:rPr>
          <w:rFonts w:ascii="Arial" w:hAnsi="Arial" w:cs="Arial"/>
          <w:sz w:val="24"/>
          <w:szCs w:val="24"/>
        </w:rPr>
        <w:t>, dacă</w:t>
      </w:r>
      <w:r w:rsidRPr="00201AEB">
        <w:rPr>
          <w:rFonts w:ascii="Arial" w:hAnsi="Arial" w:cs="Arial"/>
          <w:sz w:val="24"/>
          <w:szCs w:val="24"/>
        </w:rPr>
        <w:t xml:space="preserve"> are o carte în culoarea jucată.</w:t>
      </w:r>
    </w:p>
    <w:p w:rsidR="00C624FE" w:rsidRDefault="00C624FE" w:rsidP="007763DD">
      <w:pPr>
        <w:pStyle w:val="ListParagraph"/>
        <w:numPr>
          <w:ilvl w:val="0"/>
          <w:numId w:val="113"/>
        </w:numPr>
        <w:spacing w:after="240"/>
        <w:contextualSpacing w:val="0"/>
        <w:jc w:val="both"/>
        <w:rPr>
          <w:rFonts w:ascii="Arial" w:hAnsi="Arial" w:cs="Arial"/>
          <w:sz w:val="24"/>
          <w:szCs w:val="24"/>
        </w:rPr>
      </w:pPr>
      <w:r>
        <w:rPr>
          <w:rFonts w:ascii="Arial" w:hAnsi="Arial" w:cs="Arial"/>
          <w:sz w:val="24"/>
          <w:szCs w:val="24"/>
        </w:rPr>
        <w:t xml:space="preserve">El poate </w:t>
      </w:r>
      <w:r w:rsidRPr="00201AEB">
        <w:rPr>
          <w:rFonts w:ascii="Arial" w:hAnsi="Arial" w:cs="Arial"/>
          <w:sz w:val="24"/>
          <w:szCs w:val="24"/>
        </w:rPr>
        <w:t xml:space="preserve">încerca să prevină </w:t>
      </w:r>
      <w:r>
        <w:rPr>
          <w:rFonts w:ascii="Arial" w:hAnsi="Arial" w:cs="Arial"/>
          <w:sz w:val="24"/>
          <w:szCs w:val="24"/>
        </w:rPr>
        <w:t>orice</w:t>
      </w:r>
      <w:r w:rsidRPr="00201AEB">
        <w:rPr>
          <w:rFonts w:ascii="Arial" w:hAnsi="Arial" w:cs="Arial"/>
          <w:sz w:val="24"/>
          <w:szCs w:val="24"/>
        </w:rPr>
        <w:t xml:space="preserve"> </w:t>
      </w:r>
      <w:r>
        <w:rPr>
          <w:rFonts w:ascii="Arial" w:hAnsi="Arial" w:cs="Arial"/>
          <w:sz w:val="24"/>
          <w:szCs w:val="24"/>
        </w:rPr>
        <w:t>ne</w:t>
      </w:r>
      <w:r w:rsidRPr="00201AEB">
        <w:rPr>
          <w:rFonts w:ascii="Arial" w:hAnsi="Arial" w:cs="Arial"/>
          <w:sz w:val="24"/>
          <w:szCs w:val="24"/>
        </w:rPr>
        <w:t>regularit</w:t>
      </w:r>
      <w:r>
        <w:rPr>
          <w:rFonts w:ascii="Arial" w:hAnsi="Arial" w:cs="Arial"/>
          <w:sz w:val="24"/>
          <w:szCs w:val="24"/>
        </w:rPr>
        <w:t>ate.</w:t>
      </w:r>
    </w:p>
    <w:p w:rsidR="00C624FE" w:rsidRPr="00C624FE" w:rsidRDefault="00C624FE" w:rsidP="007763DD">
      <w:pPr>
        <w:pStyle w:val="ListParagraph"/>
        <w:numPr>
          <w:ilvl w:val="0"/>
          <w:numId w:val="113"/>
        </w:numPr>
        <w:spacing w:after="240"/>
        <w:contextualSpacing w:val="0"/>
        <w:jc w:val="both"/>
        <w:rPr>
          <w:rFonts w:ascii="Arial" w:hAnsi="Arial" w:cs="Arial"/>
          <w:sz w:val="24"/>
          <w:szCs w:val="24"/>
        </w:rPr>
      </w:pPr>
      <w:r>
        <w:rPr>
          <w:rFonts w:ascii="Arial" w:hAnsi="Arial" w:cs="Arial"/>
          <w:sz w:val="24"/>
          <w:szCs w:val="24"/>
        </w:rPr>
        <w:t xml:space="preserve">El poate </w:t>
      </w:r>
      <w:r w:rsidRPr="00201AEB">
        <w:rPr>
          <w:rFonts w:ascii="Arial" w:hAnsi="Arial" w:cs="Arial"/>
          <w:sz w:val="24"/>
          <w:szCs w:val="24"/>
        </w:rPr>
        <w:t>atrage atenţ</w:t>
      </w:r>
      <w:r>
        <w:rPr>
          <w:rFonts w:ascii="Arial" w:hAnsi="Arial" w:cs="Arial"/>
          <w:sz w:val="24"/>
          <w:szCs w:val="24"/>
        </w:rPr>
        <w:t>ia asupra unei ne</w:t>
      </w:r>
      <w:r w:rsidRPr="00201AEB">
        <w:rPr>
          <w:rFonts w:ascii="Arial" w:hAnsi="Arial" w:cs="Arial"/>
          <w:sz w:val="24"/>
          <w:szCs w:val="24"/>
        </w:rPr>
        <w:t>regularităţi, dar numai după ce jocul s-a terminat.</w:t>
      </w:r>
    </w:p>
    <w:p w:rsidR="00C624FE" w:rsidRDefault="00C624FE" w:rsidP="00C624FE">
      <w:pPr>
        <w:jc w:val="both"/>
        <w:rPr>
          <w:rFonts w:ascii="Arial" w:hAnsi="Arial" w:cs="Arial"/>
          <w:szCs w:val="28"/>
        </w:rPr>
      </w:pPr>
    </w:p>
    <w:p w:rsidR="00C624FE" w:rsidRDefault="00C624FE" w:rsidP="00F33ACE">
      <w:pPr>
        <w:jc w:val="both"/>
        <w:rPr>
          <w:rFonts w:ascii="Arial" w:hAnsi="Arial" w:cs="Arial"/>
          <w:b/>
          <w:szCs w:val="28"/>
        </w:rPr>
      </w:pPr>
      <w:r>
        <w:rPr>
          <w:rFonts w:ascii="Arial" w:hAnsi="Arial" w:cs="Arial"/>
          <w:b/>
          <w:szCs w:val="28"/>
        </w:rPr>
        <w:t>LEGEA 43 – LIMITĂRI ALE DREPTURILOR MORTULUI</w:t>
      </w:r>
    </w:p>
    <w:p w:rsidR="00833103" w:rsidRDefault="00C624FE" w:rsidP="00F33ACE">
      <w:pPr>
        <w:spacing w:before="240" w:after="240"/>
        <w:ind w:left="720"/>
        <w:jc w:val="both"/>
        <w:rPr>
          <w:rFonts w:ascii="Arial" w:hAnsi="Arial" w:cs="Arial"/>
          <w:szCs w:val="28"/>
        </w:rPr>
      </w:pPr>
      <w:r w:rsidRPr="00C624FE">
        <w:rPr>
          <w:rFonts w:ascii="Arial" w:hAnsi="Arial" w:cs="Arial"/>
          <w:sz w:val="24"/>
          <w:szCs w:val="24"/>
        </w:rPr>
        <w:t>Exceptând ceea ce Legea 42 permite:</w:t>
      </w:r>
    </w:p>
    <w:p w:rsidR="00C624FE" w:rsidRDefault="00C624FE" w:rsidP="007763DD">
      <w:pPr>
        <w:pStyle w:val="ListParagraph"/>
        <w:numPr>
          <w:ilvl w:val="0"/>
          <w:numId w:val="114"/>
        </w:numPr>
        <w:spacing w:before="240" w:after="240"/>
        <w:contextualSpacing w:val="0"/>
        <w:jc w:val="both"/>
        <w:rPr>
          <w:rFonts w:ascii="Arial" w:hAnsi="Arial" w:cs="Arial"/>
          <w:b/>
          <w:sz w:val="24"/>
          <w:szCs w:val="24"/>
        </w:rPr>
      </w:pPr>
      <w:r>
        <w:rPr>
          <w:rFonts w:ascii="Arial" w:hAnsi="Arial" w:cs="Arial"/>
          <w:b/>
          <w:sz w:val="24"/>
          <w:szCs w:val="24"/>
        </w:rPr>
        <w:t>Limitări ale Drepturilor Mortului</w:t>
      </w:r>
    </w:p>
    <w:p w:rsidR="00C624FE" w:rsidRDefault="00C624FE" w:rsidP="007763DD">
      <w:pPr>
        <w:pStyle w:val="ListParagraph"/>
        <w:numPr>
          <w:ilvl w:val="0"/>
          <w:numId w:val="115"/>
        </w:numPr>
        <w:spacing w:before="240"/>
        <w:contextualSpacing w:val="0"/>
        <w:jc w:val="both"/>
        <w:rPr>
          <w:rFonts w:ascii="Arial" w:hAnsi="Arial" w:cs="Arial"/>
          <w:sz w:val="24"/>
          <w:szCs w:val="24"/>
        </w:rPr>
      </w:pPr>
    </w:p>
    <w:p w:rsidR="00C624FE" w:rsidRDefault="003A68B4" w:rsidP="007763DD">
      <w:pPr>
        <w:pStyle w:val="ListParagraph"/>
        <w:numPr>
          <w:ilvl w:val="0"/>
          <w:numId w:val="116"/>
        </w:numPr>
        <w:spacing w:after="240"/>
        <w:contextualSpacing w:val="0"/>
        <w:jc w:val="both"/>
        <w:rPr>
          <w:rFonts w:ascii="Arial" w:hAnsi="Arial" w:cs="Arial"/>
          <w:sz w:val="24"/>
          <w:szCs w:val="24"/>
        </w:rPr>
      </w:pPr>
      <w:r>
        <w:rPr>
          <w:rFonts w:ascii="Arial" w:hAnsi="Arial" w:cs="Arial"/>
          <w:sz w:val="24"/>
          <w:szCs w:val="24"/>
        </w:rPr>
        <w:t>Mortul nu poate iniția chemarea arbitrului</w:t>
      </w:r>
      <w:r w:rsidR="003B3FB8">
        <w:rPr>
          <w:rFonts w:ascii="Arial" w:hAnsi="Arial" w:cs="Arial"/>
          <w:sz w:val="24"/>
          <w:szCs w:val="24"/>
        </w:rPr>
        <w:t xml:space="preserve"> în timpul jocului, decât dacă un alt jucător a atras atenția asupra neregularității.</w:t>
      </w:r>
    </w:p>
    <w:p w:rsidR="003B3FB8" w:rsidRDefault="003B3FB8" w:rsidP="007763DD">
      <w:pPr>
        <w:pStyle w:val="ListParagraph"/>
        <w:numPr>
          <w:ilvl w:val="0"/>
          <w:numId w:val="116"/>
        </w:numPr>
        <w:spacing w:before="240" w:after="240"/>
        <w:contextualSpacing w:val="0"/>
        <w:jc w:val="both"/>
        <w:rPr>
          <w:rFonts w:ascii="Arial" w:hAnsi="Arial" w:cs="Arial"/>
          <w:sz w:val="24"/>
          <w:szCs w:val="24"/>
        </w:rPr>
      </w:pPr>
      <w:r w:rsidRPr="00201AEB">
        <w:rPr>
          <w:rFonts w:ascii="Arial" w:hAnsi="Arial" w:cs="Arial"/>
          <w:sz w:val="24"/>
          <w:szCs w:val="24"/>
        </w:rPr>
        <w:t xml:space="preserve">Mortul nu </w:t>
      </w:r>
      <w:r>
        <w:rPr>
          <w:rFonts w:ascii="Arial" w:hAnsi="Arial" w:cs="Arial"/>
          <w:sz w:val="24"/>
          <w:szCs w:val="24"/>
        </w:rPr>
        <w:t>poate</w:t>
      </w:r>
      <w:r w:rsidRPr="00201AEB">
        <w:rPr>
          <w:rFonts w:ascii="Arial" w:hAnsi="Arial" w:cs="Arial"/>
          <w:sz w:val="24"/>
          <w:szCs w:val="24"/>
        </w:rPr>
        <w:t xml:space="preserve"> să atragă atenţ</w:t>
      </w:r>
      <w:r>
        <w:rPr>
          <w:rFonts w:ascii="Arial" w:hAnsi="Arial" w:cs="Arial"/>
          <w:sz w:val="24"/>
          <w:szCs w:val="24"/>
        </w:rPr>
        <w:t>ia asupra unei ne</w:t>
      </w:r>
      <w:r w:rsidRPr="00201AEB">
        <w:rPr>
          <w:rFonts w:ascii="Arial" w:hAnsi="Arial" w:cs="Arial"/>
          <w:sz w:val="24"/>
          <w:szCs w:val="24"/>
        </w:rPr>
        <w:t>regularităţi în timpul jocului</w:t>
      </w:r>
      <w:r>
        <w:rPr>
          <w:rFonts w:ascii="Arial" w:hAnsi="Arial" w:cs="Arial"/>
          <w:sz w:val="24"/>
          <w:szCs w:val="24"/>
        </w:rPr>
        <w:t>.</w:t>
      </w:r>
    </w:p>
    <w:p w:rsidR="003B3FB8" w:rsidRPr="00C624FE" w:rsidRDefault="003B3FB8" w:rsidP="007763DD">
      <w:pPr>
        <w:pStyle w:val="ListParagraph"/>
        <w:numPr>
          <w:ilvl w:val="0"/>
          <w:numId w:val="116"/>
        </w:numPr>
        <w:spacing w:before="240" w:after="240"/>
        <w:contextualSpacing w:val="0"/>
        <w:jc w:val="both"/>
        <w:rPr>
          <w:rFonts w:ascii="Arial" w:hAnsi="Arial" w:cs="Arial"/>
          <w:sz w:val="24"/>
          <w:szCs w:val="24"/>
        </w:rPr>
      </w:pPr>
      <w:r w:rsidRPr="00201AEB">
        <w:rPr>
          <w:rFonts w:ascii="Arial" w:hAnsi="Arial" w:cs="Arial"/>
          <w:sz w:val="24"/>
          <w:szCs w:val="24"/>
        </w:rPr>
        <w:t xml:space="preserve">Mortul </w:t>
      </w:r>
      <w:r>
        <w:rPr>
          <w:rFonts w:ascii="Arial" w:hAnsi="Arial" w:cs="Arial"/>
          <w:sz w:val="24"/>
          <w:szCs w:val="24"/>
        </w:rPr>
        <w:t>trebuie</w:t>
      </w:r>
      <w:r w:rsidRPr="00201AEB">
        <w:rPr>
          <w:rFonts w:ascii="Arial" w:hAnsi="Arial" w:cs="Arial"/>
          <w:sz w:val="24"/>
          <w:szCs w:val="24"/>
        </w:rPr>
        <w:t xml:space="preserve"> să </w:t>
      </w:r>
      <w:r>
        <w:rPr>
          <w:rFonts w:ascii="Arial" w:hAnsi="Arial" w:cs="Arial"/>
          <w:sz w:val="24"/>
          <w:szCs w:val="24"/>
        </w:rPr>
        <w:t xml:space="preserve">nu </w:t>
      </w:r>
      <w:r w:rsidRPr="00201AEB">
        <w:rPr>
          <w:rFonts w:ascii="Arial" w:hAnsi="Arial" w:cs="Arial"/>
          <w:sz w:val="24"/>
          <w:szCs w:val="24"/>
        </w:rPr>
        <w:t xml:space="preserve">participe la joc şi </w:t>
      </w:r>
      <w:r>
        <w:rPr>
          <w:rFonts w:ascii="Arial" w:hAnsi="Arial" w:cs="Arial"/>
          <w:sz w:val="24"/>
          <w:szCs w:val="24"/>
        </w:rPr>
        <w:t xml:space="preserve">nu are voie să </w:t>
      </w:r>
      <w:r w:rsidRPr="00201AEB">
        <w:rPr>
          <w:rFonts w:ascii="Arial" w:hAnsi="Arial" w:cs="Arial"/>
          <w:sz w:val="24"/>
          <w:szCs w:val="24"/>
        </w:rPr>
        <w:t>comunice ceva despre joc declarantului.</w:t>
      </w:r>
    </w:p>
    <w:p w:rsidR="00C624FE" w:rsidRDefault="00C624FE" w:rsidP="007763DD">
      <w:pPr>
        <w:pStyle w:val="ListParagraph"/>
        <w:numPr>
          <w:ilvl w:val="0"/>
          <w:numId w:val="115"/>
        </w:numPr>
        <w:spacing w:before="240"/>
        <w:contextualSpacing w:val="0"/>
        <w:jc w:val="both"/>
        <w:rPr>
          <w:rFonts w:ascii="Arial" w:hAnsi="Arial" w:cs="Arial"/>
          <w:sz w:val="24"/>
          <w:szCs w:val="24"/>
        </w:rPr>
      </w:pPr>
    </w:p>
    <w:p w:rsidR="00877823" w:rsidRDefault="00877823" w:rsidP="007763DD">
      <w:pPr>
        <w:pStyle w:val="ListParagraph"/>
        <w:numPr>
          <w:ilvl w:val="0"/>
          <w:numId w:val="117"/>
        </w:numPr>
        <w:spacing w:after="240"/>
        <w:contextualSpacing w:val="0"/>
        <w:jc w:val="both"/>
        <w:rPr>
          <w:rFonts w:ascii="Arial" w:hAnsi="Arial" w:cs="Arial"/>
          <w:sz w:val="24"/>
          <w:szCs w:val="24"/>
        </w:rPr>
      </w:pPr>
      <w:r>
        <w:rPr>
          <w:rFonts w:ascii="Arial" w:hAnsi="Arial" w:cs="Arial"/>
          <w:sz w:val="24"/>
          <w:szCs w:val="24"/>
        </w:rPr>
        <w:t xml:space="preserve">Mortul </w:t>
      </w:r>
      <w:r w:rsidR="00F67889">
        <w:rPr>
          <w:rFonts w:ascii="Arial" w:hAnsi="Arial" w:cs="Arial"/>
          <w:sz w:val="24"/>
          <w:szCs w:val="24"/>
        </w:rPr>
        <w:t>și declarantul nu</w:t>
      </w:r>
      <w:r w:rsidR="00347D80">
        <w:rPr>
          <w:rFonts w:ascii="Arial" w:hAnsi="Arial" w:cs="Arial"/>
          <w:sz w:val="24"/>
          <w:szCs w:val="24"/>
        </w:rPr>
        <w:t>-și pot vedea reciproc mâna</w:t>
      </w:r>
      <w:r>
        <w:rPr>
          <w:rFonts w:ascii="Arial" w:hAnsi="Arial" w:cs="Arial"/>
          <w:sz w:val="24"/>
          <w:szCs w:val="24"/>
        </w:rPr>
        <w:t>.</w:t>
      </w:r>
    </w:p>
    <w:p w:rsidR="00877823" w:rsidRDefault="00D37B7B" w:rsidP="007763DD">
      <w:pPr>
        <w:pStyle w:val="ListParagraph"/>
        <w:numPr>
          <w:ilvl w:val="0"/>
          <w:numId w:val="117"/>
        </w:numPr>
        <w:spacing w:before="240" w:after="240"/>
        <w:contextualSpacing w:val="0"/>
        <w:jc w:val="both"/>
        <w:rPr>
          <w:rFonts w:ascii="Arial" w:hAnsi="Arial" w:cs="Arial"/>
          <w:sz w:val="24"/>
          <w:szCs w:val="24"/>
        </w:rPr>
      </w:pPr>
      <w:r>
        <w:rPr>
          <w:rFonts w:ascii="Arial" w:hAnsi="Arial" w:cs="Arial"/>
          <w:sz w:val="24"/>
          <w:szCs w:val="24"/>
        </w:rPr>
        <w:t>Mortul nu-și poate părăsi locul pentru a privi jocul declarantului.</w:t>
      </w:r>
    </w:p>
    <w:p w:rsidR="00D37B7B" w:rsidRPr="00877823" w:rsidRDefault="00D37B7B" w:rsidP="007763DD">
      <w:pPr>
        <w:pStyle w:val="ListParagraph"/>
        <w:numPr>
          <w:ilvl w:val="0"/>
          <w:numId w:val="117"/>
        </w:numPr>
        <w:spacing w:before="240" w:after="240"/>
        <w:contextualSpacing w:val="0"/>
        <w:jc w:val="both"/>
        <w:rPr>
          <w:rFonts w:ascii="Arial" w:hAnsi="Arial" w:cs="Arial"/>
          <w:sz w:val="24"/>
          <w:szCs w:val="24"/>
        </w:rPr>
      </w:pPr>
      <w:r>
        <w:rPr>
          <w:rFonts w:ascii="Arial" w:hAnsi="Arial" w:cs="Arial"/>
          <w:sz w:val="24"/>
          <w:szCs w:val="24"/>
        </w:rPr>
        <w:t>Mortul nu se poate uita la o carte din mâna unui apărător.</w:t>
      </w:r>
    </w:p>
    <w:p w:rsidR="00C624FE" w:rsidRPr="00C624FE" w:rsidRDefault="00F67889" w:rsidP="007763DD">
      <w:pPr>
        <w:pStyle w:val="ListParagraph"/>
        <w:numPr>
          <w:ilvl w:val="0"/>
          <w:numId w:val="115"/>
        </w:numPr>
        <w:spacing w:before="240" w:after="240"/>
        <w:contextualSpacing w:val="0"/>
        <w:jc w:val="both"/>
        <w:rPr>
          <w:rFonts w:ascii="Arial" w:hAnsi="Arial" w:cs="Arial"/>
          <w:sz w:val="24"/>
          <w:szCs w:val="24"/>
        </w:rPr>
      </w:pPr>
      <w:r>
        <w:rPr>
          <w:rFonts w:ascii="Arial" w:hAnsi="Arial" w:cs="Arial"/>
          <w:sz w:val="24"/>
          <w:szCs w:val="24"/>
        </w:rPr>
        <w:t>Un apărător nu are voie să-și arate mâna către mort.</w:t>
      </w:r>
    </w:p>
    <w:p w:rsidR="00C624FE" w:rsidRDefault="00C624FE" w:rsidP="007763DD">
      <w:pPr>
        <w:pStyle w:val="ListParagraph"/>
        <w:numPr>
          <w:ilvl w:val="0"/>
          <w:numId w:val="114"/>
        </w:numPr>
        <w:spacing w:before="240" w:after="240"/>
        <w:contextualSpacing w:val="0"/>
        <w:jc w:val="both"/>
        <w:rPr>
          <w:rFonts w:ascii="Arial" w:hAnsi="Arial" w:cs="Arial"/>
          <w:b/>
          <w:sz w:val="24"/>
          <w:szCs w:val="24"/>
        </w:rPr>
      </w:pPr>
      <w:r>
        <w:rPr>
          <w:rFonts w:ascii="Arial" w:hAnsi="Arial" w:cs="Arial"/>
          <w:b/>
          <w:sz w:val="24"/>
          <w:szCs w:val="24"/>
        </w:rPr>
        <w:t>Limitări Încălcate</w:t>
      </w:r>
    </w:p>
    <w:p w:rsidR="00347D80" w:rsidRDefault="00347D80" w:rsidP="007763DD">
      <w:pPr>
        <w:pStyle w:val="ListParagraph"/>
        <w:numPr>
          <w:ilvl w:val="0"/>
          <w:numId w:val="118"/>
        </w:numPr>
        <w:spacing w:before="240" w:after="240"/>
        <w:contextualSpacing w:val="0"/>
        <w:jc w:val="both"/>
        <w:rPr>
          <w:rFonts w:ascii="Arial" w:hAnsi="Arial" w:cs="Arial"/>
          <w:sz w:val="24"/>
          <w:szCs w:val="24"/>
        </w:rPr>
      </w:pPr>
      <w:r>
        <w:rPr>
          <w:rFonts w:ascii="Arial" w:hAnsi="Arial" w:cs="Arial"/>
          <w:sz w:val="24"/>
          <w:szCs w:val="24"/>
        </w:rPr>
        <w:t xml:space="preserve">Mortul </w:t>
      </w:r>
      <w:r w:rsidRPr="00201AEB">
        <w:rPr>
          <w:rFonts w:ascii="Arial" w:hAnsi="Arial" w:cs="Arial"/>
          <w:sz w:val="24"/>
          <w:szCs w:val="24"/>
        </w:rPr>
        <w:t xml:space="preserve">este pasibil de penalizare </w:t>
      </w:r>
      <w:r>
        <w:rPr>
          <w:rFonts w:ascii="Arial" w:hAnsi="Arial" w:cs="Arial"/>
          <w:sz w:val="24"/>
          <w:szCs w:val="24"/>
        </w:rPr>
        <w:t>conform</w:t>
      </w:r>
      <w:r w:rsidRPr="00201AEB">
        <w:rPr>
          <w:rFonts w:ascii="Arial" w:hAnsi="Arial" w:cs="Arial"/>
          <w:sz w:val="24"/>
          <w:szCs w:val="24"/>
        </w:rPr>
        <w:t xml:space="preserve"> Legii 90 pentru </w:t>
      </w:r>
      <w:r>
        <w:rPr>
          <w:rFonts w:ascii="Arial" w:hAnsi="Arial" w:cs="Arial"/>
          <w:sz w:val="24"/>
          <w:szCs w:val="24"/>
        </w:rPr>
        <w:t>orice</w:t>
      </w:r>
      <w:r w:rsidRPr="00201AEB">
        <w:rPr>
          <w:rFonts w:ascii="Arial" w:hAnsi="Arial" w:cs="Arial"/>
          <w:sz w:val="24"/>
          <w:szCs w:val="24"/>
        </w:rPr>
        <w:t xml:space="preserve"> încălc</w:t>
      </w:r>
      <w:r>
        <w:rPr>
          <w:rFonts w:ascii="Arial" w:hAnsi="Arial" w:cs="Arial"/>
          <w:sz w:val="24"/>
          <w:szCs w:val="24"/>
        </w:rPr>
        <w:t>are a</w:t>
      </w:r>
      <w:r w:rsidRPr="00201AEB">
        <w:rPr>
          <w:rFonts w:ascii="Arial" w:hAnsi="Arial" w:cs="Arial"/>
          <w:sz w:val="24"/>
          <w:szCs w:val="24"/>
        </w:rPr>
        <w:t xml:space="preserve"> limitărilor</w:t>
      </w:r>
      <w:r>
        <w:rPr>
          <w:rFonts w:ascii="Arial" w:hAnsi="Arial" w:cs="Arial"/>
          <w:sz w:val="24"/>
          <w:szCs w:val="24"/>
        </w:rPr>
        <w:t xml:space="preserve"> din A1 și A2.</w:t>
      </w:r>
    </w:p>
    <w:p w:rsidR="00347D80" w:rsidRDefault="00347D80" w:rsidP="007763DD">
      <w:pPr>
        <w:pStyle w:val="ListParagraph"/>
        <w:numPr>
          <w:ilvl w:val="0"/>
          <w:numId w:val="118"/>
        </w:numPr>
        <w:spacing w:before="240" w:after="240"/>
        <w:contextualSpacing w:val="0"/>
        <w:jc w:val="both"/>
        <w:rPr>
          <w:rFonts w:ascii="Arial" w:hAnsi="Arial" w:cs="Arial"/>
          <w:sz w:val="24"/>
          <w:szCs w:val="24"/>
        </w:rPr>
      </w:pPr>
      <w:r>
        <w:rPr>
          <w:rFonts w:ascii="Arial" w:hAnsi="Arial" w:cs="Arial"/>
          <w:sz w:val="24"/>
          <w:szCs w:val="24"/>
        </w:rPr>
        <w:t>D</w:t>
      </w:r>
      <w:r w:rsidR="00290035">
        <w:rPr>
          <w:rFonts w:ascii="Arial" w:hAnsi="Arial" w:cs="Arial"/>
          <w:sz w:val="24"/>
          <w:szCs w:val="24"/>
        </w:rPr>
        <w:t>acă, după ce</w:t>
      </w:r>
      <w:r>
        <w:rPr>
          <w:rFonts w:ascii="Arial" w:hAnsi="Arial" w:cs="Arial"/>
          <w:sz w:val="24"/>
          <w:szCs w:val="24"/>
        </w:rPr>
        <w:t xml:space="preserve"> înc</w:t>
      </w:r>
      <w:r w:rsidR="00290035">
        <w:rPr>
          <w:rFonts w:ascii="Arial" w:hAnsi="Arial" w:cs="Arial"/>
          <w:sz w:val="24"/>
          <w:szCs w:val="24"/>
        </w:rPr>
        <w:t>a</w:t>
      </w:r>
      <w:r>
        <w:rPr>
          <w:rFonts w:ascii="Arial" w:hAnsi="Arial" w:cs="Arial"/>
          <w:sz w:val="24"/>
          <w:szCs w:val="24"/>
        </w:rPr>
        <w:t>lc</w:t>
      </w:r>
      <w:r w:rsidR="00290035">
        <w:rPr>
          <w:rFonts w:ascii="Arial" w:hAnsi="Arial" w:cs="Arial"/>
          <w:sz w:val="24"/>
          <w:szCs w:val="24"/>
        </w:rPr>
        <w:t>ă</w:t>
      </w:r>
      <w:r>
        <w:rPr>
          <w:rFonts w:ascii="Arial" w:hAnsi="Arial" w:cs="Arial"/>
          <w:sz w:val="24"/>
          <w:szCs w:val="24"/>
        </w:rPr>
        <w:t xml:space="preserve"> limităril</w:t>
      </w:r>
      <w:r w:rsidR="00290035">
        <w:rPr>
          <w:rFonts w:ascii="Arial" w:hAnsi="Arial" w:cs="Arial"/>
          <w:sz w:val="24"/>
          <w:szCs w:val="24"/>
        </w:rPr>
        <w:t>e</w:t>
      </w:r>
      <w:r>
        <w:rPr>
          <w:rFonts w:ascii="Arial" w:hAnsi="Arial" w:cs="Arial"/>
          <w:sz w:val="24"/>
          <w:szCs w:val="24"/>
        </w:rPr>
        <w:t xml:space="preserve"> din A2, mortul:</w:t>
      </w:r>
    </w:p>
    <w:p w:rsidR="00347D80" w:rsidRDefault="002509B7" w:rsidP="007763DD">
      <w:pPr>
        <w:pStyle w:val="ListParagraph"/>
        <w:numPr>
          <w:ilvl w:val="0"/>
          <w:numId w:val="119"/>
        </w:numPr>
        <w:spacing w:before="240" w:after="240"/>
        <w:contextualSpacing w:val="0"/>
        <w:jc w:val="both"/>
        <w:rPr>
          <w:rFonts w:ascii="Arial" w:hAnsi="Arial" w:cs="Arial"/>
          <w:sz w:val="24"/>
          <w:szCs w:val="24"/>
        </w:rPr>
      </w:pPr>
      <w:r>
        <w:rPr>
          <w:rFonts w:ascii="Arial" w:hAnsi="Arial" w:cs="Arial"/>
          <w:sz w:val="24"/>
          <w:szCs w:val="24"/>
        </w:rPr>
        <w:lastRenderedPageBreak/>
        <w:t xml:space="preserve">Avertizează declarantul să nu joace din mâna greșită, orice apărător poate alege mâna din care </w:t>
      </w:r>
      <w:r w:rsidR="00290035">
        <w:rPr>
          <w:rFonts w:ascii="Arial" w:hAnsi="Arial" w:cs="Arial"/>
          <w:sz w:val="24"/>
          <w:szCs w:val="24"/>
        </w:rPr>
        <w:t>va juca declarantul.</w:t>
      </w:r>
    </w:p>
    <w:p w:rsidR="00290035" w:rsidRPr="00347D80" w:rsidRDefault="00290035" w:rsidP="007763DD">
      <w:pPr>
        <w:pStyle w:val="ListParagraph"/>
        <w:numPr>
          <w:ilvl w:val="0"/>
          <w:numId w:val="119"/>
        </w:numPr>
        <w:spacing w:before="240" w:after="240"/>
        <w:contextualSpacing w:val="0"/>
        <w:jc w:val="both"/>
        <w:rPr>
          <w:rFonts w:ascii="Arial" w:hAnsi="Arial" w:cs="Arial"/>
          <w:sz w:val="24"/>
          <w:szCs w:val="24"/>
        </w:rPr>
      </w:pPr>
      <w:r>
        <w:rPr>
          <w:rFonts w:ascii="Arial" w:hAnsi="Arial" w:cs="Arial"/>
          <w:sz w:val="24"/>
          <w:szCs w:val="24"/>
        </w:rPr>
        <w:t>Este primul care îl întreabă pe declarant dacă nu cumva jocul său din mână constituie o renonsă, declarantul trebuie să furnizeze o carte corectă în loc, dacă jocul său a fost ilegal, și se aplică Legea 64 ca și cum renonsa ar fi consumată.</w:t>
      </w:r>
    </w:p>
    <w:p w:rsidR="00347D80" w:rsidRPr="00347D80" w:rsidRDefault="00F66DEA" w:rsidP="007763DD">
      <w:pPr>
        <w:pStyle w:val="ListParagraph"/>
        <w:numPr>
          <w:ilvl w:val="0"/>
          <w:numId w:val="118"/>
        </w:numPr>
        <w:spacing w:before="240"/>
        <w:contextualSpacing w:val="0"/>
        <w:jc w:val="both"/>
        <w:rPr>
          <w:rFonts w:ascii="Arial" w:hAnsi="Arial" w:cs="Arial"/>
          <w:sz w:val="24"/>
          <w:szCs w:val="24"/>
        </w:rPr>
      </w:pPr>
      <w:r>
        <w:rPr>
          <w:rFonts w:ascii="Arial" w:hAnsi="Arial" w:cs="Arial"/>
          <w:sz w:val="24"/>
          <w:szCs w:val="24"/>
        </w:rPr>
        <w:t>Dacă, după ce încalcă limitările din A2, mortul este primul care atrage atenția asupra unei neregularități a unui apărător, nu are loc nicio rectificare imediată. Jocul continuă ca și cum nu s-ar fi produs nicio neregularitate. La sfârșitul jocului, dacă apărătorii au avut de câștigat din propria neregularitate, arbitrul ajustează scorul numai pentru axa lor, înlăturând avantajul respectiv. Pentru cealaltă axă rămâne valabil scorul obținut la masă.</w:t>
      </w:r>
    </w:p>
    <w:p w:rsidR="00833103" w:rsidRDefault="00833103" w:rsidP="000872CC">
      <w:pPr>
        <w:spacing w:after="240"/>
        <w:jc w:val="both"/>
        <w:rPr>
          <w:rFonts w:ascii="Arial" w:hAnsi="Arial" w:cs="Arial"/>
          <w:szCs w:val="28"/>
        </w:rPr>
      </w:pPr>
    </w:p>
    <w:p w:rsidR="000872CC" w:rsidRDefault="000872CC" w:rsidP="000872CC">
      <w:pPr>
        <w:spacing w:before="240" w:after="240"/>
        <w:jc w:val="both"/>
        <w:rPr>
          <w:rFonts w:ascii="Arial" w:hAnsi="Arial" w:cs="Arial"/>
          <w:b/>
          <w:szCs w:val="28"/>
        </w:rPr>
      </w:pPr>
      <w:r>
        <w:rPr>
          <w:rFonts w:ascii="Arial" w:hAnsi="Arial" w:cs="Arial"/>
          <w:b/>
          <w:szCs w:val="28"/>
        </w:rPr>
        <w:t>LEGEA 44 – DERULAREA ȘI PROCEDURA JOCULUI</w:t>
      </w:r>
    </w:p>
    <w:p w:rsidR="002A1300" w:rsidRDefault="002A1300" w:rsidP="007763DD">
      <w:pPr>
        <w:pStyle w:val="ListParagraph"/>
        <w:numPr>
          <w:ilvl w:val="0"/>
          <w:numId w:val="120"/>
        </w:numPr>
        <w:spacing w:before="240" w:after="240"/>
        <w:jc w:val="both"/>
        <w:rPr>
          <w:rFonts w:ascii="Arial" w:hAnsi="Arial" w:cs="Arial"/>
          <w:b/>
          <w:sz w:val="24"/>
          <w:szCs w:val="24"/>
        </w:rPr>
      </w:pPr>
      <w:r>
        <w:rPr>
          <w:rFonts w:ascii="Arial" w:hAnsi="Arial" w:cs="Arial"/>
          <w:b/>
          <w:sz w:val="24"/>
          <w:szCs w:val="24"/>
        </w:rPr>
        <w:t>Atac în Cadrul unei Levate</w:t>
      </w:r>
    </w:p>
    <w:p w:rsidR="002A1300" w:rsidRPr="002A1300" w:rsidRDefault="001D2610" w:rsidP="001D2610">
      <w:pPr>
        <w:spacing w:before="240" w:after="240"/>
        <w:ind w:left="720"/>
        <w:jc w:val="both"/>
        <w:rPr>
          <w:rFonts w:ascii="Arial" w:hAnsi="Arial" w:cs="Arial"/>
          <w:sz w:val="24"/>
          <w:szCs w:val="24"/>
        </w:rPr>
      </w:pPr>
      <w:r w:rsidRPr="00201AEB">
        <w:rPr>
          <w:rFonts w:ascii="Arial" w:hAnsi="Arial" w:cs="Arial"/>
          <w:sz w:val="24"/>
          <w:szCs w:val="24"/>
        </w:rPr>
        <w:t xml:space="preserve">Jucătorul care atacă în cadrul unei levate poate să joace orice carte </w:t>
      </w:r>
      <w:r>
        <w:rPr>
          <w:rFonts w:ascii="Arial" w:hAnsi="Arial" w:cs="Arial"/>
          <w:sz w:val="24"/>
          <w:szCs w:val="24"/>
        </w:rPr>
        <w:t>pe care o are în mână</w:t>
      </w:r>
      <w:r w:rsidRPr="00201AEB">
        <w:rPr>
          <w:rFonts w:ascii="Arial" w:hAnsi="Arial" w:cs="Arial"/>
          <w:sz w:val="24"/>
          <w:szCs w:val="24"/>
        </w:rPr>
        <w:t xml:space="preserve"> (</w:t>
      </w:r>
      <w:r>
        <w:rPr>
          <w:rFonts w:ascii="Arial" w:hAnsi="Arial" w:cs="Arial"/>
          <w:sz w:val="24"/>
          <w:szCs w:val="24"/>
        </w:rPr>
        <w:t xml:space="preserve">mai puțin </w:t>
      </w:r>
      <w:r w:rsidRPr="00201AEB">
        <w:rPr>
          <w:rFonts w:ascii="Arial" w:hAnsi="Arial" w:cs="Arial"/>
          <w:sz w:val="24"/>
          <w:szCs w:val="24"/>
        </w:rPr>
        <w:t xml:space="preserve">dacă </w:t>
      </w:r>
      <w:r>
        <w:rPr>
          <w:rFonts w:ascii="Arial" w:hAnsi="Arial" w:cs="Arial"/>
          <w:sz w:val="24"/>
          <w:szCs w:val="24"/>
        </w:rPr>
        <w:t>are</w:t>
      </w:r>
      <w:r w:rsidRPr="00201AEB">
        <w:rPr>
          <w:rFonts w:ascii="Arial" w:hAnsi="Arial" w:cs="Arial"/>
          <w:sz w:val="24"/>
          <w:szCs w:val="24"/>
        </w:rPr>
        <w:t xml:space="preserve"> restricţ</w:t>
      </w:r>
      <w:r>
        <w:rPr>
          <w:rFonts w:ascii="Arial" w:hAnsi="Arial" w:cs="Arial"/>
          <w:sz w:val="24"/>
          <w:szCs w:val="24"/>
        </w:rPr>
        <w:t>ii din cauza unei ne</w:t>
      </w:r>
      <w:r w:rsidRPr="00201AEB">
        <w:rPr>
          <w:rFonts w:ascii="Arial" w:hAnsi="Arial" w:cs="Arial"/>
          <w:sz w:val="24"/>
          <w:szCs w:val="24"/>
        </w:rPr>
        <w:t xml:space="preserve">regularităţi </w:t>
      </w:r>
      <w:r>
        <w:rPr>
          <w:rFonts w:ascii="Arial" w:hAnsi="Arial" w:cs="Arial"/>
          <w:sz w:val="24"/>
          <w:szCs w:val="24"/>
        </w:rPr>
        <w:t>a axei</w:t>
      </w:r>
      <w:r w:rsidRPr="00201AEB">
        <w:rPr>
          <w:rFonts w:ascii="Arial" w:hAnsi="Arial" w:cs="Arial"/>
          <w:sz w:val="24"/>
          <w:szCs w:val="24"/>
        </w:rPr>
        <w:t xml:space="preserve"> sa</w:t>
      </w:r>
      <w:r>
        <w:rPr>
          <w:rFonts w:ascii="Arial" w:hAnsi="Arial" w:cs="Arial"/>
          <w:sz w:val="24"/>
          <w:szCs w:val="24"/>
        </w:rPr>
        <w:t>le</w:t>
      </w:r>
      <w:r w:rsidRPr="00201AEB">
        <w:rPr>
          <w:rFonts w:ascii="Arial" w:hAnsi="Arial" w:cs="Arial"/>
          <w:sz w:val="24"/>
          <w:szCs w:val="24"/>
        </w:rPr>
        <w:t>).</w:t>
      </w:r>
    </w:p>
    <w:p w:rsidR="002A1300" w:rsidRDefault="002A1300" w:rsidP="007763DD">
      <w:pPr>
        <w:pStyle w:val="ListParagraph"/>
        <w:numPr>
          <w:ilvl w:val="0"/>
          <w:numId w:val="120"/>
        </w:numPr>
        <w:spacing w:before="240" w:after="240"/>
        <w:jc w:val="both"/>
        <w:rPr>
          <w:rFonts w:ascii="Arial" w:hAnsi="Arial" w:cs="Arial"/>
          <w:b/>
          <w:sz w:val="24"/>
          <w:szCs w:val="24"/>
        </w:rPr>
      </w:pPr>
      <w:r>
        <w:rPr>
          <w:rFonts w:ascii="Arial" w:hAnsi="Arial" w:cs="Arial"/>
          <w:b/>
          <w:sz w:val="24"/>
          <w:szCs w:val="24"/>
        </w:rPr>
        <w:t>Jocuri Subsecvente la o Levată</w:t>
      </w:r>
    </w:p>
    <w:p w:rsidR="001D2610" w:rsidRPr="001D2610" w:rsidRDefault="001D2610" w:rsidP="001D2610">
      <w:pPr>
        <w:spacing w:before="240" w:after="240"/>
        <w:ind w:left="720"/>
        <w:jc w:val="both"/>
        <w:rPr>
          <w:rFonts w:ascii="Arial" w:hAnsi="Arial" w:cs="Arial"/>
          <w:sz w:val="24"/>
          <w:szCs w:val="24"/>
        </w:rPr>
      </w:pPr>
      <w:r w:rsidRPr="00201AEB">
        <w:rPr>
          <w:rFonts w:ascii="Arial" w:hAnsi="Arial" w:cs="Arial"/>
          <w:sz w:val="24"/>
          <w:szCs w:val="24"/>
        </w:rPr>
        <w:t>După atac, fiecare din ceilalţi jucători joacă o carte la rândul său</w:t>
      </w:r>
      <w:r>
        <w:rPr>
          <w:rFonts w:ascii="Arial" w:hAnsi="Arial" w:cs="Arial"/>
          <w:sz w:val="24"/>
          <w:szCs w:val="24"/>
        </w:rPr>
        <w:t>,</w:t>
      </w:r>
      <w:r w:rsidRPr="00201AEB">
        <w:rPr>
          <w:rFonts w:ascii="Arial" w:hAnsi="Arial" w:cs="Arial"/>
          <w:sz w:val="24"/>
          <w:szCs w:val="24"/>
        </w:rPr>
        <w:t xml:space="preserve"> si cele patru cărţi astfel jucate constituie o levată</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P</w:t>
      </w:r>
      <w:r w:rsidRPr="00201AEB">
        <w:rPr>
          <w:rFonts w:ascii="Arial" w:hAnsi="Arial" w:cs="Arial"/>
          <w:sz w:val="24"/>
          <w:szCs w:val="24"/>
        </w:rPr>
        <w:t>entru m</w:t>
      </w:r>
      <w:r>
        <w:rPr>
          <w:rFonts w:ascii="Arial" w:hAnsi="Arial" w:cs="Arial"/>
          <w:sz w:val="24"/>
          <w:szCs w:val="24"/>
        </w:rPr>
        <w:t>aniera</w:t>
      </w:r>
      <w:r w:rsidRPr="00201AEB">
        <w:rPr>
          <w:rFonts w:ascii="Arial" w:hAnsi="Arial" w:cs="Arial"/>
          <w:sz w:val="24"/>
          <w:szCs w:val="24"/>
        </w:rPr>
        <w:t xml:space="preserve"> de joc al cărţilor şi </w:t>
      </w:r>
      <w:r>
        <w:rPr>
          <w:rFonts w:ascii="Arial" w:hAnsi="Arial" w:cs="Arial"/>
          <w:sz w:val="24"/>
          <w:szCs w:val="24"/>
        </w:rPr>
        <w:t>pentru aranjarea levatelor vezi Legile</w:t>
      </w:r>
      <w:r w:rsidRPr="00201AEB">
        <w:rPr>
          <w:rFonts w:ascii="Arial" w:hAnsi="Arial" w:cs="Arial"/>
          <w:sz w:val="24"/>
          <w:szCs w:val="24"/>
        </w:rPr>
        <w:t xml:space="preserve"> </w:t>
      </w:r>
      <w:r>
        <w:rPr>
          <w:rFonts w:ascii="Arial" w:hAnsi="Arial" w:cs="Arial"/>
          <w:sz w:val="24"/>
          <w:szCs w:val="24"/>
        </w:rPr>
        <w:t>45,</w:t>
      </w:r>
      <w:r w:rsidRPr="00201AEB">
        <w:rPr>
          <w:rFonts w:ascii="Arial" w:hAnsi="Arial" w:cs="Arial"/>
          <w:sz w:val="24"/>
          <w:szCs w:val="24"/>
        </w:rPr>
        <w:t xml:space="preserve"> respectiv </w:t>
      </w:r>
      <w:r>
        <w:rPr>
          <w:rFonts w:ascii="Arial" w:hAnsi="Arial" w:cs="Arial"/>
          <w:sz w:val="24"/>
          <w:szCs w:val="24"/>
        </w:rPr>
        <w:t>65.)</w:t>
      </w:r>
    </w:p>
    <w:p w:rsidR="002A1300" w:rsidRDefault="002A1300" w:rsidP="007763DD">
      <w:pPr>
        <w:pStyle w:val="ListParagraph"/>
        <w:numPr>
          <w:ilvl w:val="0"/>
          <w:numId w:val="120"/>
        </w:numPr>
        <w:spacing w:before="240" w:after="240"/>
        <w:jc w:val="both"/>
        <w:rPr>
          <w:rFonts w:ascii="Arial" w:hAnsi="Arial" w:cs="Arial"/>
          <w:b/>
          <w:sz w:val="24"/>
          <w:szCs w:val="24"/>
        </w:rPr>
      </w:pPr>
      <w:r>
        <w:rPr>
          <w:rFonts w:ascii="Arial" w:hAnsi="Arial" w:cs="Arial"/>
          <w:b/>
          <w:sz w:val="24"/>
          <w:szCs w:val="24"/>
        </w:rPr>
        <w:t>Obligația de a Da la Culoare</w:t>
      </w:r>
    </w:p>
    <w:p w:rsidR="00DE7F72" w:rsidRPr="00DE7F72" w:rsidRDefault="00DE7F72" w:rsidP="00DE7F72">
      <w:pPr>
        <w:spacing w:before="240" w:after="240"/>
        <w:ind w:left="720"/>
        <w:jc w:val="both"/>
        <w:rPr>
          <w:rFonts w:ascii="Arial" w:hAnsi="Arial" w:cs="Arial"/>
          <w:sz w:val="24"/>
          <w:szCs w:val="24"/>
        </w:rPr>
      </w:pPr>
      <w:r>
        <w:rPr>
          <w:rFonts w:ascii="Arial" w:hAnsi="Arial" w:cs="Arial"/>
          <w:sz w:val="24"/>
          <w:szCs w:val="24"/>
        </w:rPr>
        <w:t xml:space="preserve">Fiecare jucător care joacă la o levată trebuie să dea la culoare, dacă este posibil. Această </w:t>
      </w:r>
      <w:r w:rsidRPr="00201AEB">
        <w:rPr>
          <w:rFonts w:ascii="Arial" w:hAnsi="Arial" w:cs="Arial"/>
          <w:sz w:val="24"/>
          <w:szCs w:val="24"/>
        </w:rPr>
        <w:t xml:space="preserve">obligaţie are prioritate </w:t>
      </w:r>
      <w:r>
        <w:rPr>
          <w:rFonts w:ascii="Arial" w:hAnsi="Arial" w:cs="Arial"/>
          <w:sz w:val="24"/>
          <w:szCs w:val="24"/>
        </w:rPr>
        <w:t>față de</w:t>
      </w:r>
      <w:r w:rsidRPr="00201AEB">
        <w:rPr>
          <w:rFonts w:ascii="Arial" w:hAnsi="Arial" w:cs="Arial"/>
          <w:sz w:val="24"/>
          <w:szCs w:val="24"/>
        </w:rPr>
        <w:t xml:space="preserve"> </w:t>
      </w:r>
      <w:r>
        <w:rPr>
          <w:rFonts w:ascii="Arial" w:hAnsi="Arial" w:cs="Arial"/>
          <w:sz w:val="24"/>
          <w:szCs w:val="24"/>
        </w:rPr>
        <w:t xml:space="preserve">toate </w:t>
      </w:r>
      <w:r w:rsidRPr="00201AEB">
        <w:rPr>
          <w:rFonts w:ascii="Arial" w:hAnsi="Arial" w:cs="Arial"/>
          <w:sz w:val="24"/>
          <w:szCs w:val="24"/>
        </w:rPr>
        <w:t>ce</w:t>
      </w:r>
      <w:r>
        <w:rPr>
          <w:rFonts w:ascii="Arial" w:hAnsi="Arial" w:cs="Arial"/>
          <w:sz w:val="24"/>
          <w:szCs w:val="24"/>
        </w:rPr>
        <w:t>lelalte cerințe ale</w:t>
      </w:r>
      <w:r w:rsidRPr="00201AEB">
        <w:rPr>
          <w:rFonts w:ascii="Arial" w:hAnsi="Arial" w:cs="Arial"/>
          <w:sz w:val="24"/>
          <w:szCs w:val="24"/>
        </w:rPr>
        <w:t xml:space="preserve"> acestor legi.</w:t>
      </w:r>
    </w:p>
    <w:p w:rsidR="002A1300" w:rsidRDefault="002A1300" w:rsidP="007763DD">
      <w:pPr>
        <w:pStyle w:val="ListParagraph"/>
        <w:numPr>
          <w:ilvl w:val="0"/>
          <w:numId w:val="120"/>
        </w:numPr>
        <w:spacing w:before="240" w:after="240"/>
        <w:jc w:val="both"/>
        <w:rPr>
          <w:rFonts w:ascii="Arial" w:hAnsi="Arial" w:cs="Arial"/>
          <w:b/>
          <w:sz w:val="24"/>
          <w:szCs w:val="24"/>
        </w:rPr>
      </w:pPr>
      <w:r>
        <w:rPr>
          <w:rFonts w:ascii="Arial" w:hAnsi="Arial" w:cs="Arial"/>
          <w:b/>
          <w:sz w:val="24"/>
          <w:szCs w:val="24"/>
        </w:rPr>
        <w:t>Inabilitatea de a Da la Culoare</w:t>
      </w:r>
    </w:p>
    <w:p w:rsidR="00DE7F72" w:rsidRPr="00DE7F72" w:rsidRDefault="00A677F3" w:rsidP="00DE7F72">
      <w:pPr>
        <w:spacing w:before="240" w:after="240"/>
        <w:ind w:left="720"/>
        <w:jc w:val="both"/>
        <w:rPr>
          <w:rFonts w:ascii="Arial" w:hAnsi="Arial" w:cs="Arial"/>
          <w:sz w:val="24"/>
          <w:szCs w:val="24"/>
        </w:rPr>
      </w:pPr>
      <w:r>
        <w:rPr>
          <w:rFonts w:ascii="Arial" w:hAnsi="Arial" w:cs="Arial"/>
          <w:sz w:val="24"/>
          <w:szCs w:val="24"/>
        </w:rPr>
        <w:t xml:space="preserve">Dacă </w:t>
      </w:r>
      <w:r w:rsidRPr="00201AEB">
        <w:rPr>
          <w:rFonts w:ascii="Arial" w:hAnsi="Arial" w:cs="Arial"/>
          <w:sz w:val="24"/>
          <w:szCs w:val="24"/>
        </w:rPr>
        <w:t xml:space="preserve">un jucător nu poate </w:t>
      </w:r>
      <w:r>
        <w:rPr>
          <w:rFonts w:ascii="Arial" w:hAnsi="Arial" w:cs="Arial"/>
          <w:sz w:val="24"/>
          <w:szCs w:val="24"/>
        </w:rPr>
        <w:t>da</w:t>
      </w:r>
      <w:r w:rsidRPr="00201AEB">
        <w:rPr>
          <w:rFonts w:ascii="Arial" w:hAnsi="Arial" w:cs="Arial"/>
          <w:sz w:val="24"/>
          <w:szCs w:val="24"/>
        </w:rPr>
        <w:t xml:space="preserve"> la culoare, el poate să</w:t>
      </w:r>
      <w:r>
        <w:rPr>
          <w:rFonts w:ascii="Arial" w:hAnsi="Arial" w:cs="Arial"/>
          <w:sz w:val="24"/>
          <w:szCs w:val="24"/>
        </w:rPr>
        <w:t xml:space="preserve"> joace orice </w:t>
      </w:r>
      <w:r w:rsidRPr="00201AEB">
        <w:rPr>
          <w:rFonts w:ascii="Arial" w:hAnsi="Arial" w:cs="Arial"/>
          <w:sz w:val="24"/>
          <w:szCs w:val="24"/>
        </w:rPr>
        <w:t>carte (</w:t>
      </w:r>
      <w:r>
        <w:rPr>
          <w:rFonts w:ascii="Arial" w:hAnsi="Arial" w:cs="Arial"/>
          <w:sz w:val="24"/>
          <w:szCs w:val="24"/>
        </w:rPr>
        <w:t xml:space="preserve">mai puțin </w:t>
      </w:r>
      <w:r w:rsidRPr="00201AEB">
        <w:rPr>
          <w:rFonts w:ascii="Arial" w:hAnsi="Arial" w:cs="Arial"/>
          <w:sz w:val="24"/>
          <w:szCs w:val="24"/>
        </w:rPr>
        <w:t xml:space="preserve">dacă </w:t>
      </w:r>
      <w:r>
        <w:rPr>
          <w:rFonts w:ascii="Arial" w:hAnsi="Arial" w:cs="Arial"/>
          <w:sz w:val="24"/>
          <w:szCs w:val="24"/>
        </w:rPr>
        <w:t>are</w:t>
      </w:r>
      <w:r w:rsidRPr="00201AEB">
        <w:rPr>
          <w:rFonts w:ascii="Arial" w:hAnsi="Arial" w:cs="Arial"/>
          <w:sz w:val="24"/>
          <w:szCs w:val="24"/>
        </w:rPr>
        <w:t xml:space="preserve"> restricţ</w:t>
      </w:r>
      <w:r>
        <w:rPr>
          <w:rFonts w:ascii="Arial" w:hAnsi="Arial" w:cs="Arial"/>
          <w:sz w:val="24"/>
          <w:szCs w:val="24"/>
        </w:rPr>
        <w:t>ii din cauza unei ne</w:t>
      </w:r>
      <w:r w:rsidRPr="00201AEB">
        <w:rPr>
          <w:rFonts w:ascii="Arial" w:hAnsi="Arial" w:cs="Arial"/>
          <w:sz w:val="24"/>
          <w:szCs w:val="24"/>
        </w:rPr>
        <w:t xml:space="preserve">regularităţi </w:t>
      </w:r>
      <w:r>
        <w:rPr>
          <w:rFonts w:ascii="Arial" w:hAnsi="Arial" w:cs="Arial"/>
          <w:sz w:val="24"/>
          <w:szCs w:val="24"/>
        </w:rPr>
        <w:t>a axei</w:t>
      </w:r>
      <w:r w:rsidRPr="00201AEB">
        <w:rPr>
          <w:rFonts w:ascii="Arial" w:hAnsi="Arial" w:cs="Arial"/>
          <w:sz w:val="24"/>
          <w:szCs w:val="24"/>
        </w:rPr>
        <w:t xml:space="preserve"> sa</w:t>
      </w:r>
      <w:r>
        <w:rPr>
          <w:rFonts w:ascii="Arial" w:hAnsi="Arial" w:cs="Arial"/>
          <w:sz w:val="24"/>
          <w:szCs w:val="24"/>
        </w:rPr>
        <w:t>le</w:t>
      </w:r>
      <w:r w:rsidRPr="00201AEB">
        <w:rPr>
          <w:rFonts w:ascii="Arial" w:hAnsi="Arial" w:cs="Arial"/>
          <w:sz w:val="24"/>
          <w:szCs w:val="24"/>
        </w:rPr>
        <w:t>).</w:t>
      </w:r>
    </w:p>
    <w:p w:rsidR="002A1300" w:rsidRDefault="002A1300" w:rsidP="007763DD">
      <w:pPr>
        <w:pStyle w:val="ListParagraph"/>
        <w:numPr>
          <w:ilvl w:val="0"/>
          <w:numId w:val="120"/>
        </w:numPr>
        <w:spacing w:before="240" w:after="240"/>
        <w:jc w:val="both"/>
        <w:rPr>
          <w:rFonts w:ascii="Arial" w:hAnsi="Arial" w:cs="Arial"/>
          <w:b/>
          <w:sz w:val="24"/>
          <w:szCs w:val="24"/>
        </w:rPr>
      </w:pPr>
      <w:r>
        <w:rPr>
          <w:rFonts w:ascii="Arial" w:hAnsi="Arial" w:cs="Arial"/>
          <w:b/>
          <w:sz w:val="24"/>
          <w:szCs w:val="24"/>
        </w:rPr>
        <w:t>Levate care Conțin Atuuri</w:t>
      </w:r>
    </w:p>
    <w:p w:rsidR="008611CD" w:rsidRPr="008611CD" w:rsidRDefault="008611CD" w:rsidP="008611CD">
      <w:pPr>
        <w:spacing w:before="240" w:after="240"/>
        <w:ind w:left="720"/>
        <w:jc w:val="both"/>
        <w:rPr>
          <w:rFonts w:ascii="Arial" w:hAnsi="Arial" w:cs="Arial"/>
          <w:sz w:val="24"/>
          <w:szCs w:val="24"/>
        </w:rPr>
      </w:pPr>
      <w:r>
        <w:rPr>
          <w:rFonts w:ascii="Arial" w:hAnsi="Arial" w:cs="Arial"/>
          <w:sz w:val="24"/>
          <w:szCs w:val="24"/>
        </w:rPr>
        <w:t>O levată care conține cel puțin un atu este câștigată de j</w:t>
      </w:r>
      <w:r w:rsidRPr="00201AEB">
        <w:rPr>
          <w:rFonts w:ascii="Arial" w:hAnsi="Arial" w:cs="Arial"/>
          <w:sz w:val="24"/>
          <w:szCs w:val="24"/>
        </w:rPr>
        <w:t>ucătorul care a furnizat atuul cel mai mare.</w:t>
      </w:r>
    </w:p>
    <w:p w:rsidR="002A1300" w:rsidRDefault="002A1300" w:rsidP="007763DD">
      <w:pPr>
        <w:pStyle w:val="ListParagraph"/>
        <w:numPr>
          <w:ilvl w:val="0"/>
          <w:numId w:val="120"/>
        </w:numPr>
        <w:spacing w:before="240" w:after="240"/>
        <w:jc w:val="both"/>
        <w:rPr>
          <w:rFonts w:ascii="Arial" w:hAnsi="Arial" w:cs="Arial"/>
          <w:b/>
          <w:sz w:val="24"/>
          <w:szCs w:val="24"/>
        </w:rPr>
      </w:pPr>
      <w:r>
        <w:rPr>
          <w:rFonts w:ascii="Arial" w:hAnsi="Arial" w:cs="Arial"/>
          <w:b/>
          <w:sz w:val="24"/>
          <w:szCs w:val="24"/>
        </w:rPr>
        <w:t>Levate care Nu Conțin Atuuri</w:t>
      </w:r>
    </w:p>
    <w:p w:rsidR="008611CD" w:rsidRPr="008611CD" w:rsidRDefault="0086588D" w:rsidP="0086588D">
      <w:pPr>
        <w:spacing w:before="240" w:after="240"/>
        <w:ind w:left="720"/>
        <w:jc w:val="both"/>
        <w:rPr>
          <w:rFonts w:ascii="Arial" w:hAnsi="Arial" w:cs="Arial"/>
          <w:sz w:val="24"/>
          <w:szCs w:val="24"/>
        </w:rPr>
      </w:pPr>
      <w:r>
        <w:rPr>
          <w:rFonts w:ascii="Arial" w:hAnsi="Arial" w:cs="Arial"/>
          <w:sz w:val="24"/>
          <w:szCs w:val="24"/>
        </w:rPr>
        <w:t>O levată</w:t>
      </w:r>
      <w:r w:rsidRPr="00201AEB">
        <w:rPr>
          <w:rFonts w:ascii="Arial" w:hAnsi="Arial" w:cs="Arial"/>
          <w:sz w:val="24"/>
          <w:szCs w:val="24"/>
        </w:rPr>
        <w:t xml:space="preserve"> care nu conţine atuuri este câştigată de jucătorul care a furnizat cartea cea mai mare în culoarea atacată.</w:t>
      </w:r>
    </w:p>
    <w:p w:rsidR="002A1300" w:rsidRDefault="002A1300" w:rsidP="007763DD">
      <w:pPr>
        <w:pStyle w:val="ListParagraph"/>
        <w:numPr>
          <w:ilvl w:val="0"/>
          <w:numId w:val="120"/>
        </w:numPr>
        <w:spacing w:before="240" w:after="240"/>
        <w:jc w:val="both"/>
        <w:rPr>
          <w:rFonts w:ascii="Arial" w:hAnsi="Arial" w:cs="Arial"/>
          <w:b/>
          <w:sz w:val="24"/>
          <w:szCs w:val="24"/>
        </w:rPr>
      </w:pPr>
      <w:r>
        <w:rPr>
          <w:rFonts w:ascii="Arial" w:hAnsi="Arial" w:cs="Arial"/>
          <w:b/>
          <w:sz w:val="24"/>
          <w:szCs w:val="24"/>
        </w:rPr>
        <w:t>Atac la Levatele Subsecvente</w:t>
      </w:r>
    </w:p>
    <w:p w:rsidR="0086588D" w:rsidRDefault="00B879B7" w:rsidP="008A150F">
      <w:pPr>
        <w:spacing w:before="240"/>
        <w:ind w:left="720"/>
        <w:jc w:val="both"/>
        <w:rPr>
          <w:rFonts w:ascii="Arial" w:hAnsi="Arial" w:cs="Arial"/>
          <w:sz w:val="24"/>
          <w:szCs w:val="24"/>
        </w:rPr>
      </w:pPr>
      <w:r w:rsidRPr="00201AEB">
        <w:rPr>
          <w:rFonts w:ascii="Arial" w:hAnsi="Arial" w:cs="Arial"/>
          <w:sz w:val="24"/>
          <w:szCs w:val="24"/>
        </w:rPr>
        <w:t xml:space="preserve">Atacul la levata următoare </w:t>
      </w:r>
      <w:r>
        <w:rPr>
          <w:rFonts w:ascii="Arial" w:hAnsi="Arial" w:cs="Arial"/>
          <w:sz w:val="24"/>
          <w:szCs w:val="24"/>
        </w:rPr>
        <w:t>se face</w:t>
      </w:r>
      <w:r w:rsidRPr="00201AEB">
        <w:rPr>
          <w:rFonts w:ascii="Arial" w:hAnsi="Arial" w:cs="Arial"/>
          <w:sz w:val="24"/>
          <w:szCs w:val="24"/>
        </w:rPr>
        <w:t xml:space="preserve"> din mâna juc</w:t>
      </w:r>
      <w:r>
        <w:rPr>
          <w:rFonts w:ascii="Arial" w:hAnsi="Arial" w:cs="Arial"/>
          <w:sz w:val="24"/>
          <w:szCs w:val="24"/>
        </w:rPr>
        <w:t>ătorului care a câştigat ultima</w:t>
      </w:r>
      <w:r w:rsidRPr="00201AEB">
        <w:rPr>
          <w:rFonts w:ascii="Arial" w:hAnsi="Arial" w:cs="Arial"/>
          <w:sz w:val="24"/>
          <w:szCs w:val="24"/>
        </w:rPr>
        <w:t xml:space="preserve"> </w:t>
      </w:r>
      <w:r>
        <w:rPr>
          <w:rFonts w:ascii="Arial" w:hAnsi="Arial" w:cs="Arial"/>
          <w:sz w:val="24"/>
          <w:szCs w:val="24"/>
        </w:rPr>
        <w:t>levată</w:t>
      </w:r>
      <w:r w:rsidRPr="00201AEB">
        <w:rPr>
          <w:rFonts w:ascii="Arial" w:hAnsi="Arial" w:cs="Arial"/>
          <w:sz w:val="24"/>
          <w:szCs w:val="24"/>
        </w:rPr>
        <w:t>.</w:t>
      </w:r>
    </w:p>
    <w:p w:rsidR="00B879B7" w:rsidRDefault="00B879B7" w:rsidP="008A150F">
      <w:pPr>
        <w:spacing w:after="240"/>
        <w:jc w:val="both"/>
        <w:rPr>
          <w:rFonts w:ascii="Arial" w:hAnsi="Arial" w:cs="Arial"/>
          <w:szCs w:val="28"/>
        </w:rPr>
      </w:pPr>
    </w:p>
    <w:p w:rsidR="00B879B7" w:rsidRDefault="00B879B7" w:rsidP="00277E91">
      <w:pPr>
        <w:spacing w:before="240" w:after="240"/>
        <w:jc w:val="both"/>
        <w:rPr>
          <w:rFonts w:ascii="Arial" w:hAnsi="Arial" w:cs="Arial"/>
          <w:b/>
          <w:szCs w:val="28"/>
        </w:rPr>
      </w:pPr>
      <w:r>
        <w:rPr>
          <w:rFonts w:ascii="Arial" w:hAnsi="Arial" w:cs="Arial"/>
          <w:b/>
          <w:szCs w:val="28"/>
        </w:rPr>
        <w:t>LEGEA 45 – CARTE JUCATĂ</w:t>
      </w:r>
    </w:p>
    <w:p w:rsidR="00FC193A" w:rsidRDefault="00FC193A" w:rsidP="007763DD">
      <w:pPr>
        <w:pStyle w:val="ListParagraph"/>
        <w:numPr>
          <w:ilvl w:val="0"/>
          <w:numId w:val="121"/>
        </w:numPr>
        <w:spacing w:before="240" w:after="240"/>
        <w:contextualSpacing w:val="0"/>
        <w:jc w:val="both"/>
        <w:rPr>
          <w:rFonts w:ascii="Arial" w:hAnsi="Arial" w:cs="Arial"/>
          <w:b/>
          <w:sz w:val="24"/>
          <w:szCs w:val="24"/>
        </w:rPr>
      </w:pPr>
      <w:r>
        <w:rPr>
          <w:rFonts w:ascii="Arial" w:hAnsi="Arial" w:cs="Arial"/>
          <w:b/>
          <w:sz w:val="24"/>
          <w:szCs w:val="24"/>
        </w:rPr>
        <w:t>Joc</w:t>
      </w:r>
      <w:r w:rsidR="008A150F">
        <w:rPr>
          <w:rFonts w:ascii="Arial" w:hAnsi="Arial" w:cs="Arial"/>
          <w:b/>
          <w:sz w:val="24"/>
          <w:szCs w:val="24"/>
        </w:rPr>
        <w:t>ul unei Cărți</w:t>
      </w:r>
      <w:r>
        <w:rPr>
          <w:rFonts w:ascii="Arial" w:hAnsi="Arial" w:cs="Arial"/>
          <w:b/>
          <w:sz w:val="24"/>
          <w:szCs w:val="24"/>
        </w:rPr>
        <w:t xml:space="preserve"> </w:t>
      </w:r>
      <w:r w:rsidR="008A150F">
        <w:rPr>
          <w:rFonts w:ascii="Arial" w:hAnsi="Arial" w:cs="Arial"/>
          <w:b/>
          <w:sz w:val="24"/>
          <w:szCs w:val="24"/>
        </w:rPr>
        <w:t>din Mână</w:t>
      </w:r>
    </w:p>
    <w:p w:rsidR="00AF27F5" w:rsidRPr="00081A43" w:rsidRDefault="001823CC" w:rsidP="00277E91">
      <w:pPr>
        <w:spacing w:before="240" w:after="240"/>
        <w:ind w:left="720"/>
        <w:jc w:val="both"/>
        <w:rPr>
          <w:rFonts w:ascii="Arial" w:hAnsi="Arial" w:cs="Arial"/>
          <w:sz w:val="24"/>
          <w:szCs w:val="24"/>
        </w:rPr>
      </w:pPr>
      <w:r w:rsidRPr="00201AEB">
        <w:rPr>
          <w:rFonts w:ascii="Arial" w:hAnsi="Arial" w:cs="Arial"/>
          <w:sz w:val="24"/>
          <w:szCs w:val="24"/>
        </w:rPr>
        <w:t>Fiecare jucător, exceptând mortul, joacă o carte detaş</w:t>
      </w:r>
      <w:r>
        <w:rPr>
          <w:rFonts w:ascii="Arial" w:hAnsi="Arial" w:cs="Arial"/>
          <w:sz w:val="24"/>
          <w:szCs w:val="24"/>
        </w:rPr>
        <w:t>â</w:t>
      </w:r>
      <w:r w:rsidRPr="00201AEB">
        <w:rPr>
          <w:rFonts w:ascii="Arial" w:hAnsi="Arial" w:cs="Arial"/>
          <w:sz w:val="24"/>
          <w:szCs w:val="24"/>
        </w:rPr>
        <w:t xml:space="preserve">nd-o din mâna sa şi aşezând-o în dreptul lui </w:t>
      </w:r>
      <w:r>
        <w:rPr>
          <w:rFonts w:ascii="Arial" w:hAnsi="Arial" w:cs="Arial"/>
          <w:sz w:val="24"/>
          <w:szCs w:val="24"/>
        </w:rPr>
        <w:t xml:space="preserve">pe masă, </w:t>
      </w:r>
      <w:r w:rsidRPr="00201AEB">
        <w:rPr>
          <w:rFonts w:ascii="Arial" w:hAnsi="Arial" w:cs="Arial"/>
          <w:sz w:val="24"/>
          <w:szCs w:val="24"/>
        </w:rPr>
        <w:t>cu faţa în sus</w:t>
      </w:r>
      <w:r>
        <w:rPr>
          <w:rStyle w:val="FootnoteReference"/>
          <w:rFonts w:ascii="Arial" w:hAnsi="Arial" w:cs="Arial"/>
          <w:sz w:val="24"/>
          <w:szCs w:val="24"/>
        </w:rPr>
        <w:footnoteReference w:id="12"/>
      </w:r>
      <w:r w:rsidRPr="00201AEB">
        <w:rPr>
          <w:rFonts w:ascii="Arial" w:hAnsi="Arial" w:cs="Arial"/>
          <w:sz w:val="24"/>
          <w:szCs w:val="24"/>
        </w:rPr>
        <w:t>.</w:t>
      </w:r>
    </w:p>
    <w:p w:rsidR="008A150F" w:rsidRDefault="008A150F" w:rsidP="007763DD">
      <w:pPr>
        <w:pStyle w:val="ListParagraph"/>
        <w:numPr>
          <w:ilvl w:val="0"/>
          <w:numId w:val="121"/>
        </w:numPr>
        <w:spacing w:before="240" w:after="240"/>
        <w:contextualSpacing w:val="0"/>
        <w:jc w:val="both"/>
        <w:rPr>
          <w:rFonts w:ascii="Arial" w:hAnsi="Arial" w:cs="Arial"/>
          <w:b/>
          <w:sz w:val="24"/>
          <w:szCs w:val="24"/>
        </w:rPr>
      </w:pPr>
      <w:r>
        <w:rPr>
          <w:rFonts w:ascii="Arial" w:hAnsi="Arial" w:cs="Arial"/>
          <w:b/>
          <w:sz w:val="24"/>
          <w:szCs w:val="24"/>
        </w:rPr>
        <w:t>Jocul unei Cărți de la Mort</w:t>
      </w:r>
    </w:p>
    <w:p w:rsidR="008703DC" w:rsidRPr="008703DC" w:rsidRDefault="008703DC" w:rsidP="00277E91">
      <w:pPr>
        <w:spacing w:before="240" w:after="240"/>
        <w:ind w:left="720"/>
        <w:jc w:val="both"/>
        <w:rPr>
          <w:rFonts w:ascii="Arial" w:hAnsi="Arial" w:cs="Arial"/>
          <w:sz w:val="24"/>
          <w:szCs w:val="24"/>
        </w:rPr>
      </w:pPr>
      <w:r w:rsidRPr="00201AEB">
        <w:rPr>
          <w:rFonts w:ascii="Arial" w:hAnsi="Arial" w:cs="Arial"/>
          <w:sz w:val="24"/>
          <w:szCs w:val="24"/>
        </w:rPr>
        <w:t xml:space="preserve">Declarantul joacă o carte de la mort numind-o, după care mortul ia </w:t>
      </w:r>
      <w:r>
        <w:rPr>
          <w:rFonts w:ascii="Arial" w:hAnsi="Arial" w:cs="Arial"/>
          <w:sz w:val="24"/>
          <w:szCs w:val="24"/>
        </w:rPr>
        <w:t xml:space="preserve">cartea </w:t>
      </w:r>
      <w:r w:rsidRPr="00201AEB">
        <w:rPr>
          <w:rFonts w:ascii="Arial" w:hAnsi="Arial" w:cs="Arial"/>
          <w:sz w:val="24"/>
          <w:szCs w:val="24"/>
        </w:rPr>
        <w:t>şi o a</w:t>
      </w:r>
      <w:r>
        <w:rPr>
          <w:rFonts w:ascii="Arial" w:hAnsi="Arial" w:cs="Arial"/>
          <w:sz w:val="24"/>
          <w:szCs w:val="24"/>
        </w:rPr>
        <w:t>ş</w:t>
      </w:r>
      <w:r w:rsidRPr="00201AEB">
        <w:rPr>
          <w:rFonts w:ascii="Arial" w:hAnsi="Arial" w:cs="Arial"/>
          <w:sz w:val="24"/>
          <w:szCs w:val="24"/>
        </w:rPr>
        <w:t xml:space="preserve">ază cu faţa în sus pe masă. </w:t>
      </w:r>
      <w:r>
        <w:rPr>
          <w:rFonts w:ascii="Arial" w:hAnsi="Arial" w:cs="Arial"/>
          <w:sz w:val="24"/>
          <w:szCs w:val="24"/>
        </w:rPr>
        <w:t>Când joacă de la mort, declarantul poate, dacă</w:t>
      </w:r>
      <w:r w:rsidRPr="00201AEB">
        <w:rPr>
          <w:rFonts w:ascii="Arial" w:hAnsi="Arial" w:cs="Arial"/>
          <w:sz w:val="24"/>
          <w:szCs w:val="24"/>
        </w:rPr>
        <w:t xml:space="preserve"> este necesar, să</w:t>
      </w:r>
      <w:r>
        <w:rPr>
          <w:rFonts w:ascii="Arial" w:hAnsi="Arial" w:cs="Arial"/>
          <w:sz w:val="24"/>
          <w:szCs w:val="24"/>
        </w:rPr>
        <w:t>-și</w:t>
      </w:r>
      <w:r w:rsidRPr="00201AEB">
        <w:rPr>
          <w:rFonts w:ascii="Arial" w:hAnsi="Arial" w:cs="Arial"/>
          <w:sz w:val="24"/>
          <w:szCs w:val="24"/>
        </w:rPr>
        <w:t xml:space="preserve"> ia </w:t>
      </w:r>
      <w:r>
        <w:rPr>
          <w:rFonts w:ascii="Arial" w:hAnsi="Arial" w:cs="Arial"/>
          <w:sz w:val="24"/>
          <w:szCs w:val="24"/>
        </w:rPr>
        <w:t>singur</w:t>
      </w:r>
      <w:r w:rsidRPr="00201AEB">
        <w:rPr>
          <w:rFonts w:ascii="Arial" w:hAnsi="Arial" w:cs="Arial"/>
          <w:sz w:val="24"/>
          <w:szCs w:val="24"/>
        </w:rPr>
        <w:t xml:space="preserve"> cartea dorită.</w:t>
      </w:r>
    </w:p>
    <w:p w:rsidR="008A150F" w:rsidRDefault="008A150F" w:rsidP="007763DD">
      <w:pPr>
        <w:pStyle w:val="ListParagraph"/>
        <w:numPr>
          <w:ilvl w:val="0"/>
          <w:numId w:val="121"/>
        </w:numPr>
        <w:spacing w:before="240" w:after="240"/>
        <w:contextualSpacing w:val="0"/>
        <w:jc w:val="both"/>
        <w:rPr>
          <w:rFonts w:ascii="Arial" w:hAnsi="Arial" w:cs="Arial"/>
          <w:b/>
          <w:sz w:val="24"/>
          <w:szCs w:val="24"/>
        </w:rPr>
      </w:pPr>
      <w:r>
        <w:rPr>
          <w:rFonts w:ascii="Arial" w:hAnsi="Arial" w:cs="Arial"/>
          <w:b/>
          <w:sz w:val="24"/>
          <w:szCs w:val="24"/>
        </w:rPr>
        <w:t>Carte Considerată Jucată</w:t>
      </w:r>
    </w:p>
    <w:p w:rsidR="008E55B8" w:rsidRDefault="00CB749A" w:rsidP="007763DD">
      <w:pPr>
        <w:pStyle w:val="ListParagraph"/>
        <w:numPr>
          <w:ilvl w:val="0"/>
          <w:numId w:val="122"/>
        </w:numPr>
        <w:tabs>
          <w:tab w:val="left" w:pos="720"/>
        </w:tabs>
        <w:spacing w:before="240" w:after="240"/>
        <w:contextualSpacing w:val="0"/>
        <w:jc w:val="both"/>
        <w:rPr>
          <w:rFonts w:ascii="Arial" w:hAnsi="Arial" w:cs="Arial"/>
          <w:sz w:val="24"/>
          <w:szCs w:val="24"/>
        </w:rPr>
      </w:pPr>
      <w:r w:rsidRPr="00201AEB">
        <w:rPr>
          <w:rFonts w:ascii="Arial" w:hAnsi="Arial" w:cs="Arial"/>
          <w:sz w:val="24"/>
          <w:szCs w:val="24"/>
        </w:rPr>
        <w:t>O carte a unui apără</w:t>
      </w:r>
      <w:r>
        <w:rPr>
          <w:rFonts w:ascii="Arial" w:hAnsi="Arial" w:cs="Arial"/>
          <w:sz w:val="24"/>
          <w:szCs w:val="24"/>
        </w:rPr>
        <w:t>tor</w:t>
      </w:r>
      <w:r w:rsidRPr="00201AEB">
        <w:rPr>
          <w:rFonts w:ascii="Arial" w:hAnsi="Arial" w:cs="Arial"/>
          <w:sz w:val="24"/>
          <w:szCs w:val="24"/>
        </w:rPr>
        <w:t xml:space="preserve"> ţinută în aşa fel încât </w:t>
      </w:r>
      <w:r>
        <w:rPr>
          <w:rFonts w:ascii="Arial" w:hAnsi="Arial" w:cs="Arial"/>
          <w:sz w:val="24"/>
          <w:szCs w:val="24"/>
        </w:rPr>
        <w:t>este</w:t>
      </w:r>
      <w:r w:rsidRPr="00201AEB">
        <w:rPr>
          <w:rFonts w:ascii="Arial" w:hAnsi="Arial" w:cs="Arial"/>
          <w:sz w:val="24"/>
          <w:szCs w:val="24"/>
        </w:rPr>
        <w:t xml:space="preserve"> posibil ca partenerul său să o vadă </w:t>
      </w:r>
      <w:r>
        <w:rPr>
          <w:rFonts w:ascii="Arial" w:hAnsi="Arial" w:cs="Arial"/>
          <w:sz w:val="24"/>
          <w:szCs w:val="24"/>
        </w:rPr>
        <w:t>trebuie</w:t>
      </w:r>
      <w:r w:rsidRPr="00201AEB">
        <w:rPr>
          <w:rFonts w:ascii="Arial" w:hAnsi="Arial" w:cs="Arial"/>
          <w:sz w:val="24"/>
          <w:szCs w:val="24"/>
        </w:rPr>
        <w:t xml:space="preserve"> jucată la levata în cu</w:t>
      </w:r>
      <w:r>
        <w:rPr>
          <w:rFonts w:ascii="Arial" w:hAnsi="Arial" w:cs="Arial"/>
          <w:sz w:val="24"/>
          <w:szCs w:val="24"/>
        </w:rPr>
        <w:t>rs (dacă</w:t>
      </w:r>
      <w:r w:rsidRPr="00201AEB">
        <w:rPr>
          <w:rFonts w:ascii="Arial" w:hAnsi="Arial" w:cs="Arial"/>
          <w:sz w:val="24"/>
          <w:szCs w:val="24"/>
        </w:rPr>
        <w:t xml:space="preserve"> apărătorul a jucat deja o carte legală </w:t>
      </w:r>
      <w:r>
        <w:rPr>
          <w:rFonts w:ascii="Arial" w:hAnsi="Arial" w:cs="Arial"/>
          <w:sz w:val="24"/>
          <w:szCs w:val="24"/>
        </w:rPr>
        <w:t>la</w:t>
      </w:r>
      <w:r w:rsidRPr="00201AEB">
        <w:rPr>
          <w:rFonts w:ascii="Arial" w:hAnsi="Arial" w:cs="Arial"/>
          <w:sz w:val="24"/>
          <w:szCs w:val="24"/>
        </w:rPr>
        <w:t xml:space="preserve"> levat</w:t>
      </w:r>
      <w:r>
        <w:rPr>
          <w:rFonts w:ascii="Arial" w:hAnsi="Arial" w:cs="Arial"/>
          <w:sz w:val="24"/>
          <w:szCs w:val="24"/>
        </w:rPr>
        <w:t>a curentă</w:t>
      </w:r>
      <w:r w:rsidRPr="00201AEB">
        <w:rPr>
          <w:rFonts w:ascii="Arial" w:hAnsi="Arial" w:cs="Arial"/>
          <w:sz w:val="24"/>
          <w:szCs w:val="24"/>
        </w:rPr>
        <w:t>, vezi Legea 45E)</w:t>
      </w:r>
      <w:r>
        <w:rPr>
          <w:rFonts w:ascii="Arial" w:hAnsi="Arial" w:cs="Arial"/>
          <w:sz w:val="24"/>
          <w:szCs w:val="24"/>
        </w:rPr>
        <w:t>.</w:t>
      </w:r>
    </w:p>
    <w:p w:rsidR="00CB749A" w:rsidRDefault="00CB749A" w:rsidP="007763DD">
      <w:pPr>
        <w:pStyle w:val="ListParagraph"/>
        <w:numPr>
          <w:ilvl w:val="0"/>
          <w:numId w:val="122"/>
        </w:numPr>
        <w:tabs>
          <w:tab w:val="left" w:pos="720"/>
        </w:tabs>
        <w:spacing w:before="240" w:after="240"/>
        <w:contextualSpacing w:val="0"/>
        <w:jc w:val="both"/>
        <w:rPr>
          <w:rFonts w:ascii="Arial" w:hAnsi="Arial" w:cs="Arial"/>
          <w:sz w:val="24"/>
          <w:szCs w:val="24"/>
        </w:rPr>
      </w:pPr>
      <w:r>
        <w:rPr>
          <w:rFonts w:ascii="Arial" w:hAnsi="Arial" w:cs="Arial"/>
          <w:sz w:val="24"/>
          <w:szCs w:val="24"/>
        </w:rPr>
        <w:t xml:space="preserve">Declarantul </w:t>
      </w:r>
      <w:r w:rsidR="004478C3">
        <w:rPr>
          <w:rFonts w:ascii="Arial" w:hAnsi="Arial" w:cs="Arial"/>
          <w:sz w:val="24"/>
          <w:szCs w:val="24"/>
        </w:rPr>
        <w:t>trebuie să joace o carte din mână dacă aceasta este:</w:t>
      </w:r>
    </w:p>
    <w:p w:rsidR="005E59C5" w:rsidRDefault="004B356F" w:rsidP="007763DD">
      <w:pPr>
        <w:pStyle w:val="ListParagraph"/>
        <w:numPr>
          <w:ilvl w:val="0"/>
          <w:numId w:val="123"/>
        </w:numPr>
        <w:tabs>
          <w:tab w:val="left" w:pos="720"/>
        </w:tabs>
        <w:spacing w:before="240" w:after="240"/>
        <w:contextualSpacing w:val="0"/>
        <w:jc w:val="both"/>
        <w:rPr>
          <w:rFonts w:ascii="Arial" w:hAnsi="Arial" w:cs="Arial"/>
          <w:sz w:val="24"/>
          <w:szCs w:val="24"/>
        </w:rPr>
      </w:pPr>
      <w:r w:rsidRPr="004B356F">
        <w:rPr>
          <w:rFonts w:ascii="Arial" w:hAnsi="Arial" w:cs="Arial"/>
          <w:sz w:val="24"/>
          <w:szCs w:val="24"/>
        </w:rPr>
        <w:t>ţinută cu faţa în sus, atingând sau aproape atingând masa; sau</w:t>
      </w:r>
    </w:p>
    <w:p w:rsidR="004B356F" w:rsidRPr="004B356F" w:rsidRDefault="004B356F" w:rsidP="007763DD">
      <w:pPr>
        <w:pStyle w:val="ListParagraph"/>
        <w:numPr>
          <w:ilvl w:val="0"/>
          <w:numId w:val="123"/>
        </w:numPr>
        <w:tabs>
          <w:tab w:val="left" w:pos="720"/>
        </w:tabs>
        <w:spacing w:before="240" w:after="240"/>
        <w:contextualSpacing w:val="0"/>
        <w:jc w:val="both"/>
        <w:rPr>
          <w:rFonts w:ascii="Arial" w:hAnsi="Arial" w:cs="Arial"/>
          <w:sz w:val="24"/>
          <w:szCs w:val="24"/>
        </w:rPr>
      </w:pPr>
      <w:r>
        <w:rPr>
          <w:rFonts w:ascii="Arial" w:hAnsi="Arial" w:cs="Arial"/>
          <w:sz w:val="24"/>
          <w:szCs w:val="24"/>
        </w:rPr>
        <w:t>menținută într-o poziție care sugerează că a fost jucată.</w:t>
      </w:r>
    </w:p>
    <w:p w:rsidR="004478C3" w:rsidRDefault="004478C3" w:rsidP="007763DD">
      <w:pPr>
        <w:pStyle w:val="ListParagraph"/>
        <w:numPr>
          <w:ilvl w:val="0"/>
          <w:numId w:val="122"/>
        </w:numPr>
        <w:tabs>
          <w:tab w:val="left" w:pos="720"/>
        </w:tabs>
        <w:spacing w:before="240" w:after="240"/>
        <w:contextualSpacing w:val="0"/>
        <w:jc w:val="both"/>
        <w:rPr>
          <w:rFonts w:ascii="Arial" w:hAnsi="Arial" w:cs="Arial"/>
          <w:sz w:val="24"/>
          <w:szCs w:val="24"/>
        </w:rPr>
      </w:pPr>
      <w:r>
        <w:rPr>
          <w:rFonts w:ascii="Arial" w:hAnsi="Arial" w:cs="Arial"/>
          <w:sz w:val="24"/>
          <w:szCs w:val="24"/>
        </w:rPr>
        <w:t>O</w:t>
      </w:r>
      <w:r w:rsidR="00860379">
        <w:rPr>
          <w:rFonts w:ascii="Arial" w:hAnsi="Arial" w:cs="Arial"/>
          <w:sz w:val="24"/>
          <w:szCs w:val="24"/>
        </w:rPr>
        <w:t xml:space="preserve"> </w:t>
      </w:r>
      <w:r w:rsidR="00860379" w:rsidRPr="00201AEB">
        <w:rPr>
          <w:rFonts w:ascii="Arial" w:hAnsi="Arial" w:cs="Arial"/>
          <w:sz w:val="24"/>
          <w:szCs w:val="24"/>
        </w:rPr>
        <w:t xml:space="preserve">carte a mortului trebuie jucată dacă a fost atinsă deliberat de către declarant, </w:t>
      </w:r>
      <w:r w:rsidR="00860379">
        <w:rPr>
          <w:rFonts w:ascii="Arial" w:hAnsi="Arial" w:cs="Arial"/>
          <w:sz w:val="24"/>
          <w:szCs w:val="24"/>
        </w:rPr>
        <w:t>altfel decât cu</w:t>
      </w:r>
      <w:r w:rsidR="00860379" w:rsidRPr="00201AEB">
        <w:rPr>
          <w:rFonts w:ascii="Arial" w:hAnsi="Arial" w:cs="Arial"/>
          <w:sz w:val="24"/>
          <w:szCs w:val="24"/>
        </w:rPr>
        <w:t xml:space="preserve"> intenţia </w:t>
      </w:r>
      <w:r w:rsidR="00860379">
        <w:rPr>
          <w:rFonts w:ascii="Arial" w:hAnsi="Arial" w:cs="Arial"/>
          <w:sz w:val="24"/>
          <w:szCs w:val="24"/>
        </w:rPr>
        <w:t>de a</w:t>
      </w:r>
      <w:r w:rsidR="00860379" w:rsidRPr="00201AEB">
        <w:rPr>
          <w:rFonts w:ascii="Arial" w:hAnsi="Arial" w:cs="Arial"/>
          <w:sz w:val="24"/>
          <w:szCs w:val="24"/>
        </w:rPr>
        <w:t xml:space="preserve"> aranj</w:t>
      </w:r>
      <w:r w:rsidR="00860379">
        <w:rPr>
          <w:rFonts w:ascii="Arial" w:hAnsi="Arial" w:cs="Arial"/>
          <w:sz w:val="24"/>
          <w:szCs w:val="24"/>
        </w:rPr>
        <w:t>a</w:t>
      </w:r>
      <w:r w:rsidR="00860379" w:rsidRPr="00201AEB">
        <w:rPr>
          <w:rFonts w:ascii="Arial" w:hAnsi="Arial" w:cs="Arial"/>
          <w:sz w:val="24"/>
          <w:szCs w:val="24"/>
        </w:rPr>
        <w:t xml:space="preserve"> cărţile mortului</w:t>
      </w:r>
      <w:r w:rsidR="00860379">
        <w:rPr>
          <w:rFonts w:ascii="Arial" w:hAnsi="Arial" w:cs="Arial"/>
          <w:sz w:val="24"/>
          <w:szCs w:val="24"/>
        </w:rPr>
        <w:t xml:space="preserve"> sau</w:t>
      </w:r>
      <w:r w:rsidR="00860379" w:rsidRPr="00201AEB">
        <w:rPr>
          <w:rFonts w:ascii="Arial" w:hAnsi="Arial" w:cs="Arial"/>
          <w:sz w:val="24"/>
          <w:szCs w:val="24"/>
        </w:rPr>
        <w:t xml:space="preserve"> </w:t>
      </w:r>
      <w:r w:rsidR="00860379">
        <w:rPr>
          <w:rFonts w:ascii="Arial" w:hAnsi="Arial" w:cs="Arial"/>
          <w:sz w:val="24"/>
          <w:szCs w:val="24"/>
        </w:rPr>
        <w:t>de a ajunge</w:t>
      </w:r>
      <w:r w:rsidR="00860379" w:rsidRPr="00201AEB">
        <w:rPr>
          <w:rFonts w:ascii="Arial" w:hAnsi="Arial" w:cs="Arial"/>
          <w:sz w:val="24"/>
          <w:szCs w:val="24"/>
        </w:rPr>
        <w:t xml:space="preserve"> </w:t>
      </w:r>
      <w:r w:rsidR="00860379">
        <w:rPr>
          <w:rFonts w:ascii="Arial" w:hAnsi="Arial" w:cs="Arial"/>
          <w:sz w:val="24"/>
          <w:szCs w:val="24"/>
        </w:rPr>
        <w:t>la</w:t>
      </w:r>
      <w:r w:rsidR="00860379" w:rsidRPr="00201AEB">
        <w:rPr>
          <w:rFonts w:ascii="Arial" w:hAnsi="Arial" w:cs="Arial"/>
          <w:sz w:val="24"/>
          <w:szCs w:val="24"/>
        </w:rPr>
        <w:t xml:space="preserve"> o carte </w:t>
      </w:r>
      <w:r w:rsidR="00860379">
        <w:rPr>
          <w:rFonts w:ascii="Arial" w:hAnsi="Arial" w:cs="Arial"/>
          <w:sz w:val="24"/>
          <w:szCs w:val="24"/>
        </w:rPr>
        <w:t xml:space="preserve">de </w:t>
      </w:r>
      <w:r w:rsidR="00860379" w:rsidRPr="00201AEB">
        <w:rPr>
          <w:rFonts w:ascii="Arial" w:hAnsi="Arial" w:cs="Arial"/>
          <w:sz w:val="24"/>
          <w:szCs w:val="24"/>
        </w:rPr>
        <w:t xml:space="preserve">deasupra sau dedesubtul cărţii </w:t>
      </w:r>
      <w:r w:rsidR="00860379">
        <w:rPr>
          <w:rFonts w:ascii="Arial" w:hAnsi="Arial" w:cs="Arial"/>
          <w:sz w:val="24"/>
          <w:szCs w:val="24"/>
        </w:rPr>
        <w:t xml:space="preserve">sau cărților </w:t>
      </w:r>
      <w:r w:rsidR="00860379" w:rsidRPr="00201AEB">
        <w:rPr>
          <w:rFonts w:ascii="Arial" w:hAnsi="Arial" w:cs="Arial"/>
          <w:sz w:val="24"/>
          <w:szCs w:val="24"/>
        </w:rPr>
        <w:t>atinse.</w:t>
      </w:r>
    </w:p>
    <w:p w:rsidR="004478C3" w:rsidRDefault="004478C3" w:rsidP="007763DD">
      <w:pPr>
        <w:pStyle w:val="ListParagraph"/>
        <w:numPr>
          <w:ilvl w:val="0"/>
          <w:numId w:val="122"/>
        </w:numPr>
        <w:tabs>
          <w:tab w:val="left" w:pos="720"/>
        </w:tabs>
        <w:spacing w:before="240"/>
        <w:contextualSpacing w:val="0"/>
        <w:jc w:val="both"/>
        <w:rPr>
          <w:rFonts w:ascii="Arial" w:hAnsi="Arial" w:cs="Arial"/>
          <w:sz w:val="24"/>
          <w:szCs w:val="24"/>
        </w:rPr>
      </w:pPr>
    </w:p>
    <w:p w:rsidR="00860379" w:rsidRDefault="00860379" w:rsidP="007763DD">
      <w:pPr>
        <w:pStyle w:val="ListParagraph"/>
        <w:numPr>
          <w:ilvl w:val="0"/>
          <w:numId w:val="124"/>
        </w:numPr>
        <w:tabs>
          <w:tab w:val="left" w:pos="720"/>
        </w:tabs>
        <w:spacing w:after="240"/>
        <w:contextualSpacing w:val="0"/>
        <w:jc w:val="both"/>
        <w:rPr>
          <w:rFonts w:ascii="Arial" w:hAnsi="Arial" w:cs="Arial"/>
          <w:sz w:val="24"/>
          <w:szCs w:val="24"/>
        </w:rPr>
      </w:pPr>
      <w:r>
        <w:rPr>
          <w:rFonts w:ascii="Arial" w:hAnsi="Arial" w:cs="Arial"/>
          <w:sz w:val="24"/>
          <w:szCs w:val="24"/>
        </w:rPr>
        <w:t xml:space="preserve">O </w:t>
      </w:r>
      <w:r w:rsidRPr="00201AEB">
        <w:rPr>
          <w:rFonts w:ascii="Arial" w:hAnsi="Arial" w:cs="Arial"/>
          <w:sz w:val="24"/>
          <w:szCs w:val="24"/>
        </w:rPr>
        <w:t>carte trebuie jucată dac</w:t>
      </w:r>
      <w:r>
        <w:rPr>
          <w:rFonts w:ascii="Arial" w:hAnsi="Arial" w:cs="Arial"/>
          <w:sz w:val="24"/>
          <w:szCs w:val="24"/>
        </w:rPr>
        <w:t>ă</w:t>
      </w:r>
      <w:r w:rsidRPr="00201AEB">
        <w:rPr>
          <w:rFonts w:ascii="Arial" w:hAnsi="Arial" w:cs="Arial"/>
          <w:sz w:val="24"/>
          <w:szCs w:val="24"/>
        </w:rPr>
        <w:t xml:space="preserve"> un jucător o numeşte sau o desemnează în vreun fel ca fiind cea pe care şi-a propus să o joace</w:t>
      </w:r>
      <w:r>
        <w:rPr>
          <w:rFonts w:ascii="Arial" w:hAnsi="Arial" w:cs="Arial"/>
          <w:sz w:val="24"/>
          <w:szCs w:val="24"/>
        </w:rPr>
        <w:t xml:space="preserve"> (dar vezi Legea 47)</w:t>
      </w:r>
      <w:r w:rsidRPr="00201AEB">
        <w:rPr>
          <w:rFonts w:ascii="Arial" w:hAnsi="Arial" w:cs="Arial"/>
          <w:sz w:val="24"/>
          <w:szCs w:val="24"/>
        </w:rPr>
        <w:t>.</w:t>
      </w:r>
    </w:p>
    <w:p w:rsidR="005A1229" w:rsidRPr="00860379" w:rsidRDefault="00D701CB" w:rsidP="007763DD">
      <w:pPr>
        <w:pStyle w:val="ListParagraph"/>
        <w:numPr>
          <w:ilvl w:val="0"/>
          <w:numId w:val="124"/>
        </w:numPr>
        <w:tabs>
          <w:tab w:val="left" w:pos="720"/>
        </w:tabs>
        <w:spacing w:before="240" w:after="240"/>
        <w:contextualSpacing w:val="0"/>
        <w:jc w:val="both"/>
        <w:rPr>
          <w:rFonts w:ascii="Arial" w:hAnsi="Arial" w:cs="Arial"/>
          <w:sz w:val="24"/>
          <w:szCs w:val="24"/>
        </w:rPr>
      </w:pPr>
      <w:r>
        <w:rPr>
          <w:rFonts w:ascii="Arial" w:hAnsi="Arial" w:cs="Arial"/>
          <w:sz w:val="24"/>
          <w:szCs w:val="24"/>
        </w:rPr>
        <w:t>Declarantul poate corecta o desemnare neintenționată a unei cărți de la mort cât timp el nu a jucat din nou fie din mână, fie de la mort.</w:t>
      </w:r>
      <w:r w:rsidR="00B81A23">
        <w:rPr>
          <w:rFonts w:ascii="Arial" w:hAnsi="Arial" w:cs="Arial"/>
          <w:sz w:val="24"/>
          <w:szCs w:val="24"/>
        </w:rPr>
        <w:t xml:space="preserve"> O asemenea schimbar</w:t>
      </w:r>
      <w:r w:rsidR="00D8352E">
        <w:rPr>
          <w:rFonts w:ascii="Arial" w:hAnsi="Arial" w:cs="Arial"/>
          <w:sz w:val="24"/>
          <w:szCs w:val="24"/>
        </w:rPr>
        <w:t>e este permisă în cazul unei erori în vorbire, dar nu pentru o pierdere de concentrare sau o răzgândire.</w:t>
      </w:r>
      <w:r w:rsidR="00547734">
        <w:rPr>
          <w:rFonts w:ascii="Arial" w:hAnsi="Arial" w:cs="Arial"/>
          <w:sz w:val="24"/>
          <w:szCs w:val="24"/>
        </w:rPr>
        <w:t xml:space="preserve"> </w:t>
      </w:r>
      <w:r w:rsidR="00547734" w:rsidRPr="00201AEB">
        <w:rPr>
          <w:rFonts w:ascii="Arial" w:hAnsi="Arial" w:cs="Arial"/>
          <w:sz w:val="24"/>
          <w:szCs w:val="24"/>
        </w:rPr>
        <w:t>Dacă un adversar</w:t>
      </w:r>
      <w:r w:rsidR="00547734">
        <w:rPr>
          <w:rFonts w:ascii="Arial" w:hAnsi="Arial" w:cs="Arial"/>
          <w:sz w:val="24"/>
          <w:szCs w:val="24"/>
        </w:rPr>
        <w:t xml:space="preserve"> a jucat</w:t>
      </w:r>
      <w:r w:rsidR="00547734" w:rsidRPr="00201AEB">
        <w:rPr>
          <w:rFonts w:ascii="Arial" w:hAnsi="Arial" w:cs="Arial"/>
          <w:sz w:val="24"/>
          <w:szCs w:val="24"/>
        </w:rPr>
        <w:t>, la rândul său, o carte legală înaintea schimbării desemnării, acest adversar poate să-şi retragă cartea astfel jucată, să o reaşeze în mână şi să o înlocuiască cu alta (vezi Legile 47</w:t>
      </w:r>
      <w:r w:rsidR="00547734">
        <w:rPr>
          <w:rFonts w:ascii="Arial" w:hAnsi="Arial" w:cs="Arial"/>
          <w:sz w:val="24"/>
          <w:szCs w:val="24"/>
        </w:rPr>
        <w:t>D şi 16C</w:t>
      </w:r>
      <w:r w:rsidR="00547734" w:rsidRPr="00201AEB">
        <w:rPr>
          <w:rFonts w:ascii="Arial" w:hAnsi="Arial" w:cs="Arial"/>
          <w:sz w:val="24"/>
          <w:szCs w:val="24"/>
        </w:rPr>
        <w:t>1).</w:t>
      </w:r>
    </w:p>
    <w:p w:rsidR="004478C3" w:rsidRPr="00CB749A" w:rsidRDefault="008E5DCC" w:rsidP="007763DD">
      <w:pPr>
        <w:pStyle w:val="ListParagraph"/>
        <w:numPr>
          <w:ilvl w:val="0"/>
          <w:numId w:val="122"/>
        </w:numPr>
        <w:tabs>
          <w:tab w:val="left" w:pos="720"/>
        </w:tabs>
        <w:spacing w:before="240" w:after="240"/>
        <w:contextualSpacing w:val="0"/>
        <w:jc w:val="both"/>
        <w:rPr>
          <w:rFonts w:ascii="Arial" w:hAnsi="Arial" w:cs="Arial"/>
          <w:sz w:val="24"/>
          <w:szCs w:val="24"/>
        </w:rPr>
      </w:pPr>
      <w:r w:rsidRPr="00201AEB">
        <w:rPr>
          <w:rFonts w:ascii="Arial" w:hAnsi="Arial" w:cs="Arial"/>
          <w:sz w:val="24"/>
          <w:szCs w:val="24"/>
        </w:rPr>
        <w:t xml:space="preserve">O carte penalizată, majoră sau minoră, ar putea </w:t>
      </w:r>
      <w:r>
        <w:rPr>
          <w:rFonts w:ascii="Arial" w:hAnsi="Arial" w:cs="Arial"/>
          <w:sz w:val="24"/>
          <w:szCs w:val="24"/>
        </w:rPr>
        <w:t>trebui</w:t>
      </w:r>
      <w:r w:rsidRPr="00201AEB">
        <w:rPr>
          <w:rFonts w:ascii="Arial" w:hAnsi="Arial" w:cs="Arial"/>
          <w:sz w:val="24"/>
          <w:szCs w:val="24"/>
        </w:rPr>
        <w:t xml:space="preserve"> jucată </w:t>
      </w:r>
      <w:r>
        <w:rPr>
          <w:rFonts w:ascii="Arial" w:hAnsi="Arial" w:cs="Arial"/>
          <w:sz w:val="24"/>
          <w:szCs w:val="24"/>
        </w:rPr>
        <w:t>(vezi Legea</w:t>
      </w:r>
      <w:r w:rsidRPr="00201AEB">
        <w:rPr>
          <w:rFonts w:ascii="Arial" w:hAnsi="Arial" w:cs="Arial"/>
          <w:sz w:val="24"/>
          <w:szCs w:val="24"/>
        </w:rPr>
        <w:t xml:space="preserve"> 50</w:t>
      </w:r>
      <w:r>
        <w:rPr>
          <w:rFonts w:ascii="Arial" w:hAnsi="Arial" w:cs="Arial"/>
          <w:sz w:val="24"/>
          <w:szCs w:val="24"/>
        </w:rPr>
        <w:t>)</w:t>
      </w:r>
      <w:r w:rsidRPr="00201AEB">
        <w:rPr>
          <w:rFonts w:ascii="Arial" w:hAnsi="Arial" w:cs="Arial"/>
          <w:sz w:val="24"/>
          <w:szCs w:val="24"/>
        </w:rPr>
        <w:t>.</w:t>
      </w:r>
    </w:p>
    <w:p w:rsidR="008A150F" w:rsidRDefault="008A150F" w:rsidP="007763DD">
      <w:pPr>
        <w:pStyle w:val="ListParagraph"/>
        <w:numPr>
          <w:ilvl w:val="0"/>
          <w:numId w:val="121"/>
        </w:numPr>
        <w:spacing w:before="240" w:after="240"/>
        <w:contextualSpacing w:val="0"/>
        <w:jc w:val="both"/>
        <w:rPr>
          <w:rFonts w:ascii="Arial" w:hAnsi="Arial" w:cs="Arial"/>
          <w:b/>
          <w:sz w:val="24"/>
          <w:szCs w:val="24"/>
        </w:rPr>
      </w:pPr>
      <w:r>
        <w:rPr>
          <w:rFonts w:ascii="Arial" w:hAnsi="Arial" w:cs="Arial"/>
          <w:b/>
          <w:sz w:val="24"/>
          <w:szCs w:val="24"/>
        </w:rPr>
        <w:t>Mortul Joacă o Carte pe care Declarantul Nu a Cerut-o</w:t>
      </w:r>
    </w:p>
    <w:p w:rsidR="00D476AE" w:rsidRDefault="00286E82" w:rsidP="007763DD">
      <w:pPr>
        <w:pStyle w:val="ListParagraph"/>
        <w:numPr>
          <w:ilvl w:val="0"/>
          <w:numId w:val="125"/>
        </w:numPr>
        <w:spacing w:before="240" w:after="240"/>
        <w:contextualSpacing w:val="0"/>
        <w:jc w:val="both"/>
        <w:rPr>
          <w:rFonts w:ascii="Arial" w:hAnsi="Arial" w:cs="Arial"/>
          <w:sz w:val="24"/>
          <w:szCs w:val="24"/>
        </w:rPr>
      </w:pPr>
      <w:r w:rsidRPr="0020672A">
        <w:rPr>
          <w:rFonts w:ascii="Arial" w:hAnsi="Arial" w:cs="Arial"/>
          <w:sz w:val="24"/>
          <w:szCs w:val="24"/>
        </w:rPr>
        <w:t xml:space="preserve">Dacă mortul poziționează ca fiind jucată o carte pe care declarantul nu a numit-o, cartea trebuie retrasă dacă se atrage atenţia asupra </w:t>
      </w:r>
      <w:r w:rsidR="00FD06CD" w:rsidRPr="0020672A">
        <w:rPr>
          <w:rFonts w:ascii="Arial" w:hAnsi="Arial" w:cs="Arial"/>
          <w:sz w:val="24"/>
          <w:szCs w:val="24"/>
        </w:rPr>
        <w:t xml:space="preserve">ei </w:t>
      </w:r>
      <w:r w:rsidRPr="0020672A">
        <w:rPr>
          <w:rFonts w:ascii="Arial" w:hAnsi="Arial" w:cs="Arial"/>
          <w:sz w:val="24"/>
          <w:szCs w:val="24"/>
        </w:rPr>
        <w:t xml:space="preserve">înainte ca </w:t>
      </w:r>
      <w:r w:rsidR="00FD06CD" w:rsidRPr="0020672A">
        <w:rPr>
          <w:rFonts w:ascii="Arial" w:hAnsi="Arial" w:cs="Arial"/>
          <w:sz w:val="24"/>
          <w:szCs w:val="24"/>
        </w:rPr>
        <w:t>ambele</w:t>
      </w:r>
      <w:r w:rsidRPr="0020672A">
        <w:rPr>
          <w:rFonts w:ascii="Arial" w:hAnsi="Arial" w:cs="Arial"/>
          <w:sz w:val="24"/>
          <w:szCs w:val="24"/>
        </w:rPr>
        <w:t xml:space="preserve"> ax</w:t>
      </w:r>
      <w:r w:rsidR="00FD06CD" w:rsidRPr="0020672A">
        <w:rPr>
          <w:rFonts w:ascii="Arial" w:hAnsi="Arial" w:cs="Arial"/>
          <w:sz w:val="24"/>
          <w:szCs w:val="24"/>
        </w:rPr>
        <w:t>e</w:t>
      </w:r>
      <w:r w:rsidRPr="0020672A">
        <w:rPr>
          <w:rFonts w:ascii="Arial" w:hAnsi="Arial" w:cs="Arial"/>
          <w:sz w:val="24"/>
          <w:szCs w:val="24"/>
        </w:rPr>
        <w:t xml:space="preserve"> să fi </w:t>
      </w:r>
      <w:r w:rsidRPr="0020672A">
        <w:rPr>
          <w:rFonts w:ascii="Arial" w:hAnsi="Arial" w:cs="Arial"/>
          <w:sz w:val="24"/>
          <w:szCs w:val="24"/>
        </w:rPr>
        <w:lastRenderedPageBreak/>
        <w:t>jucat la levata următoare</w:t>
      </w:r>
      <w:r w:rsidR="00FD06CD" w:rsidRPr="0020672A">
        <w:rPr>
          <w:rFonts w:ascii="Arial" w:hAnsi="Arial" w:cs="Arial"/>
          <w:sz w:val="24"/>
          <w:szCs w:val="24"/>
        </w:rPr>
        <w:t>,</w:t>
      </w:r>
      <w:r w:rsidRPr="0020672A">
        <w:rPr>
          <w:rFonts w:ascii="Arial" w:hAnsi="Arial" w:cs="Arial"/>
          <w:sz w:val="24"/>
          <w:szCs w:val="24"/>
        </w:rPr>
        <w:t xml:space="preserve"> şi un apărător poate să retragă şi să reaşeze în mână o carte jucată după eroare dar înainte </w:t>
      </w:r>
      <w:r w:rsidR="00FD06CD" w:rsidRPr="0020672A">
        <w:rPr>
          <w:rFonts w:ascii="Arial" w:hAnsi="Arial" w:cs="Arial"/>
          <w:sz w:val="24"/>
          <w:szCs w:val="24"/>
        </w:rPr>
        <w:t>să</w:t>
      </w:r>
      <w:r w:rsidRPr="0020672A">
        <w:rPr>
          <w:rFonts w:ascii="Arial" w:hAnsi="Arial" w:cs="Arial"/>
          <w:sz w:val="24"/>
          <w:szCs w:val="24"/>
        </w:rPr>
        <w:t xml:space="preserve"> se fi atras atenţia asupra ei; dacă adversarul din dreapta declarantului </w:t>
      </w:r>
      <w:r w:rsidR="00FD06CD" w:rsidRPr="0020672A">
        <w:rPr>
          <w:rFonts w:ascii="Arial" w:hAnsi="Arial" w:cs="Arial"/>
          <w:sz w:val="24"/>
          <w:szCs w:val="24"/>
        </w:rPr>
        <w:t xml:space="preserve">își </w:t>
      </w:r>
      <w:r w:rsidRPr="0020672A">
        <w:rPr>
          <w:rFonts w:ascii="Arial" w:hAnsi="Arial" w:cs="Arial"/>
          <w:sz w:val="24"/>
          <w:szCs w:val="24"/>
        </w:rPr>
        <w:t xml:space="preserve">schimbă cartea jucată, declarantul îşi poate retrage şi el cartea jucată consecutiv </w:t>
      </w:r>
      <w:r w:rsidR="00FD06CD" w:rsidRPr="0020672A">
        <w:rPr>
          <w:rFonts w:ascii="Arial" w:hAnsi="Arial" w:cs="Arial"/>
          <w:sz w:val="24"/>
          <w:szCs w:val="24"/>
        </w:rPr>
        <w:t>la levata</w:t>
      </w:r>
      <w:r w:rsidRPr="0020672A">
        <w:rPr>
          <w:rFonts w:ascii="Arial" w:hAnsi="Arial" w:cs="Arial"/>
          <w:sz w:val="24"/>
          <w:szCs w:val="24"/>
        </w:rPr>
        <w:t xml:space="preserve"> respectiv</w:t>
      </w:r>
      <w:r w:rsidR="00FD06CD" w:rsidRPr="0020672A">
        <w:rPr>
          <w:rFonts w:ascii="Arial" w:hAnsi="Arial" w:cs="Arial"/>
          <w:sz w:val="24"/>
          <w:szCs w:val="24"/>
        </w:rPr>
        <w:t>ă (vezi Legea 16C</w:t>
      </w:r>
      <w:r w:rsidRPr="0020672A">
        <w:rPr>
          <w:rFonts w:ascii="Arial" w:hAnsi="Arial" w:cs="Arial"/>
          <w:sz w:val="24"/>
          <w:szCs w:val="24"/>
        </w:rPr>
        <w:t>).</w:t>
      </w:r>
    </w:p>
    <w:p w:rsidR="001A0DA6" w:rsidRPr="0020672A" w:rsidRDefault="00945828" w:rsidP="007763DD">
      <w:pPr>
        <w:pStyle w:val="ListParagraph"/>
        <w:numPr>
          <w:ilvl w:val="0"/>
          <w:numId w:val="125"/>
        </w:numPr>
        <w:spacing w:before="240" w:after="240"/>
        <w:contextualSpacing w:val="0"/>
        <w:jc w:val="both"/>
        <w:rPr>
          <w:rFonts w:ascii="Arial" w:hAnsi="Arial" w:cs="Arial"/>
          <w:sz w:val="24"/>
          <w:szCs w:val="24"/>
        </w:rPr>
      </w:pPr>
      <w:r>
        <w:rPr>
          <w:rFonts w:ascii="Arial" w:hAnsi="Arial" w:cs="Arial"/>
          <w:sz w:val="24"/>
          <w:szCs w:val="24"/>
        </w:rPr>
        <w:t>Când este prea târziu pentru a schimba cartea jucată greșit de către mort</w:t>
      </w:r>
      <w:r w:rsidR="00187D24">
        <w:rPr>
          <w:rFonts w:ascii="Arial" w:hAnsi="Arial" w:cs="Arial"/>
          <w:sz w:val="24"/>
          <w:szCs w:val="24"/>
        </w:rPr>
        <w:t xml:space="preserve"> (vezi mai sus), jocul continuă normal fără </w:t>
      </w:r>
      <w:r w:rsidR="00CD0ED7">
        <w:rPr>
          <w:rFonts w:ascii="Arial" w:hAnsi="Arial" w:cs="Arial"/>
          <w:sz w:val="24"/>
          <w:szCs w:val="24"/>
        </w:rPr>
        <w:t>modificarea cărților jucate la această levată sau la orice levată următoare. Când cartea jucată greșit a fost prima carte a levatei, jocul unei cărți de altă culoare în levata respectivă poate constitui o renonsă (vezi Legile 64A, 64B7 și 64C).</w:t>
      </w:r>
      <w:r w:rsidR="00DC0A53">
        <w:rPr>
          <w:rFonts w:ascii="Arial" w:hAnsi="Arial" w:cs="Arial"/>
          <w:sz w:val="24"/>
          <w:szCs w:val="24"/>
        </w:rPr>
        <w:t xml:space="preserve"> Când cartea a fost jucată greșit la o levată deja începută și reprezintă o renonsă de la mort, vezi Legile 64B3 și 64C.</w:t>
      </w:r>
    </w:p>
    <w:p w:rsidR="008A150F" w:rsidRDefault="008A150F" w:rsidP="007763DD">
      <w:pPr>
        <w:pStyle w:val="ListParagraph"/>
        <w:numPr>
          <w:ilvl w:val="0"/>
          <w:numId w:val="121"/>
        </w:numPr>
        <w:spacing w:before="240" w:after="240"/>
        <w:contextualSpacing w:val="0"/>
        <w:jc w:val="both"/>
        <w:rPr>
          <w:rFonts w:ascii="Arial" w:hAnsi="Arial" w:cs="Arial"/>
          <w:b/>
          <w:sz w:val="24"/>
          <w:szCs w:val="24"/>
        </w:rPr>
      </w:pPr>
      <w:r>
        <w:rPr>
          <w:rFonts w:ascii="Arial" w:hAnsi="Arial" w:cs="Arial"/>
          <w:b/>
          <w:sz w:val="24"/>
          <w:szCs w:val="24"/>
        </w:rPr>
        <w:t>A Cincea Carte Jucată la o Levată</w:t>
      </w:r>
    </w:p>
    <w:p w:rsidR="00DC0A53" w:rsidRDefault="006D1A80" w:rsidP="007763DD">
      <w:pPr>
        <w:pStyle w:val="ListParagraph"/>
        <w:numPr>
          <w:ilvl w:val="0"/>
          <w:numId w:val="126"/>
        </w:numPr>
        <w:spacing w:before="240" w:after="240"/>
        <w:contextualSpacing w:val="0"/>
        <w:jc w:val="both"/>
        <w:rPr>
          <w:rFonts w:ascii="Arial" w:hAnsi="Arial" w:cs="Arial"/>
          <w:sz w:val="24"/>
          <w:szCs w:val="24"/>
        </w:rPr>
      </w:pPr>
      <w:r w:rsidRPr="00201AEB">
        <w:rPr>
          <w:rFonts w:ascii="Arial" w:hAnsi="Arial" w:cs="Arial"/>
          <w:sz w:val="24"/>
          <w:szCs w:val="24"/>
        </w:rPr>
        <w:t>O a cincea carte furnizată la o levată de către un apărător devine carte penalizată</w:t>
      </w:r>
      <w:r w:rsidR="009465C1">
        <w:rPr>
          <w:rFonts w:ascii="Arial" w:hAnsi="Arial" w:cs="Arial"/>
          <w:sz w:val="24"/>
          <w:szCs w:val="24"/>
        </w:rPr>
        <w:t>,</w:t>
      </w:r>
      <w:r w:rsidRPr="00201AEB">
        <w:rPr>
          <w:rFonts w:ascii="Arial" w:hAnsi="Arial" w:cs="Arial"/>
          <w:sz w:val="24"/>
          <w:szCs w:val="24"/>
        </w:rPr>
        <w:t xml:space="preserve"> </w:t>
      </w:r>
      <w:r w:rsidR="009465C1">
        <w:rPr>
          <w:rFonts w:ascii="Arial" w:hAnsi="Arial" w:cs="Arial"/>
          <w:sz w:val="24"/>
          <w:szCs w:val="24"/>
        </w:rPr>
        <w:t>supusă</w:t>
      </w:r>
      <w:r w:rsidRPr="00201AEB">
        <w:rPr>
          <w:rFonts w:ascii="Arial" w:hAnsi="Arial" w:cs="Arial"/>
          <w:sz w:val="24"/>
          <w:szCs w:val="24"/>
        </w:rPr>
        <w:t xml:space="preserve"> Legii 50, </w:t>
      </w:r>
      <w:r w:rsidR="008D4337">
        <w:rPr>
          <w:rFonts w:ascii="Arial" w:hAnsi="Arial" w:cs="Arial"/>
          <w:sz w:val="24"/>
          <w:szCs w:val="24"/>
        </w:rPr>
        <w:t>mai puțin dacă</w:t>
      </w:r>
      <w:r w:rsidRPr="00201AEB">
        <w:rPr>
          <w:rFonts w:ascii="Arial" w:hAnsi="Arial" w:cs="Arial"/>
          <w:sz w:val="24"/>
          <w:szCs w:val="24"/>
        </w:rPr>
        <w:t xml:space="preserve"> arbitrul consideră că a fost atacată, </w:t>
      </w:r>
      <w:r w:rsidR="008D4337">
        <w:rPr>
          <w:rFonts w:ascii="Arial" w:hAnsi="Arial" w:cs="Arial"/>
          <w:sz w:val="24"/>
          <w:szCs w:val="24"/>
        </w:rPr>
        <w:t>caz în care</w:t>
      </w:r>
      <w:r w:rsidRPr="00201AEB">
        <w:rPr>
          <w:rFonts w:ascii="Arial" w:hAnsi="Arial" w:cs="Arial"/>
          <w:sz w:val="24"/>
          <w:szCs w:val="24"/>
        </w:rPr>
        <w:t xml:space="preserve"> se aplică</w:t>
      </w:r>
      <w:r w:rsidR="008D4337">
        <w:rPr>
          <w:rFonts w:ascii="Arial" w:hAnsi="Arial" w:cs="Arial"/>
          <w:sz w:val="24"/>
          <w:szCs w:val="24"/>
        </w:rPr>
        <w:t xml:space="preserve"> Legea</w:t>
      </w:r>
      <w:r w:rsidRPr="00201AEB">
        <w:rPr>
          <w:rFonts w:ascii="Arial" w:hAnsi="Arial" w:cs="Arial"/>
          <w:sz w:val="24"/>
          <w:szCs w:val="24"/>
        </w:rPr>
        <w:t xml:space="preserve"> 53 sau 56.</w:t>
      </w:r>
    </w:p>
    <w:p w:rsidR="00FB1411" w:rsidRPr="009D1404" w:rsidRDefault="00FB1411" w:rsidP="007763DD">
      <w:pPr>
        <w:pStyle w:val="ListParagraph"/>
        <w:numPr>
          <w:ilvl w:val="0"/>
          <w:numId w:val="126"/>
        </w:numPr>
        <w:spacing w:before="240" w:after="240"/>
        <w:contextualSpacing w:val="0"/>
        <w:jc w:val="both"/>
        <w:rPr>
          <w:rFonts w:ascii="Arial" w:hAnsi="Arial" w:cs="Arial"/>
          <w:sz w:val="24"/>
          <w:szCs w:val="24"/>
        </w:rPr>
      </w:pPr>
      <w:r w:rsidRPr="00201AEB">
        <w:rPr>
          <w:rFonts w:ascii="Arial" w:hAnsi="Arial" w:cs="Arial"/>
          <w:sz w:val="24"/>
          <w:szCs w:val="24"/>
        </w:rPr>
        <w:t>Când declarantul furnizează o a cincea carte la o levată</w:t>
      </w:r>
      <w:r>
        <w:rPr>
          <w:rFonts w:ascii="Arial" w:hAnsi="Arial" w:cs="Arial"/>
          <w:sz w:val="24"/>
          <w:szCs w:val="24"/>
        </w:rPr>
        <w:t>,</w:t>
      </w:r>
      <w:r w:rsidRPr="00201AEB">
        <w:rPr>
          <w:rFonts w:ascii="Arial" w:hAnsi="Arial" w:cs="Arial"/>
          <w:sz w:val="24"/>
          <w:szCs w:val="24"/>
        </w:rPr>
        <w:t xml:space="preserve"> din mâ</w:t>
      </w:r>
      <w:r>
        <w:rPr>
          <w:rFonts w:ascii="Arial" w:hAnsi="Arial" w:cs="Arial"/>
          <w:sz w:val="24"/>
          <w:szCs w:val="24"/>
        </w:rPr>
        <w:t>nă</w:t>
      </w:r>
      <w:r w:rsidRPr="00201AEB">
        <w:rPr>
          <w:rFonts w:ascii="Arial" w:hAnsi="Arial" w:cs="Arial"/>
          <w:sz w:val="24"/>
          <w:szCs w:val="24"/>
        </w:rPr>
        <w:t xml:space="preserve"> sau </w:t>
      </w:r>
      <w:r>
        <w:rPr>
          <w:rFonts w:ascii="Arial" w:hAnsi="Arial" w:cs="Arial"/>
          <w:sz w:val="24"/>
          <w:szCs w:val="24"/>
        </w:rPr>
        <w:t>de la mort</w:t>
      </w:r>
      <w:r w:rsidRPr="00201AEB">
        <w:rPr>
          <w:rFonts w:ascii="Arial" w:hAnsi="Arial" w:cs="Arial"/>
          <w:sz w:val="24"/>
          <w:szCs w:val="24"/>
        </w:rPr>
        <w:t xml:space="preserve">, aceasta este </w:t>
      </w:r>
      <w:r>
        <w:rPr>
          <w:rFonts w:ascii="Arial" w:hAnsi="Arial" w:cs="Arial"/>
          <w:sz w:val="24"/>
          <w:szCs w:val="24"/>
        </w:rPr>
        <w:t>reîncadrată</w:t>
      </w:r>
      <w:r w:rsidRPr="00201AEB">
        <w:rPr>
          <w:rFonts w:ascii="Arial" w:hAnsi="Arial" w:cs="Arial"/>
          <w:sz w:val="24"/>
          <w:szCs w:val="24"/>
        </w:rPr>
        <w:t xml:space="preserve"> în mâna respectivă fără altă rectificare, </w:t>
      </w:r>
      <w:r>
        <w:rPr>
          <w:rFonts w:ascii="Arial" w:hAnsi="Arial" w:cs="Arial"/>
          <w:sz w:val="24"/>
          <w:szCs w:val="24"/>
        </w:rPr>
        <w:t>mai puțin dacă</w:t>
      </w:r>
      <w:r w:rsidRPr="00201AEB">
        <w:rPr>
          <w:rFonts w:ascii="Arial" w:hAnsi="Arial" w:cs="Arial"/>
          <w:sz w:val="24"/>
          <w:szCs w:val="24"/>
        </w:rPr>
        <w:t xml:space="preserve"> arbitrul consideră că a fost atacată, </w:t>
      </w:r>
      <w:r>
        <w:rPr>
          <w:rFonts w:ascii="Arial" w:hAnsi="Arial" w:cs="Arial"/>
          <w:sz w:val="24"/>
          <w:szCs w:val="24"/>
        </w:rPr>
        <w:t>caz în care</w:t>
      </w:r>
      <w:r w:rsidRPr="00201AEB">
        <w:rPr>
          <w:rFonts w:ascii="Arial" w:hAnsi="Arial" w:cs="Arial"/>
          <w:sz w:val="24"/>
          <w:szCs w:val="24"/>
        </w:rPr>
        <w:t xml:space="preserve"> se aplică Legea 55.</w:t>
      </w:r>
    </w:p>
    <w:p w:rsidR="008A150F" w:rsidRDefault="008A150F" w:rsidP="007763DD">
      <w:pPr>
        <w:pStyle w:val="ListParagraph"/>
        <w:numPr>
          <w:ilvl w:val="0"/>
          <w:numId w:val="121"/>
        </w:numPr>
        <w:spacing w:before="240" w:after="240"/>
        <w:contextualSpacing w:val="0"/>
        <w:jc w:val="both"/>
        <w:rPr>
          <w:rFonts w:ascii="Arial" w:hAnsi="Arial" w:cs="Arial"/>
          <w:b/>
          <w:sz w:val="24"/>
          <w:szCs w:val="24"/>
        </w:rPr>
      </w:pPr>
      <w:r>
        <w:rPr>
          <w:rFonts w:ascii="Arial" w:hAnsi="Arial" w:cs="Arial"/>
          <w:b/>
          <w:sz w:val="24"/>
          <w:szCs w:val="24"/>
        </w:rPr>
        <w:t>Mortul Indică o Carte</w:t>
      </w:r>
    </w:p>
    <w:p w:rsidR="003B3550" w:rsidRDefault="004E28E4" w:rsidP="00277E91">
      <w:pPr>
        <w:spacing w:before="240" w:after="240"/>
        <w:ind w:left="720"/>
        <w:jc w:val="both"/>
        <w:rPr>
          <w:rFonts w:ascii="Arial" w:hAnsi="Arial" w:cs="Arial"/>
          <w:sz w:val="24"/>
          <w:szCs w:val="24"/>
        </w:rPr>
      </w:pPr>
      <w:r>
        <w:rPr>
          <w:rFonts w:ascii="Arial" w:hAnsi="Arial" w:cs="Arial"/>
          <w:sz w:val="24"/>
          <w:szCs w:val="24"/>
        </w:rPr>
        <w:t xml:space="preserve">După </w:t>
      </w:r>
      <w:r w:rsidR="00892D45">
        <w:rPr>
          <w:rFonts w:ascii="Arial" w:hAnsi="Arial" w:cs="Arial"/>
          <w:sz w:val="24"/>
          <w:szCs w:val="24"/>
        </w:rPr>
        <w:t>ce își etalează mâna</w:t>
      </w:r>
      <w:r>
        <w:rPr>
          <w:rFonts w:ascii="Arial" w:hAnsi="Arial" w:cs="Arial"/>
          <w:sz w:val="24"/>
          <w:szCs w:val="24"/>
        </w:rPr>
        <w:t xml:space="preserve">, </w:t>
      </w:r>
      <w:r w:rsidR="00892D45">
        <w:rPr>
          <w:rFonts w:ascii="Arial" w:hAnsi="Arial" w:cs="Arial"/>
          <w:sz w:val="24"/>
          <w:szCs w:val="24"/>
        </w:rPr>
        <w:t>mortul</w:t>
      </w:r>
      <w:r w:rsidR="00892D45" w:rsidRPr="00201AEB">
        <w:rPr>
          <w:rFonts w:ascii="Arial" w:hAnsi="Arial" w:cs="Arial"/>
          <w:sz w:val="24"/>
          <w:szCs w:val="24"/>
        </w:rPr>
        <w:t xml:space="preserve"> nu </w:t>
      </w:r>
      <w:r w:rsidR="00892D45">
        <w:rPr>
          <w:rFonts w:ascii="Arial" w:hAnsi="Arial" w:cs="Arial"/>
          <w:sz w:val="24"/>
          <w:szCs w:val="24"/>
        </w:rPr>
        <w:t>poate</w:t>
      </w:r>
      <w:r w:rsidR="00892D45" w:rsidRPr="00201AEB">
        <w:rPr>
          <w:rFonts w:ascii="Arial" w:hAnsi="Arial" w:cs="Arial"/>
          <w:sz w:val="24"/>
          <w:szCs w:val="24"/>
        </w:rPr>
        <w:t xml:space="preserve"> să atingă sau să indice vreo carte (</w:t>
      </w:r>
      <w:r w:rsidR="00892D45">
        <w:rPr>
          <w:rFonts w:ascii="Arial" w:hAnsi="Arial" w:cs="Arial"/>
          <w:sz w:val="24"/>
          <w:szCs w:val="24"/>
        </w:rPr>
        <w:t>mai puțin</w:t>
      </w:r>
      <w:r w:rsidR="00892D45" w:rsidRPr="00201AEB">
        <w:rPr>
          <w:rFonts w:ascii="Arial" w:hAnsi="Arial" w:cs="Arial"/>
          <w:sz w:val="24"/>
          <w:szCs w:val="24"/>
        </w:rPr>
        <w:t xml:space="preserve"> în scopul aranj</w:t>
      </w:r>
      <w:r w:rsidR="00892D45">
        <w:rPr>
          <w:rFonts w:ascii="Arial" w:hAnsi="Arial" w:cs="Arial"/>
          <w:sz w:val="24"/>
          <w:szCs w:val="24"/>
        </w:rPr>
        <w:t>ării</w:t>
      </w:r>
      <w:r w:rsidR="00892D45" w:rsidRPr="00201AEB">
        <w:rPr>
          <w:rFonts w:ascii="Arial" w:hAnsi="Arial" w:cs="Arial"/>
          <w:sz w:val="24"/>
          <w:szCs w:val="24"/>
        </w:rPr>
        <w:t xml:space="preserve">) </w:t>
      </w:r>
      <w:r w:rsidR="00892D45">
        <w:rPr>
          <w:rFonts w:ascii="Arial" w:hAnsi="Arial" w:cs="Arial"/>
          <w:sz w:val="24"/>
          <w:szCs w:val="24"/>
        </w:rPr>
        <w:t>decât la instrucțiunile</w:t>
      </w:r>
      <w:r w:rsidR="00892D45" w:rsidRPr="00201AEB">
        <w:rPr>
          <w:rFonts w:ascii="Arial" w:hAnsi="Arial" w:cs="Arial"/>
          <w:sz w:val="24"/>
          <w:szCs w:val="24"/>
        </w:rPr>
        <w:t xml:space="preserve"> declarant</w:t>
      </w:r>
      <w:r w:rsidR="00892D45">
        <w:rPr>
          <w:rFonts w:ascii="Arial" w:hAnsi="Arial" w:cs="Arial"/>
          <w:sz w:val="24"/>
          <w:szCs w:val="24"/>
        </w:rPr>
        <w:t>ului</w:t>
      </w:r>
      <w:r w:rsidR="00892D45" w:rsidRPr="00201AEB">
        <w:rPr>
          <w:rFonts w:ascii="Arial" w:hAnsi="Arial" w:cs="Arial"/>
          <w:sz w:val="24"/>
          <w:szCs w:val="24"/>
        </w:rPr>
        <w:t>.</w:t>
      </w:r>
      <w:r w:rsidR="00E67499">
        <w:rPr>
          <w:rFonts w:ascii="Arial" w:hAnsi="Arial" w:cs="Arial"/>
          <w:sz w:val="24"/>
          <w:szCs w:val="24"/>
        </w:rPr>
        <w:t xml:space="preserve"> </w:t>
      </w:r>
      <w:r w:rsidR="00E67499" w:rsidRPr="00201AEB">
        <w:rPr>
          <w:rFonts w:ascii="Arial" w:hAnsi="Arial" w:cs="Arial"/>
          <w:sz w:val="24"/>
          <w:szCs w:val="24"/>
        </w:rPr>
        <w:t xml:space="preserve">Atunci când o face, arbitrul trebuie chemat şi informat imediat. Jocul continuă. La sfârşitul jocului, arbitrul va acorda un scor ajustat dacă </w:t>
      </w:r>
      <w:r w:rsidR="00F26F68">
        <w:rPr>
          <w:rFonts w:ascii="Arial" w:hAnsi="Arial" w:cs="Arial"/>
          <w:sz w:val="24"/>
          <w:szCs w:val="24"/>
        </w:rPr>
        <w:t>apreciaz</w:t>
      </w:r>
      <w:r w:rsidR="00E67499" w:rsidRPr="00201AEB">
        <w:rPr>
          <w:rFonts w:ascii="Arial" w:hAnsi="Arial" w:cs="Arial"/>
          <w:sz w:val="24"/>
          <w:szCs w:val="24"/>
        </w:rPr>
        <w:t xml:space="preserve">ă că mortul </w:t>
      </w:r>
      <w:r w:rsidR="00D43215">
        <w:rPr>
          <w:rFonts w:ascii="Arial" w:hAnsi="Arial" w:cs="Arial"/>
          <w:sz w:val="24"/>
          <w:szCs w:val="24"/>
        </w:rPr>
        <w:t>i-</w:t>
      </w:r>
      <w:r w:rsidR="00E67499" w:rsidRPr="00201AEB">
        <w:rPr>
          <w:rFonts w:ascii="Arial" w:hAnsi="Arial" w:cs="Arial"/>
          <w:sz w:val="24"/>
          <w:szCs w:val="24"/>
        </w:rPr>
        <w:t>a sugerat un joc declarant</w:t>
      </w:r>
      <w:r w:rsidR="00D43215">
        <w:rPr>
          <w:rFonts w:ascii="Arial" w:hAnsi="Arial" w:cs="Arial"/>
          <w:sz w:val="24"/>
          <w:szCs w:val="24"/>
        </w:rPr>
        <w:t>ului</w:t>
      </w:r>
      <w:r w:rsidR="00E67499" w:rsidRPr="00201AEB">
        <w:rPr>
          <w:rFonts w:ascii="Arial" w:hAnsi="Arial" w:cs="Arial"/>
          <w:sz w:val="24"/>
          <w:szCs w:val="24"/>
        </w:rPr>
        <w:t xml:space="preserve"> şi adversarii </w:t>
      </w:r>
      <w:r w:rsidR="00D43215">
        <w:rPr>
          <w:rFonts w:ascii="Arial" w:hAnsi="Arial" w:cs="Arial"/>
          <w:sz w:val="24"/>
          <w:szCs w:val="24"/>
        </w:rPr>
        <w:t>au fost</w:t>
      </w:r>
      <w:r w:rsidR="00E67499" w:rsidRPr="00201AEB">
        <w:rPr>
          <w:rFonts w:ascii="Arial" w:hAnsi="Arial" w:cs="Arial"/>
          <w:sz w:val="24"/>
          <w:szCs w:val="24"/>
        </w:rPr>
        <w:t xml:space="preserve"> prejudiciaţi </w:t>
      </w:r>
      <w:r w:rsidR="00D43215">
        <w:rPr>
          <w:rFonts w:ascii="Arial" w:hAnsi="Arial" w:cs="Arial"/>
          <w:sz w:val="24"/>
          <w:szCs w:val="24"/>
        </w:rPr>
        <w:t>de</w:t>
      </w:r>
      <w:r w:rsidR="00E67499" w:rsidRPr="00201AEB">
        <w:rPr>
          <w:rFonts w:ascii="Arial" w:hAnsi="Arial" w:cs="Arial"/>
          <w:sz w:val="24"/>
          <w:szCs w:val="24"/>
        </w:rPr>
        <w:t xml:space="preserve"> jocul sugerat.</w:t>
      </w:r>
    </w:p>
    <w:p w:rsidR="00AC2D9C" w:rsidRDefault="00404D91" w:rsidP="007763DD">
      <w:pPr>
        <w:pStyle w:val="ListParagraph"/>
        <w:numPr>
          <w:ilvl w:val="0"/>
          <w:numId w:val="121"/>
        </w:numPr>
        <w:spacing w:before="240" w:after="240"/>
        <w:contextualSpacing w:val="0"/>
        <w:jc w:val="both"/>
        <w:rPr>
          <w:rFonts w:ascii="Arial" w:hAnsi="Arial" w:cs="Arial"/>
          <w:b/>
          <w:sz w:val="24"/>
          <w:szCs w:val="24"/>
        </w:rPr>
      </w:pPr>
      <w:r>
        <w:rPr>
          <w:rFonts w:ascii="Arial" w:hAnsi="Arial" w:cs="Arial"/>
          <w:b/>
          <w:sz w:val="24"/>
          <w:szCs w:val="24"/>
        </w:rPr>
        <w:t>Întoarcerea pe Spate a Cărților</w:t>
      </w:r>
    </w:p>
    <w:p w:rsidR="003153A7" w:rsidRDefault="0029061B" w:rsidP="00080829">
      <w:pPr>
        <w:spacing w:before="240"/>
        <w:ind w:left="720"/>
        <w:jc w:val="both"/>
        <w:rPr>
          <w:rFonts w:ascii="Arial" w:hAnsi="Arial" w:cs="Arial"/>
          <w:sz w:val="24"/>
          <w:szCs w:val="24"/>
        </w:rPr>
      </w:pPr>
      <w:r>
        <w:rPr>
          <w:rFonts w:ascii="Arial" w:hAnsi="Arial" w:cs="Arial"/>
          <w:sz w:val="24"/>
          <w:szCs w:val="24"/>
        </w:rPr>
        <w:t xml:space="preserve">Niciun jucător </w:t>
      </w:r>
      <w:r w:rsidRPr="00201AEB">
        <w:rPr>
          <w:rFonts w:ascii="Arial" w:hAnsi="Arial" w:cs="Arial"/>
          <w:sz w:val="24"/>
          <w:szCs w:val="24"/>
        </w:rPr>
        <w:t>n</w:t>
      </w:r>
      <w:r>
        <w:rPr>
          <w:rFonts w:ascii="Arial" w:hAnsi="Arial" w:cs="Arial"/>
          <w:sz w:val="24"/>
          <w:szCs w:val="24"/>
        </w:rPr>
        <w:t>-ar trebui</w:t>
      </w:r>
      <w:r w:rsidRPr="00201AEB">
        <w:rPr>
          <w:rFonts w:ascii="Arial" w:hAnsi="Arial" w:cs="Arial"/>
          <w:sz w:val="24"/>
          <w:szCs w:val="24"/>
        </w:rPr>
        <w:t xml:space="preserve"> să</w:t>
      </w:r>
      <w:r w:rsidR="005D62B3">
        <w:rPr>
          <w:rFonts w:ascii="Arial" w:hAnsi="Arial" w:cs="Arial"/>
          <w:sz w:val="24"/>
          <w:szCs w:val="24"/>
        </w:rPr>
        <w:t>-și</w:t>
      </w:r>
      <w:r w:rsidRPr="00201AEB">
        <w:rPr>
          <w:rFonts w:ascii="Arial" w:hAnsi="Arial" w:cs="Arial"/>
          <w:sz w:val="24"/>
          <w:szCs w:val="24"/>
        </w:rPr>
        <w:t xml:space="preserve"> întoarcă </w:t>
      </w:r>
      <w:r w:rsidR="00277E91">
        <w:rPr>
          <w:rFonts w:ascii="Arial" w:hAnsi="Arial" w:cs="Arial"/>
          <w:sz w:val="24"/>
          <w:szCs w:val="24"/>
        </w:rPr>
        <w:t xml:space="preserve">propria </w:t>
      </w:r>
      <w:r w:rsidRPr="00201AEB">
        <w:rPr>
          <w:rFonts w:ascii="Arial" w:hAnsi="Arial" w:cs="Arial"/>
          <w:sz w:val="24"/>
          <w:szCs w:val="24"/>
        </w:rPr>
        <w:t>carte pe spate înainte ca toţi cei patru jucători să fi jucat la levata respectivă.</w:t>
      </w:r>
    </w:p>
    <w:p w:rsidR="003153A7" w:rsidRDefault="003153A7" w:rsidP="00080829">
      <w:pPr>
        <w:spacing w:after="240"/>
        <w:jc w:val="both"/>
        <w:rPr>
          <w:rFonts w:ascii="Arial" w:hAnsi="Arial" w:cs="Arial"/>
          <w:szCs w:val="28"/>
        </w:rPr>
      </w:pPr>
    </w:p>
    <w:p w:rsidR="00833103" w:rsidRDefault="003153A7" w:rsidP="00691491">
      <w:pPr>
        <w:spacing w:before="240" w:after="240"/>
        <w:jc w:val="both"/>
        <w:rPr>
          <w:rFonts w:ascii="Arial" w:hAnsi="Arial" w:cs="Arial"/>
          <w:sz w:val="24"/>
          <w:szCs w:val="24"/>
        </w:rPr>
      </w:pPr>
      <w:r>
        <w:rPr>
          <w:rFonts w:ascii="Arial" w:hAnsi="Arial" w:cs="Arial"/>
          <w:b/>
          <w:szCs w:val="28"/>
        </w:rPr>
        <w:t>LEGEA 46 – DESEMNARE INCOMPLETĂ SAU INVALIDĂ A UNEI CĂRȚI DE LA MORT</w:t>
      </w:r>
    </w:p>
    <w:p w:rsidR="0052147C" w:rsidRPr="0053356B" w:rsidRDefault="0052147C" w:rsidP="007763DD">
      <w:pPr>
        <w:pStyle w:val="ListParagraph"/>
        <w:numPr>
          <w:ilvl w:val="0"/>
          <w:numId w:val="127"/>
        </w:numPr>
        <w:spacing w:before="240" w:after="240"/>
        <w:contextualSpacing w:val="0"/>
        <w:jc w:val="both"/>
        <w:rPr>
          <w:rFonts w:cs="Arial"/>
          <w:b/>
          <w:sz w:val="24"/>
          <w:szCs w:val="24"/>
        </w:rPr>
      </w:pPr>
      <w:r>
        <w:rPr>
          <w:rFonts w:ascii="Arial" w:hAnsi="Arial" w:cs="Arial"/>
          <w:b/>
          <w:sz w:val="24"/>
          <w:szCs w:val="24"/>
        </w:rPr>
        <w:t>Modul Corect de a Desemna o Carte a Mortului</w:t>
      </w:r>
    </w:p>
    <w:p w:rsidR="0053356B" w:rsidRPr="0053356B" w:rsidRDefault="0053356B" w:rsidP="00691491">
      <w:pPr>
        <w:spacing w:before="240" w:after="240"/>
        <w:ind w:left="720"/>
        <w:jc w:val="both"/>
        <w:rPr>
          <w:rFonts w:ascii="Arial" w:hAnsi="Arial" w:cs="Arial"/>
          <w:sz w:val="24"/>
          <w:szCs w:val="24"/>
        </w:rPr>
      </w:pPr>
      <w:r w:rsidRPr="0053356B">
        <w:rPr>
          <w:rFonts w:ascii="Arial" w:hAnsi="Arial" w:cs="Arial"/>
          <w:sz w:val="24"/>
          <w:szCs w:val="24"/>
        </w:rPr>
        <w:t>Câ</w:t>
      </w:r>
      <w:r>
        <w:rPr>
          <w:rFonts w:ascii="Arial" w:hAnsi="Arial" w:cs="Arial"/>
          <w:sz w:val="24"/>
          <w:szCs w:val="24"/>
        </w:rPr>
        <w:t>nd cere jucarea unei că</w:t>
      </w:r>
      <w:r w:rsidR="00940F95">
        <w:rPr>
          <w:rFonts w:ascii="Arial" w:hAnsi="Arial" w:cs="Arial"/>
          <w:sz w:val="24"/>
          <w:szCs w:val="24"/>
        </w:rPr>
        <w:t>rți de la mort, declarantul ar trebui să precizeze clar atât culoarea cât și rangul cărții dorite.</w:t>
      </w:r>
    </w:p>
    <w:p w:rsidR="0052147C" w:rsidRPr="00A42898" w:rsidRDefault="0052147C" w:rsidP="007763DD">
      <w:pPr>
        <w:pStyle w:val="ListParagraph"/>
        <w:numPr>
          <w:ilvl w:val="0"/>
          <w:numId w:val="127"/>
        </w:numPr>
        <w:spacing w:before="240" w:after="240"/>
        <w:contextualSpacing w:val="0"/>
        <w:jc w:val="both"/>
        <w:rPr>
          <w:rFonts w:cs="Arial"/>
          <w:b/>
          <w:sz w:val="24"/>
          <w:szCs w:val="24"/>
        </w:rPr>
      </w:pPr>
      <w:r>
        <w:rPr>
          <w:rFonts w:ascii="Arial" w:hAnsi="Arial" w:cs="Arial"/>
          <w:b/>
          <w:sz w:val="24"/>
          <w:szCs w:val="24"/>
        </w:rPr>
        <w:t>Desemnare Incompletă sau Invalidă</w:t>
      </w:r>
    </w:p>
    <w:p w:rsidR="00A42898" w:rsidRDefault="003F772C" w:rsidP="00691491">
      <w:pPr>
        <w:spacing w:before="240" w:after="240"/>
        <w:ind w:left="720"/>
        <w:jc w:val="both"/>
        <w:rPr>
          <w:rFonts w:ascii="Arial" w:hAnsi="Arial" w:cs="Arial"/>
          <w:sz w:val="24"/>
          <w:szCs w:val="24"/>
        </w:rPr>
      </w:pPr>
      <w:r w:rsidRPr="00201AEB">
        <w:rPr>
          <w:rFonts w:ascii="Arial" w:hAnsi="Arial" w:cs="Arial"/>
          <w:sz w:val="24"/>
          <w:szCs w:val="24"/>
        </w:rPr>
        <w:t xml:space="preserve">În cazul </w:t>
      </w:r>
      <w:r>
        <w:rPr>
          <w:rFonts w:ascii="Arial" w:hAnsi="Arial" w:cs="Arial"/>
          <w:sz w:val="24"/>
          <w:szCs w:val="24"/>
        </w:rPr>
        <w:t xml:space="preserve">unei desemnări </w:t>
      </w:r>
      <w:r w:rsidRPr="00201AEB">
        <w:rPr>
          <w:rFonts w:ascii="Arial" w:hAnsi="Arial" w:cs="Arial"/>
          <w:sz w:val="24"/>
          <w:szCs w:val="24"/>
        </w:rPr>
        <w:t xml:space="preserve">incomplete </w:t>
      </w:r>
      <w:r>
        <w:rPr>
          <w:rFonts w:ascii="Arial" w:hAnsi="Arial" w:cs="Arial"/>
          <w:sz w:val="24"/>
          <w:szCs w:val="24"/>
        </w:rPr>
        <w:t>sau invalide,</w:t>
      </w:r>
      <w:r w:rsidRPr="00201AEB">
        <w:rPr>
          <w:rFonts w:ascii="Arial" w:hAnsi="Arial" w:cs="Arial"/>
          <w:sz w:val="24"/>
          <w:szCs w:val="24"/>
        </w:rPr>
        <w:t xml:space="preserve"> se aplică următoarele restricţii (</w:t>
      </w:r>
      <w:r>
        <w:rPr>
          <w:rFonts w:ascii="Arial" w:hAnsi="Arial" w:cs="Arial"/>
          <w:sz w:val="24"/>
          <w:szCs w:val="24"/>
        </w:rPr>
        <w:t>mai puțin când</w:t>
      </w:r>
      <w:r w:rsidRPr="00201AEB">
        <w:rPr>
          <w:rFonts w:ascii="Arial" w:hAnsi="Arial" w:cs="Arial"/>
          <w:sz w:val="24"/>
          <w:szCs w:val="24"/>
        </w:rPr>
        <w:t xml:space="preserve"> intenţia declarantului este </w:t>
      </w:r>
      <w:r>
        <w:rPr>
          <w:rFonts w:ascii="Arial" w:hAnsi="Arial" w:cs="Arial"/>
          <w:sz w:val="24"/>
          <w:szCs w:val="24"/>
        </w:rPr>
        <w:t>incontestabil</w:t>
      </w:r>
      <w:r w:rsidRPr="00201AEB">
        <w:rPr>
          <w:rFonts w:ascii="Arial" w:hAnsi="Arial" w:cs="Arial"/>
          <w:sz w:val="24"/>
          <w:szCs w:val="24"/>
        </w:rPr>
        <w:t xml:space="preserve"> diferită):</w:t>
      </w:r>
    </w:p>
    <w:p w:rsidR="003F772C" w:rsidRDefault="003F772C" w:rsidP="007763DD">
      <w:pPr>
        <w:pStyle w:val="ListParagraph"/>
        <w:numPr>
          <w:ilvl w:val="0"/>
          <w:numId w:val="128"/>
        </w:numPr>
        <w:spacing w:before="240"/>
        <w:contextualSpacing w:val="0"/>
        <w:jc w:val="both"/>
        <w:rPr>
          <w:rFonts w:ascii="Arial" w:hAnsi="Arial" w:cs="Arial"/>
          <w:sz w:val="24"/>
          <w:szCs w:val="24"/>
        </w:rPr>
      </w:pPr>
    </w:p>
    <w:p w:rsidR="003F772C" w:rsidRDefault="003F772C" w:rsidP="007763DD">
      <w:pPr>
        <w:pStyle w:val="ListParagraph"/>
        <w:numPr>
          <w:ilvl w:val="0"/>
          <w:numId w:val="129"/>
        </w:numPr>
        <w:spacing w:after="240"/>
        <w:contextualSpacing w:val="0"/>
        <w:jc w:val="both"/>
        <w:rPr>
          <w:rFonts w:ascii="Arial" w:hAnsi="Arial" w:cs="Arial"/>
          <w:sz w:val="24"/>
          <w:szCs w:val="24"/>
        </w:rPr>
      </w:pPr>
      <w:r>
        <w:rPr>
          <w:rFonts w:ascii="Arial" w:hAnsi="Arial" w:cs="Arial"/>
          <w:sz w:val="24"/>
          <w:szCs w:val="24"/>
        </w:rPr>
        <w:lastRenderedPageBreak/>
        <w:t>Dacă declarantul cere „mare” sau un termen asemănător, se consideră că a cerut cea mai mare carte din culoarea atacată.</w:t>
      </w:r>
    </w:p>
    <w:p w:rsidR="003F772C" w:rsidRDefault="003F772C" w:rsidP="007763DD">
      <w:pPr>
        <w:pStyle w:val="ListParagraph"/>
        <w:numPr>
          <w:ilvl w:val="0"/>
          <w:numId w:val="129"/>
        </w:numPr>
        <w:spacing w:before="240" w:after="240"/>
        <w:contextualSpacing w:val="0"/>
        <w:jc w:val="both"/>
        <w:rPr>
          <w:rFonts w:ascii="Arial" w:hAnsi="Arial" w:cs="Arial"/>
          <w:sz w:val="24"/>
          <w:szCs w:val="24"/>
        </w:rPr>
      </w:pPr>
      <w:r>
        <w:rPr>
          <w:rFonts w:ascii="Arial" w:hAnsi="Arial" w:cs="Arial"/>
          <w:sz w:val="24"/>
          <w:szCs w:val="24"/>
        </w:rPr>
        <w:t xml:space="preserve">Dacă îi indică mortului să „câștige” levata, </w:t>
      </w:r>
      <w:r w:rsidRPr="00201AEB">
        <w:rPr>
          <w:rFonts w:ascii="Arial" w:hAnsi="Arial" w:cs="Arial"/>
          <w:sz w:val="24"/>
          <w:szCs w:val="24"/>
        </w:rPr>
        <w:t>se consideră că a cerut cea mai mică carte despre care se ştie că va câştiga levata.</w:t>
      </w:r>
    </w:p>
    <w:p w:rsidR="003F772C" w:rsidRPr="003F772C" w:rsidRDefault="003F772C" w:rsidP="007763DD">
      <w:pPr>
        <w:pStyle w:val="ListParagraph"/>
        <w:numPr>
          <w:ilvl w:val="0"/>
          <w:numId w:val="129"/>
        </w:numPr>
        <w:spacing w:before="240" w:after="240"/>
        <w:contextualSpacing w:val="0"/>
        <w:jc w:val="both"/>
        <w:rPr>
          <w:rFonts w:ascii="Arial" w:hAnsi="Arial" w:cs="Arial"/>
          <w:sz w:val="24"/>
          <w:szCs w:val="24"/>
        </w:rPr>
      </w:pPr>
      <w:r>
        <w:rPr>
          <w:rFonts w:ascii="Arial" w:hAnsi="Arial" w:cs="Arial"/>
          <w:sz w:val="24"/>
          <w:szCs w:val="24"/>
        </w:rPr>
        <w:t>Dacă cere „mic” sau un termen asemănător, se consideră că a cerut cea mai mică carte din culoarea atacată.</w:t>
      </w:r>
    </w:p>
    <w:p w:rsidR="003F772C" w:rsidRDefault="00C54109" w:rsidP="007763DD">
      <w:pPr>
        <w:pStyle w:val="ListParagraph"/>
        <w:numPr>
          <w:ilvl w:val="0"/>
          <w:numId w:val="128"/>
        </w:numPr>
        <w:spacing w:before="240" w:after="240"/>
        <w:contextualSpacing w:val="0"/>
        <w:jc w:val="both"/>
        <w:rPr>
          <w:rFonts w:ascii="Arial" w:hAnsi="Arial" w:cs="Arial"/>
          <w:sz w:val="24"/>
          <w:szCs w:val="24"/>
        </w:rPr>
      </w:pPr>
      <w:r w:rsidRPr="00201AEB">
        <w:rPr>
          <w:rFonts w:ascii="Arial" w:hAnsi="Arial" w:cs="Arial"/>
          <w:sz w:val="24"/>
          <w:szCs w:val="24"/>
        </w:rPr>
        <w:t xml:space="preserve">Dacă declarantul </w:t>
      </w:r>
      <w:r>
        <w:rPr>
          <w:rFonts w:ascii="Arial" w:hAnsi="Arial" w:cs="Arial"/>
          <w:sz w:val="24"/>
          <w:szCs w:val="24"/>
        </w:rPr>
        <w:t>numește</w:t>
      </w:r>
      <w:r w:rsidRPr="00201AEB">
        <w:rPr>
          <w:rFonts w:ascii="Arial" w:hAnsi="Arial" w:cs="Arial"/>
          <w:sz w:val="24"/>
          <w:szCs w:val="24"/>
        </w:rPr>
        <w:t xml:space="preserve"> o culo</w:t>
      </w:r>
      <w:r>
        <w:rPr>
          <w:rFonts w:ascii="Arial" w:hAnsi="Arial" w:cs="Arial"/>
          <w:sz w:val="24"/>
          <w:szCs w:val="24"/>
        </w:rPr>
        <w:t>are</w:t>
      </w:r>
      <w:r w:rsidRPr="00201AEB">
        <w:rPr>
          <w:rFonts w:ascii="Arial" w:hAnsi="Arial" w:cs="Arial"/>
          <w:sz w:val="24"/>
          <w:szCs w:val="24"/>
        </w:rPr>
        <w:t xml:space="preserve"> dar nu şi </w:t>
      </w:r>
      <w:r>
        <w:rPr>
          <w:rFonts w:ascii="Arial" w:hAnsi="Arial" w:cs="Arial"/>
          <w:sz w:val="24"/>
          <w:szCs w:val="24"/>
        </w:rPr>
        <w:t xml:space="preserve">un </w:t>
      </w:r>
      <w:r w:rsidRPr="00201AEB">
        <w:rPr>
          <w:rFonts w:ascii="Arial" w:hAnsi="Arial" w:cs="Arial"/>
          <w:sz w:val="24"/>
          <w:szCs w:val="24"/>
        </w:rPr>
        <w:t>rang, se consideră că a cerut cea mai mică carte din culoarea indicată.</w:t>
      </w:r>
    </w:p>
    <w:p w:rsidR="003F772C" w:rsidRDefault="00F25E33" w:rsidP="007763DD">
      <w:pPr>
        <w:pStyle w:val="ListParagraph"/>
        <w:numPr>
          <w:ilvl w:val="0"/>
          <w:numId w:val="128"/>
        </w:numPr>
        <w:spacing w:before="240" w:after="240"/>
        <w:contextualSpacing w:val="0"/>
        <w:jc w:val="both"/>
        <w:rPr>
          <w:rFonts w:ascii="Arial" w:hAnsi="Arial" w:cs="Arial"/>
          <w:sz w:val="24"/>
          <w:szCs w:val="24"/>
        </w:rPr>
      </w:pPr>
      <w:r w:rsidRPr="00201AEB">
        <w:rPr>
          <w:rFonts w:ascii="Arial" w:hAnsi="Arial" w:cs="Arial"/>
          <w:sz w:val="24"/>
          <w:szCs w:val="24"/>
        </w:rPr>
        <w:t xml:space="preserve">Dacă declarantul </w:t>
      </w:r>
      <w:r>
        <w:rPr>
          <w:rFonts w:ascii="Arial" w:hAnsi="Arial" w:cs="Arial"/>
          <w:sz w:val="24"/>
          <w:szCs w:val="24"/>
        </w:rPr>
        <w:t>numește</w:t>
      </w:r>
      <w:r w:rsidRPr="00201AEB">
        <w:rPr>
          <w:rFonts w:ascii="Arial" w:hAnsi="Arial" w:cs="Arial"/>
          <w:sz w:val="24"/>
          <w:szCs w:val="24"/>
        </w:rPr>
        <w:t xml:space="preserve"> </w:t>
      </w:r>
      <w:r>
        <w:rPr>
          <w:rFonts w:ascii="Arial" w:hAnsi="Arial" w:cs="Arial"/>
          <w:sz w:val="24"/>
          <w:szCs w:val="24"/>
        </w:rPr>
        <w:t xml:space="preserve">un rang dar nu și </w:t>
      </w:r>
      <w:r w:rsidRPr="00201AEB">
        <w:rPr>
          <w:rFonts w:ascii="Arial" w:hAnsi="Arial" w:cs="Arial"/>
          <w:sz w:val="24"/>
          <w:szCs w:val="24"/>
        </w:rPr>
        <w:t>o culo</w:t>
      </w:r>
      <w:r>
        <w:rPr>
          <w:rFonts w:ascii="Arial" w:hAnsi="Arial" w:cs="Arial"/>
          <w:sz w:val="24"/>
          <w:szCs w:val="24"/>
        </w:rPr>
        <w:t>are:</w:t>
      </w:r>
    </w:p>
    <w:p w:rsidR="00280E3D" w:rsidRDefault="00280E3D" w:rsidP="007763DD">
      <w:pPr>
        <w:pStyle w:val="ListParagraph"/>
        <w:numPr>
          <w:ilvl w:val="0"/>
          <w:numId w:val="130"/>
        </w:numPr>
        <w:spacing w:before="240" w:after="240"/>
        <w:contextualSpacing w:val="0"/>
        <w:jc w:val="both"/>
        <w:rPr>
          <w:rFonts w:ascii="Arial" w:hAnsi="Arial" w:cs="Arial"/>
          <w:sz w:val="24"/>
          <w:szCs w:val="24"/>
        </w:rPr>
      </w:pPr>
      <w:r>
        <w:rPr>
          <w:rFonts w:ascii="Arial" w:hAnsi="Arial" w:cs="Arial"/>
          <w:sz w:val="24"/>
          <w:szCs w:val="24"/>
        </w:rPr>
        <w:t xml:space="preserve">Când e la atac, se consideră că </w:t>
      </w:r>
      <w:r w:rsidRPr="00201AEB">
        <w:rPr>
          <w:rFonts w:ascii="Arial" w:hAnsi="Arial" w:cs="Arial"/>
          <w:sz w:val="24"/>
          <w:szCs w:val="24"/>
        </w:rPr>
        <w:t xml:space="preserve">declarantul continuă culoarea </w:t>
      </w:r>
      <w:r>
        <w:rPr>
          <w:rFonts w:ascii="Arial" w:hAnsi="Arial" w:cs="Arial"/>
          <w:sz w:val="24"/>
          <w:szCs w:val="24"/>
        </w:rPr>
        <w:t>cu</w:t>
      </w:r>
      <w:r w:rsidRPr="00201AEB">
        <w:rPr>
          <w:rFonts w:ascii="Arial" w:hAnsi="Arial" w:cs="Arial"/>
          <w:sz w:val="24"/>
          <w:szCs w:val="24"/>
        </w:rPr>
        <w:t xml:space="preserve"> care mortul a câştigat levata precedentă, cu condiţia să existe o carte de </w:t>
      </w:r>
      <w:r>
        <w:rPr>
          <w:rFonts w:ascii="Arial" w:hAnsi="Arial" w:cs="Arial"/>
          <w:sz w:val="24"/>
          <w:szCs w:val="24"/>
        </w:rPr>
        <w:t xml:space="preserve">acel </w:t>
      </w:r>
      <w:r w:rsidRPr="00201AEB">
        <w:rPr>
          <w:rFonts w:ascii="Arial" w:hAnsi="Arial" w:cs="Arial"/>
          <w:sz w:val="24"/>
          <w:szCs w:val="24"/>
        </w:rPr>
        <w:t>rang în acea culoare</w:t>
      </w:r>
      <w:r>
        <w:rPr>
          <w:rFonts w:ascii="Arial" w:hAnsi="Arial" w:cs="Arial"/>
          <w:sz w:val="24"/>
          <w:szCs w:val="24"/>
        </w:rPr>
        <w:t>.</w:t>
      </w:r>
    </w:p>
    <w:p w:rsidR="00280E3D" w:rsidRPr="00280E3D" w:rsidRDefault="00280E3D" w:rsidP="007763DD">
      <w:pPr>
        <w:pStyle w:val="ListParagraph"/>
        <w:numPr>
          <w:ilvl w:val="0"/>
          <w:numId w:val="130"/>
        </w:numPr>
        <w:spacing w:before="240" w:after="240"/>
        <w:contextualSpacing w:val="0"/>
        <w:jc w:val="both"/>
        <w:rPr>
          <w:rFonts w:ascii="Arial" w:hAnsi="Arial" w:cs="Arial"/>
          <w:sz w:val="24"/>
          <w:szCs w:val="24"/>
        </w:rPr>
      </w:pPr>
      <w:r>
        <w:rPr>
          <w:rFonts w:ascii="Arial" w:hAnsi="Arial" w:cs="Arial"/>
          <w:sz w:val="24"/>
          <w:szCs w:val="24"/>
        </w:rPr>
        <w:t xml:space="preserve">În toate celelalte cazuri, </w:t>
      </w:r>
      <w:r w:rsidRPr="00201AEB">
        <w:rPr>
          <w:rFonts w:ascii="Arial" w:hAnsi="Arial" w:cs="Arial"/>
          <w:sz w:val="24"/>
          <w:szCs w:val="24"/>
        </w:rPr>
        <w:t xml:space="preserve">declarantul trebuie să joace o carte </w:t>
      </w:r>
      <w:r w:rsidR="00691491">
        <w:rPr>
          <w:rFonts w:ascii="Arial" w:hAnsi="Arial" w:cs="Arial"/>
          <w:sz w:val="24"/>
          <w:szCs w:val="24"/>
        </w:rPr>
        <w:t xml:space="preserve">de rangul respectiv </w:t>
      </w:r>
      <w:r w:rsidRPr="00201AEB">
        <w:rPr>
          <w:rFonts w:ascii="Arial" w:hAnsi="Arial" w:cs="Arial"/>
          <w:sz w:val="24"/>
          <w:szCs w:val="24"/>
        </w:rPr>
        <w:t>de la mort</w:t>
      </w:r>
      <w:r w:rsidR="00691491">
        <w:rPr>
          <w:rFonts w:ascii="Arial" w:hAnsi="Arial" w:cs="Arial"/>
          <w:sz w:val="24"/>
          <w:szCs w:val="24"/>
        </w:rPr>
        <w:t>,</w:t>
      </w:r>
      <w:r w:rsidRPr="00201AEB">
        <w:rPr>
          <w:rFonts w:ascii="Arial" w:hAnsi="Arial" w:cs="Arial"/>
          <w:sz w:val="24"/>
          <w:szCs w:val="24"/>
        </w:rPr>
        <w:t xml:space="preserve"> dac</w:t>
      </w:r>
      <w:r w:rsidR="00691491">
        <w:rPr>
          <w:rFonts w:ascii="Arial" w:hAnsi="Arial" w:cs="Arial"/>
          <w:sz w:val="24"/>
          <w:szCs w:val="24"/>
        </w:rPr>
        <w:t>ă</w:t>
      </w:r>
      <w:r w:rsidRPr="00201AEB">
        <w:rPr>
          <w:rFonts w:ascii="Arial" w:hAnsi="Arial" w:cs="Arial"/>
          <w:sz w:val="24"/>
          <w:szCs w:val="24"/>
        </w:rPr>
        <w:t xml:space="preserve"> poate să o fac</w:t>
      </w:r>
      <w:r w:rsidR="00691491">
        <w:rPr>
          <w:rFonts w:ascii="Arial" w:hAnsi="Arial" w:cs="Arial"/>
          <w:sz w:val="24"/>
          <w:szCs w:val="24"/>
        </w:rPr>
        <w:t>ă</w:t>
      </w:r>
      <w:r w:rsidRPr="00201AEB">
        <w:rPr>
          <w:rFonts w:ascii="Arial" w:hAnsi="Arial" w:cs="Arial"/>
          <w:sz w:val="24"/>
          <w:szCs w:val="24"/>
        </w:rPr>
        <w:t xml:space="preserve"> legal; dar dacă </w:t>
      </w:r>
      <w:r w:rsidR="00691491">
        <w:rPr>
          <w:rFonts w:ascii="Arial" w:hAnsi="Arial" w:cs="Arial"/>
          <w:sz w:val="24"/>
          <w:szCs w:val="24"/>
        </w:rPr>
        <w:t>există</w:t>
      </w:r>
      <w:r w:rsidRPr="00201AEB">
        <w:rPr>
          <w:rFonts w:ascii="Arial" w:hAnsi="Arial" w:cs="Arial"/>
          <w:sz w:val="24"/>
          <w:szCs w:val="24"/>
        </w:rPr>
        <w:t xml:space="preserve"> două sau mai multe </w:t>
      </w:r>
      <w:r w:rsidR="00691491">
        <w:rPr>
          <w:rFonts w:ascii="Arial" w:hAnsi="Arial" w:cs="Arial"/>
          <w:sz w:val="24"/>
          <w:szCs w:val="24"/>
        </w:rPr>
        <w:t xml:space="preserve">asemenea </w:t>
      </w:r>
      <w:r w:rsidRPr="00201AEB">
        <w:rPr>
          <w:rFonts w:ascii="Arial" w:hAnsi="Arial" w:cs="Arial"/>
          <w:sz w:val="24"/>
          <w:szCs w:val="24"/>
        </w:rPr>
        <w:t>cărţi, declarantul trebuie să o indice pe cea dorită.</w:t>
      </w:r>
    </w:p>
    <w:p w:rsidR="003F772C" w:rsidRPr="003F772C" w:rsidRDefault="00691491" w:rsidP="007763DD">
      <w:pPr>
        <w:pStyle w:val="ListParagraph"/>
        <w:numPr>
          <w:ilvl w:val="0"/>
          <w:numId w:val="128"/>
        </w:numPr>
        <w:spacing w:before="240" w:after="240"/>
        <w:contextualSpacing w:val="0"/>
        <w:jc w:val="both"/>
        <w:rPr>
          <w:rFonts w:ascii="Arial" w:hAnsi="Arial" w:cs="Arial"/>
          <w:sz w:val="24"/>
          <w:szCs w:val="24"/>
        </w:rPr>
      </w:pPr>
      <w:r w:rsidRPr="00201AEB">
        <w:rPr>
          <w:rFonts w:ascii="Arial" w:hAnsi="Arial" w:cs="Arial"/>
          <w:sz w:val="24"/>
          <w:szCs w:val="24"/>
        </w:rPr>
        <w:t xml:space="preserve">Dacă declarantul cere o carte care nu </w:t>
      </w:r>
      <w:r>
        <w:rPr>
          <w:rFonts w:ascii="Arial" w:hAnsi="Arial" w:cs="Arial"/>
          <w:sz w:val="24"/>
          <w:szCs w:val="24"/>
        </w:rPr>
        <w:t>se află</w:t>
      </w:r>
      <w:r w:rsidRPr="00201AEB">
        <w:rPr>
          <w:rFonts w:ascii="Arial" w:hAnsi="Arial" w:cs="Arial"/>
          <w:sz w:val="24"/>
          <w:szCs w:val="24"/>
        </w:rPr>
        <w:t xml:space="preserve"> la mort, cererea este </w:t>
      </w:r>
      <w:r>
        <w:rPr>
          <w:rFonts w:ascii="Arial" w:hAnsi="Arial" w:cs="Arial"/>
          <w:sz w:val="24"/>
          <w:szCs w:val="24"/>
        </w:rPr>
        <w:t>invalidă</w:t>
      </w:r>
      <w:r w:rsidRPr="00201AEB">
        <w:rPr>
          <w:rFonts w:ascii="Arial" w:hAnsi="Arial" w:cs="Arial"/>
          <w:sz w:val="24"/>
          <w:szCs w:val="24"/>
        </w:rPr>
        <w:t xml:space="preserve"> şi declarantul poate să </w:t>
      </w:r>
      <w:r>
        <w:rPr>
          <w:rFonts w:ascii="Arial" w:hAnsi="Arial" w:cs="Arial"/>
          <w:sz w:val="24"/>
          <w:szCs w:val="24"/>
        </w:rPr>
        <w:t>ceară</w:t>
      </w:r>
      <w:r w:rsidRPr="00201AEB">
        <w:rPr>
          <w:rFonts w:ascii="Arial" w:hAnsi="Arial" w:cs="Arial"/>
          <w:sz w:val="24"/>
          <w:szCs w:val="24"/>
        </w:rPr>
        <w:t xml:space="preserve"> orice carte legală.</w:t>
      </w:r>
    </w:p>
    <w:p w:rsidR="003F772C" w:rsidRPr="00691491" w:rsidRDefault="00691491" w:rsidP="007763DD">
      <w:pPr>
        <w:pStyle w:val="ListParagraph"/>
        <w:numPr>
          <w:ilvl w:val="0"/>
          <w:numId w:val="128"/>
        </w:numPr>
        <w:spacing w:before="240" w:after="240"/>
        <w:contextualSpacing w:val="0"/>
        <w:jc w:val="both"/>
        <w:rPr>
          <w:rFonts w:cs="Arial"/>
          <w:sz w:val="24"/>
          <w:szCs w:val="24"/>
        </w:rPr>
      </w:pPr>
      <w:r w:rsidRPr="00201AEB">
        <w:rPr>
          <w:rFonts w:ascii="Arial" w:hAnsi="Arial" w:cs="Arial"/>
          <w:sz w:val="24"/>
          <w:szCs w:val="24"/>
        </w:rPr>
        <w:t>Dacă declarantul indică</w:t>
      </w:r>
      <w:r>
        <w:rPr>
          <w:rFonts w:ascii="Arial" w:hAnsi="Arial" w:cs="Arial"/>
          <w:sz w:val="24"/>
          <w:szCs w:val="24"/>
        </w:rPr>
        <w:t xml:space="preserve"> un joc</w:t>
      </w:r>
      <w:r w:rsidRPr="00201AEB">
        <w:rPr>
          <w:rFonts w:ascii="Arial" w:hAnsi="Arial" w:cs="Arial"/>
          <w:sz w:val="24"/>
          <w:szCs w:val="24"/>
        </w:rPr>
        <w:t xml:space="preserve"> </w:t>
      </w:r>
      <w:r>
        <w:rPr>
          <w:rFonts w:ascii="Arial" w:hAnsi="Arial" w:cs="Arial"/>
          <w:sz w:val="24"/>
          <w:szCs w:val="24"/>
        </w:rPr>
        <w:t>fără a desemna nici</w:t>
      </w:r>
      <w:r w:rsidRPr="00201AEB">
        <w:rPr>
          <w:rFonts w:ascii="Arial" w:hAnsi="Arial" w:cs="Arial"/>
          <w:sz w:val="24"/>
          <w:szCs w:val="24"/>
        </w:rPr>
        <w:t xml:space="preserve"> culoarea </w:t>
      </w:r>
      <w:r>
        <w:rPr>
          <w:rFonts w:ascii="Arial" w:hAnsi="Arial" w:cs="Arial"/>
          <w:sz w:val="24"/>
          <w:szCs w:val="24"/>
        </w:rPr>
        <w:t>nici</w:t>
      </w:r>
      <w:r w:rsidRPr="00201AEB">
        <w:rPr>
          <w:rFonts w:ascii="Arial" w:hAnsi="Arial" w:cs="Arial"/>
          <w:sz w:val="24"/>
          <w:szCs w:val="24"/>
        </w:rPr>
        <w:t xml:space="preserve"> rangul (</w:t>
      </w:r>
      <w:r>
        <w:rPr>
          <w:rFonts w:ascii="Arial" w:hAnsi="Arial" w:cs="Arial"/>
          <w:sz w:val="24"/>
          <w:szCs w:val="24"/>
        </w:rPr>
        <w:t xml:space="preserve">ca, de exemplu, </w:t>
      </w:r>
      <w:r w:rsidRPr="00201AEB">
        <w:rPr>
          <w:rFonts w:ascii="Arial" w:hAnsi="Arial" w:cs="Arial"/>
          <w:sz w:val="24"/>
          <w:szCs w:val="24"/>
        </w:rPr>
        <w:t>zicân</w:t>
      </w:r>
      <w:r>
        <w:rPr>
          <w:rFonts w:ascii="Arial" w:hAnsi="Arial" w:cs="Arial"/>
          <w:sz w:val="24"/>
          <w:szCs w:val="24"/>
        </w:rPr>
        <w:t>d “joacă</w:t>
      </w:r>
      <w:r w:rsidRPr="00201AEB">
        <w:rPr>
          <w:rFonts w:ascii="Arial" w:hAnsi="Arial" w:cs="Arial"/>
          <w:sz w:val="24"/>
          <w:szCs w:val="24"/>
        </w:rPr>
        <w:t xml:space="preserve"> orice” sau ceva similar), oricare apărător poate desemna carte</w:t>
      </w:r>
      <w:r>
        <w:rPr>
          <w:rFonts w:ascii="Arial" w:hAnsi="Arial" w:cs="Arial"/>
          <w:sz w:val="24"/>
          <w:szCs w:val="24"/>
        </w:rPr>
        <w:t>a</w:t>
      </w:r>
      <w:r w:rsidRPr="00201AEB">
        <w:rPr>
          <w:rFonts w:ascii="Arial" w:hAnsi="Arial" w:cs="Arial"/>
          <w:sz w:val="24"/>
          <w:szCs w:val="24"/>
        </w:rPr>
        <w:t xml:space="preserve"> j</w:t>
      </w:r>
      <w:r>
        <w:rPr>
          <w:rFonts w:ascii="Arial" w:hAnsi="Arial" w:cs="Arial"/>
          <w:sz w:val="24"/>
          <w:szCs w:val="24"/>
        </w:rPr>
        <w:t>ucat</w:t>
      </w:r>
      <w:r w:rsidRPr="00201AEB">
        <w:rPr>
          <w:rFonts w:ascii="Arial" w:hAnsi="Arial" w:cs="Arial"/>
          <w:sz w:val="24"/>
          <w:szCs w:val="24"/>
        </w:rPr>
        <w:t>ă de la mort.</w:t>
      </w:r>
    </w:p>
    <w:p w:rsidR="00691491" w:rsidRDefault="00691491" w:rsidP="00691491">
      <w:pPr>
        <w:spacing w:before="240" w:after="240"/>
        <w:jc w:val="both"/>
        <w:rPr>
          <w:rFonts w:cs="Arial"/>
          <w:szCs w:val="28"/>
        </w:rPr>
      </w:pPr>
    </w:p>
    <w:p w:rsidR="00691491" w:rsidRDefault="00691491" w:rsidP="000355E0">
      <w:pPr>
        <w:spacing w:before="240" w:after="240"/>
        <w:jc w:val="both"/>
        <w:rPr>
          <w:rFonts w:ascii="Arial" w:hAnsi="Arial" w:cs="Arial"/>
          <w:b/>
          <w:szCs w:val="28"/>
        </w:rPr>
      </w:pPr>
      <w:r>
        <w:rPr>
          <w:rFonts w:ascii="Arial" w:hAnsi="Arial" w:cs="Arial"/>
          <w:b/>
          <w:szCs w:val="28"/>
        </w:rPr>
        <w:t>LEGEA 47 – RETRAGEREA UNEI CĂRȚI JUCATE</w:t>
      </w:r>
    </w:p>
    <w:p w:rsidR="00691491" w:rsidRDefault="00691491" w:rsidP="007763DD">
      <w:pPr>
        <w:pStyle w:val="ListParagraph"/>
        <w:numPr>
          <w:ilvl w:val="0"/>
          <w:numId w:val="131"/>
        </w:numPr>
        <w:spacing w:before="240" w:after="240"/>
        <w:contextualSpacing w:val="0"/>
        <w:jc w:val="both"/>
        <w:rPr>
          <w:rFonts w:ascii="Arial" w:hAnsi="Arial" w:cs="Arial"/>
          <w:b/>
          <w:sz w:val="24"/>
          <w:szCs w:val="24"/>
        </w:rPr>
      </w:pPr>
      <w:r>
        <w:rPr>
          <w:rFonts w:ascii="Arial" w:hAnsi="Arial" w:cs="Arial"/>
          <w:b/>
          <w:sz w:val="24"/>
          <w:szCs w:val="24"/>
        </w:rPr>
        <w:t>În Cursul unei Rectificări</w:t>
      </w:r>
    </w:p>
    <w:p w:rsidR="00AD7C28" w:rsidRPr="00AD7C28" w:rsidRDefault="007D7FBB" w:rsidP="000355E0">
      <w:pPr>
        <w:spacing w:before="240" w:after="240"/>
        <w:ind w:left="720"/>
        <w:jc w:val="both"/>
        <w:rPr>
          <w:rFonts w:ascii="Arial" w:hAnsi="Arial" w:cs="Arial"/>
          <w:sz w:val="24"/>
          <w:szCs w:val="24"/>
        </w:rPr>
      </w:pPr>
      <w:r w:rsidRPr="00201AEB">
        <w:rPr>
          <w:rFonts w:ascii="Arial" w:hAnsi="Arial" w:cs="Arial"/>
          <w:sz w:val="24"/>
          <w:szCs w:val="24"/>
        </w:rPr>
        <w:t xml:space="preserve">O carte jucată poate fi retrasă </w:t>
      </w:r>
      <w:r w:rsidR="007D4054">
        <w:rPr>
          <w:rFonts w:ascii="Arial" w:hAnsi="Arial" w:cs="Arial"/>
          <w:sz w:val="24"/>
          <w:szCs w:val="24"/>
        </w:rPr>
        <w:t>când rectificarea unei neregularități o cere</w:t>
      </w:r>
      <w:r w:rsidRPr="00201AEB">
        <w:rPr>
          <w:rFonts w:ascii="Arial" w:hAnsi="Arial" w:cs="Arial"/>
          <w:sz w:val="24"/>
          <w:szCs w:val="24"/>
        </w:rPr>
        <w:t xml:space="preserve"> (dar cartea retr</w:t>
      </w:r>
      <w:r w:rsidR="007D4054">
        <w:rPr>
          <w:rFonts w:ascii="Arial" w:hAnsi="Arial" w:cs="Arial"/>
          <w:sz w:val="24"/>
          <w:szCs w:val="24"/>
        </w:rPr>
        <w:t>asă de un apărător poate deveni carte penalizată</w:t>
      </w:r>
      <w:r w:rsidRPr="00201AEB">
        <w:rPr>
          <w:rFonts w:ascii="Arial" w:hAnsi="Arial" w:cs="Arial"/>
          <w:sz w:val="24"/>
          <w:szCs w:val="24"/>
        </w:rPr>
        <w:t>, vezi Legea 49).</w:t>
      </w:r>
    </w:p>
    <w:p w:rsidR="00691491" w:rsidRDefault="00691491" w:rsidP="007763DD">
      <w:pPr>
        <w:pStyle w:val="ListParagraph"/>
        <w:numPr>
          <w:ilvl w:val="0"/>
          <w:numId w:val="131"/>
        </w:numPr>
        <w:spacing w:before="240" w:after="240"/>
        <w:contextualSpacing w:val="0"/>
        <w:jc w:val="both"/>
        <w:rPr>
          <w:rFonts w:ascii="Arial" w:hAnsi="Arial" w:cs="Arial"/>
          <w:b/>
          <w:sz w:val="24"/>
          <w:szCs w:val="24"/>
        </w:rPr>
      </w:pPr>
      <w:r>
        <w:rPr>
          <w:rFonts w:ascii="Arial" w:hAnsi="Arial" w:cs="Arial"/>
          <w:b/>
          <w:sz w:val="24"/>
          <w:szCs w:val="24"/>
        </w:rPr>
        <w:t>Pentru a Corecta un Joc Ilegal</w:t>
      </w:r>
    </w:p>
    <w:p w:rsidR="000704CC" w:rsidRPr="000704CC" w:rsidRDefault="000E0B99" w:rsidP="000355E0">
      <w:pPr>
        <w:spacing w:before="240" w:after="240"/>
        <w:ind w:left="720"/>
        <w:jc w:val="both"/>
        <w:rPr>
          <w:rFonts w:ascii="Arial" w:hAnsi="Arial" w:cs="Arial"/>
          <w:sz w:val="24"/>
          <w:szCs w:val="24"/>
        </w:rPr>
      </w:pPr>
      <w:r w:rsidRPr="00201AEB">
        <w:rPr>
          <w:rFonts w:ascii="Arial" w:hAnsi="Arial" w:cs="Arial"/>
          <w:sz w:val="24"/>
          <w:szCs w:val="24"/>
        </w:rPr>
        <w:t xml:space="preserve">O carte jucată poate fi retrasă pentru a corecta un joc ilegal (pentru apărători, </w:t>
      </w:r>
      <w:r>
        <w:rPr>
          <w:rFonts w:ascii="Arial" w:hAnsi="Arial" w:cs="Arial"/>
          <w:sz w:val="24"/>
          <w:szCs w:val="24"/>
        </w:rPr>
        <w:t>cu excepțiile prevăzute în această Lege</w:t>
      </w:r>
      <w:r w:rsidRPr="00201AEB">
        <w:rPr>
          <w:rFonts w:ascii="Arial" w:hAnsi="Arial" w:cs="Arial"/>
          <w:sz w:val="24"/>
          <w:szCs w:val="24"/>
        </w:rPr>
        <w:t>, vezi Legea 49 – carte penalizată). Pentru joc simultan, vezi Legea 58.</w:t>
      </w:r>
    </w:p>
    <w:p w:rsidR="00691491" w:rsidRDefault="00691491" w:rsidP="007763DD">
      <w:pPr>
        <w:pStyle w:val="ListParagraph"/>
        <w:numPr>
          <w:ilvl w:val="0"/>
          <w:numId w:val="131"/>
        </w:numPr>
        <w:spacing w:before="240" w:after="240"/>
        <w:contextualSpacing w:val="0"/>
        <w:jc w:val="both"/>
        <w:rPr>
          <w:rFonts w:ascii="Arial" w:hAnsi="Arial" w:cs="Arial"/>
          <w:b/>
          <w:sz w:val="24"/>
          <w:szCs w:val="24"/>
        </w:rPr>
      </w:pPr>
      <w:r>
        <w:rPr>
          <w:rFonts w:ascii="Arial" w:hAnsi="Arial" w:cs="Arial"/>
          <w:b/>
          <w:sz w:val="24"/>
          <w:szCs w:val="24"/>
        </w:rPr>
        <w:t>Pentru a Schimba o Desemnare Neintenționată</w:t>
      </w:r>
    </w:p>
    <w:p w:rsidR="00E611D7" w:rsidRPr="00E611D7" w:rsidRDefault="00E611D7" w:rsidP="000355E0">
      <w:pPr>
        <w:spacing w:before="240" w:after="240"/>
        <w:ind w:left="720"/>
        <w:jc w:val="both"/>
        <w:rPr>
          <w:rFonts w:ascii="Arial" w:hAnsi="Arial" w:cs="Arial"/>
          <w:sz w:val="24"/>
          <w:szCs w:val="24"/>
        </w:rPr>
      </w:pPr>
      <w:r w:rsidRPr="00201AEB">
        <w:rPr>
          <w:rFonts w:ascii="Arial" w:hAnsi="Arial" w:cs="Arial"/>
          <w:sz w:val="24"/>
          <w:szCs w:val="24"/>
        </w:rPr>
        <w:t>O carte jucată poate fi retrasă şi reîncadrată în mână fără altă rectificare după o schimbare de desemnare permisă de Legea 45C4b</w:t>
      </w:r>
      <w:r>
        <w:rPr>
          <w:rFonts w:ascii="Arial" w:hAnsi="Arial" w:cs="Arial"/>
          <w:sz w:val="24"/>
          <w:szCs w:val="24"/>
        </w:rPr>
        <w:t>)</w:t>
      </w:r>
      <w:r w:rsidRPr="00201AEB">
        <w:rPr>
          <w:rFonts w:ascii="Arial" w:hAnsi="Arial" w:cs="Arial"/>
          <w:sz w:val="24"/>
          <w:szCs w:val="24"/>
        </w:rPr>
        <w:t>.</w:t>
      </w:r>
    </w:p>
    <w:p w:rsidR="00691491" w:rsidRDefault="003308E0" w:rsidP="007763DD">
      <w:pPr>
        <w:pStyle w:val="ListParagraph"/>
        <w:numPr>
          <w:ilvl w:val="0"/>
          <w:numId w:val="131"/>
        </w:numPr>
        <w:spacing w:before="240" w:after="240"/>
        <w:contextualSpacing w:val="0"/>
        <w:jc w:val="both"/>
        <w:rPr>
          <w:rFonts w:ascii="Arial" w:hAnsi="Arial" w:cs="Arial"/>
          <w:b/>
          <w:sz w:val="24"/>
          <w:szCs w:val="24"/>
        </w:rPr>
      </w:pPr>
      <w:r>
        <w:rPr>
          <w:rFonts w:ascii="Arial" w:hAnsi="Arial" w:cs="Arial"/>
          <w:b/>
          <w:sz w:val="24"/>
          <w:szCs w:val="24"/>
        </w:rPr>
        <w:t>După o Carte Înlocuită de un Adversar</w:t>
      </w:r>
    </w:p>
    <w:p w:rsidR="00F859B3" w:rsidRPr="00F859B3" w:rsidRDefault="00F859B3" w:rsidP="000355E0">
      <w:pPr>
        <w:spacing w:before="240" w:after="240"/>
        <w:ind w:left="720"/>
        <w:jc w:val="both"/>
        <w:rPr>
          <w:rFonts w:ascii="Arial" w:hAnsi="Arial" w:cs="Arial"/>
          <w:sz w:val="24"/>
          <w:szCs w:val="24"/>
        </w:rPr>
      </w:pPr>
      <w:r>
        <w:rPr>
          <w:rFonts w:ascii="Arial" w:hAnsi="Arial" w:cs="Arial"/>
          <w:sz w:val="24"/>
          <w:szCs w:val="24"/>
        </w:rPr>
        <w:lastRenderedPageBreak/>
        <w:t>După ce un adversar își schimbă cartea jucată, o carte jucată</w:t>
      </w:r>
      <w:r w:rsidR="00192DBC" w:rsidRPr="00192DBC">
        <w:rPr>
          <w:rFonts w:ascii="Arial" w:hAnsi="Arial" w:cs="Arial"/>
          <w:sz w:val="24"/>
          <w:szCs w:val="24"/>
        </w:rPr>
        <w:t xml:space="preserve"> </w:t>
      </w:r>
      <w:r w:rsidR="00192DBC" w:rsidRPr="00201AEB">
        <w:rPr>
          <w:rFonts w:ascii="Arial" w:hAnsi="Arial" w:cs="Arial"/>
          <w:sz w:val="24"/>
          <w:szCs w:val="24"/>
        </w:rPr>
        <w:t xml:space="preserve">poate fi retrasă şi reîncadrată în mână fără altă rectificare şi </w:t>
      </w:r>
      <w:r w:rsidR="00196BFC">
        <w:rPr>
          <w:rFonts w:ascii="Arial" w:hAnsi="Arial" w:cs="Arial"/>
          <w:sz w:val="24"/>
          <w:szCs w:val="24"/>
        </w:rPr>
        <w:t>se poate juca o</w:t>
      </w:r>
      <w:r w:rsidR="00192DBC" w:rsidRPr="00201AEB">
        <w:rPr>
          <w:rFonts w:ascii="Arial" w:hAnsi="Arial" w:cs="Arial"/>
          <w:sz w:val="24"/>
          <w:szCs w:val="24"/>
        </w:rPr>
        <w:t xml:space="preserve"> altă carte</w:t>
      </w:r>
      <w:r w:rsidR="00196BFC">
        <w:rPr>
          <w:rFonts w:ascii="Arial" w:hAnsi="Arial" w:cs="Arial"/>
          <w:sz w:val="24"/>
          <w:szCs w:val="24"/>
        </w:rPr>
        <w:t xml:space="preserve"> în loc</w:t>
      </w:r>
      <w:r w:rsidR="00192DBC">
        <w:rPr>
          <w:rFonts w:ascii="Arial" w:hAnsi="Arial" w:cs="Arial"/>
          <w:sz w:val="24"/>
          <w:szCs w:val="24"/>
        </w:rPr>
        <w:t>.</w:t>
      </w:r>
      <w:r w:rsidR="00192DBC" w:rsidRPr="00201AEB">
        <w:rPr>
          <w:rFonts w:ascii="Arial" w:hAnsi="Arial" w:cs="Arial"/>
          <w:sz w:val="24"/>
          <w:szCs w:val="24"/>
        </w:rPr>
        <w:t xml:space="preserve"> (</w:t>
      </w:r>
      <w:r w:rsidR="00192DBC">
        <w:rPr>
          <w:rFonts w:ascii="Arial" w:hAnsi="Arial" w:cs="Arial"/>
          <w:sz w:val="24"/>
          <w:szCs w:val="24"/>
        </w:rPr>
        <w:t xml:space="preserve">Se aplică </w:t>
      </w:r>
      <w:r w:rsidR="00192DBC" w:rsidRPr="00201AEB">
        <w:rPr>
          <w:rFonts w:ascii="Arial" w:hAnsi="Arial" w:cs="Arial"/>
          <w:sz w:val="24"/>
          <w:szCs w:val="24"/>
        </w:rPr>
        <w:t>Legile 16</w:t>
      </w:r>
      <w:r w:rsidR="00192DBC">
        <w:rPr>
          <w:rFonts w:ascii="Arial" w:hAnsi="Arial" w:cs="Arial"/>
          <w:sz w:val="24"/>
          <w:szCs w:val="24"/>
        </w:rPr>
        <w:t>C</w:t>
      </w:r>
      <w:r w:rsidR="00192DBC" w:rsidRPr="00201AEB">
        <w:rPr>
          <w:rFonts w:ascii="Arial" w:hAnsi="Arial" w:cs="Arial"/>
          <w:sz w:val="24"/>
          <w:szCs w:val="24"/>
        </w:rPr>
        <w:t xml:space="preserve"> şi 62C2</w:t>
      </w:r>
      <w:r w:rsidR="00192DBC">
        <w:rPr>
          <w:rFonts w:ascii="Arial" w:hAnsi="Arial" w:cs="Arial"/>
          <w:sz w:val="24"/>
          <w:szCs w:val="24"/>
        </w:rPr>
        <w:t>.</w:t>
      </w:r>
      <w:r w:rsidR="00192DBC" w:rsidRPr="00201AEB">
        <w:rPr>
          <w:rFonts w:ascii="Arial" w:hAnsi="Arial" w:cs="Arial"/>
          <w:sz w:val="24"/>
          <w:szCs w:val="24"/>
        </w:rPr>
        <w:t>)</w:t>
      </w:r>
    </w:p>
    <w:p w:rsidR="003308E0" w:rsidRDefault="003308E0" w:rsidP="007763DD">
      <w:pPr>
        <w:pStyle w:val="ListParagraph"/>
        <w:numPr>
          <w:ilvl w:val="0"/>
          <w:numId w:val="131"/>
        </w:numPr>
        <w:spacing w:before="240" w:after="240"/>
        <w:contextualSpacing w:val="0"/>
        <w:jc w:val="both"/>
        <w:rPr>
          <w:rFonts w:ascii="Arial" w:hAnsi="Arial" w:cs="Arial"/>
          <w:b/>
          <w:sz w:val="24"/>
          <w:szCs w:val="24"/>
        </w:rPr>
      </w:pPr>
      <w:r>
        <w:rPr>
          <w:rFonts w:ascii="Arial" w:hAnsi="Arial" w:cs="Arial"/>
          <w:b/>
          <w:sz w:val="24"/>
          <w:szCs w:val="24"/>
        </w:rPr>
        <w:t>Carte Înlocuită După o Dezinformare</w:t>
      </w:r>
    </w:p>
    <w:p w:rsidR="00C7529F" w:rsidRDefault="00C7529F" w:rsidP="007763DD">
      <w:pPr>
        <w:pStyle w:val="ListParagraph"/>
        <w:numPr>
          <w:ilvl w:val="0"/>
          <w:numId w:val="132"/>
        </w:numPr>
        <w:spacing w:before="240" w:after="240"/>
        <w:contextualSpacing w:val="0"/>
        <w:jc w:val="both"/>
        <w:rPr>
          <w:rFonts w:ascii="Arial" w:hAnsi="Arial" w:cs="Arial"/>
          <w:sz w:val="24"/>
          <w:szCs w:val="24"/>
        </w:rPr>
      </w:pPr>
      <w:r w:rsidRPr="00201AEB">
        <w:rPr>
          <w:rFonts w:ascii="Arial" w:hAnsi="Arial" w:cs="Arial"/>
          <w:sz w:val="24"/>
          <w:szCs w:val="24"/>
        </w:rPr>
        <w:t xml:space="preserve">Un atac </w:t>
      </w:r>
      <w:r>
        <w:rPr>
          <w:rFonts w:ascii="Arial" w:hAnsi="Arial" w:cs="Arial"/>
          <w:sz w:val="24"/>
          <w:szCs w:val="24"/>
        </w:rPr>
        <w:t xml:space="preserve">(sau joc) </w:t>
      </w:r>
      <w:r w:rsidRPr="00201AEB">
        <w:rPr>
          <w:rFonts w:ascii="Arial" w:hAnsi="Arial" w:cs="Arial"/>
          <w:sz w:val="24"/>
          <w:szCs w:val="24"/>
        </w:rPr>
        <w:t xml:space="preserve">peste rând </w:t>
      </w:r>
      <w:r>
        <w:rPr>
          <w:rFonts w:ascii="Arial" w:hAnsi="Arial" w:cs="Arial"/>
          <w:sz w:val="24"/>
          <w:szCs w:val="24"/>
        </w:rPr>
        <w:t>este retras fără</w:t>
      </w:r>
      <w:r w:rsidRPr="00201AEB">
        <w:rPr>
          <w:rFonts w:ascii="Arial" w:hAnsi="Arial" w:cs="Arial"/>
          <w:sz w:val="24"/>
          <w:szCs w:val="24"/>
        </w:rPr>
        <w:t xml:space="preserve"> altă rectificare dacă jucătorul a fost informat greşit de către un adversar că era rândul său </w:t>
      </w:r>
      <w:r>
        <w:rPr>
          <w:rFonts w:ascii="Arial" w:hAnsi="Arial" w:cs="Arial"/>
          <w:sz w:val="24"/>
          <w:szCs w:val="24"/>
        </w:rPr>
        <w:t>să atace sau joace (vezi Legea 16C)</w:t>
      </w:r>
      <w:r w:rsidRPr="00201AEB">
        <w:rPr>
          <w:rFonts w:ascii="Arial" w:hAnsi="Arial" w:cs="Arial"/>
          <w:sz w:val="24"/>
          <w:szCs w:val="24"/>
        </w:rPr>
        <w:t>. Un astfel de atac sau joc nu poate fi acceptat de adversarul din stânga</w:t>
      </w:r>
      <w:r>
        <w:rPr>
          <w:rFonts w:ascii="Arial" w:hAnsi="Arial" w:cs="Arial"/>
          <w:sz w:val="24"/>
          <w:szCs w:val="24"/>
        </w:rPr>
        <w:t>, și nu se aplică Legea 63A1.</w:t>
      </w:r>
    </w:p>
    <w:p w:rsidR="00693914" w:rsidRDefault="00693914" w:rsidP="007763DD">
      <w:pPr>
        <w:pStyle w:val="ListParagraph"/>
        <w:numPr>
          <w:ilvl w:val="0"/>
          <w:numId w:val="132"/>
        </w:numPr>
        <w:spacing w:before="240"/>
        <w:contextualSpacing w:val="0"/>
        <w:jc w:val="both"/>
        <w:rPr>
          <w:rFonts w:ascii="Arial" w:hAnsi="Arial" w:cs="Arial"/>
          <w:sz w:val="24"/>
          <w:szCs w:val="24"/>
        </w:rPr>
      </w:pPr>
    </w:p>
    <w:p w:rsidR="00693914" w:rsidRDefault="00693914" w:rsidP="007763DD">
      <w:pPr>
        <w:pStyle w:val="ListParagraph"/>
        <w:numPr>
          <w:ilvl w:val="0"/>
          <w:numId w:val="133"/>
        </w:numPr>
        <w:spacing w:after="240"/>
        <w:contextualSpacing w:val="0"/>
        <w:jc w:val="both"/>
        <w:rPr>
          <w:rFonts w:ascii="Arial" w:hAnsi="Arial" w:cs="Arial"/>
          <w:sz w:val="24"/>
          <w:szCs w:val="24"/>
        </w:rPr>
      </w:pPr>
      <w:r w:rsidRPr="00201AEB">
        <w:rPr>
          <w:rFonts w:ascii="Arial" w:hAnsi="Arial" w:cs="Arial"/>
          <w:sz w:val="24"/>
          <w:szCs w:val="24"/>
        </w:rPr>
        <w:t xml:space="preserve">Un jucător poate să-şi retragă fără altă rectificare cartea pe care a jucat-o din cauza unei explicaţii </w:t>
      </w:r>
      <w:r w:rsidR="00A94EF8">
        <w:rPr>
          <w:rFonts w:ascii="Arial" w:hAnsi="Arial" w:cs="Arial"/>
          <w:sz w:val="24"/>
          <w:szCs w:val="24"/>
        </w:rPr>
        <w:t>greșite</w:t>
      </w:r>
      <w:r w:rsidRPr="00201AEB">
        <w:rPr>
          <w:rFonts w:ascii="Arial" w:hAnsi="Arial" w:cs="Arial"/>
          <w:sz w:val="24"/>
          <w:szCs w:val="24"/>
        </w:rPr>
        <w:t xml:space="preserve"> </w:t>
      </w:r>
      <w:r w:rsidR="00A94EF8">
        <w:rPr>
          <w:rFonts w:ascii="Arial" w:hAnsi="Arial" w:cs="Arial"/>
          <w:sz w:val="24"/>
          <w:szCs w:val="24"/>
        </w:rPr>
        <w:t>a unei</w:t>
      </w:r>
      <w:r w:rsidRPr="00201AEB">
        <w:rPr>
          <w:rFonts w:ascii="Arial" w:hAnsi="Arial" w:cs="Arial"/>
          <w:sz w:val="24"/>
          <w:szCs w:val="24"/>
        </w:rPr>
        <w:t xml:space="preserve"> declaraţi</w:t>
      </w:r>
      <w:r w:rsidR="00A94EF8">
        <w:rPr>
          <w:rFonts w:ascii="Arial" w:hAnsi="Arial" w:cs="Arial"/>
          <w:sz w:val="24"/>
          <w:szCs w:val="24"/>
        </w:rPr>
        <w:t>i</w:t>
      </w:r>
      <w:r w:rsidRPr="00201AEB">
        <w:rPr>
          <w:rFonts w:ascii="Arial" w:hAnsi="Arial" w:cs="Arial"/>
          <w:sz w:val="24"/>
          <w:szCs w:val="24"/>
        </w:rPr>
        <w:t xml:space="preserve"> sau </w:t>
      </w:r>
      <w:r w:rsidR="00A94EF8">
        <w:rPr>
          <w:rFonts w:ascii="Arial" w:hAnsi="Arial" w:cs="Arial"/>
          <w:sz w:val="24"/>
          <w:szCs w:val="24"/>
        </w:rPr>
        <w:t xml:space="preserve">a </w:t>
      </w:r>
      <w:r w:rsidRPr="00201AEB">
        <w:rPr>
          <w:rFonts w:ascii="Arial" w:hAnsi="Arial" w:cs="Arial"/>
          <w:sz w:val="24"/>
          <w:szCs w:val="24"/>
        </w:rPr>
        <w:t>un</w:t>
      </w:r>
      <w:r w:rsidR="00A94EF8">
        <w:rPr>
          <w:rFonts w:ascii="Arial" w:hAnsi="Arial" w:cs="Arial"/>
          <w:sz w:val="24"/>
          <w:szCs w:val="24"/>
        </w:rPr>
        <w:t>ui</w:t>
      </w:r>
      <w:r w:rsidRPr="00201AEB">
        <w:rPr>
          <w:rFonts w:ascii="Arial" w:hAnsi="Arial" w:cs="Arial"/>
          <w:sz w:val="24"/>
          <w:szCs w:val="24"/>
        </w:rPr>
        <w:t xml:space="preserve"> joc </w:t>
      </w:r>
      <w:r w:rsidR="00A94EF8">
        <w:rPr>
          <w:rFonts w:ascii="Arial" w:hAnsi="Arial" w:cs="Arial"/>
          <w:sz w:val="24"/>
          <w:szCs w:val="24"/>
        </w:rPr>
        <w:t>advers și</w:t>
      </w:r>
      <w:r w:rsidRPr="00201AEB">
        <w:rPr>
          <w:rFonts w:ascii="Arial" w:hAnsi="Arial" w:cs="Arial"/>
          <w:sz w:val="24"/>
          <w:szCs w:val="24"/>
        </w:rPr>
        <w:t xml:space="preserve"> înainte </w:t>
      </w:r>
      <w:r w:rsidR="00A94EF8">
        <w:rPr>
          <w:rFonts w:ascii="Arial" w:hAnsi="Arial" w:cs="Arial"/>
          <w:sz w:val="24"/>
          <w:szCs w:val="24"/>
        </w:rPr>
        <w:t xml:space="preserve">ca explicația să fie </w:t>
      </w:r>
      <w:r w:rsidRPr="00201AEB">
        <w:rPr>
          <w:rFonts w:ascii="Arial" w:hAnsi="Arial" w:cs="Arial"/>
          <w:sz w:val="24"/>
          <w:szCs w:val="24"/>
        </w:rPr>
        <w:t>corect</w:t>
      </w:r>
      <w:r w:rsidR="00A94EF8">
        <w:rPr>
          <w:rFonts w:ascii="Arial" w:hAnsi="Arial" w:cs="Arial"/>
          <w:sz w:val="24"/>
          <w:szCs w:val="24"/>
        </w:rPr>
        <w:t>at</w:t>
      </w:r>
      <w:r w:rsidRPr="00201AEB">
        <w:rPr>
          <w:rFonts w:ascii="Arial" w:hAnsi="Arial" w:cs="Arial"/>
          <w:sz w:val="24"/>
          <w:szCs w:val="24"/>
        </w:rPr>
        <w:t xml:space="preserve">ă, dar numai dacă </w:t>
      </w:r>
      <w:r w:rsidR="003A67C8">
        <w:rPr>
          <w:rFonts w:ascii="Arial" w:hAnsi="Arial" w:cs="Arial"/>
          <w:sz w:val="24"/>
          <w:szCs w:val="24"/>
        </w:rPr>
        <w:t xml:space="preserve">nu s-a mai jucat </w:t>
      </w:r>
      <w:r w:rsidRPr="00201AEB">
        <w:rPr>
          <w:rFonts w:ascii="Arial" w:hAnsi="Arial" w:cs="Arial"/>
          <w:sz w:val="24"/>
          <w:szCs w:val="24"/>
        </w:rPr>
        <w:t xml:space="preserve">nicio carte în continuare </w:t>
      </w:r>
      <w:r w:rsidR="003A67C8">
        <w:rPr>
          <w:rFonts w:ascii="Arial" w:hAnsi="Arial" w:cs="Arial"/>
          <w:sz w:val="24"/>
          <w:szCs w:val="24"/>
        </w:rPr>
        <w:t>(vezi Legea 16C)</w:t>
      </w:r>
      <w:r w:rsidRPr="00201AEB">
        <w:rPr>
          <w:rFonts w:ascii="Arial" w:hAnsi="Arial" w:cs="Arial"/>
          <w:sz w:val="24"/>
          <w:szCs w:val="24"/>
        </w:rPr>
        <w:t xml:space="preserve">. Un atac iniţial nu </w:t>
      </w:r>
      <w:r w:rsidR="00D72516">
        <w:rPr>
          <w:rFonts w:ascii="Arial" w:hAnsi="Arial" w:cs="Arial"/>
          <w:sz w:val="24"/>
          <w:szCs w:val="24"/>
        </w:rPr>
        <w:t xml:space="preserve">mai </w:t>
      </w:r>
      <w:r w:rsidRPr="00201AEB">
        <w:rPr>
          <w:rFonts w:ascii="Arial" w:hAnsi="Arial" w:cs="Arial"/>
          <w:sz w:val="24"/>
          <w:szCs w:val="24"/>
        </w:rPr>
        <w:t>poate fi retras d</w:t>
      </w:r>
      <w:r w:rsidR="00D72516">
        <w:rPr>
          <w:rFonts w:ascii="Arial" w:hAnsi="Arial" w:cs="Arial"/>
          <w:sz w:val="24"/>
          <w:szCs w:val="24"/>
        </w:rPr>
        <w:t>up</w:t>
      </w:r>
      <w:r w:rsidRPr="00201AEB">
        <w:rPr>
          <w:rFonts w:ascii="Arial" w:hAnsi="Arial" w:cs="Arial"/>
          <w:sz w:val="24"/>
          <w:szCs w:val="24"/>
        </w:rPr>
        <w:t xml:space="preserve">ă </w:t>
      </w:r>
      <w:r w:rsidR="00D72516">
        <w:rPr>
          <w:rFonts w:ascii="Arial" w:hAnsi="Arial" w:cs="Arial"/>
          <w:sz w:val="24"/>
          <w:szCs w:val="24"/>
        </w:rPr>
        <w:t xml:space="preserve">ce </w:t>
      </w:r>
      <w:r w:rsidRPr="00201AEB">
        <w:rPr>
          <w:rFonts w:ascii="Arial" w:hAnsi="Arial" w:cs="Arial"/>
          <w:sz w:val="24"/>
          <w:szCs w:val="24"/>
        </w:rPr>
        <w:t>mortul şi-a etalat cel puţin o carte.</w:t>
      </w:r>
    </w:p>
    <w:p w:rsidR="00D72516" w:rsidRPr="00693914" w:rsidRDefault="00D72516" w:rsidP="007763DD">
      <w:pPr>
        <w:pStyle w:val="ListParagraph"/>
        <w:numPr>
          <w:ilvl w:val="0"/>
          <w:numId w:val="133"/>
        </w:numPr>
        <w:spacing w:before="240" w:after="240"/>
        <w:contextualSpacing w:val="0"/>
        <w:jc w:val="both"/>
        <w:rPr>
          <w:rFonts w:ascii="Arial" w:hAnsi="Arial" w:cs="Arial"/>
          <w:sz w:val="24"/>
          <w:szCs w:val="24"/>
        </w:rPr>
      </w:pPr>
      <w:r>
        <w:rPr>
          <w:rFonts w:ascii="Arial" w:hAnsi="Arial" w:cs="Arial"/>
          <w:sz w:val="24"/>
          <w:szCs w:val="24"/>
        </w:rPr>
        <w:t xml:space="preserve">Când este prea târziu pentru a corecta un joc conform a), </w:t>
      </w:r>
      <w:r w:rsidRPr="00201AEB">
        <w:rPr>
          <w:rFonts w:ascii="Arial" w:hAnsi="Arial" w:cs="Arial"/>
          <w:sz w:val="24"/>
          <w:szCs w:val="24"/>
        </w:rPr>
        <w:t>arbitrul poate acorda un scor ajustat.</w:t>
      </w:r>
    </w:p>
    <w:p w:rsidR="003308E0" w:rsidRDefault="003308E0" w:rsidP="007763DD">
      <w:pPr>
        <w:pStyle w:val="ListParagraph"/>
        <w:numPr>
          <w:ilvl w:val="0"/>
          <w:numId w:val="131"/>
        </w:numPr>
        <w:spacing w:before="240" w:after="240"/>
        <w:contextualSpacing w:val="0"/>
        <w:jc w:val="both"/>
        <w:rPr>
          <w:rFonts w:ascii="Arial" w:hAnsi="Arial" w:cs="Arial"/>
          <w:b/>
          <w:sz w:val="24"/>
          <w:szCs w:val="24"/>
        </w:rPr>
      </w:pPr>
      <w:r>
        <w:rPr>
          <w:rFonts w:ascii="Arial" w:hAnsi="Arial" w:cs="Arial"/>
          <w:b/>
          <w:sz w:val="24"/>
          <w:szCs w:val="24"/>
        </w:rPr>
        <w:t>Alte Retrageri</w:t>
      </w:r>
    </w:p>
    <w:p w:rsidR="008E2792" w:rsidRDefault="008E2792" w:rsidP="007763DD">
      <w:pPr>
        <w:pStyle w:val="ListParagraph"/>
        <w:numPr>
          <w:ilvl w:val="0"/>
          <w:numId w:val="134"/>
        </w:numPr>
        <w:spacing w:before="240" w:after="240"/>
        <w:contextualSpacing w:val="0"/>
        <w:jc w:val="both"/>
        <w:rPr>
          <w:rFonts w:ascii="Arial" w:hAnsi="Arial" w:cs="Arial"/>
          <w:sz w:val="24"/>
          <w:szCs w:val="24"/>
        </w:rPr>
      </w:pPr>
      <w:r w:rsidRPr="00201AEB">
        <w:rPr>
          <w:rFonts w:ascii="Arial" w:hAnsi="Arial" w:cs="Arial"/>
          <w:sz w:val="24"/>
          <w:szCs w:val="24"/>
        </w:rPr>
        <w:t>O carte poate fi retrasă conform Legii 53</w:t>
      </w:r>
      <w:r>
        <w:rPr>
          <w:rFonts w:ascii="Arial" w:hAnsi="Arial" w:cs="Arial"/>
          <w:sz w:val="24"/>
          <w:szCs w:val="24"/>
        </w:rPr>
        <w:t>B</w:t>
      </w:r>
      <w:r w:rsidRPr="00201AEB">
        <w:rPr>
          <w:rFonts w:ascii="Arial" w:hAnsi="Arial" w:cs="Arial"/>
          <w:sz w:val="24"/>
          <w:szCs w:val="24"/>
        </w:rPr>
        <w:t>.</w:t>
      </w:r>
    </w:p>
    <w:p w:rsidR="008E2792" w:rsidRDefault="008E2792" w:rsidP="007763DD">
      <w:pPr>
        <w:pStyle w:val="ListParagraph"/>
        <w:numPr>
          <w:ilvl w:val="0"/>
          <w:numId w:val="134"/>
        </w:numPr>
        <w:spacing w:before="240"/>
        <w:contextualSpacing w:val="0"/>
        <w:jc w:val="both"/>
        <w:rPr>
          <w:rFonts w:ascii="Arial" w:hAnsi="Arial" w:cs="Arial"/>
          <w:sz w:val="24"/>
          <w:szCs w:val="24"/>
        </w:rPr>
      </w:pPr>
      <w:r w:rsidRPr="00201AEB">
        <w:rPr>
          <w:rFonts w:ascii="Arial" w:hAnsi="Arial" w:cs="Arial"/>
          <w:sz w:val="24"/>
          <w:szCs w:val="24"/>
        </w:rPr>
        <w:t xml:space="preserve">Exceptând situaţiile prevăzute </w:t>
      </w:r>
      <w:r>
        <w:rPr>
          <w:rFonts w:ascii="Arial" w:hAnsi="Arial" w:cs="Arial"/>
          <w:sz w:val="24"/>
          <w:szCs w:val="24"/>
        </w:rPr>
        <w:t>în</w:t>
      </w:r>
      <w:r w:rsidRPr="00201AEB">
        <w:rPr>
          <w:rFonts w:ascii="Arial" w:hAnsi="Arial" w:cs="Arial"/>
          <w:sz w:val="24"/>
          <w:szCs w:val="24"/>
        </w:rPr>
        <w:t xml:space="preserve"> această </w:t>
      </w:r>
      <w:r>
        <w:rPr>
          <w:rFonts w:ascii="Arial" w:hAnsi="Arial" w:cs="Arial"/>
          <w:sz w:val="24"/>
          <w:szCs w:val="24"/>
        </w:rPr>
        <w:t>L</w:t>
      </w:r>
      <w:r w:rsidRPr="00201AEB">
        <w:rPr>
          <w:rFonts w:ascii="Arial" w:hAnsi="Arial" w:cs="Arial"/>
          <w:sz w:val="24"/>
          <w:szCs w:val="24"/>
        </w:rPr>
        <w:t>ege, o carte jucată nu poate fi retrasă.</w:t>
      </w:r>
    </w:p>
    <w:p w:rsidR="000E5EC9" w:rsidRDefault="000E5EC9" w:rsidP="007252D3">
      <w:pPr>
        <w:spacing w:after="240"/>
        <w:jc w:val="both"/>
        <w:rPr>
          <w:rFonts w:ascii="Arial" w:hAnsi="Arial" w:cs="Arial"/>
          <w:szCs w:val="28"/>
        </w:rPr>
      </w:pPr>
    </w:p>
    <w:p w:rsidR="000E5EC9" w:rsidRDefault="000E5EC9" w:rsidP="00F727FB">
      <w:pPr>
        <w:spacing w:before="240" w:after="240"/>
        <w:jc w:val="both"/>
        <w:rPr>
          <w:rFonts w:ascii="Arial" w:hAnsi="Arial" w:cs="Arial"/>
          <w:b/>
          <w:szCs w:val="28"/>
        </w:rPr>
      </w:pPr>
      <w:r>
        <w:rPr>
          <w:rFonts w:ascii="Arial" w:hAnsi="Arial" w:cs="Arial"/>
          <w:b/>
          <w:szCs w:val="28"/>
        </w:rPr>
        <w:t>LEGEA 48 – EXPUNEREA CĂRȚILOR DECLARANTULUI</w:t>
      </w:r>
    </w:p>
    <w:p w:rsidR="00F52BDF" w:rsidRDefault="00F52BDF" w:rsidP="007763DD">
      <w:pPr>
        <w:pStyle w:val="ListParagraph"/>
        <w:numPr>
          <w:ilvl w:val="0"/>
          <w:numId w:val="135"/>
        </w:numPr>
        <w:spacing w:before="240" w:after="240"/>
        <w:contextualSpacing w:val="0"/>
        <w:jc w:val="both"/>
        <w:rPr>
          <w:rFonts w:ascii="Arial" w:hAnsi="Arial" w:cs="Arial"/>
          <w:b/>
          <w:sz w:val="24"/>
          <w:szCs w:val="24"/>
        </w:rPr>
      </w:pPr>
      <w:r>
        <w:rPr>
          <w:rFonts w:ascii="Arial" w:hAnsi="Arial" w:cs="Arial"/>
          <w:b/>
          <w:sz w:val="24"/>
          <w:szCs w:val="24"/>
        </w:rPr>
        <w:t>Declarantul Expune o Carte</w:t>
      </w:r>
    </w:p>
    <w:p w:rsidR="00F52BDF" w:rsidRPr="00F52BDF" w:rsidRDefault="00054DE7" w:rsidP="00F727FB">
      <w:pPr>
        <w:spacing w:before="240" w:after="240"/>
        <w:ind w:left="720"/>
        <w:jc w:val="both"/>
        <w:rPr>
          <w:rFonts w:ascii="Arial" w:hAnsi="Arial" w:cs="Arial"/>
          <w:sz w:val="24"/>
          <w:szCs w:val="24"/>
        </w:rPr>
      </w:pPr>
      <w:r>
        <w:rPr>
          <w:rFonts w:ascii="Arial" w:hAnsi="Arial" w:cs="Arial"/>
          <w:sz w:val="24"/>
          <w:szCs w:val="24"/>
        </w:rPr>
        <w:t>Nu există</w:t>
      </w:r>
      <w:r w:rsidRPr="00201AEB">
        <w:rPr>
          <w:rFonts w:ascii="Arial" w:hAnsi="Arial" w:cs="Arial"/>
          <w:sz w:val="24"/>
          <w:szCs w:val="24"/>
        </w:rPr>
        <w:t xml:space="preserve"> restricţii pentru expunerea unei cărţi </w:t>
      </w:r>
      <w:r>
        <w:rPr>
          <w:rFonts w:ascii="Arial" w:hAnsi="Arial" w:cs="Arial"/>
          <w:sz w:val="24"/>
          <w:szCs w:val="24"/>
        </w:rPr>
        <w:t xml:space="preserve">a declarantului </w:t>
      </w:r>
      <w:r w:rsidRPr="00201AEB">
        <w:rPr>
          <w:rFonts w:ascii="Arial" w:hAnsi="Arial" w:cs="Arial"/>
          <w:sz w:val="24"/>
          <w:szCs w:val="24"/>
        </w:rPr>
        <w:t>(dar vezi Legea 45C2)</w:t>
      </w:r>
      <w:r>
        <w:rPr>
          <w:rFonts w:ascii="Arial" w:hAnsi="Arial" w:cs="Arial"/>
          <w:sz w:val="24"/>
          <w:szCs w:val="24"/>
        </w:rPr>
        <w:t>,</w:t>
      </w:r>
      <w:r w:rsidRPr="00201AEB">
        <w:rPr>
          <w:rFonts w:ascii="Arial" w:hAnsi="Arial" w:cs="Arial"/>
          <w:sz w:val="24"/>
          <w:szCs w:val="24"/>
        </w:rPr>
        <w:t xml:space="preserve"> ş</w:t>
      </w:r>
      <w:r>
        <w:rPr>
          <w:rFonts w:ascii="Arial" w:hAnsi="Arial" w:cs="Arial"/>
          <w:sz w:val="24"/>
          <w:szCs w:val="24"/>
        </w:rPr>
        <w:t>i nici</w:t>
      </w:r>
      <w:r w:rsidRPr="00201AEB">
        <w:rPr>
          <w:rFonts w:ascii="Arial" w:hAnsi="Arial" w:cs="Arial"/>
          <w:sz w:val="24"/>
          <w:szCs w:val="24"/>
        </w:rPr>
        <w:t>o carte din mâna declarantului s</w:t>
      </w:r>
      <w:r>
        <w:rPr>
          <w:rFonts w:ascii="Arial" w:hAnsi="Arial" w:cs="Arial"/>
          <w:sz w:val="24"/>
          <w:szCs w:val="24"/>
        </w:rPr>
        <w:t>au a mortului nu devine vreodată</w:t>
      </w:r>
      <w:r w:rsidRPr="00201AEB">
        <w:rPr>
          <w:rFonts w:ascii="Arial" w:hAnsi="Arial" w:cs="Arial"/>
          <w:sz w:val="24"/>
          <w:szCs w:val="24"/>
        </w:rPr>
        <w:t xml:space="preserve"> carte penalizată. Declarantul nu este obligat să</w:t>
      </w:r>
      <w:r>
        <w:rPr>
          <w:rFonts w:ascii="Arial" w:hAnsi="Arial" w:cs="Arial"/>
          <w:sz w:val="24"/>
          <w:szCs w:val="24"/>
        </w:rPr>
        <w:t xml:space="preserve"> joace o carte scăpată</w:t>
      </w:r>
      <w:r w:rsidRPr="00201AEB">
        <w:rPr>
          <w:rFonts w:ascii="Arial" w:hAnsi="Arial" w:cs="Arial"/>
          <w:sz w:val="24"/>
          <w:szCs w:val="24"/>
        </w:rPr>
        <w:t xml:space="preserve"> accidental din mână.</w:t>
      </w:r>
    </w:p>
    <w:p w:rsidR="00F52BDF" w:rsidRDefault="00F52BDF" w:rsidP="007763DD">
      <w:pPr>
        <w:pStyle w:val="ListParagraph"/>
        <w:numPr>
          <w:ilvl w:val="0"/>
          <w:numId w:val="135"/>
        </w:numPr>
        <w:spacing w:before="240" w:after="240"/>
        <w:contextualSpacing w:val="0"/>
        <w:jc w:val="both"/>
        <w:rPr>
          <w:rFonts w:ascii="Arial" w:hAnsi="Arial" w:cs="Arial"/>
          <w:b/>
          <w:sz w:val="24"/>
          <w:szCs w:val="24"/>
        </w:rPr>
      </w:pPr>
      <w:r>
        <w:rPr>
          <w:rFonts w:ascii="Arial" w:hAnsi="Arial" w:cs="Arial"/>
          <w:b/>
          <w:sz w:val="24"/>
          <w:szCs w:val="24"/>
        </w:rPr>
        <w:t>Declarantul își Arată Cărțile</w:t>
      </w:r>
    </w:p>
    <w:p w:rsidR="00903689" w:rsidRDefault="00903689" w:rsidP="007763DD">
      <w:pPr>
        <w:pStyle w:val="ListParagraph"/>
        <w:numPr>
          <w:ilvl w:val="0"/>
          <w:numId w:val="136"/>
        </w:numPr>
        <w:spacing w:before="240" w:after="240"/>
        <w:contextualSpacing w:val="0"/>
        <w:jc w:val="both"/>
        <w:rPr>
          <w:rFonts w:ascii="Arial" w:hAnsi="Arial" w:cs="Arial"/>
          <w:sz w:val="24"/>
          <w:szCs w:val="24"/>
        </w:rPr>
      </w:pPr>
      <w:r w:rsidRPr="00201AEB">
        <w:rPr>
          <w:rFonts w:ascii="Arial" w:hAnsi="Arial" w:cs="Arial"/>
          <w:sz w:val="24"/>
          <w:szCs w:val="24"/>
        </w:rPr>
        <w:t xml:space="preserve">Când declarantul îşi </w:t>
      </w:r>
      <w:r>
        <w:rPr>
          <w:rFonts w:ascii="Arial" w:hAnsi="Arial" w:cs="Arial"/>
          <w:sz w:val="24"/>
          <w:szCs w:val="24"/>
        </w:rPr>
        <w:t>etalează</w:t>
      </w:r>
      <w:r w:rsidRPr="00201AEB">
        <w:rPr>
          <w:rFonts w:ascii="Arial" w:hAnsi="Arial" w:cs="Arial"/>
          <w:sz w:val="24"/>
          <w:szCs w:val="24"/>
        </w:rPr>
        <w:t xml:space="preserve"> cărţile după un atac iniţial peste rând, se aplic</w:t>
      </w:r>
      <w:r>
        <w:rPr>
          <w:rFonts w:ascii="Arial" w:hAnsi="Arial" w:cs="Arial"/>
          <w:sz w:val="24"/>
          <w:szCs w:val="24"/>
        </w:rPr>
        <w:t>ă</w:t>
      </w:r>
      <w:r w:rsidRPr="00201AEB">
        <w:rPr>
          <w:rFonts w:ascii="Arial" w:hAnsi="Arial" w:cs="Arial"/>
          <w:sz w:val="24"/>
          <w:szCs w:val="24"/>
        </w:rPr>
        <w:t xml:space="preserve"> Legea 54.</w:t>
      </w:r>
    </w:p>
    <w:p w:rsidR="00903689" w:rsidRDefault="00903689" w:rsidP="007763DD">
      <w:pPr>
        <w:pStyle w:val="ListParagraph"/>
        <w:numPr>
          <w:ilvl w:val="0"/>
          <w:numId w:val="136"/>
        </w:numPr>
        <w:spacing w:before="240"/>
        <w:contextualSpacing w:val="0"/>
        <w:jc w:val="both"/>
        <w:rPr>
          <w:rFonts w:ascii="Arial" w:hAnsi="Arial" w:cs="Arial"/>
          <w:sz w:val="24"/>
          <w:szCs w:val="24"/>
        </w:rPr>
      </w:pPr>
      <w:r w:rsidRPr="00201AEB">
        <w:rPr>
          <w:rFonts w:ascii="Arial" w:hAnsi="Arial" w:cs="Arial"/>
          <w:sz w:val="24"/>
          <w:szCs w:val="24"/>
        </w:rPr>
        <w:t xml:space="preserve">Când declarantul îşi arată cărţile </w:t>
      </w:r>
      <w:r w:rsidR="00AC1C4E">
        <w:rPr>
          <w:rFonts w:ascii="Arial" w:hAnsi="Arial" w:cs="Arial"/>
          <w:sz w:val="24"/>
          <w:szCs w:val="24"/>
        </w:rPr>
        <w:t>altcândva decât imediat</w:t>
      </w:r>
      <w:r w:rsidRPr="00201AEB">
        <w:rPr>
          <w:rFonts w:ascii="Arial" w:hAnsi="Arial" w:cs="Arial"/>
          <w:sz w:val="24"/>
          <w:szCs w:val="24"/>
        </w:rPr>
        <w:t xml:space="preserve"> </w:t>
      </w:r>
      <w:r w:rsidR="00AC1C4E">
        <w:rPr>
          <w:rFonts w:ascii="Arial" w:hAnsi="Arial" w:cs="Arial"/>
          <w:sz w:val="24"/>
          <w:szCs w:val="24"/>
        </w:rPr>
        <w:t xml:space="preserve">după </w:t>
      </w:r>
      <w:r w:rsidRPr="00201AEB">
        <w:rPr>
          <w:rFonts w:ascii="Arial" w:hAnsi="Arial" w:cs="Arial"/>
          <w:sz w:val="24"/>
          <w:szCs w:val="24"/>
        </w:rPr>
        <w:t xml:space="preserve">un atac iniţial peste rând, se poate considera că </w:t>
      </w:r>
      <w:r w:rsidR="00AC1C4E">
        <w:rPr>
          <w:rFonts w:ascii="Arial" w:hAnsi="Arial" w:cs="Arial"/>
          <w:sz w:val="24"/>
          <w:szCs w:val="24"/>
        </w:rPr>
        <w:t xml:space="preserve">a </w:t>
      </w:r>
      <w:r w:rsidRPr="00201AEB">
        <w:rPr>
          <w:rFonts w:ascii="Arial" w:hAnsi="Arial" w:cs="Arial"/>
          <w:sz w:val="24"/>
          <w:szCs w:val="24"/>
        </w:rPr>
        <w:t>f</w:t>
      </w:r>
      <w:r w:rsidR="00AC1C4E">
        <w:rPr>
          <w:rFonts w:ascii="Arial" w:hAnsi="Arial" w:cs="Arial"/>
          <w:sz w:val="24"/>
          <w:szCs w:val="24"/>
        </w:rPr>
        <w:t>ăcut</w:t>
      </w:r>
      <w:r w:rsidRPr="00201AEB">
        <w:rPr>
          <w:rFonts w:ascii="Arial" w:hAnsi="Arial" w:cs="Arial"/>
          <w:sz w:val="24"/>
          <w:szCs w:val="24"/>
        </w:rPr>
        <w:t xml:space="preserve"> o revendicare sau o concesiune de levate (</w:t>
      </w:r>
      <w:r w:rsidR="00AC1C4E">
        <w:rPr>
          <w:rFonts w:ascii="Arial" w:hAnsi="Arial" w:cs="Arial"/>
          <w:sz w:val="24"/>
          <w:szCs w:val="24"/>
        </w:rPr>
        <w:t>mai puțin</w:t>
      </w:r>
      <w:r w:rsidRPr="00201AEB">
        <w:rPr>
          <w:rFonts w:ascii="Arial" w:hAnsi="Arial" w:cs="Arial"/>
          <w:sz w:val="24"/>
          <w:szCs w:val="24"/>
        </w:rPr>
        <w:t xml:space="preserve"> când intenţia </w:t>
      </w:r>
      <w:r w:rsidR="00DB4D57">
        <w:rPr>
          <w:rFonts w:ascii="Arial" w:hAnsi="Arial" w:cs="Arial"/>
          <w:sz w:val="24"/>
          <w:szCs w:val="24"/>
        </w:rPr>
        <w:t>sa este demonstrabil alta</w:t>
      </w:r>
      <w:r w:rsidRPr="00201AEB">
        <w:rPr>
          <w:rFonts w:ascii="Arial" w:hAnsi="Arial" w:cs="Arial"/>
          <w:sz w:val="24"/>
          <w:szCs w:val="24"/>
        </w:rPr>
        <w:t>)</w:t>
      </w:r>
      <w:r w:rsidR="00DB4D57">
        <w:rPr>
          <w:rFonts w:ascii="Arial" w:hAnsi="Arial" w:cs="Arial"/>
          <w:sz w:val="24"/>
          <w:szCs w:val="24"/>
        </w:rPr>
        <w:t>,</w:t>
      </w:r>
      <w:r w:rsidRPr="00201AEB">
        <w:rPr>
          <w:rFonts w:ascii="Arial" w:hAnsi="Arial" w:cs="Arial"/>
          <w:sz w:val="24"/>
          <w:szCs w:val="24"/>
        </w:rPr>
        <w:t xml:space="preserve"> şi atunci se aplică Legea 68.</w:t>
      </w:r>
    </w:p>
    <w:p w:rsidR="00AB4CE7" w:rsidRDefault="00AB4CE7" w:rsidP="00F054B6">
      <w:pPr>
        <w:spacing w:after="240"/>
        <w:jc w:val="both"/>
        <w:rPr>
          <w:rFonts w:ascii="Arial" w:hAnsi="Arial" w:cs="Arial"/>
          <w:szCs w:val="28"/>
        </w:rPr>
      </w:pPr>
    </w:p>
    <w:p w:rsidR="00AB4CE7" w:rsidRDefault="00AB4CE7" w:rsidP="00AB4CE7">
      <w:pPr>
        <w:spacing w:before="240" w:after="240"/>
        <w:jc w:val="both"/>
        <w:rPr>
          <w:rFonts w:ascii="Arial" w:hAnsi="Arial" w:cs="Arial"/>
          <w:b/>
          <w:szCs w:val="28"/>
        </w:rPr>
      </w:pPr>
      <w:r>
        <w:rPr>
          <w:rFonts w:ascii="Arial" w:hAnsi="Arial" w:cs="Arial"/>
          <w:b/>
          <w:szCs w:val="28"/>
        </w:rPr>
        <w:t>LEGEA 49 – EXPUNEREA CĂRȚILOR UNUI APĂRĂTOR</w:t>
      </w:r>
    </w:p>
    <w:p w:rsidR="00937FFB" w:rsidRDefault="00937FFB" w:rsidP="00323F90">
      <w:pPr>
        <w:spacing w:before="240"/>
        <w:ind w:left="720"/>
        <w:jc w:val="both"/>
        <w:rPr>
          <w:rFonts w:ascii="Arial" w:hAnsi="Arial" w:cs="Arial"/>
          <w:sz w:val="24"/>
          <w:szCs w:val="24"/>
        </w:rPr>
      </w:pPr>
      <w:r>
        <w:rPr>
          <w:rFonts w:ascii="Arial" w:hAnsi="Arial" w:cs="Arial"/>
          <w:sz w:val="24"/>
          <w:szCs w:val="24"/>
        </w:rPr>
        <w:t>E</w:t>
      </w:r>
      <w:r w:rsidR="00455FC4">
        <w:rPr>
          <w:rFonts w:ascii="Arial" w:hAnsi="Arial" w:cs="Arial"/>
          <w:sz w:val="24"/>
          <w:szCs w:val="24"/>
        </w:rPr>
        <w:t>xceptând în cursul</w:t>
      </w:r>
      <w:r w:rsidR="00795011">
        <w:rPr>
          <w:rFonts w:ascii="Arial" w:hAnsi="Arial" w:cs="Arial"/>
          <w:sz w:val="24"/>
          <w:szCs w:val="24"/>
        </w:rPr>
        <w:t xml:space="preserve"> normal al jocului sau </w:t>
      </w:r>
      <w:r w:rsidR="001C6862">
        <w:rPr>
          <w:rFonts w:ascii="Arial" w:hAnsi="Arial" w:cs="Arial"/>
          <w:sz w:val="24"/>
          <w:szCs w:val="24"/>
        </w:rPr>
        <w:t>al aplicării legilor (vezi, de exemplu, Legea 47E)</w:t>
      </w:r>
      <w:r w:rsidR="001C6862" w:rsidRPr="00201AEB">
        <w:rPr>
          <w:rFonts w:ascii="Arial" w:hAnsi="Arial" w:cs="Arial"/>
          <w:sz w:val="24"/>
          <w:szCs w:val="24"/>
        </w:rPr>
        <w:t xml:space="preserve">, când o carte a unui apărător </w:t>
      </w:r>
      <w:r w:rsidR="00AD37DC">
        <w:rPr>
          <w:rFonts w:ascii="Arial" w:hAnsi="Arial" w:cs="Arial"/>
          <w:sz w:val="24"/>
          <w:szCs w:val="24"/>
        </w:rPr>
        <w:t>este poziționată</w:t>
      </w:r>
      <w:r w:rsidR="001C6862" w:rsidRPr="00201AEB">
        <w:rPr>
          <w:rFonts w:ascii="Arial" w:hAnsi="Arial" w:cs="Arial"/>
          <w:sz w:val="24"/>
          <w:szCs w:val="24"/>
        </w:rPr>
        <w:t xml:space="preserve"> astfel încât partenerul său </w:t>
      </w:r>
      <w:r w:rsidR="00AD37DC">
        <w:rPr>
          <w:rFonts w:ascii="Arial" w:hAnsi="Arial" w:cs="Arial"/>
          <w:sz w:val="24"/>
          <w:szCs w:val="24"/>
        </w:rPr>
        <w:t xml:space="preserve">ar </w:t>
      </w:r>
      <w:r w:rsidR="00AD37DC">
        <w:rPr>
          <w:rFonts w:ascii="Arial" w:hAnsi="Arial" w:cs="Arial"/>
          <w:sz w:val="24"/>
          <w:szCs w:val="24"/>
        </w:rPr>
        <w:lastRenderedPageBreak/>
        <w:t xml:space="preserve">putea </w:t>
      </w:r>
      <w:r w:rsidR="001C6862" w:rsidRPr="00201AEB">
        <w:rPr>
          <w:rFonts w:ascii="Arial" w:hAnsi="Arial" w:cs="Arial"/>
          <w:sz w:val="24"/>
          <w:szCs w:val="24"/>
        </w:rPr>
        <w:t>să o vadă, sau când un apărător numeşte o carte ca fiind în mâna sa, fiecare as</w:t>
      </w:r>
      <w:r w:rsidR="00AD37DC">
        <w:rPr>
          <w:rFonts w:ascii="Arial" w:hAnsi="Arial" w:cs="Arial"/>
          <w:sz w:val="24"/>
          <w:szCs w:val="24"/>
        </w:rPr>
        <w:t>emenea</w:t>
      </w:r>
      <w:r w:rsidR="001C6862" w:rsidRPr="00201AEB">
        <w:rPr>
          <w:rFonts w:ascii="Arial" w:hAnsi="Arial" w:cs="Arial"/>
          <w:sz w:val="24"/>
          <w:szCs w:val="24"/>
        </w:rPr>
        <w:t xml:space="preserve"> carte devine carte penalizată (Legea 50); dar vezi Leg</w:t>
      </w:r>
      <w:r w:rsidR="00AD37DC">
        <w:rPr>
          <w:rFonts w:ascii="Arial" w:hAnsi="Arial" w:cs="Arial"/>
          <w:sz w:val="24"/>
          <w:szCs w:val="24"/>
        </w:rPr>
        <w:t>ea</w:t>
      </w:r>
      <w:r w:rsidR="001C6862" w:rsidRPr="00201AEB">
        <w:rPr>
          <w:rFonts w:ascii="Arial" w:hAnsi="Arial" w:cs="Arial"/>
          <w:sz w:val="24"/>
          <w:szCs w:val="24"/>
        </w:rPr>
        <w:t xml:space="preserve"> 68, când un apăr</w:t>
      </w:r>
      <w:r w:rsidR="00ED5137">
        <w:rPr>
          <w:rFonts w:ascii="Arial" w:hAnsi="Arial" w:cs="Arial"/>
          <w:sz w:val="24"/>
          <w:szCs w:val="24"/>
        </w:rPr>
        <w:t>ător</w:t>
      </w:r>
      <w:r w:rsidR="001C6862" w:rsidRPr="00201AEB">
        <w:rPr>
          <w:rFonts w:ascii="Arial" w:hAnsi="Arial" w:cs="Arial"/>
          <w:sz w:val="24"/>
          <w:szCs w:val="24"/>
        </w:rPr>
        <w:t xml:space="preserve"> </w:t>
      </w:r>
      <w:r w:rsidR="00ED5137">
        <w:rPr>
          <w:rFonts w:ascii="Arial" w:hAnsi="Arial" w:cs="Arial"/>
          <w:sz w:val="24"/>
          <w:szCs w:val="24"/>
        </w:rPr>
        <w:t>face o afirmație</w:t>
      </w:r>
      <w:r w:rsidR="001C6862" w:rsidRPr="00201AEB">
        <w:rPr>
          <w:rFonts w:ascii="Arial" w:hAnsi="Arial" w:cs="Arial"/>
          <w:sz w:val="24"/>
          <w:szCs w:val="24"/>
        </w:rPr>
        <w:t xml:space="preserve"> </w:t>
      </w:r>
      <w:r w:rsidR="00ED5137">
        <w:rPr>
          <w:rFonts w:ascii="Arial" w:hAnsi="Arial" w:cs="Arial"/>
          <w:sz w:val="24"/>
          <w:szCs w:val="24"/>
        </w:rPr>
        <w:t>despre</w:t>
      </w:r>
      <w:r w:rsidR="001C6862" w:rsidRPr="00201AEB">
        <w:rPr>
          <w:rFonts w:ascii="Arial" w:hAnsi="Arial" w:cs="Arial"/>
          <w:sz w:val="24"/>
          <w:szCs w:val="24"/>
        </w:rPr>
        <w:t xml:space="preserve"> levat</w:t>
      </w:r>
      <w:r w:rsidR="00ED5137">
        <w:rPr>
          <w:rFonts w:ascii="Arial" w:hAnsi="Arial" w:cs="Arial"/>
          <w:sz w:val="24"/>
          <w:szCs w:val="24"/>
        </w:rPr>
        <w:t>a</w:t>
      </w:r>
      <w:r w:rsidR="001C6862" w:rsidRPr="00201AEB">
        <w:rPr>
          <w:rFonts w:ascii="Arial" w:hAnsi="Arial" w:cs="Arial"/>
          <w:sz w:val="24"/>
          <w:szCs w:val="24"/>
        </w:rPr>
        <w:t xml:space="preserve"> în curs</w:t>
      </w:r>
      <w:r w:rsidR="00ED5137">
        <w:rPr>
          <w:rFonts w:ascii="Arial" w:hAnsi="Arial" w:cs="Arial"/>
          <w:sz w:val="24"/>
          <w:szCs w:val="24"/>
        </w:rPr>
        <w:t>,</w:t>
      </w:r>
      <w:r w:rsidR="001C6862" w:rsidRPr="00201AEB">
        <w:rPr>
          <w:rFonts w:ascii="Arial" w:hAnsi="Arial" w:cs="Arial"/>
          <w:sz w:val="24"/>
          <w:szCs w:val="24"/>
        </w:rPr>
        <w:t xml:space="preserve"> şi vezi Legea 68B2 când partenerul obiectează la concesi</w:t>
      </w:r>
      <w:r w:rsidR="00E1227F">
        <w:rPr>
          <w:rFonts w:ascii="Arial" w:hAnsi="Arial" w:cs="Arial"/>
          <w:sz w:val="24"/>
          <w:szCs w:val="24"/>
        </w:rPr>
        <w:t>a</w:t>
      </w:r>
      <w:r w:rsidR="001C6862" w:rsidRPr="00201AEB">
        <w:rPr>
          <w:rFonts w:ascii="Arial" w:hAnsi="Arial" w:cs="Arial"/>
          <w:sz w:val="24"/>
          <w:szCs w:val="24"/>
        </w:rPr>
        <w:t xml:space="preserve"> făcută de un apărător.</w:t>
      </w:r>
    </w:p>
    <w:p w:rsidR="001A7C1E" w:rsidRDefault="001A7C1E" w:rsidP="00323F90">
      <w:pPr>
        <w:spacing w:after="240"/>
        <w:jc w:val="both"/>
        <w:rPr>
          <w:rFonts w:ascii="Arial" w:hAnsi="Arial" w:cs="Arial"/>
          <w:szCs w:val="28"/>
        </w:rPr>
      </w:pPr>
    </w:p>
    <w:p w:rsidR="001A7C1E" w:rsidRDefault="001A7C1E" w:rsidP="00B119BE">
      <w:pPr>
        <w:spacing w:before="240" w:after="240"/>
        <w:jc w:val="both"/>
        <w:rPr>
          <w:rFonts w:ascii="Arial" w:hAnsi="Arial" w:cs="Arial"/>
          <w:b/>
          <w:szCs w:val="28"/>
        </w:rPr>
      </w:pPr>
      <w:r>
        <w:rPr>
          <w:rFonts w:ascii="Arial" w:hAnsi="Arial" w:cs="Arial"/>
          <w:b/>
          <w:szCs w:val="28"/>
        </w:rPr>
        <w:t xml:space="preserve">LEGEA 50 </w:t>
      </w:r>
      <w:r w:rsidR="00EC7FAB">
        <w:rPr>
          <w:rFonts w:ascii="Arial" w:hAnsi="Arial" w:cs="Arial"/>
          <w:b/>
          <w:szCs w:val="28"/>
        </w:rPr>
        <w:t>–</w:t>
      </w:r>
      <w:r>
        <w:rPr>
          <w:rFonts w:ascii="Arial" w:hAnsi="Arial" w:cs="Arial"/>
          <w:b/>
          <w:szCs w:val="28"/>
        </w:rPr>
        <w:t xml:space="preserve"> </w:t>
      </w:r>
      <w:r w:rsidR="00567B81">
        <w:rPr>
          <w:rFonts w:ascii="Arial" w:hAnsi="Arial" w:cs="Arial"/>
          <w:b/>
          <w:szCs w:val="28"/>
        </w:rPr>
        <w:t>MOD</w:t>
      </w:r>
      <w:r w:rsidR="00B32EB9">
        <w:rPr>
          <w:rFonts w:ascii="Arial" w:hAnsi="Arial" w:cs="Arial"/>
          <w:b/>
          <w:szCs w:val="28"/>
        </w:rPr>
        <w:t xml:space="preserve"> DE UTILIZARE AL</w:t>
      </w:r>
      <w:r w:rsidR="00EC7FAB">
        <w:rPr>
          <w:rFonts w:ascii="Arial" w:hAnsi="Arial" w:cs="Arial"/>
          <w:b/>
          <w:szCs w:val="28"/>
        </w:rPr>
        <w:t xml:space="preserve"> CĂRȚILOR PENALIZATE</w:t>
      </w:r>
    </w:p>
    <w:p w:rsidR="00EC7FAB" w:rsidRDefault="00EC7FAB" w:rsidP="00B119BE">
      <w:pPr>
        <w:spacing w:before="240" w:after="240"/>
        <w:ind w:left="720"/>
        <w:jc w:val="both"/>
        <w:rPr>
          <w:rFonts w:ascii="Arial" w:hAnsi="Arial" w:cs="Arial"/>
          <w:sz w:val="24"/>
          <w:szCs w:val="24"/>
        </w:rPr>
      </w:pPr>
      <w:r w:rsidRPr="00201AEB">
        <w:rPr>
          <w:rFonts w:ascii="Arial" w:hAnsi="Arial" w:cs="Arial"/>
          <w:sz w:val="24"/>
          <w:szCs w:val="24"/>
        </w:rPr>
        <w:t>O carte expusă</w:t>
      </w:r>
      <w:r>
        <w:rPr>
          <w:rFonts w:ascii="Arial" w:hAnsi="Arial" w:cs="Arial"/>
          <w:sz w:val="24"/>
          <w:szCs w:val="24"/>
        </w:rPr>
        <w:t xml:space="preserve"> prematur </w:t>
      </w:r>
      <w:r w:rsidRPr="00201AEB">
        <w:rPr>
          <w:rFonts w:ascii="Arial" w:hAnsi="Arial" w:cs="Arial"/>
          <w:sz w:val="24"/>
          <w:szCs w:val="24"/>
        </w:rPr>
        <w:t>(dar nu atacată, vezi Legea 57)</w:t>
      </w:r>
      <w:r>
        <w:rPr>
          <w:rFonts w:ascii="Arial" w:hAnsi="Arial" w:cs="Arial"/>
          <w:sz w:val="24"/>
          <w:szCs w:val="24"/>
        </w:rPr>
        <w:t xml:space="preserve"> de că</w:t>
      </w:r>
      <w:r w:rsidRPr="00201AEB">
        <w:rPr>
          <w:rFonts w:ascii="Arial" w:hAnsi="Arial" w:cs="Arial"/>
          <w:sz w:val="24"/>
          <w:szCs w:val="24"/>
        </w:rPr>
        <w:t xml:space="preserve">tre un apărător este carte penalizată dacă arbitrul nu hotărăşte altfel (vezi Legea 49 şi se poate aplica Legea </w:t>
      </w:r>
      <w:r>
        <w:rPr>
          <w:rFonts w:ascii="Arial" w:hAnsi="Arial" w:cs="Arial"/>
          <w:sz w:val="24"/>
          <w:szCs w:val="24"/>
        </w:rPr>
        <w:t>72C</w:t>
      </w:r>
      <w:r w:rsidRPr="00201AEB">
        <w:rPr>
          <w:rFonts w:ascii="Arial" w:hAnsi="Arial" w:cs="Arial"/>
          <w:sz w:val="24"/>
          <w:szCs w:val="24"/>
        </w:rPr>
        <w:t>).</w:t>
      </w:r>
    </w:p>
    <w:p w:rsidR="00687368" w:rsidRDefault="00687368" w:rsidP="007763DD">
      <w:pPr>
        <w:pStyle w:val="ListParagraph"/>
        <w:numPr>
          <w:ilvl w:val="0"/>
          <w:numId w:val="137"/>
        </w:numPr>
        <w:spacing w:before="240" w:after="240"/>
        <w:contextualSpacing w:val="0"/>
        <w:jc w:val="both"/>
        <w:rPr>
          <w:rFonts w:ascii="Arial" w:hAnsi="Arial" w:cs="Arial"/>
          <w:b/>
          <w:sz w:val="24"/>
          <w:szCs w:val="24"/>
        </w:rPr>
      </w:pPr>
      <w:r>
        <w:rPr>
          <w:rFonts w:ascii="Arial" w:hAnsi="Arial" w:cs="Arial"/>
          <w:b/>
          <w:sz w:val="24"/>
          <w:szCs w:val="24"/>
        </w:rPr>
        <w:t>Cartea Penalizată Rămâne Expusă</w:t>
      </w:r>
    </w:p>
    <w:p w:rsidR="001F34D6" w:rsidRPr="001F34D6" w:rsidRDefault="003F41C1" w:rsidP="00B119BE">
      <w:pPr>
        <w:spacing w:before="240" w:after="240"/>
        <w:ind w:left="720"/>
        <w:jc w:val="both"/>
        <w:rPr>
          <w:rFonts w:ascii="Arial" w:hAnsi="Arial" w:cs="Arial"/>
          <w:sz w:val="24"/>
          <w:szCs w:val="24"/>
        </w:rPr>
      </w:pPr>
      <w:r w:rsidRPr="00201AEB">
        <w:rPr>
          <w:rFonts w:ascii="Arial" w:hAnsi="Arial" w:cs="Arial"/>
          <w:sz w:val="24"/>
          <w:szCs w:val="24"/>
        </w:rPr>
        <w:t xml:space="preserve">O carte penalizată trebuie să </w:t>
      </w:r>
      <w:r w:rsidR="006A3E44">
        <w:rPr>
          <w:rFonts w:ascii="Arial" w:hAnsi="Arial" w:cs="Arial"/>
          <w:sz w:val="24"/>
          <w:szCs w:val="24"/>
        </w:rPr>
        <w:t>rămân</w:t>
      </w:r>
      <w:r w:rsidRPr="00201AEB">
        <w:rPr>
          <w:rFonts w:ascii="Arial" w:hAnsi="Arial" w:cs="Arial"/>
          <w:sz w:val="24"/>
          <w:szCs w:val="24"/>
        </w:rPr>
        <w:t xml:space="preserve">ă </w:t>
      </w:r>
      <w:r w:rsidR="006A3E44">
        <w:rPr>
          <w:rFonts w:ascii="Arial" w:hAnsi="Arial" w:cs="Arial"/>
          <w:sz w:val="24"/>
          <w:szCs w:val="24"/>
        </w:rPr>
        <w:t>expusă</w:t>
      </w:r>
      <w:r w:rsidRPr="00201AEB">
        <w:rPr>
          <w:rFonts w:ascii="Arial" w:hAnsi="Arial" w:cs="Arial"/>
          <w:sz w:val="24"/>
          <w:szCs w:val="24"/>
        </w:rPr>
        <w:t xml:space="preserve"> pe masă, în faţa jucătorului căruia îi aparţine, până când </w:t>
      </w:r>
      <w:r w:rsidR="00682DBB">
        <w:rPr>
          <w:rFonts w:ascii="Arial" w:hAnsi="Arial" w:cs="Arial"/>
          <w:sz w:val="24"/>
          <w:szCs w:val="24"/>
        </w:rPr>
        <w:t>a fost aleasă</w:t>
      </w:r>
      <w:r w:rsidR="00121E66">
        <w:rPr>
          <w:rFonts w:ascii="Arial" w:hAnsi="Arial" w:cs="Arial"/>
          <w:sz w:val="24"/>
          <w:szCs w:val="24"/>
        </w:rPr>
        <w:t xml:space="preserve"> o</w:t>
      </w:r>
      <w:r w:rsidRPr="00201AEB">
        <w:rPr>
          <w:rFonts w:ascii="Arial" w:hAnsi="Arial" w:cs="Arial"/>
          <w:sz w:val="24"/>
          <w:szCs w:val="24"/>
        </w:rPr>
        <w:t xml:space="preserve"> rectificare.</w:t>
      </w:r>
    </w:p>
    <w:p w:rsidR="00687368" w:rsidRDefault="00687368" w:rsidP="007763DD">
      <w:pPr>
        <w:pStyle w:val="ListParagraph"/>
        <w:numPr>
          <w:ilvl w:val="0"/>
          <w:numId w:val="137"/>
        </w:numPr>
        <w:spacing w:before="240" w:after="240"/>
        <w:contextualSpacing w:val="0"/>
        <w:jc w:val="both"/>
        <w:rPr>
          <w:rFonts w:ascii="Arial" w:hAnsi="Arial" w:cs="Arial"/>
          <w:b/>
          <w:sz w:val="24"/>
          <w:szCs w:val="24"/>
        </w:rPr>
      </w:pPr>
      <w:r>
        <w:rPr>
          <w:rFonts w:ascii="Arial" w:hAnsi="Arial" w:cs="Arial"/>
          <w:b/>
          <w:sz w:val="24"/>
          <w:szCs w:val="24"/>
        </w:rPr>
        <w:t>Carte Penalizată Majoră sau Minoră</w:t>
      </w:r>
    </w:p>
    <w:p w:rsidR="00890F28" w:rsidRPr="00890F28" w:rsidRDefault="001D0819" w:rsidP="00B119BE">
      <w:pPr>
        <w:spacing w:before="240" w:after="240"/>
        <w:ind w:left="720"/>
        <w:jc w:val="both"/>
        <w:rPr>
          <w:rFonts w:ascii="Arial" w:hAnsi="Arial" w:cs="Arial"/>
          <w:sz w:val="24"/>
          <w:szCs w:val="24"/>
        </w:rPr>
      </w:pPr>
      <w:r>
        <w:rPr>
          <w:rFonts w:ascii="Arial" w:hAnsi="Arial" w:cs="Arial"/>
          <w:sz w:val="24"/>
          <w:szCs w:val="24"/>
        </w:rPr>
        <w:t xml:space="preserve">O </w:t>
      </w:r>
      <w:r w:rsidRPr="00201AEB">
        <w:rPr>
          <w:rFonts w:ascii="Arial" w:hAnsi="Arial" w:cs="Arial"/>
          <w:sz w:val="24"/>
          <w:szCs w:val="24"/>
        </w:rPr>
        <w:t>singură</w:t>
      </w:r>
      <w:r>
        <w:rPr>
          <w:rFonts w:ascii="Arial" w:hAnsi="Arial" w:cs="Arial"/>
          <w:sz w:val="24"/>
          <w:szCs w:val="24"/>
        </w:rPr>
        <w:t xml:space="preserve"> carte</w:t>
      </w:r>
      <w:r w:rsidRPr="00201AEB">
        <w:rPr>
          <w:rFonts w:ascii="Arial" w:hAnsi="Arial" w:cs="Arial"/>
          <w:sz w:val="24"/>
          <w:szCs w:val="24"/>
        </w:rPr>
        <w:t xml:space="preserve"> de rang inferior unui onor şi expusă neintenţionat (</w:t>
      </w:r>
      <w:r>
        <w:rPr>
          <w:rFonts w:ascii="Arial" w:hAnsi="Arial" w:cs="Arial"/>
          <w:sz w:val="24"/>
          <w:szCs w:val="24"/>
        </w:rPr>
        <w:t xml:space="preserve">ca, </w:t>
      </w:r>
      <w:r w:rsidRPr="00201AEB">
        <w:rPr>
          <w:rFonts w:ascii="Arial" w:hAnsi="Arial" w:cs="Arial"/>
          <w:sz w:val="24"/>
          <w:szCs w:val="24"/>
        </w:rPr>
        <w:t xml:space="preserve">de exemplu, jucând două cărţi la o levată, sau </w:t>
      </w:r>
      <w:r>
        <w:rPr>
          <w:rFonts w:ascii="Arial" w:hAnsi="Arial" w:cs="Arial"/>
          <w:sz w:val="24"/>
          <w:szCs w:val="24"/>
        </w:rPr>
        <w:t>scăpând o carte accidental</w:t>
      </w:r>
      <w:r w:rsidRPr="00201AEB">
        <w:rPr>
          <w:rFonts w:ascii="Arial" w:hAnsi="Arial" w:cs="Arial"/>
          <w:sz w:val="24"/>
          <w:szCs w:val="24"/>
        </w:rPr>
        <w:t xml:space="preserve"> din mână) devine carte penalizată minoră. Orice onor sau orice carte expusă printr-un joc deliberat (</w:t>
      </w:r>
      <w:r>
        <w:rPr>
          <w:rFonts w:ascii="Arial" w:hAnsi="Arial" w:cs="Arial"/>
          <w:sz w:val="24"/>
          <w:szCs w:val="24"/>
        </w:rPr>
        <w:t xml:space="preserve">ca, </w:t>
      </w:r>
      <w:r w:rsidRPr="00201AEB">
        <w:rPr>
          <w:rFonts w:ascii="Arial" w:hAnsi="Arial" w:cs="Arial"/>
          <w:sz w:val="24"/>
          <w:szCs w:val="24"/>
        </w:rPr>
        <w:t>de exemplu</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un atac</w:t>
      </w:r>
      <w:r w:rsidRPr="00201AEB">
        <w:rPr>
          <w:rFonts w:ascii="Arial" w:hAnsi="Arial" w:cs="Arial"/>
          <w:sz w:val="24"/>
          <w:szCs w:val="24"/>
        </w:rPr>
        <w:t xml:space="preserve"> peste rând</w:t>
      </w:r>
      <w:r>
        <w:rPr>
          <w:rFonts w:ascii="Arial" w:hAnsi="Arial" w:cs="Arial"/>
          <w:sz w:val="24"/>
          <w:szCs w:val="24"/>
        </w:rPr>
        <w:t>,</w:t>
      </w:r>
      <w:r w:rsidRPr="00201AEB">
        <w:rPr>
          <w:rFonts w:ascii="Arial" w:hAnsi="Arial" w:cs="Arial"/>
          <w:sz w:val="24"/>
          <w:szCs w:val="24"/>
        </w:rPr>
        <w:t xml:space="preserve"> sau o renonsă</w:t>
      </w:r>
      <w:r>
        <w:rPr>
          <w:rFonts w:ascii="Arial" w:hAnsi="Arial" w:cs="Arial"/>
          <w:sz w:val="24"/>
          <w:szCs w:val="24"/>
        </w:rPr>
        <w:t xml:space="preserve"> corectată</w:t>
      </w:r>
      <w:r w:rsidRPr="00201AEB">
        <w:rPr>
          <w:rFonts w:ascii="Arial" w:hAnsi="Arial" w:cs="Arial"/>
          <w:sz w:val="24"/>
          <w:szCs w:val="24"/>
        </w:rPr>
        <w:t>) devine carte penalizată majoră; când un apărător are două sau mai multe cărţi penalizate, toate aceste cărţi devin cărţi penalizate majore.</w:t>
      </w:r>
    </w:p>
    <w:p w:rsidR="00687368" w:rsidRDefault="00567B81" w:rsidP="007763DD">
      <w:pPr>
        <w:pStyle w:val="ListParagraph"/>
        <w:numPr>
          <w:ilvl w:val="0"/>
          <w:numId w:val="137"/>
        </w:numPr>
        <w:spacing w:before="240" w:after="240"/>
        <w:contextualSpacing w:val="0"/>
        <w:jc w:val="both"/>
        <w:rPr>
          <w:rFonts w:ascii="Arial" w:hAnsi="Arial" w:cs="Arial"/>
          <w:b/>
          <w:sz w:val="24"/>
          <w:szCs w:val="24"/>
        </w:rPr>
      </w:pPr>
      <w:r>
        <w:rPr>
          <w:rFonts w:ascii="Arial" w:hAnsi="Arial" w:cs="Arial"/>
          <w:b/>
          <w:sz w:val="24"/>
          <w:szCs w:val="24"/>
        </w:rPr>
        <w:t>Utilizarea</w:t>
      </w:r>
      <w:r w:rsidR="00687368">
        <w:rPr>
          <w:rFonts w:ascii="Arial" w:hAnsi="Arial" w:cs="Arial"/>
          <w:b/>
          <w:sz w:val="24"/>
          <w:szCs w:val="24"/>
        </w:rPr>
        <w:t xml:space="preserve"> unei Cărți Penalizate Minore</w:t>
      </w:r>
    </w:p>
    <w:p w:rsidR="00511156" w:rsidRPr="000828DB" w:rsidRDefault="00672D20" w:rsidP="00B119BE">
      <w:pPr>
        <w:spacing w:before="240" w:after="240"/>
        <w:ind w:left="720"/>
        <w:jc w:val="both"/>
        <w:rPr>
          <w:rFonts w:ascii="Arial" w:hAnsi="Arial" w:cs="Arial"/>
          <w:sz w:val="24"/>
          <w:szCs w:val="24"/>
        </w:rPr>
      </w:pPr>
      <w:r w:rsidRPr="00201AEB">
        <w:rPr>
          <w:rFonts w:ascii="Arial" w:hAnsi="Arial" w:cs="Arial"/>
          <w:sz w:val="24"/>
          <w:szCs w:val="24"/>
        </w:rPr>
        <w:t>Când un apărător are o carte penalizată minoră</w:t>
      </w:r>
      <w:r w:rsidR="008E2EA6">
        <w:rPr>
          <w:rFonts w:ascii="Arial" w:hAnsi="Arial" w:cs="Arial"/>
          <w:sz w:val="24"/>
          <w:szCs w:val="24"/>
        </w:rPr>
        <w:t>, el nu poate juca nici</w:t>
      </w:r>
      <w:r w:rsidRPr="00201AEB">
        <w:rPr>
          <w:rFonts w:ascii="Arial" w:hAnsi="Arial" w:cs="Arial"/>
          <w:sz w:val="24"/>
          <w:szCs w:val="24"/>
        </w:rPr>
        <w:t xml:space="preserve">o altă carte de rang inferior unui onor </w:t>
      </w:r>
      <w:r w:rsidR="008E2EA6">
        <w:rPr>
          <w:rFonts w:ascii="Arial" w:hAnsi="Arial" w:cs="Arial"/>
          <w:sz w:val="24"/>
          <w:szCs w:val="24"/>
        </w:rPr>
        <w:t>din acea culoare</w:t>
      </w:r>
      <w:r w:rsidRPr="00201AEB">
        <w:rPr>
          <w:rFonts w:ascii="Arial" w:hAnsi="Arial" w:cs="Arial"/>
          <w:sz w:val="24"/>
          <w:szCs w:val="24"/>
        </w:rPr>
        <w:t xml:space="preserve"> </w:t>
      </w:r>
      <w:r w:rsidR="008E2EA6">
        <w:rPr>
          <w:rFonts w:ascii="Arial" w:hAnsi="Arial" w:cs="Arial"/>
          <w:sz w:val="24"/>
          <w:szCs w:val="24"/>
        </w:rPr>
        <w:t>fără a fi jucat</w:t>
      </w:r>
      <w:r w:rsidRPr="00201AEB">
        <w:rPr>
          <w:rFonts w:ascii="Arial" w:hAnsi="Arial" w:cs="Arial"/>
          <w:sz w:val="24"/>
          <w:szCs w:val="24"/>
        </w:rPr>
        <w:t xml:space="preserve"> mai întâi cartea penalizată, dar poate juca un onor. Partenerul jucătorului vinovat nu </w:t>
      </w:r>
      <w:r w:rsidR="008E2EA6">
        <w:rPr>
          <w:rFonts w:ascii="Arial" w:hAnsi="Arial" w:cs="Arial"/>
          <w:sz w:val="24"/>
          <w:szCs w:val="24"/>
        </w:rPr>
        <w:t>are</w:t>
      </w:r>
      <w:r w:rsidRPr="00201AEB">
        <w:rPr>
          <w:rFonts w:ascii="Arial" w:hAnsi="Arial" w:cs="Arial"/>
          <w:sz w:val="24"/>
          <w:szCs w:val="24"/>
        </w:rPr>
        <w:t xml:space="preserve"> restricţii de atac, dar vezi E mai jos.</w:t>
      </w:r>
    </w:p>
    <w:p w:rsidR="00687368" w:rsidRDefault="00567B81" w:rsidP="007763DD">
      <w:pPr>
        <w:pStyle w:val="ListParagraph"/>
        <w:numPr>
          <w:ilvl w:val="0"/>
          <w:numId w:val="137"/>
        </w:numPr>
        <w:spacing w:before="240" w:after="240"/>
        <w:contextualSpacing w:val="0"/>
        <w:jc w:val="both"/>
        <w:rPr>
          <w:rFonts w:ascii="Arial" w:hAnsi="Arial" w:cs="Arial"/>
          <w:b/>
          <w:sz w:val="24"/>
          <w:szCs w:val="24"/>
        </w:rPr>
      </w:pPr>
      <w:r>
        <w:rPr>
          <w:rFonts w:ascii="Arial" w:hAnsi="Arial" w:cs="Arial"/>
          <w:b/>
          <w:sz w:val="24"/>
          <w:szCs w:val="24"/>
        </w:rPr>
        <w:t>Utilizarea</w:t>
      </w:r>
      <w:r w:rsidR="00687368">
        <w:rPr>
          <w:rFonts w:ascii="Arial" w:hAnsi="Arial" w:cs="Arial"/>
          <w:b/>
          <w:sz w:val="24"/>
          <w:szCs w:val="24"/>
        </w:rPr>
        <w:t xml:space="preserve"> unei Cărți Penalizate Majore</w:t>
      </w:r>
    </w:p>
    <w:p w:rsidR="00204D2E" w:rsidRDefault="007859C6" w:rsidP="00B119BE">
      <w:pPr>
        <w:spacing w:before="240" w:after="240"/>
        <w:ind w:left="720"/>
        <w:jc w:val="both"/>
        <w:rPr>
          <w:rFonts w:ascii="Arial" w:hAnsi="Arial" w:cs="Arial"/>
          <w:sz w:val="24"/>
          <w:szCs w:val="24"/>
        </w:rPr>
      </w:pPr>
      <w:r w:rsidRPr="00201AEB">
        <w:rPr>
          <w:rFonts w:ascii="Arial" w:hAnsi="Arial" w:cs="Arial"/>
          <w:sz w:val="24"/>
          <w:szCs w:val="24"/>
        </w:rPr>
        <w:t xml:space="preserve">Când un apărător are o carte penalizată majoră, </w:t>
      </w:r>
      <w:r w:rsidR="007E3AEA">
        <w:rPr>
          <w:rFonts w:ascii="Arial" w:hAnsi="Arial" w:cs="Arial"/>
          <w:sz w:val="24"/>
          <w:szCs w:val="24"/>
        </w:rPr>
        <w:t xml:space="preserve">atât </w:t>
      </w:r>
      <w:r w:rsidRPr="00201AEB">
        <w:rPr>
          <w:rFonts w:ascii="Arial" w:hAnsi="Arial" w:cs="Arial"/>
          <w:sz w:val="24"/>
          <w:szCs w:val="24"/>
        </w:rPr>
        <w:t xml:space="preserve">jucătorul vinovat </w:t>
      </w:r>
      <w:r w:rsidR="007E3AEA">
        <w:rPr>
          <w:rFonts w:ascii="Arial" w:hAnsi="Arial" w:cs="Arial"/>
          <w:sz w:val="24"/>
          <w:szCs w:val="24"/>
        </w:rPr>
        <w:t xml:space="preserve">cât </w:t>
      </w:r>
      <w:r w:rsidRPr="00201AEB">
        <w:rPr>
          <w:rFonts w:ascii="Arial" w:hAnsi="Arial" w:cs="Arial"/>
          <w:sz w:val="24"/>
          <w:szCs w:val="24"/>
        </w:rPr>
        <w:t xml:space="preserve">şi partenerul său pot fi supuşi restricţiilor, jucătorul vinovat oricând </w:t>
      </w:r>
      <w:r w:rsidR="007E3AEA">
        <w:rPr>
          <w:rFonts w:ascii="Arial" w:hAnsi="Arial" w:cs="Arial"/>
          <w:sz w:val="24"/>
          <w:szCs w:val="24"/>
        </w:rPr>
        <w:t>e</w:t>
      </w:r>
      <w:r w:rsidRPr="00201AEB">
        <w:rPr>
          <w:rFonts w:ascii="Arial" w:hAnsi="Arial" w:cs="Arial"/>
          <w:sz w:val="24"/>
          <w:szCs w:val="24"/>
        </w:rPr>
        <w:t xml:space="preserve"> </w:t>
      </w:r>
      <w:r w:rsidR="007E3AEA">
        <w:rPr>
          <w:rFonts w:ascii="Arial" w:hAnsi="Arial" w:cs="Arial"/>
          <w:sz w:val="24"/>
          <w:szCs w:val="24"/>
        </w:rPr>
        <w:t>la rând</w:t>
      </w:r>
      <w:r w:rsidRPr="00201AEB">
        <w:rPr>
          <w:rFonts w:ascii="Arial" w:hAnsi="Arial" w:cs="Arial"/>
          <w:sz w:val="24"/>
          <w:szCs w:val="24"/>
        </w:rPr>
        <w:t xml:space="preserve"> </w:t>
      </w:r>
      <w:r w:rsidR="007E3AEA">
        <w:rPr>
          <w:rFonts w:ascii="Arial" w:hAnsi="Arial" w:cs="Arial"/>
          <w:sz w:val="24"/>
          <w:szCs w:val="24"/>
        </w:rPr>
        <w:t>să</w:t>
      </w:r>
      <w:r w:rsidRPr="00201AEB">
        <w:rPr>
          <w:rFonts w:ascii="Arial" w:hAnsi="Arial" w:cs="Arial"/>
          <w:sz w:val="24"/>
          <w:szCs w:val="24"/>
        </w:rPr>
        <w:t xml:space="preserve"> j</w:t>
      </w:r>
      <w:r w:rsidR="007E3AEA">
        <w:rPr>
          <w:rFonts w:ascii="Arial" w:hAnsi="Arial" w:cs="Arial"/>
          <w:sz w:val="24"/>
          <w:szCs w:val="24"/>
        </w:rPr>
        <w:t>oace,</w:t>
      </w:r>
      <w:r w:rsidRPr="00201AEB">
        <w:rPr>
          <w:rFonts w:ascii="Arial" w:hAnsi="Arial" w:cs="Arial"/>
          <w:sz w:val="24"/>
          <w:szCs w:val="24"/>
        </w:rPr>
        <w:t xml:space="preserve"> partenerul oricând </w:t>
      </w:r>
      <w:r w:rsidR="007E3AEA">
        <w:rPr>
          <w:rFonts w:ascii="Arial" w:hAnsi="Arial" w:cs="Arial"/>
          <w:sz w:val="24"/>
          <w:szCs w:val="24"/>
        </w:rPr>
        <w:t>e la rând să atace</w:t>
      </w:r>
      <w:r w:rsidRPr="00201AEB">
        <w:rPr>
          <w:rFonts w:ascii="Arial" w:hAnsi="Arial" w:cs="Arial"/>
          <w:sz w:val="24"/>
          <w:szCs w:val="24"/>
        </w:rPr>
        <w:t>.</w:t>
      </w:r>
    </w:p>
    <w:p w:rsidR="009529C6" w:rsidRDefault="009529C6" w:rsidP="007763DD">
      <w:pPr>
        <w:pStyle w:val="ListParagraph"/>
        <w:numPr>
          <w:ilvl w:val="0"/>
          <w:numId w:val="138"/>
        </w:numPr>
        <w:spacing w:before="240"/>
        <w:contextualSpacing w:val="0"/>
        <w:jc w:val="both"/>
        <w:rPr>
          <w:rFonts w:ascii="Arial" w:hAnsi="Arial" w:cs="Arial"/>
          <w:sz w:val="24"/>
          <w:szCs w:val="24"/>
        </w:rPr>
      </w:pPr>
    </w:p>
    <w:p w:rsidR="009529C6" w:rsidRDefault="00613E5E" w:rsidP="007763DD">
      <w:pPr>
        <w:pStyle w:val="ListParagraph"/>
        <w:numPr>
          <w:ilvl w:val="0"/>
          <w:numId w:val="139"/>
        </w:numPr>
        <w:spacing w:after="240"/>
        <w:contextualSpacing w:val="0"/>
        <w:jc w:val="both"/>
        <w:rPr>
          <w:rFonts w:ascii="Arial" w:hAnsi="Arial" w:cs="Arial"/>
          <w:sz w:val="24"/>
          <w:szCs w:val="24"/>
        </w:rPr>
      </w:pPr>
      <w:r>
        <w:rPr>
          <w:rFonts w:ascii="Arial" w:hAnsi="Arial" w:cs="Arial"/>
          <w:sz w:val="24"/>
          <w:szCs w:val="24"/>
        </w:rPr>
        <w:t>Exceptând cazul b) de mai jos, o</w:t>
      </w:r>
      <w:r w:rsidRPr="00201AEB">
        <w:rPr>
          <w:rFonts w:ascii="Arial" w:hAnsi="Arial" w:cs="Arial"/>
          <w:sz w:val="24"/>
          <w:szCs w:val="24"/>
        </w:rPr>
        <w:t xml:space="preserve"> carte penalizată majoră trebuie jucată </w:t>
      </w:r>
      <w:r>
        <w:rPr>
          <w:rFonts w:ascii="Arial" w:hAnsi="Arial" w:cs="Arial"/>
          <w:sz w:val="24"/>
          <w:szCs w:val="24"/>
        </w:rPr>
        <w:t>cu</w:t>
      </w:r>
      <w:r w:rsidRPr="00201AEB">
        <w:rPr>
          <w:rFonts w:ascii="Arial" w:hAnsi="Arial" w:cs="Arial"/>
          <w:sz w:val="24"/>
          <w:szCs w:val="24"/>
        </w:rPr>
        <w:t xml:space="preserve"> prima ocazie legală, </w:t>
      </w:r>
      <w:r>
        <w:rPr>
          <w:rFonts w:ascii="Arial" w:hAnsi="Arial" w:cs="Arial"/>
          <w:sz w:val="24"/>
          <w:szCs w:val="24"/>
        </w:rPr>
        <w:t>care poate fi un atac</w:t>
      </w:r>
      <w:r w:rsidRPr="00201AEB">
        <w:rPr>
          <w:rFonts w:ascii="Arial" w:hAnsi="Arial" w:cs="Arial"/>
          <w:sz w:val="24"/>
          <w:szCs w:val="24"/>
        </w:rPr>
        <w:t xml:space="preserve">, </w:t>
      </w:r>
      <w:r>
        <w:rPr>
          <w:rFonts w:ascii="Arial" w:hAnsi="Arial" w:cs="Arial"/>
          <w:sz w:val="24"/>
          <w:szCs w:val="24"/>
        </w:rPr>
        <w:t>un joc</w:t>
      </w:r>
      <w:r w:rsidRPr="00201AEB">
        <w:rPr>
          <w:rFonts w:ascii="Arial" w:hAnsi="Arial" w:cs="Arial"/>
          <w:sz w:val="24"/>
          <w:szCs w:val="24"/>
        </w:rPr>
        <w:t xml:space="preserve"> la culoare, </w:t>
      </w:r>
      <w:r>
        <w:rPr>
          <w:rFonts w:ascii="Arial" w:hAnsi="Arial" w:cs="Arial"/>
          <w:sz w:val="24"/>
          <w:szCs w:val="24"/>
        </w:rPr>
        <w:t>o</w:t>
      </w:r>
      <w:r w:rsidRPr="00201AEB">
        <w:rPr>
          <w:rFonts w:ascii="Arial" w:hAnsi="Arial" w:cs="Arial"/>
          <w:sz w:val="24"/>
          <w:szCs w:val="24"/>
        </w:rPr>
        <w:t xml:space="preserve"> defos</w:t>
      </w:r>
      <w:r>
        <w:rPr>
          <w:rFonts w:ascii="Arial" w:hAnsi="Arial" w:cs="Arial"/>
          <w:sz w:val="24"/>
          <w:szCs w:val="24"/>
        </w:rPr>
        <w:t>ă</w:t>
      </w:r>
      <w:r w:rsidRPr="00201AEB">
        <w:rPr>
          <w:rFonts w:ascii="Arial" w:hAnsi="Arial" w:cs="Arial"/>
          <w:sz w:val="24"/>
          <w:szCs w:val="24"/>
        </w:rPr>
        <w:t xml:space="preserve"> sau </w:t>
      </w:r>
      <w:r>
        <w:rPr>
          <w:rFonts w:ascii="Arial" w:hAnsi="Arial" w:cs="Arial"/>
          <w:sz w:val="24"/>
          <w:szCs w:val="24"/>
        </w:rPr>
        <w:t>un tai</w:t>
      </w:r>
      <w:r w:rsidRPr="00201AEB">
        <w:rPr>
          <w:rFonts w:ascii="Arial" w:hAnsi="Arial" w:cs="Arial"/>
          <w:sz w:val="24"/>
          <w:szCs w:val="24"/>
        </w:rPr>
        <w:t>. Dacă un apărător are două sau mai multe cărţi penalizate care pot fi jucate legal, declarantul desemnează cartea care trebuie jucată.</w:t>
      </w:r>
    </w:p>
    <w:p w:rsidR="00613E5E" w:rsidRPr="009529C6" w:rsidRDefault="00665C13" w:rsidP="007763DD">
      <w:pPr>
        <w:pStyle w:val="ListParagraph"/>
        <w:numPr>
          <w:ilvl w:val="0"/>
          <w:numId w:val="139"/>
        </w:numPr>
        <w:spacing w:before="240" w:after="240"/>
        <w:contextualSpacing w:val="0"/>
        <w:jc w:val="both"/>
        <w:rPr>
          <w:rFonts w:ascii="Arial" w:hAnsi="Arial" w:cs="Arial"/>
          <w:sz w:val="24"/>
          <w:szCs w:val="24"/>
        </w:rPr>
      </w:pPr>
      <w:r w:rsidRPr="00201AEB">
        <w:rPr>
          <w:rFonts w:ascii="Arial" w:hAnsi="Arial" w:cs="Arial"/>
          <w:sz w:val="24"/>
          <w:szCs w:val="24"/>
        </w:rPr>
        <w:t xml:space="preserve">Obligaţia de a </w:t>
      </w:r>
      <w:r>
        <w:rPr>
          <w:rFonts w:ascii="Arial" w:hAnsi="Arial" w:cs="Arial"/>
          <w:sz w:val="24"/>
          <w:szCs w:val="24"/>
        </w:rPr>
        <w:t>da</w:t>
      </w:r>
      <w:r w:rsidRPr="00201AEB">
        <w:rPr>
          <w:rFonts w:ascii="Arial" w:hAnsi="Arial" w:cs="Arial"/>
          <w:sz w:val="24"/>
          <w:szCs w:val="24"/>
        </w:rPr>
        <w:t xml:space="preserve"> la culoare sau de a se </w:t>
      </w:r>
      <w:r>
        <w:rPr>
          <w:rFonts w:ascii="Arial" w:hAnsi="Arial" w:cs="Arial"/>
          <w:sz w:val="24"/>
          <w:szCs w:val="24"/>
        </w:rPr>
        <w:t>conforma</w:t>
      </w:r>
      <w:r w:rsidRPr="00201AEB">
        <w:rPr>
          <w:rFonts w:ascii="Arial" w:hAnsi="Arial" w:cs="Arial"/>
          <w:sz w:val="24"/>
          <w:szCs w:val="24"/>
        </w:rPr>
        <w:t xml:space="preserve"> unei restricţii de atac sau de joc primează asupra obligaţiei de a juca </w:t>
      </w:r>
      <w:r>
        <w:rPr>
          <w:rFonts w:ascii="Arial" w:hAnsi="Arial" w:cs="Arial"/>
          <w:sz w:val="24"/>
          <w:szCs w:val="24"/>
        </w:rPr>
        <w:t>o carte</w:t>
      </w:r>
      <w:r w:rsidRPr="00201AEB">
        <w:rPr>
          <w:rFonts w:ascii="Arial" w:hAnsi="Arial" w:cs="Arial"/>
          <w:sz w:val="24"/>
          <w:szCs w:val="24"/>
        </w:rPr>
        <w:t xml:space="preserve"> penalizată majoră</w:t>
      </w:r>
      <w:r>
        <w:rPr>
          <w:rFonts w:ascii="Arial" w:hAnsi="Arial" w:cs="Arial"/>
          <w:sz w:val="24"/>
          <w:szCs w:val="24"/>
        </w:rPr>
        <w:t>,</w:t>
      </w:r>
      <w:r w:rsidRPr="00201AEB">
        <w:rPr>
          <w:rFonts w:ascii="Arial" w:hAnsi="Arial" w:cs="Arial"/>
          <w:sz w:val="24"/>
          <w:szCs w:val="24"/>
        </w:rPr>
        <w:t xml:space="preserve"> dar </w:t>
      </w:r>
      <w:r>
        <w:rPr>
          <w:rFonts w:ascii="Arial" w:hAnsi="Arial" w:cs="Arial"/>
          <w:sz w:val="24"/>
          <w:szCs w:val="24"/>
        </w:rPr>
        <w:t>cartea penalizată</w:t>
      </w:r>
      <w:r w:rsidRPr="00201AEB">
        <w:rPr>
          <w:rFonts w:ascii="Arial" w:hAnsi="Arial" w:cs="Arial"/>
          <w:sz w:val="24"/>
          <w:szCs w:val="24"/>
        </w:rPr>
        <w:t xml:space="preserve"> rămâne </w:t>
      </w:r>
      <w:r>
        <w:rPr>
          <w:rFonts w:ascii="Arial" w:hAnsi="Arial" w:cs="Arial"/>
          <w:sz w:val="24"/>
          <w:szCs w:val="24"/>
        </w:rPr>
        <w:t xml:space="preserve">expusă </w:t>
      </w:r>
      <w:r w:rsidRPr="00201AEB">
        <w:rPr>
          <w:rFonts w:ascii="Arial" w:hAnsi="Arial" w:cs="Arial"/>
          <w:sz w:val="24"/>
          <w:szCs w:val="24"/>
        </w:rPr>
        <w:t xml:space="preserve">pe masă </w:t>
      </w:r>
      <w:r>
        <w:rPr>
          <w:rFonts w:ascii="Arial" w:hAnsi="Arial" w:cs="Arial"/>
          <w:sz w:val="24"/>
          <w:szCs w:val="24"/>
        </w:rPr>
        <w:t>și trebuie</w:t>
      </w:r>
      <w:r w:rsidRPr="00201AEB">
        <w:rPr>
          <w:rFonts w:ascii="Arial" w:hAnsi="Arial" w:cs="Arial"/>
          <w:sz w:val="24"/>
          <w:szCs w:val="24"/>
        </w:rPr>
        <w:t xml:space="preserve"> jucată la </w:t>
      </w:r>
      <w:r>
        <w:rPr>
          <w:rFonts w:ascii="Arial" w:hAnsi="Arial" w:cs="Arial"/>
          <w:sz w:val="24"/>
          <w:szCs w:val="24"/>
        </w:rPr>
        <w:t>următoarea</w:t>
      </w:r>
      <w:r w:rsidRPr="00201AEB">
        <w:rPr>
          <w:rFonts w:ascii="Arial" w:hAnsi="Arial" w:cs="Arial"/>
          <w:sz w:val="24"/>
          <w:szCs w:val="24"/>
        </w:rPr>
        <w:t xml:space="preserve"> ocazie legală.</w:t>
      </w:r>
    </w:p>
    <w:p w:rsidR="009529C6" w:rsidRDefault="009B5802" w:rsidP="007763DD">
      <w:pPr>
        <w:pStyle w:val="ListParagraph"/>
        <w:numPr>
          <w:ilvl w:val="0"/>
          <w:numId w:val="138"/>
        </w:numPr>
        <w:spacing w:before="240" w:after="240"/>
        <w:contextualSpacing w:val="0"/>
        <w:jc w:val="both"/>
        <w:rPr>
          <w:rFonts w:ascii="Arial" w:hAnsi="Arial" w:cs="Arial"/>
          <w:sz w:val="24"/>
          <w:szCs w:val="24"/>
        </w:rPr>
      </w:pPr>
      <w:r w:rsidRPr="00201AEB">
        <w:rPr>
          <w:rFonts w:ascii="Arial" w:hAnsi="Arial" w:cs="Arial"/>
          <w:sz w:val="24"/>
          <w:szCs w:val="24"/>
        </w:rPr>
        <w:lastRenderedPageBreak/>
        <w:t xml:space="preserve">Când </w:t>
      </w:r>
      <w:r>
        <w:rPr>
          <w:rFonts w:ascii="Arial" w:hAnsi="Arial" w:cs="Arial"/>
          <w:sz w:val="24"/>
          <w:szCs w:val="24"/>
        </w:rPr>
        <w:t>un</w:t>
      </w:r>
      <w:r w:rsidRPr="00201AEB">
        <w:rPr>
          <w:rFonts w:ascii="Arial" w:hAnsi="Arial" w:cs="Arial"/>
          <w:sz w:val="24"/>
          <w:szCs w:val="24"/>
        </w:rPr>
        <w:t xml:space="preserve"> apărător </w:t>
      </w:r>
      <w:r>
        <w:rPr>
          <w:rFonts w:ascii="Arial" w:hAnsi="Arial" w:cs="Arial"/>
          <w:sz w:val="24"/>
          <w:szCs w:val="24"/>
        </w:rPr>
        <w:t>e la atac</w:t>
      </w:r>
      <w:r w:rsidRPr="00201AEB">
        <w:rPr>
          <w:rFonts w:ascii="Arial" w:hAnsi="Arial" w:cs="Arial"/>
          <w:sz w:val="24"/>
          <w:szCs w:val="24"/>
        </w:rPr>
        <w:t xml:space="preserve"> î</w:t>
      </w:r>
      <w:r>
        <w:rPr>
          <w:rFonts w:ascii="Arial" w:hAnsi="Arial" w:cs="Arial"/>
          <w:sz w:val="24"/>
          <w:szCs w:val="24"/>
        </w:rPr>
        <w:t>n timp ce partenerul să</w:t>
      </w:r>
      <w:r w:rsidRPr="00201AEB">
        <w:rPr>
          <w:rFonts w:ascii="Arial" w:hAnsi="Arial" w:cs="Arial"/>
          <w:sz w:val="24"/>
          <w:szCs w:val="24"/>
        </w:rPr>
        <w:t xml:space="preserve">u are o carte penalizată majoră, el nu poate ataca </w:t>
      </w:r>
      <w:r>
        <w:rPr>
          <w:rFonts w:ascii="Arial" w:hAnsi="Arial" w:cs="Arial"/>
          <w:sz w:val="24"/>
          <w:szCs w:val="24"/>
        </w:rPr>
        <w:t>până ce</w:t>
      </w:r>
      <w:r w:rsidRPr="00201AEB">
        <w:rPr>
          <w:rFonts w:ascii="Arial" w:hAnsi="Arial" w:cs="Arial"/>
          <w:sz w:val="24"/>
          <w:szCs w:val="24"/>
        </w:rPr>
        <w:t xml:space="preserve"> declarantul </w:t>
      </w:r>
      <w:r>
        <w:rPr>
          <w:rFonts w:ascii="Arial" w:hAnsi="Arial" w:cs="Arial"/>
          <w:sz w:val="24"/>
          <w:szCs w:val="24"/>
        </w:rPr>
        <w:t>nu</w:t>
      </w:r>
      <w:r w:rsidRPr="00201AEB">
        <w:rPr>
          <w:rFonts w:ascii="Arial" w:hAnsi="Arial" w:cs="Arial"/>
          <w:sz w:val="24"/>
          <w:szCs w:val="24"/>
        </w:rPr>
        <w:t xml:space="preserve"> alege </w:t>
      </w:r>
      <w:r>
        <w:rPr>
          <w:rFonts w:ascii="Arial" w:hAnsi="Arial" w:cs="Arial"/>
          <w:sz w:val="24"/>
          <w:szCs w:val="24"/>
        </w:rPr>
        <w:t xml:space="preserve">una </w:t>
      </w:r>
      <w:r w:rsidRPr="00201AEB">
        <w:rPr>
          <w:rFonts w:ascii="Arial" w:hAnsi="Arial" w:cs="Arial"/>
          <w:sz w:val="24"/>
          <w:szCs w:val="24"/>
        </w:rPr>
        <w:t xml:space="preserve">dintre opţiunile </w:t>
      </w:r>
      <w:r>
        <w:rPr>
          <w:rFonts w:ascii="Arial" w:hAnsi="Arial" w:cs="Arial"/>
          <w:sz w:val="24"/>
          <w:szCs w:val="24"/>
        </w:rPr>
        <w:t>de mai jos</w:t>
      </w:r>
      <w:r w:rsidRPr="00201AEB">
        <w:rPr>
          <w:rFonts w:ascii="Arial" w:hAnsi="Arial" w:cs="Arial"/>
          <w:sz w:val="24"/>
          <w:szCs w:val="24"/>
        </w:rPr>
        <w:t xml:space="preserve"> (dacă apărătorul atac</w:t>
      </w:r>
      <w:r>
        <w:rPr>
          <w:rFonts w:ascii="Arial" w:hAnsi="Arial" w:cs="Arial"/>
          <w:sz w:val="24"/>
          <w:szCs w:val="24"/>
        </w:rPr>
        <w:t>ă</w:t>
      </w:r>
      <w:r w:rsidRPr="00201AEB">
        <w:rPr>
          <w:rFonts w:ascii="Arial" w:hAnsi="Arial" w:cs="Arial"/>
          <w:sz w:val="24"/>
          <w:szCs w:val="24"/>
        </w:rPr>
        <w:t xml:space="preserve"> prematur</w:t>
      </w:r>
      <w:r>
        <w:rPr>
          <w:rFonts w:ascii="Arial" w:hAnsi="Arial" w:cs="Arial"/>
          <w:sz w:val="24"/>
          <w:szCs w:val="24"/>
        </w:rPr>
        <w:t>,</w:t>
      </w:r>
      <w:r w:rsidRPr="00201AEB">
        <w:rPr>
          <w:rFonts w:ascii="Arial" w:hAnsi="Arial" w:cs="Arial"/>
          <w:sz w:val="24"/>
          <w:szCs w:val="24"/>
        </w:rPr>
        <w:t xml:space="preserve"> el </w:t>
      </w:r>
      <w:r>
        <w:rPr>
          <w:rFonts w:ascii="Arial" w:hAnsi="Arial" w:cs="Arial"/>
          <w:sz w:val="24"/>
          <w:szCs w:val="24"/>
        </w:rPr>
        <w:t>se</w:t>
      </w:r>
      <w:r w:rsidRPr="00201AEB">
        <w:rPr>
          <w:rFonts w:ascii="Arial" w:hAnsi="Arial" w:cs="Arial"/>
          <w:sz w:val="24"/>
          <w:szCs w:val="24"/>
        </w:rPr>
        <w:t xml:space="preserve"> supu</w:t>
      </w:r>
      <w:r>
        <w:rPr>
          <w:rFonts w:ascii="Arial" w:hAnsi="Arial" w:cs="Arial"/>
          <w:sz w:val="24"/>
          <w:szCs w:val="24"/>
        </w:rPr>
        <w:t>ne</w:t>
      </w:r>
      <w:r w:rsidRPr="00201AEB">
        <w:rPr>
          <w:rFonts w:ascii="Arial" w:hAnsi="Arial" w:cs="Arial"/>
          <w:sz w:val="24"/>
          <w:szCs w:val="24"/>
        </w:rPr>
        <w:t xml:space="preserve"> rectificărilor </w:t>
      </w:r>
      <w:r>
        <w:rPr>
          <w:rFonts w:ascii="Arial" w:hAnsi="Arial" w:cs="Arial"/>
          <w:sz w:val="24"/>
          <w:szCs w:val="24"/>
        </w:rPr>
        <w:t>din</w:t>
      </w:r>
      <w:r w:rsidRPr="00201AEB">
        <w:rPr>
          <w:rFonts w:ascii="Arial" w:hAnsi="Arial" w:cs="Arial"/>
          <w:sz w:val="24"/>
          <w:szCs w:val="24"/>
        </w:rPr>
        <w:t xml:space="preserve"> </w:t>
      </w:r>
      <w:r>
        <w:rPr>
          <w:rFonts w:ascii="Arial" w:hAnsi="Arial" w:cs="Arial"/>
          <w:sz w:val="24"/>
          <w:szCs w:val="24"/>
        </w:rPr>
        <w:t>Legea</w:t>
      </w:r>
      <w:r w:rsidRPr="00201AEB">
        <w:rPr>
          <w:rFonts w:ascii="Arial" w:hAnsi="Arial" w:cs="Arial"/>
          <w:sz w:val="24"/>
          <w:szCs w:val="24"/>
        </w:rPr>
        <w:t xml:space="preserve"> 49)</w:t>
      </w:r>
      <w:r>
        <w:rPr>
          <w:rFonts w:ascii="Arial" w:hAnsi="Arial" w:cs="Arial"/>
          <w:sz w:val="24"/>
          <w:szCs w:val="24"/>
        </w:rPr>
        <w:t>. Declarantul poate alege:</w:t>
      </w:r>
    </w:p>
    <w:p w:rsidR="009B5802" w:rsidRDefault="009B5802" w:rsidP="007763DD">
      <w:pPr>
        <w:pStyle w:val="ListParagraph"/>
        <w:numPr>
          <w:ilvl w:val="0"/>
          <w:numId w:val="140"/>
        </w:numPr>
        <w:spacing w:before="240" w:after="240"/>
        <w:contextualSpacing w:val="0"/>
        <w:jc w:val="both"/>
        <w:rPr>
          <w:rFonts w:ascii="Arial" w:hAnsi="Arial" w:cs="Arial"/>
          <w:sz w:val="24"/>
          <w:szCs w:val="24"/>
        </w:rPr>
      </w:pPr>
      <w:r>
        <w:rPr>
          <w:rFonts w:ascii="Arial" w:hAnsi="Arial" w:cs="Arial"/>
          <w:sz w:val="24"/>
          <w:szCs w:val="24"/>
        </w:rPr>
        <w:t>Să îi ceară apărătorului să atace culoarea cărții penalizate, sau să îi interzică</w:t>
      </w:r>
      <w:r w:rsidR="00D42DC1">
        <w:rPr>
          <w:rStyle w:val="FootnoteReference"/>
          <w:rFonts w:ascii="Arial" w:hAnsi="Arial" w:cs="Arial"/>
          <w:sz w:val="24"/>
          <w:szCs w:val="24"/>
        </w:rPr>
        <w:footnoteReference w:id="13"/>
      </w:r>
      <w:r>
        <w:rPr>
          <w:rFonts w:ascii="Arial" w:hAnsi="Arial" w:cs="Arial"/>
          <w:sz w:val="24"/>
          <w:szCs w:val="24"/>
        </w:rPr>
        <w:t xml:space="preserve"> să atace această culoare </w:t>
      </w:r>
      <w:r w:rsidRPr="00201AEB">
        <w:rPr>
          <w:rFonts w:ascii="Arial" w:hAnsi="Arial" w:cs="Arial"/>
          <w:sz w:val="24"/>
          <w:szCs w:val="24"/>
        </w:rPr>
        <w:t xml:space="preserve">cât timp păstrează atacul (pentru două sau mai multe cărţi penalizate, vezi Legea 51); dacă declarantul alege </w:t>
      </w:r>
      <w:r>
        <w:rPr>
          <w:rFonts w:ascii="Arial" w:hAnsi="Arial" w:cs="Arial"/>
          <w:sz w:val="24"/>
          <w:szCs w:val="24"/>
        </w:rPr>
        <w:t>una</w:t>
      </w:r>
      <w:r w:rsidRPr="00201AEB">
        <w:rPr>
          <w:rFonts w:ascii="Arial" w:hAnsi="Arial" w:cs="Arial"/>
          <w:sz w:val="24"/>
          <w:szCs w:val="24"/>
        </w:rPr>
        <w:t xml:space="preserve"> din aceste opţiuni, cartea respectivă nu mai este penalizată şi e</w:t>
      </w:r>
      <w:r>
        <w:rPr>
          <w:rFonts w:ascii="Arial" w:hAnsi="Arial" w:cs="Arial"/>
          <w:sz w:val="24"/>
          <w:szCs w:val="24"/>
        </w:rPr>
        <w:t>ste</w:t>
      </w:r>
      <w:r w:rsidRPr="00201AEB">
        <w:rPr>
          <w:rFonts w:ascii="Arial" w:hAnsi="Arial" w:cs="Arial"/>
          <w:sz w:val="24"/>
          <w:szCs w:val="24"/>
        </w:rPr>
        <w:t xml:space="preserve"> </w:t>
      </w:r>
      <w:r>
        <w:rPr>
          <w:rFonts w:ascii="Arial" w:hAnsi="Arial" w:cs="Arial"/>
          <w:sz w:val="24"/>
          <w:szCs w:val="24"/>
        </w:rPr>
        <w:t>reîncadrată</w:t>
      </w:r>
      <w:r w:rsidRPr="00201AEB">
        <w:rPr>
          <w:rFonts w:ascii="Arial" w:hAnsi="Arial" w:cs="Arial"/>
          <w:sz w:val="24"/>
          <w:szCs w:val="24"/>
        </w:rPr>
        <w:t xml:space="preserve"> în mână.</w:t>
      </w:r>
    </w:p>
    <w:p w:rsidR="00003A8F" w:rsidRPr="009B5802" w:rsidRDefault="00003A8F" w:rsidP="007763DD">
      <w:pPr>
        <w:pStyle w:val="ListParagraph"/>
        <w:numPr>
          <w:ilvl w:val="0"/>
          <w:numId w:val="140"/>
        </w:numPr>
        <w:spacing w:before="240" w:after="240"/>
        <w:contextualSpacing w:val="0"/>
        <w:jc w:val="both"/>
        <w:rPr>
          <w:rFonts w:ascii="Arial" w:hAnsi="Arial" w:cs="Arial"/>
          <w:sz w:val="24"/>
          <w:szCs w:val="24"/>
        </w:rPr>
      </w:pPr>
      <w:r>
        <w:rPr>
          <w:rFonts w:ascii="Arial" w:hAnsi="Arial" w:cs="Arial"/>
          <w:sz w:val="24"/>
          <w:szCs w:val="24"/>
        </w:rPr>
        <w:t>Să nu ceară sau interzică un atac, caz în care apărătorul poate ataca orice carte și cartea penalizată rămâne pe masă drept carte penalizată</w:t>
      </w:r>
      <w:r w:rsidR="00C67D1E">
        <w:rPr>
          <w:rStyle w:val="FootnoteReference"/>
          <w:rFonts w:ascii="Arial" w:hAnsi="Arial" w:cs="Arial"/>
          <w:sz w:val="24"/>
          <w:szCs w:val="24"/>
        </w:rPr>
        <w:footnoteReference w:id="14"/>
      </w:r>
      <w:r>
        <w:rPr>
          <w:rFonts w:ascii="Arial" w:hAnsi="Arial" w:cs="Arial"/>
          <w:sz w:val="24"/>
          <w:szCs w:val="24"/>
        </w:rPr>
        <w:t xml:space="preserve">. </w:t>
      </w:r>
      <w:r w:rsidRPr="00201AEB">
        <w:rPr>
          <w:rFonts w:ascii="Arial" w:hAnsi="Arial" w:cs="Arial"/>
          <w:sz w:val="24"/>
          <w:szCs w:val="24"/>
        </w:rPr>
        <w:t>Dacă este selectată această opţiune, Legea 50D continuă să se aplice atât timp cât cartea rămâne penalizată.</w:t>
      </w:r>
    </w:p>
    <w:p w:rsidR="00C4487E" w:rsidRDefault="00C4487E" w:rsidP="007763DD">
      <w:pPr>
        <w:pStyle w:val="ListParagraph"/>
        <w:numPr>
          <w:ilvl w:val="0"/>
          <w:numId w:val="137"/>
        </w:numPr>
        <w:spacing w:before="240" w:after="240"/>
        <w:contextualSpacing w:val="0"/>
        <w:jc w:val="both"/>
        <w:rPr>
          <w:rFonts w:ascii="Arial" w:hAnsi="Arial" w:cs="Arial"/>
          <w:b/>
          <w:sz w:val="24"/>
          <w:szCs w:val="24"/>
        </w:rPr>
      </w:pPr>
      <w:r>
        <w:rPr>
          <w:rFonts w:ascii="Arial" w:hAnsi="Arial" w:cs="Arial"/>
          <w:b/>
          <w:sz w:val="24"/>
          <w:szCs w:val="24"/>
        </w:rPr>
        <w:t>Informația Provenită dintr-o Carte Penalizată</w:t>
      </w:r>
    </w:p>
    <w:p w:rsidR="009221CD" w:rsidRDefault="009221CD" w:rsidP="007763DD">
      <w:pPr>
        <w:pStyle w:val="ListParagraph"/>
        <w:numPr>
          <w:ilvl w:val="0"/>
          <w:numId w:val="141"/>
        </w:numPr>
        <w:spacing w:before="240" w:after="240"/>
        <w:contextualSpacing w:val="0"/>
        <w:jc w:val="both"/>
        <w:rPr>
          <w:rFonts w:ascii="Arial" w:hAnsi="Arial" w:cs="Arial"/>
          <w:sz w:val="24"/>
          <w:szCs w:val="24"/>
        </w:rPr>
      </w:pPr>
      <w:r>
        <w:rPr>
          <w:rFonts w:ascii="Arial" w:hAnsi="Arial" w:cs="Arial"/>
          <w:sz w:val="24"/>
          <w:szCs w:val="24"/>
        </w:rPr>
        <w:t>Informația provenită dintr-o carte penalizată și din obligația de a juca acea carte este autorizată pentru toți jucătorii cât timp cartea penalizată rămâne pe masă.</w:t>
      </w:r>
    </w:p>
    <w:p w:rsidR="009221CD" w:rsidRDefault="009221CD" w:rsidP="007763DD">
      <w:pPr>
        <w:pStyle w:val="ListParagraph"/>
        <w:numPr>
          <w:ilvl w:val="0"/>
          <w:numId w:val="141"/>
        </w:numPr>
        <w:spacing w:before="240" w:after="240"/>
        <w:contextualSpacing w:val="0"/>
        <w:jc w:val="both"/>
        <w:rPr>
          <w:rFonts w:ascii="Arial" w:hAnsi="Arial" w:cs="Arial"/>
          <w:sz w:val="24"/>
          <w:szCs w:val="24"/>
        </w:rPr>
      </w:pPr>
      <w:r>
        <w:rPr>
          <w:rFonts w:ascii="Arial" w:hAnsi="Arial" w:cs="Arial"/>
          <w:sz w:val="24"/>
          <w:szCs w:val="24"/>
        </w:rPr>
        <w:t>Informația provenită dintr-o carte penalizată care a fost reîncadrată în mână [conform Legii 50D2a)]</w:t>
      </w:r>
      <w:r w:rsidR="005C416B">
        <w:rPr>
          <w:rFonts w:ascii="Arial" w:hAnsi="Arial" w:cs="Arial"/>
          <w:sz w:val="24"/>
          <w:szCs w:val="24"/>
        </w:rPr>
        <w:t xml:space="preserve"> este neautorizată pentru partenerul jucătorului care a avut cartea penalizată (vezi Legea 16C), dar autorizată pentru declarant.</w:t>
      </w:r>
    </w:p>
    <w:p w:rsidR="00453CF1" w:rsidRDefault="00453CF1" w:rsidP="007763DD">
      <w:pPr>
        <w:pStyle w:val="ListParagraph"/>
        <w:numPr>
          <w:ilvl w:val="0"/>
          <w:numId w:val="141"/>
        </w:numPr>
        <w:spacing w:before="240" w:after="240"/>
        <w:contextualSpacing w:val="0"/>
        <w:jc w:val="both"/>
        <w:rPr>
          <w:rFonts w:ascii="Arial" w:hAnsi="Arial" w:cs="Arial"/>
          <w:sz w:val="24"/>
          <w:szCs w:val="24"/>
        </w:rPr>
      </w:pPr>
      <w:r>
        <w:rPr>
          <w:rFonts w:ascii="Arial" w:hAnsi="Arial" w:cs="Arial"/>
          <w:sz w:val="24"/>
          <w:szCs w:val="24"/>
        </w:rPr>
        <w:t>Odată jucată o carte penalizată, informația provenită din circumstanțele în care ea a fost creată este neautorizată pentru partenerul jucătorului care a avut cartea. (Pentru o carte penalizată care nu a fost încă jucată, vezi E1 mai sus.)</w:t>
      </w:r>
    </w:p>
    <w:p w:rsidR="00233CCB" w:rsidRDefault="00233CCB" w:rsidP="007763DD">
      <w:pPr>
        <w:pStyle w:val="ListParagraph"/>
        <w:numPr>
          <w:ilvl w:val="0"/>
          <w:numId w:val="141"/>
        </w:numPr>
        <w:spacing w:before="240"/>
        <w:contextualSpacing w:val="0"/>
        <w:jc w:val="both"/>
        <w:rPr>
          <w:rFonts w:ascii="Arial" w:hAnsi="Arial" w:cs="Arial"/>
          <w:sz w:val="24"/>
          <w:szCs w:val="24"/>
        </w:rPr>
      </w:pPr>
      <w:r>
        <w:rPr>
          <w:rFonts w:ascii="Arial" w:hAnsi="Arial" w:cs="Arial"/>
          <w:sz w:val="24"/>
          <w:szCs w:val="24"/>
        </w:rPr>
        <w:t>Dacă, după aplicarea punctului E1, arbitrul apreciază la sfârșitul jocului că</w:t>
      </w:r>
      <w:r w:rsidR="00130DCB">
        <w:rPr>
          <w:rFonts w:ascii="Arial" w:hAnsi="Arial" w:cs="Arial"/>
          <w:sz w:val="24"/>
          <w:szCs w:val="24"/>
        </w:rPr>
        <w:t xml:space="preserve"> fără </w:t>
      </w:r>
      <w:r w:rsidR="004E30BD">
        <w:rPr>
          <w:rFonts w:ascii="Arial" w:hAnsi="Arial" w:cs="Arial"/>
          <w:sz w:val="24"/>
          <w:szCs w:val="24"/>
        </w:rPr>
        <w:t>contribuția</w:t>
      </w:r>
      <w:r w:rsidR="00130DCB">
        <w:rPr>
          <w:rFonts w:ascii="Arial" w:hAnsi="Arial" w:cs="Arial"/>
          <w:sz w:val="24"/>
          <w:szCs w:val="24"/>
        </w:rPr>
        <w:t xml:space="preserve"> cărții expuse rezultatul donei ar fi putut în bună măsură să fie </w:t>
      </w:r>
      <w:r w:rsidR="004E30BD">
        <w:rPr>
          <w:rFonts w:ascii="Arial" w:hAnsi="Arial" w:cs="Arial"/>
          <w:sz w:val="24"/>
          <w:szCs w:val="24"/>
        </w:rPr>
        <w:t>altul</w:t>
      </w:r>
      <w:r w:rsidR="00130DCB">
        <w:rPr>
          <w:rFonts w:ascii="Arial" w:hAnsi="Arial" w:cs="Arial"/>
          <w:sz w:val="24"/>
          <w:szCs w:val="24"/>
        </w:rPr>
        <w:t xml:space="preserve">, și prin urmare axa nevinovată este prejudiciată (vezi Legea 12B1), </w:t>
      </w:r>
      <w:r w:rsidR="000A38CA">
        <w:rPr>
          <w:rFonts w:ascii="Arial" w:hAnsi="Arial" w:cs="Arial"/>
          <w:sz w:val="24"/>
          <w:szCs w:val="24"/>
        </w:rPr>
        <w:t>el</w:t>
      </w:r>
      <w:r w:rsidR="00130DCB">
        <w:rPr>
          <w:rFonts w:ascii="Arial" w:hAnsi="Arial" w:cs="Arial"/>
          <w:sz w:val="24"/>
          <w:szCs w:val="24"/>
        </w:rPr>
        <w:t xml:space="preserve"> va acorda un scor ajustat. În ajustare, el ar trebui să urmărească să recupereze pe cât posibil rezultatul probabil al donei în lipsa efectului cărții</w:t>
      </w:r>
      <w:r w:rsidR="004446FA">
        <w:rPr>
          <w:rFonts w:ascii="Arial" w:hAnsi="Arial" w:cs="Arial"/>
          <w:sz w:val="24"/>
          <w:szCs w:val="24"/>
        </w:rPr>
        <w:t xml:space="preserve"> sau cărților</w:t>
      </w:r>
      <w:r w:rsidR="00130DCB">
        <w:rPr>
          <w:rFonts w:ascii="Arial" w:hAnsi="Arial" w:cs="Arial"/>
          <w:sz w:val="24"/>
          <w:szCs w:val="24"/>
        </w:rPr>
        <w:t xml:space="preserve"> penalizate.</w:t>
      </w:r>
    </w:p>
    <w:p w:rsidR="004729B3" w:rsidRDefault="00323F90" w:rsidP="00323F90">
      <w:pPr>
        <w:tabs>
          <w:tab w:val="left" w:pos="7485"/>
        </w:tabs>
        <w:spacing w:after="240"/>
        <w:jc w:val="both"/>
        <w:rPr>
          <w:rFonts w:ascii="Arial" w:hAnsi="Arial" w:cs="Arial"/>
          <w:szCs w:val="28"/>
        </w:rPr>
      </w:pPr>
      <w:r>
        <w:rPr>
          <w:rFonts w:ascii="Arial" w:hAnsi="Arial" w:cs="Arial"/>
          <w:szCs w:val="28"/>
        </w:rPr>
        <w:tab/>
      </w:r>
    </w:p>
    <w:p w:rsidR="004729B3" w:rsidRDefault="004729B3" w:rsidP="006B0EDD">
      <w:pPr>
        <w:spacing w:before="240" w:after="240"/>
        <w:jc w:val="both"/>
        <w:rPr>
          <w:rFonts w:ascii="Arial" w:hAnsi="Arial" w:cs="Arial"/>
          <w:b/>
          <w:szCs w:val="28"/>
        </w:rPr>
      </w:pPr>
      <w:r>
        <w:rPr>
          <w:rFonts w:ascii="Arial" w:hAnsi="Arial" w:cs="Arial"/>
          <w:b/>
          <w:szCs w:val="28"/>
        </w:rPr>
        <w:t>LEGEA 51 – DOUĂ SAU MAI MULTE CĂRȚI PENALIZATE</w:t>
      </w:r>
    </w:p>
    <w:p w:rsidR="008D3BCD" w:rsidRDefault="008D3BCD" w:rsidP="007763DD">
      <w:pPr>
        <w:pStyle w:val="ListParagraph"/>
        <w:numPr>
          <w:ilvl w:val="0"/>
          <w:numId w:val="142"/>
        </w:numPr>
        <w:spacing w:before="240" w:after="240"/>
        <w:contextualSpacing w:val="0"/>
        <w:jc w:val="both"/>
        <w:rPr>
          <w:rFonts w:ascii="Arial" w:hAnsi="Arial" w:cs="Arial"/>
          <w:b/>
          <w:sz w:val="24"/>
          <w:szCs w:val="24"/>
        </w:rPr>
      </w:pPr>
      <w:r>
        <w:rPr>
          <w:rFonts w:ascii="Arial" w:hAnsi="Arial" w:cs="Arial"/>
          <w:b/>
          <w:sz w:val="24"/>
          <w:szCs w:val="24"/>
        </w:rPr>
        <w:t>La Rândul Jucătorului Vinovat</w:t>
      </w:r>
    </w:p>
    <w:p w:rsidR="00124481" w:rsidRPr="00124481" w:rsidRDefault="00124481" w:rsidP="006B0EDD">
      <w:pPr>
        <w:spacing w:before="240" w:after="240"/>
        <w:ind w:left="720"/>
        <w:jc w:val="both"/>
        <w:rPr>
          <w:rFonts w:ascii="Arial" w:hAnsi="Arial" w:cs="Arial"/>
          <w:sz w:val="24"/>
          <w:szCs w:val="24"/>
        </w:rPr>
      </w:pPr>
      <w:r w:rsidRPr="00201AEB">
        <w:rPr>
          <w:rFonts w:ascii="Arial" w:hAnsi="Arial" w:cs="Arial"/>
          <w:sz w:val="24"/>
          <w:szCs w:val="24"/>
        </w:rPr>
        <w:t>Dacă</w:t>
      </w:r>
      <w:r w:rsidR="00587028">
        <w:rPr>
          <w:rFonts w:ascii="Arial" w:hAnsi="Arial" w:cs="Arial"/>
          <w:sz w:val="24"/>
          <w:szCs w:val="24"/>
        </w:rPr>
        <w:t>, la rândul său de a juca,</w:t>
      </w:r>
      <w:r w:rsidRPr="00201AEB">
        <w:rPr>
          <w:rFonts w:ascii="Arial" w:hAnsi="Arial" w:cs="Arial"/>
          <w:sz w:val="24"/>
          <w:szCs w:val="24"/>
        </w:rPr>
        <w:t xml:space="preserve"> un apărător are două sau mai multe cărţi penalizate care pot fi jucate</w:t>
      </w:r>
      <w:r w:rsidR="00587028">
        <w:rPr>
          <w:rFonts w:ascii="Arial" w:hAnsi="Arial" w:cs="Arial"/>
          <w:sz w:val="24"/>
          <w:szCs w:val="24"/>
        </w:rPr>
        <w:t xml:space="preserve"> </w:t>
      </w:r>
      <w:r w:rsidR="00587028" w:rsidRPr="00201AEB">
        <w:rPr>
          <w:rFonts w:ascii="Arial" w:hAnsi="Arial" w:cs="Arial"/>
          <w:sz w:val="24"/>
          <w:szCs w:val="24"/>
        </w:rPr>
        <w:t>legal</w:t>
      </w:r>
      <w:r w:rsidRPr="00201AEB">
        <w:rPr>
          <w:rFonts w:ascii="Arial" w:hAnsi="Arial" w:cs="Arial"/>
          <w:sz w:val="24"/>
          <w:szCs w:val="24"/>
        </w:rPr>
        <w:t>, declarantul desemn</w:t>
      </w:r>
      <w:r w:rsidR="00587028">
        <w:rPr>
          <w:rFonts w:ascii="Arial" w:hAnsi="Arial" w:cs="Arial"/>
          <w:sz w:val="24"/>
          <w:szCs w:val="24"/>
        </w:rPr>
        <w:t>e</w:t>
      </w:r>
      <w:r w:rsidRPr="00201AEB">
        <w:rPr>
          <w:rFonts w:ascii="Arial" w:hAnsi="Arial" w:cs="Arial"/>
          <w:sz w:val="24"/>
          <w:szCs w:val="24"/>
        </w:rPr>
        <w:t>a</w:t>
      </w:r>
      <w:r w:rsidR="00587028">
        <w:rPr>
          <w:rFonts w:ascii="Arial" w:hAnsi="Arial" w:cs="Arial"/>
          <w:sz w:val="24"/>
          <w:szCs w:val="24"/>
        </w:rPr>
        <w:t>ză care din ele</w:t>
      </w:r>
      <w:r w:rsidRPr="00201AEB">
        <w:rPr>
          <w:rFonts w:ascii="Arial" w:hAnsi="Arial" w:cs="Arial"/>
          <w:sz w:val="24"/>
          <w:szCs w:val="24"/>
        </w:rPr>
        <w:t xml:space="preserve"> trebuie jucată.</w:t>
      </w:r>
    </w:p>
    <w:p w:rsidR="008D3BCD" w:rsidRDefault="008D3BCD" w:rsidP="007763DD">
      <w:pPr>
        <w:pStyle w:val="ListParagraph"/>
        <w:numPr>
          <w:ilvl w:val="0"/>
          <w:numId w:val="142"/>
        </w:numPr>
        <w:spacing w:before="240" w:after="240"/>
        <w:contextualSpacing w:val="0"/>
        <w:jc w:val="both"/>
        <w:rPr>
          <w:rFonts w:ascii="Arial" w:hAnsi="Arial" w:cs="Arial"/>
          <w:b/>
          <w:sz w:val="24"/>
          <w:szCs w:val="24"/>
        </w:rPr>
      </w:pPr>
      <w:r>
        <w:rPr>
          <w:rFonts w:ascii="Arial" w:hAnsi="Arial" w:cs="Arial"/>
          <w:b/>
          <w:sz w:val="24"/>
          <w:szCs w:val="24"/>
        </w:rPr>
        <w:t>La Rândul de a Ataca al Partenerului Jucătorului Vinovat</w:t>
      </w:r>
    </w:p>
    <w:p w:rsidR="000523C8" w:rsidRDefault="000523C8" w:rsidP="007763DD">
      <w:pPr>
        <w:pStyle w:val="ListParagraph"/>
        <w:numPr>
          <w:ilvl w:val="0"/>
          <w:numId w:val="143"/>
        </w:numPr>
        <w:spacing w:before="240"/>
        <w:contextualSpacing w:val="0"/>
        <w:jc w:val="both"/>
        <w:rPr>
          <w:rFonts w:ascii="Arial" w:hAnsi="Arial" w:cs="Arial"/>
          <w:sz w:val="24"/>
          <w:szCs w:val="24"/>
        </w:rPr>
      </w:pPr>
    </w:p>
    <w:p w:rsidR="000523C8" w:rsidRDefault="000523C8" w:rsidP="007763DD">
      <w:pPr>
        <w:pStyle w:val="ListParagraph"/>
        <w:numPr>
          <w:ilvl w:val="0"/>
          <w:numId w:val="144"/>
        </w:numPr>
        <w:spacing w:after="240"/>
        <w:contextualSpacing w:val="0"/>
        <w:jc w:val="both"/>
        <w:rPr>
          <w:rFonts w:ascii="Arial" w:hAnsi="Arial" w:cs="Arial"/>
          <w:sz w:val="24"/>
          <w:szCs w:val="24"/>
        </w:rPr>
      </w:pPr>
      <w:r w:rsidRPr="00201AEB">
        <w:rPr>
          <w:rFonts w:ascii="Arial" w:hAnsi="Arial" w:cs="Arial"/>
          <w:sz w:val="24"/>
          <w:szCs w:val="24"/>
        </w:rPr>
        <w:t xml:space="preserve">Când un apărător are două sau mai multe cărţi penalizate în aceeaşi culoare şi declarantul </w:t>
      </w:r>
      <w:r w:rsidR="005940D6">
        <w:rPr>
          <w:rFonts w:ascii="Arial" w:hAnsi="Arial" w:cs="Arial"/>
          <w:sz w:val="24"/>
          <w:szCs w:val="24"/>
        </w:rPr>
        <w:t xml:space="preserve">îi </w:t>
      </w:r>
      <w:r w:rsidRPr="00201AEB">
        <w:rPr>
          <w:rFonts w:ascii="Arial" w:hAnsi="Arial" w:cs="Arial"/>
          <w:sz w:val="24"/>
          <w:szCs w:val="24"/>
        </w:rPr>
        <w:t>cere</w:t>
      </w:r>
      <w:r w:rsidR="00846940">
        <w:rPr>
          <w:rFonts w:ascii="Arial" w:hAnsi="Arial" w:cs="Arial"/>
          <w:sz w:val="24"/>
          <w:szCs w:val="24"/>
          <w:vertAlign w:val="superscript"/>
        </w:rPr>
        <w:t>13</w:t>
      </w:r>
      <w:r w:rsidRPr="00201AEB">
        <w:rPr>
          <w:rFonts w:ascii="Arial" w:hAnsi="Arial" w:cs="Arial"/>
          <w:sz w:val="24"/>
          <w:szCs w:val="24"/>
        </w:rPr>
        <w:t xml:space="preserve"> partenerului </w:t>
      </w:r>
      <w:r w:rsidR="005940D6">
        <w:rPr>
          <w:rFonts w:ascii="Arial" w:hAnsi="Arial" w:cs="Arial"/>
          <w:sz w:val="24"/>
          <w:szCs w:val="24"/>
        </w:rPr>
        <w:t>acestuia</w:t>
      </w:r>
      <w:r w:rsidRPr="00201AEB">
        <w:rPr>
          <w:rFonts w:ascii="Arial" w:hAnsi="Arial" w:cs="Arial"/>
          <w:sz w:val="24"/>
          <w:szCs w:val="24"/>
        </w:rPr>
        <w:t xml:space="preserve"> să atace </w:t>
      </w:r>
      <w:r w:rsidR="005940D6">
        <w:rPr>
          <w:rFonts w:ascii="Arial" w:hAnsi="Arial" w:cs="Arial"/>
          <w:sz w:val="24"/>
          <w:szCs w:val="24"/>
        </w:rPr>
        <w:t xml:space="preserve">acea </w:t>
      </w:r>
      <w:r w:rsidRPr="00201AEB">
        <w:rPr>
          <w:rFonts w:ascii="Arial" w:hAnsi="Arial" w:cs="Arial"/>
          <w:sz w:val="24"/>
          <w:szCs w:val="24"/>
        </w:rPr>
        <w:t>culoare, căr</w:t>
      </w:r>
      <w:r w:rsidR="005940D6">
        <w:rPr>
          <w:rFonts w:ascii="Arial" w:hAnsi="Arial" w:cs="Arial"/>
          <w:sz w:val="24"/>
          <w:szCs w:val="24"/>
        </w:rPr>
        <w:t>ț</w:t>
      </w:r>
      <w:r w:rsidRPr="00201AEB">
        <w:rPr>
          <w:rFonts w:ascii="Arial" w:hAnsi="Arial" w:cs="Arial"/>
          <w:sz w:val="24"/>
          <w:szCs w:val="24"/>
        </w:rPr>
        <w:t xml:space="preserve">ile din </w:t>
      </w:r>
      <w:r w:rsidRPr="00201AEB">
        <w:rPr>
          <w:rFonts w:ascii="Arial" w:hAnsi="Arial" w:cs="Arial"/>
          <w:sz w:val="24"/>
          <w:szCs w:val="24"/>
        </w:rPr>
        <w:lastRenderedPageBreak/>
        <w:t xml:space="preserve">culoarea respectivă nu mai sunt cărţi penalizate şi </w:t>
      </w:r>
      <w:r w:rsidR="005940D6">
        <w:rPr>
          <w:rFonts w:ascii="Arial" w:hAnsi="Arial" w:cs="Arial"/>
          <w:sz w:val="24"/>
          <w:szCs w:val="24"/>
        </w:rPr>
        <w:t>sunt reîncadrate</w:t>
      </w:r>
      <w:r w:rsidRPr="00201AEB">
        <w:rPr>
          <w:rFonts w:ascii="Arial" w:hAnsi="Arial" w:cs="Arial"/>
          <w:sz w:val="24"/>
          <w:szCs w:val="24"/>
        </w:rPr>
        <w:t xml:space="preserve"> în mână; </w:t>
      </w:r>
      <w:r w:rsidR="005940D6">
        <w:rPr>
          <w:rFonts w:ascii="Arial" w:hAnsi="Arial" w:cs="Arial"/>
          <w:sz w:val="24"/>
          <w:szCs w:val="24"/>
        </w:rPr>
        <w:t>apărătorul</w:t>
      </w:r>
      <w:r w:rsidRPr="00201AEB">
        <w:rPr>
          <w:rFonts w:ascii="Arial" w:hAnsi="Arial" w:cs="Arial"/>
          <w:sz w:val="24"/>
          <w:szCs w:val="24"/>
        </w:rPr>
        <w:t xml:space="preserve"> </w:t>
      </w:r>
      <w:r w:rsidR="005940D6">
        <w:rPr>
          <w:rFonts w:ascii="Arial" w:hAnsi="Arial" w:cs="Arial"/>
          <w:sz w:val="24"/>
          <w:szCs w:val="24"/>
        </w:rPr>
        <w:t>poate</w:t>
      </w:r>
      <w:r w:rsidRPr="00201AEB">
        <w:rPr>
          <w:rFonts w:ascii="Arial" w:hAnsi="Arial" w:cs="Arial"/>
          <w:sz w:val="24"/>
          <w:szCs w:val="24"/>
        </w:rPr>
        <w:t xml:space="preserve"> juca orice carte legală</w:t>
      </w:r>
      <w:r w:rsidR="005940D6">
        <w:rPr>
          <w:rFonts w:ascii="Arial" w:hAnsi="Arial" w:cs="Arial"/>
          <w:sz w:val="24"/>
          <w:szCs w:val="24"/>
        </w:rPr>
        <w:t xml:space="preserve"> la levata respectivă</w:t>
      </w:r>
      <w:r w:rsidRPr="00201AEB">
        <w:rPr>
          <w:rFonts w:ascii="Arial" w:hAnsi="Arial" w:cs="Arial"/>
          <w:sz w:val="24"/>
          <w:szCs w:val="24"/>
        </w:rPr>
        <w:t>.</w:t>
      </w:r>
    </w:p>
    <w:p w:rsidR="005940D6" w:rsidRPr="000523C8" w:rsidRDefault="005940D6" w:rsidP="007763DD">
      <w:pPr>
        <w:pStyle w:val="ListParagraph"/>
        <w:numPr>
          <w:ilvl w:val="0"/>
          <w:numId w:val="144"/>
        </w:numPr>
        <w:spacing w:before="240" w:after="240"/>
        <w:contextualSpacing w:val="0"/>
        <w:jc w:val="both"/>
        <w:rPr>
          <w:rFonts w:ascii="Arial" w:hAnsi="Arial" w:cs="Arial"/>
          <w:sz w:val="24"/>
          <w:szCs w:val="24"/>
        </w:rPr>
      </w:pPr>
      <w:r>
        <w:rPr>
          <w:rFonts w:ascii="Arial" w:hAnsi="Arial" w:cs="Arial"/>
          <w:sz w:val="24"/>
          <w:szCs w:val="24"/>
        </w:rPr>
        <w:t>Când</w:t>
      </w:r>
      <w:r w:rsidRPr="00201AEB">
        <w:rPr>
          <w:rFonts w:ascii="Arial" w:hAnsi="Arial" w:cs="Arial"/>
          <w:sz w:val="24"/>
          <w:szCs w:val="24"/>
        </w:rPr>
        <w:t xml:space="preserve"> un apărător are două sau mai multe cărţi penalizate în aceeaşi culoare şi declarantul </w:t>
      </w:r>
      <w:r>
        <w:rPr>
          <w:rFonts w:ascii="Arial" w:hAnsi="Arial" w:cs="Arial"/>
          <w:sz w:val="24"/>
          <w:szCs w:val="24"/>
        </w:rPr>
        <w:t>îi interzice</w:t>
      </w:r>
      <w:r w:rsidR="00846940">
        <w:rPr>
          <w:rFonts w:ascii="Arial" w:hAnsi="Arial" w:cs="Arial"/>
          <w:sz w:val="24"/>
          <w:szCs w:val="24"/>
          <w:vertAlign w:val="superscript"/>
        </w:rPr>
        <w:t>13</w:t>
      </w:r>
      <w:r w:rsidRPr="00201AEB">
        <w:rPr>
          <w:rFonts w:ascii="Arial" w:hAnsi="Arial" w:cs="Arial"/>
          <w:sz w:val="24"/>
          <w:szCs w:val="24"/>
        </w:rPr>
        <w:t xml:space="preserve"> partenerului </w:t>
      </w:r>
      <w:r>
        <w:rPr>
          <w:rFonts w:ascii="Arial" w:hAnsi="Arial" w:cs="Arial"/>
          <w:sz w:val="24"/>
          <w:szCs w:val="24"/>
        </w:rPr>
        <w:t>acestuia</w:t>
      </w:r>
      <w:r w:rsidRPr="00201AEB">
        <w:rPr>
          <w:rFonts w:ascii="Arial" w:hAnsi="Arial" w:cs="Arial"/>
          <w:sz w:val="24"/>
          <w:szCs w:val="24"/>
        </w:rPr>
        <w:t xml:space="preserve"> să atace </w:t>
      </w:r>
      <w:r>
        <w:rPr>
          <w:rFonts w:ascii="Arial" w:hAnsi="Arial" w:cs="Arial"/>
          <w:sz w:val="24"/>
          <w:szCs w:val="24"/>
        </w:rPr>
        <w:t xml:space="preserve">acea </w:t>
      </w:r>
      <w:r w:rsidRPr="00201AEB">
        <w:rPr>
          <w:rFonts w:ascii="Arial" w:hAnsi="Arial" w:cs="Arial"/>
          <w:sz w:val="24"/>
          <w:szCs w:val="24"/>
        </w:rPr>
        <w:t>culoare, căr</w:t>
      </w:r>
      <w:r>
        <w:rPr>
          <w:rFonts w:ascii="Arial" w:hAnsi="Arial" w:cs="Arial"/>
          <w:sz w:val="24"/>
          <w:szCs w:val="24"/>
        </w:rPr>
        <w:t>ț</w:t>
      </w:r>
      <w:r w:rsidRPr="00201AEB">
        <w:rPr>
          <w:rFonts w:ascii="Arial" w:hAnsi="Arial" w:cs="Arial"/>
          <w:sz w:val="24"/>
          <w:szCs w:val="24"/>
        </w:rPr>
        <w:t xml:space="preserve">ile din culoarea respectivă nu mai sunt cărţi penalizate şi </w:t>
      </w:r>
      <w:r>
        <w:rPr>
          <w:rFonts w:ascii="Arial" w:hAnsi="Arial" w:cs="Arial"/>
          <w:sz w:val="24"/>
          <w:szCs w:val="24"/>
        </w:rPr>
        <w:t>sunt reîncadrate</w:t>
      </w:r>
      <w:r w:rsidRPr="00201AEB">
        <w:rPr>
          <w:rFonts w:ascii="Arial" w:hAnsi="Arial" w:cs="Arial"/>
          <w:sz w:val="24"/>
          <w:szCs w:val="24"/>
        </w:rPr>
        <w:t xml:space="preserve"> în mână</w:t>
      </w:r>
      <w:r>
        <w:rPr>
          <w:rFonts w:ascii="Arial" w:hAnsi="Arial" w:cs="Arial"/>
          <w:sz w:val="24"/>
          <w:szCs w:val="24"/>
        </w:rPr>
        <w:t>,</w:t>
      </w:r>
      <w:r w:rsidRPr="00201AEB">
        <w:rPr>
          <w:rFonts w:ascii="Arial" w:hAnsi="Arial" w:cs="Arial"/>
          <w:sz w:val="24"/>
          <w:szCs w:val="24"/>
        </w:rPr>
        <w:t xml:space="preserve"> şi </w:t>
      </w:r>
      <w:r>
        <w:rPr>
          <w:rFonts w:ascii="Arial" w:hAnsi="Arial" w:cs="Arial"/>
          <w:sz w:val="24"/>
          <w:szCs w:val="24"/>
        </w:rPr>
        <w:t>apărătorul poate</w:t>
      </w:r>
      <w:r w:rsidRPr="00201AEB">
        <w:rPr>
          <w:rFonts w:ascii="Arial" w:hAnsi="Arial" w:cs="Arial"/>
          <w:sz w:val="24"/>
          <w:szCs w:val="24"/>
        </w:rPr>
        <w:t xml:space="preserve"> juca orice carte legală </w:t>
      </w:r>
      <w:r>
        <w:rPr>
          <w:rFonts w:ascii="Arial" w:hAnsi="Arial" w:cs="Arial"/>
          <w:sz w:val="24"/>
          <w:szCs w:val="24"/>
        </w:rPr>
        <w:t>la levata respectivă</w:t>
      </w:r>
      <w:r w:rsidRPr="00201AEB">
        <w:rPr>
          <w:rFonts w:ascii="Arial" w:hAnsi="Arial" w:cs="Arial"/>
          <w:sz w:val="24"/>
          <w:szCs w:val="24"/>
        </w:rPr>
        <w:t xml:space="preserve">. Interdicţia </w:t>
      </w:r>
      <w:r>
        <w:rPr>
          <w:rFonts w:ascii="Arial" w:hAnsi="Arial" w:cs="Arial"/>
          <w:sz w:val="24"/>
          <w:szCs w:val="24"/>
        </w:rPr>
        <w:t>continuă cât timp jucă</w:t>
      </w:r>
      <w:r w:rsidRPr="00201AEB">
        <w:rPr>
          <w:rFonts w:ascii="Arial" w:hAnsi="Arial" w:cs="Arial"/>
          <w:sz w:val="24"/>
          <w:szCs w:val="24"/>
        </w:rPr>
        <w:t xml:space="preserve">torul </w:t>
      </w:r>
      <w:r>
        <w:rPr>
          <w:rFonts w:ascii="Arial" w:hAnsi="Arial" w:cs="Arial"/>
          <w:sz w:val="24"/>
          <w:szCs w:val="24"/>
        </w:rPr>
        <w:t>rămâne la atac</w:t>
      </w:r>
      <w:r w:rsidRPr="00201AEB">
        <w:rPr>
          <w:rFonts w:ascii="Arial" w:hAnsi="Arial" w:cs="Arial"/>
          <w:sz w:val="24"/>
          <w:szCs w:val="24"/>
        </w:rPr>
        <w:t>.</w:t>
      </w:r>
    </w:p>
    <w:p w:rsidR="000523C8" w:rsidRDefault="000523C8" w:rsidP="007763DD">
      <w:pPr>
        <w:pStyle w:val="ListParagraph"/>
        <w:numPr>
          <w:ilvl w:val="0"/>
          <w:numId w:val="143"/>
        </w:numPr>
        <w:spacing w:before="240"/>
        <w:contextualSpacing w:val="0"/>
        <w:jc w:val="both"/>
        <w:rPr>
          <w:rFonts w:ascii="Arial" w:hAnsi="Arial" w:cs="Arial"/>
          <w:sz w:val="24"/>
          <w:szCs w:val="24"/>
        </w:rPr>
      </w:pPr>
    </w:p>
    <w:p w:rsidR="0097247D" w:rsidRDefault="000456F6" w:rsidP="007763DD">
      <w:pPr>
        <w:pStyle w:val="ListParagraph"/>
        <w:numPr>
          <w:ilvl w:val="0"/>
          <w:numId w:val="145"/>
        </w:numPr>
        <w:spacing w:after="240"/>
        <w:contextualSpacing w:val="0"/>
        <w:jc w:val="both"/>
        <w:rPr>
          <w:rFonts w:ascii="Arial" w:hAnsi="Arial" w:cs="Arial"/>
          <w:sz w:val="24"/>
          <w:szCs w:val="24"/>
        </w:rPr>
      </w:pPr>
      <w:r w:rsidRPr="00201AEB">
        <w:rPr>
          <w:rFonts w:ascii="Arial" w:hAnsi="Arial" w:cs="Arial"/>
          <w:sz w:val="24"/>
          <w:szCs w:val="24"/>
        </w:rPr>
        <w:t>Când un apărător are cărţi penalizate în mai mult</w:t>
      </w:r>
      <w:r>
        <w:rPr>
          <w:rFonts w:ascii="Arial" w:hAnsi="Arial" w:cs="Arial"/>
          <w:sz w:val="24"/>
          <w:szCs w:val="24"/>
        </w:rPr>
        <w:t>e</w:t>
      </w:r>
      <w:r w:rsidRPr="00201AEB">
        <w:rPr>
          <w:rFonts w:ascii="Arial" w:hAnsi="Arial" w:cs="Arial"/>
          <w:sz w:val="24"/>
          <w:szCs w:val="24"/>
        </w:rPr>
        <w:t xml:space="preserve"> culor</w:t>
      </w:r>
      <w:r>
        <w:rPr>
          <w:rFonts w:ascii="Arial" w:hAnsi="Arial" w:cs="Arial"/>
          <w:sz w:val="24"/>
          <w:szCs w:val="24"/>
        </w:rPr>
        <w:t>i [</w:t>
      </w:r>
      <w:r w:rsidRPr="00201AEB">
        <w:rPr>
          <w:rFonts w:ascii="Arial" w:hAnsi="Arial" w:cs="Arial"/>
          <w:sz w:val="24"/>
          <w:szCs w:val="24"/>
        </w:rPr>
        <w:t>vezi Legea 50D2a)</w:t>
      </w:r>
      <w:r>
        <w:rPr>
          <w:rFonts w:ascii="Arial" w:hAnsi="Arial" w:cs="Arial"/>
          <w:sz w:val="24"/>
          <w:szCs w:val="24"/>
        </w:rPr>
        <w:t>]</w:t>
      </w:r>
      <w:r w:rsidRPr="00201AEB">
        <w:rPr>
          <w:rFonts w:ascii="Arial" w:hAnsi="Arial" w:cs="Arial"/>
          <w:sz w:val="24"/>
          <w:szCs w:val="24"/>
        </w:rPr>
        <w:t xml:space="preserve"> şi partenerul său este la atac, declarantul </w:t>
      </w:r>
      <w:r>
        <w:rPr>
          <w:rFonts w:ascii="Arial" w:hAnsi="Arial" w:cs="Arial"/>
          <w:sz w:val="24"/>
          <w:szCs w:val="24"/>
        </w:rPr>
        <w:t xml:space="preserve">îi </w:t>
      </w:r>
      <w:r w:rsidRPr="00201AEB">
        <w:rPr>
          <w:rFonts w:ascii="Arial" w:hAnsi="Arial" w:cs="Arial"/>
          <w:sz w:val="24"/>
          <w:szCs w:val="24"/>
        </w:rPr>
        <w:t>poate cere</w:t>
      </w:r>
      <w:r>
        <w:rPr>
          <w:rStyle w:val="FootnoteReference"/>
          <w:rFonts w:ascii="Arial" w:hAnsi="Arial" w:cs="Arial"/>
          <w:sz w:val="24"/>
          <w:szCs w:val="24"/>
        </w:rPr>
        <w:footnoteReference w:id="15"/>
      </w:r>
      <w:r w:rsidRPr="00201AEB">
        <w:rPr>
          <w:rFonts w:ascii="Arial" w:hAnsi="Arial" w:cs="Arial"/>
          <w:sz w:val="24"/>
          <w:szCs w:val="24"/>
        </w:rPr>
        <w:t xml:space="preserve"> </w:t>
      </w:r>
      <w:r>
        <w:rPr>
          <w:rFonts w:ascii="Arial" w:hAnsi="Arial" w:cs="Arial"/>
          <w:sz w:val="24"/>
          <w:szCs w:val="24"/>
        </w:rPr>
        <w:t>acestuia</w:t>
      </w:r>
      <w:r w:rsidRPr="00201AEB">
        <w:rPr>
          <w:rFonts w:ascii="Arial" w:hAnsi="Arial" w:cs="Arial"/>
          <w:sz w:val="24"/>
          <w:szCs w:val="24"/>
        </w:rPr>
        <w:t xml:space="preserve"> să atace </w:t>
      </w:r>
      <w:r w:rsidR="004B7D88">
        <w:rPr>
          <w:rFonts w:ascii="Arial" w:hAnsi="Arial" w:cs="Arial"/>
          <w:sz w:val="24"/>
          <w:szCs w:val="24"/>
        </w:rPr>
        <w:t>o anume culoare</w:t>
      </w:r>
      <w:r w:rsidRPr="00201AEB">
        <w:rPr>
          <w:rFonts w:ascii="Arial" w:hAnsi="Arial" w:cs="Arial"/>
          <w:sz w:val="24"/>
          <w:szCs w:val="24"/>
        </w:rPr>
        <w:t xml:space="preserve"> în care apărătorul are </w:t>
      </w:r>
      <w:r w:rsidR="004B7D88">
        <w:rPr>
          <w:rFonts w:ascii="Arial" w:hAnsi="Arial" w:cs="Arial"/>
          <w:sz w:val="24"/>
          <w:szCs w:val="24"/>
        </w:rPr>
        <w:t>o carte</w:t>
      </w:r>
      <w:r w:rsidRPr="00201AEB">
        <w:rPr>
          <w:rFonts w:ascii="Arial" w:hAnsi="Arial" w:cs="Arial"/>
          <w:sz w:val="24"/>
          <w:szCs w:val="24"/>
        </w:rPr>
        <w:t xml:space="preserve"> </w:t>
      </w:r>
      <w:r w:rsidR="004B7D88">
        <w:rPr>
          <w:rFonts w:ascii="Arial" w:hAnsi="Arial" w:cs="Arial"/>
          <w:sz w:val="24"/>
          <w:szCs w:val="24"/>
        </w:rPr>
        <w:t>penalizată</w:t>
      </w:r>
      <w:r w:rsidRPr="00201AEB">
        <w:rPr>
          <w:rFonts w:ascii="Arial" w:hAnsi="Arial" w:cs="Arial"/>
          <w:sz w:val="24"/>
          <w:szCs w:val="24"/>
        </w:rPr>
        <w:t xml:space="preserve"> (dar </w:t>
      </w:r>
      <w:r w:rsidR="004B7D88">
        <w:rPr>
          <w:rFonts w:ascii="Arial" w:hAnsi="Arial" w:cs="Arial"/>
          <w:sz w:val="24"/>
          <w:szCs w:val="24"/>
        </w:rPr>
        <w:t xml:space="preserve">apoi </w:t>
      </w:r>
      <w:r w:rsidRPr="00201AEB">
        <w:rPr>
          <w:rFonts w:ascii="Arial" w:hAnsi="Arial" w:cs="Arial"/>
          <w:sz w:val="24"/>
          <w:szCs w:val="24"/>
        </w:rPr>
        <w:t>se aplică punctul B1a</w:t>
      </w:r>
      <w:r w:rsidR="004B7D88">
        <w:rPr>
          <w:rFonts w:ascii="Arial" w:hAnsi="Arial" w:cs="Arial"/>
          <w:sz w:val="24"/>
          <w:szCs w:val="24"/>
        </w:rPr>
        <w:t>)</w:t>
      </w:r>
      <w:r w:rsidRPr="00201AEB">
        <w:rPr>
          <w:rFonts w:ascii="Arial" w:hAnsi="Arial" w:cs="Arial"/>
          <w:sz w:val="24"/>
          <w:szCs w:val="24"/>
        </w:rPr>
        <w:t xml:space="preserve"> de mai sus).</w:t>
      </w:r>
    </w:p>
    <w:p w:rsidR="004B7D88" w:rsidRDefault="004B7D88" w:rsidP="007763DD">
      <w:pPr>
        <w:pStyle w:val="ListParagraph"/>
        <w:numPr>
          <w:ilvl w:val="0"/>
          <w:numId w:val="145"/>
        </w:numPr>
        <w:spacing w:before="240" w:after="240"/>
        <w:contextualSpacing w:val="0"/>
        <w:jc w:val="both"/>
        <w:rPr>
          <w:rFonts w:ascii="Arial" w:hAnsi="Arial" w:cs="Arial"/>
          <w:sz w:val="24"/>
          <w:szCs w:val="24"/>
        </w:rPr>
      </w:pPr>
      <w:r w:rsidRPr="00201AEB">
        <w:rPr>
          <w:rFonts w:ascii="Arial" w:hAnsi="Arial" w:cs="Arial"/>
          <w:sz w:val="24"/>
          <w:szCs w:val="24"/>
        </w:rPr>
        <w:t>Când un apărător are cărţi penalizate în mai mult</w:t>
      </w:r>
      <w:r w:rsidR="00F91DAF">
        <w:rPr>
          <w:rFonts w:ascii="Arial" w:hAnsi="Arial" w:cs="Arial"/>
          <w:sz w:val="24"/>
          <w:szCs w:val="24"/>
        </w:rPr>
        <w:t>e</w:t>
      </w:r>
      <w:r w:rsidRPr="00201AEB">
        <w:rPr>
          <w:rFonts w:ascii="Arial" w:hAnsi="Arial" w:cs="Arial"/>
          <w:sz w:val="24"/>
          <w:szCs w:val="24"/>
        </w:rPr>
        <w:t xml:space="preserve"> culo</w:t>
      </w:r>
      <w:r w:rsidR="00F91DAF">
        <w:rPr>
          <w:rFonts w:ascii="Arial" w:hAnsi="Arial" w:cs="Arial"/>
          <w:sz w:val="24"/>
          <w:szCs w:val="24"/>
        </w:rPr>
        <w:t>ri</w:t>
      </w:r>
      <w:r w:rsidRPr="00201AEB">
        <w:rPr>
          <w:rFonts w:ascii="Arial" w:hAnsi="Arial" w:cs="Arial"/>
          <w:sz w:val="24"/>
          <w:szCs w:val="24"/>
        </w:rPr>
        <w:t xml:space="preserve"> şi partenerul său este la atac, declarantul </w:t>
      </w:r>
      <w:r w:rsidR="00F91DAF">
        <w:rPr>
          <w:rFonts w:ascii="Arial" w:hAnsi="Arial" w:cs="Arial"/>
          <w:sz w:val="24"/>
          <w:szCs w:val="24"/>
        </w:rPr>
        <w:t xml:space="preserve">îi </w:t>
      </w:r>
      <w:r w:rsidRPr="00201AEB">
        <w:rPr>
          <w:rFonts w:ascii="Arial" w:hAnsi="Arial" w:cs="Arial"/>
          <w:sz w:val="24"/>
          <w:szCs w:val="24"/>
        </w:rPr>
        <w:t xml:space="preserve">poate interzice </w:t>
      </w:r>
      <w:r w:rsidR="00F91DAF">
        <w:rPr>
          <w:rFonts w:ascii="Arial" w:hAnsi="Arial" w:cs="Arial"/>
          <w:sz w:val="24"/>
          <w:szCs w:val="24"/>
        </w:rPr>
        <w:t>acestuia</w:t>
      </w:r>
      <w:r w:rsidRPr="00201AEB">
        <w:rPr>
          <w:rFonts w:ascii="Arial" w:hAnsi="Arial" w:cs="Arial"/>
          <w:sz w:val="24"/>
          <w:szCs w:val="24"/>
        </w:rPr>
        <w:t xml:space="preserve"> să atace una sau mai multe din aceste culori; </w:t>
      </w:r>
      <w:r w:rsidR="00F91DAF">
        <w:rPr>
          <w:rFonts w:ascii="Arial" w:hAnsi="Arial" w:cs="Arial"/>
          <w:sz w:val="24"/>
          <w:szCs w:val="24"/>
        </w:rPr>
        <w:t>apoi apărătorul</w:t>
      </w:r>
      <w:r w:rsidRPr="00201AEB">
        <w:rPr>
          <w:rFonts w:ascii="Arial" w:hAnsi="Arial" w:cs="Arial"/>
          <w:sz w:val="24"/>
          <w:szCs w:val="24"/>
        </w:rPr>
        <w:t xml:space="preserve"> </w:t>
      </w:r>
      <w:r w:rsidR="00F91DAF">
        <w:rPr>
          <w:rFonts w:ascii="Arial" w:hAnsi="Arial" w:cs="Arial"/>
          <w:sz w:val="24"/>
          <w:szCs w:val="24"/>
        </w:rPr>
        <w:t>reîncadrează</w:t>
      </w:r>
      <w:r w:rsidRPr="00201AEB">
        <w:rPr>
          <w:rFonts w:ascii="Arial" w:hAnsi="Arial" w:cs="Arial"/>
          <w:sz w:val="24"/>
          <w:szCs w:val="24"/>
        </w:rPr>
        <w:t xml:space="preserve"> în mână fiecare carte penalizată din culo</w:t>
      </w:r>
      <w:r w:rsidR="00F91DAF">
        <w:rPr>
          <w:rFonts w:ascii="Arial" w:hAnsi="Arial" w:cs="Arial"/>
          <w:sz w:val="24"/>
          <w:szCs w:val="24"/>
        </w:rPr>
        <w:t>rile</w:t>
      </w:r>
      <w:r w:rsidRPr="00201AEB">
        <w:rPr>
          <w:rFonts w:ascii="Arial" w:hAnsi="Arial" w:cs="Arial"/>
          <w:sz w:val="24"/>
          <w:szCs w:val="24"/>
        </w:rPr>
        <w:t xml:space="preserve"> </w:t>
      </w:r>
      <w:r w:rsidR="00F91DAF">
        <w:rPr>
          <w:rFonts w:ascii="Arial" w:hAnsi="Arial" w:cs="Arial"/>
          <w:sz w:val="24"/>
          <w:szCs w:val="24"/>
        </w:rPr>
        <w:t>interzise de declarant ș</w:t>
      </w:r>
      <w:r w:rsidRPr="00201AEB">
        <w:rPr>
          <w:rFonts w:ascii="Arial" w:hAnsi="Arial" w:cs="Arial"/>
          <w:sz w:val="24"/>
          <w:szCs w:val="24"/>
        </w:rPr>
        <w:t xml:space="preserve">i </w:t>
      </w:r>
      <w:r w:rsidR="00F91DAF">
        <w:rPr>
          <w:rFonts w:ascii="Arial" w:hAnsi="Arial" w:cs="Arial"/>
          <w:sz w:val="24"/>
          <w:szCs w:val="24"/>
        </w:rPr>
        <w:t>face orice joc legal la levata respectivă</w:t>
      </w:r>
      <w:r w:rsidRPr="00201AEB">
        <w:rPr>
          <w:rFonts w:ascii="Arial" w:hAnsi="Arial" w:cs="Arial"/>
          <w:sz w:val="24"/>
          <w:szCs w:val="24"/>
        </w:rPr>
        <w:t xml:space="preserve">. </w:t>
      </w:r>
      <w:r w:rsidR="005644AD">
        <w:rPr>
          <w:rFonts w:ascii="Arial" w:hAnsi="Arial" w:cs="Arial"/>
          <w:sz w:val="24"/>
          <w:szCs w:val="24"/>
        </w:rPr>
        <w:t>I</w:t>
      </w:r>
      <w:r w:rsidR="00F91DAF" w:rsidRPr="00201AEB">
        <w:rPr>
          <w:rFonts w:ascii="Arial" w:hAnsi="Arial" w:cs="Arial"/>
          <w:sz w:val="24"/>
          <w:szCs w:val="24"/>
        </w:rPr>
        <w:t xml:space="preserve">nterdicţia </w:t>
      </w:r>
      <w:r w:rsidR="00F91DAF">
        <w:rPr>
          <w:rFonts w:ascii="Arial" w:hAnsi="Arial" w:cs="Arial"/>
          <w:sz w:val="24"/>
          <w:szCs w:val="24"/>
        </w:rPr>
        <w:t>continuă cât timp jucă</w:t>
      </w:r>
      <w:r w:rsidR="00F91DAF" w:rsidRPr="00201AEB">
        <w:rPr>
          <w:rFonts w:ascii="Arial" w:hAnsi="Arial" w:cs="Arial"/>
          <w:sz w:val="24"/>
          <w:szCs w:val="24"/>
        </w:rPr>
        <w:t xml:space="preserve">torul </w:t>
      </w:r>
      <w:r w:rsidR="00F91DAF">
        <w:rPr>
          <w:rFonts w:ascii="Arial" w:hAnsi="Arial" w:cs="Arial"/>
          <w:sz w:val="24"/>
          <w:szCs w:val="24"/>
        </w:rPr>
        <w:t>rămâne la atac</w:t>
      </w:r>
      <w:r w:rsidR="00F91DAF" w:rsidRPr="00201AEB">
        <w:rPr>
          <w:rFonts w:ascii="Arial" w:hAnsi="Arial" w:cs="Arial"/>
          <w:sz w:val="24"/>
          <w:szCs w:val="24"/>
        </w:rPr>
        <w:t>.</w:t>
      </w:r>
    </w:p>
    <w:p w:rsidR="00EF79D2" w:rsidRDefault="003467C3" w:rsidP="007763DD">
      <w:pPr>
        <w:pStyle w:val="ListParagraph"/>
        <w:numPr>
          <w:ilvl w:val="0"/>
          <w:numId w:val="145"/>
        </w:numPr>
        <w:spacing w:before="240"/>
        <w:contextualSpacing w:val="0"/>
        <w:jc w:val="both"/>
        <w:rPr>
          <w:rFonts w:ascii="Arial" w:hAnsi="Arial" w:cs="Arial"/>
          <w:sz w:val="24"/>
          <w:szCs w:val="24"/>
        </w:rPr>
      </w:pPr>
      <w:r w:rsidRPr="00201AEB">
        <w:rPr>
          <w:rFonts w:ascii="Arial" w:hAnsi="Arial" w:cs="Arial"/>
          <w:sz w:val="24"/>
          <w:szCs w:val="24"/>
        </w:rPr>
        <w:t>Când un apărător are cărţi penalizate în mai mult</w:t>
      </w:r>
      <w:r>
        <w:rPr>
          <w:rFonts w:ascii="Arial" w:hAnsi="Arial" w:cs="Arial"/>
          <w:sz w:val="24"/>
          <w:szCs w:val="24"/>
        </w:rPr>
        <w:t>e</w:t>
      </w:r>
      <w:r w:rsidRPr="00201AEB">
        <w:rPr>
          <w:rFonts w:ascii="Arial" w:hAnsi="Arial" w:cs="Arial"/>
          <w:sz w:val="24"/>
          <w:szCs w:val="24"/>
        </w:rPr>
        <w:t xml:space="preserve"> culo</w:t>
      </w:r>
      <w:r>
        <w:rPr>
          <w:rFonts w:ascii="Arial" w:hAnsi="Arial" w:cs="Arial"/>
          <w:sz w:val="24"/>
          <w:szCs w:val="24"/>
        </w:rPr>
        <w:t>ri</w:t>
      </w:r>
      <w:r w:rsidRPr="00201AEB">
        <w:rPr>
          <w:rFonts w:ascii="Arial" w:hAnsi="Arial" w:cs="Arial"/>
          <w:sz w:val="24"/>
          <w:szCs w:val="24"/>
        </w:rPr>
        <w:t xml:space="preserve"> şi partenerul său este la atac, declarantul</w:t>
      </w:r>
      <w:r>
        <w:rPr>
          <w:rFonts w:ascii="Arial" w:hAnsi="Arial" w:cs="Arial"/>
          <w:sz w:val="24"/>
          <w:szCs w:val="24"/>
        </w:rPr>
        <w:t xml:space="preserve"> poate alege să nu ceară sau interzică un atac, caz în care </w:t>
      </w:r>
      <w:r w:rsidR="00AF723B">
        <w:rPr>
          <w:rFonts w:ascii="Arial" w:hAnsi="Arial" w:cs="Arial"/>
          <w:sz w:val="24"/>
          <w:szCs w:val="24"/>
        </w:rPr>
        <w:t xml:space="preserve">partenerul </w:t>
      </w:r>
      <w:r>
        <w:rPr>
          <w:rFonts w:ascii="Arial" w:hAnsi="Arial" w:cs="Arial"/>
          <w:sz w:val="24"/>
          <w:szCs w:val="24"/>
        </w:rPr>
        <w:t>apărătorul</w:t>
      </w:r>
      <w:r w:rsidR="00AF723B">
        <w:rPr>
          <w:rFonts w:ascii="Arial" w:hAnsi="Arial" w:cs="Arial"/>
          <w:sz w:val="24"/>
          <w:szCs w:val="24"/>
        </w:rPr>
        <w:t>ui</w:t>
      </w:r>
      <w:r>
        <w:rPr>
          <w:rFonts w:ascii="Arial" w:hAnsi="Arial" w:cs="Arial"/>
          <w:sz w:val="24"/>
          <w:szCs w:val="24"/>
        </w:rPr>
        <w:t xml:space="preserve"> poate ataca orice carte și c</w:t>
      </w:r>
      <w:r w:rsidR="00AF723B">
        <w:rPr>
          <w:rFonts w:ascii="Arial" w:hAnsi="Arial" w:cs="Arial"/>
          <w:sz w:val="24"/>
          <w:szCs w:val="24"/>
        </w:rPr>
        <w:t>ărțile penalizate rămân</w:t>
      </w:r>
      <w:r>
        <w:rPr>
          <w:rFonts w:ascii="Arial" w:hAnsi="Arial" w:cs="Arial"/>
          <w:sz w:val="24"/>
          <w:szCs w:val="24"/>
        </w:rPr>
        <w:t xml:space="preserve"> pe masă d</w:t>
      </w:r>
      <w:r w:rsidR="00AF723B">
        <w:rPr>
          <w:rFonts w:ascii="Arial" w:hAnsi="Arial" w:cs="Arial"/>
          <w:sz w:val="24"/>
          <w:szCs w:val="24"/>
        </w:rPr>
        <w:t>rept cărți</w:t>
      </w:r>
      <w:r>
        <w:rPr>
          <w:rFonts w:ascii="Arial" w:hAnsi="Arial" w:cs="Arial"/>
          <w:sz w:val="24"/>
          <w:szCs w:val="24"/>
        </w:rPr>
        <w:t xml:space="preserve"> penalizat</w:t>
      </w:r>
      <w:r w:rsidR="00AF723B">
        <w:rPr>
          <w:rFonts w:ascii="Arial" w:hAnsi="Arial" w:cs="Arial"/>
          <w:sz w:val="24"/>
          <w:szCs w:val="24"/>
        </w:rPr>
        <w:t>e</w:t>
      </w:r>
      <w:r>
        <w:rPr>
          <w:rStyle w:val="FootnoteReference"/>
          <w:rFonts w:ascii="Arial" w:hAnsi="Arial" w:cs="Arial"/>
          <w:sz w:val="24"/>
          <w:szCs w:val="24"/>
        </w:rPr>
        <w:footnoteReference w:id="16"/>
      </w:r>
      <w:r>
        <w:rPr>
          <w:rFonts w:ascii="Arial" w:hAnsi="Arial" w:cs="Arial"/>
          <w:sz w:val="24"/>
          <w:szCs w:val="24"/>
        </w:rPr>
        <w:t xml:space="preserve">. </w:t>
      </w:r>
      <w:r w:rsidRPr="00201AEB">
        <w:rPr>
          <w:rFonts w:ascii="Arial" w:hAnsi="Arial" w:cs="Arial"/>
          <w:sz w:val="24"/>
          <w:szCs w:val="24"/>
        </w:rPr>
        <w:t>Dacă este selectată această opţiune, Leg</w:t>
      </w:r>
      <w:r w:rsidR="00025E66">
        <w:rPr>
          <w:rFonts w:ascii="Arial" w:hAnsi="Arial" w:cs="Arial"/>
          <w:sz w:val="24"/>
          <w:szCs w:val="24"/>
        </w:rPr>
        <w:t>ile</w:t>
      </w:r>
      <w:r w:rsidRPr="00201AEB">
        <w:rPr>
          <w:rFonts w:ascii="Arial" w:hAnsi="Arial" w:cs="Arial"/>
          <w:sz w:val="24"/>
          <w:szCs w:val="24"/>
        </w:rPr>
        <w:t xml:space="preserve"> 50</w:t>
      </w:r>
      <w:r w:rsidR="00025E66">
        <w:rPr>
          <w:rFonts w:ascii="Arial" w:hAnsi="Arial" w:cs="Arial"/>
          <w:sz w:val="24"/>
          <w:szCs w:val="24"/>
        </w:rPr>
        <w:t xml:space="preserve"> și 51</w:t>
      </w:r>
      <w:r w:rsidRPr="00201AEB">
        <w:rPr>
          <w:rFonts w:ascii="Arial" w:hAnsi="Arial" w:cs="Arial"/>
          <w:sz w:val="24"/>
          <w:szCs w:val="24"/>
        </w:rPr>
        <w:t xml:space="preserve"> conti</w:t>
      </w:r>
      <w:r w:rsidR="00025E66">
        <w:rPr>
          <w:rFonts w:ascii="Arial" w:hAnsi="Arial" w:cs="Arial"/>
          <w:sz w:val="24"/>
          <w:szCs w:val="24"/>
        </w:rPr>
        <w:t>nuă să se aplice atât timp cât rămân cărți penalizate</w:t>
      </w:r>
      <w:r w:rsidRPr="00201AEB">
        <w:rPr>
          <w:rFonts w:ascii="Arial" w:hAnsi="Arial" w:cs="Arial"/>
          <w:sz w:val="24"/>
          <w:szCs w:val="24"/>
        </w:rPr>
        <w:t>.</w:t>
      </w:r>
    </w:p>
    <w:p w:rsidR="008F23DA" w:rsidRDefault="008F23DA" w:rsidP="00D36A4E">
      <w:pPr>
        <w:spacing w:after="240"/>
        <w:jc w:val="both"/>
        <w:rPr>
          <w:rFonts w:ascii="Arial" w:hAnsi="Arial" w:cs="Arial"/>
          <w:szCs w:val="28"/>
        </w:rPr>
      </w:pPr>
    </w:p>
    <w:p w:rsidR="008F23DA" w:rsidRDefault="008F23DA" w:rsidP="006B48C6">
      <w:pPr>
        <w:spacing w:before="240" w:after="240"/>
        <w:jc w:val="both"/>
        <w:rPr>
          <w:rFonts w:ascii="Arial" w:hAnsi="Arial" w:cs="Arial"/>
          <w:b/>
          <w:szCs w:val="28"/>
        </w:rPr>
      </w:pPr>
      <w:r>
        <w:rPr>
          <w:rFonts w:ascii="Arial" w:hAnsi="Arial" w:cs="Arial"/>
          <w:b/>
          <w:szCs w:val="28"/>
        </w:rPr>
        <w:t>LEGEA 52 – OMISIUNEA DE A ATACA SAU JUCA O CARTE PENALIZATĂ</w:t>
      </w:r>
    </w:p>
    <w:p w:rsidR="008F23DA" w:rsidRDefault="008F23DA" w:rsidP="007763DD">
      <w:pPr>
        <w:pStyle w:val="ListParagraph"/>
        <w:numPr>
          <w:ilvl w:val="0"/>
          <w:numId w:val="146"/>
        </w:numPr>
        <w:spacing w:before="240" w:after="240"/>
        <w:contextualSpacing w:val="0"/>
        <w:jc w:val="both"/>
        <w:rPr>
          <w:rFonts w:ascii="Arial" w:hAnsi="Arial" w:cs="Arial"/>
          <w:b/>
          <w:sz w:val="24"/>
          <w:szCs w:val="24"/>
        </w:rPr>
      </w:pPr>
      <w:r>
        <w:rPr>
          <w:rFonts w:ascii="Arial" w:hAnsi="Arial" w:cs="Arial"/>
          <w:b/>
          <w:sz w:val="24"/>
          <w:szCs w:val="24"/>
        </w:rPr>
        <w:t>Apărătorul Omite să Joace o Carte Penalizată</w:t>
      </w:r>
    </w:p>
    <w:p w:rsidR="00AD189D" w:rsidRPr="00AD189D" w:rsidRDefault="00AD189D" w:rsidP="006B48C6">
      <w:pPr>
        <w:spacing w:before="240" w:after="240"/>
        <w:ind w:left="720"/>
        <w:jc w:val="both"/>
        <w:rPr>
          <w:rFonts w:ascii="Arial" w:hAnsi="Arial" w:cs="Arial"/>
          <w:sz w:val="24"/>
          <w:szCs w:val="24"/>
        </w:rPr>
      </w:pPr>
      <w:r>
        <w:rPr>
          <w:rFonts w:ascii="Arial" w:hAnsi="Arial" w:cs="Arial"/>
          <w:sz w:val="24"/>
          <w:szCs w:val="24"/>
        </w:rPr>
        <w:t>Când un jucător omite să atace sau să joace o carte penalizată conform cerințelor Legilor 50 și 51, el nu poate să-și retragă din proprie inițiativă o altă carte jucată.</w:t>
      </w:r>
    </w:p>
    <w:p w:rsidR="008F23DA" w:rsidRDefault="008F23DA" w:rsidP="007763DD">
      <w:pPr>
        <w:pStyle w:val="ListParagraph"/>
        <w:numPr>
          <w:ilvl w:val="0"/>
          <w:numId w:val="146"/>
        </w:numPr>
        <w:spacing w:before="240" w:after="240"/>
        <w:contextualSpacing w:val="0"/>
        <w:jc w:val="both"/>
        <w:rPr>
          <w:rFonts w:ascii="Arial" w:hAnsi="Arial" w:cs="Arial"/>
          <w:b/>
          <w:sz w:val="24"/>
          <w:szCs w:val="24"/>
        </w:rPr>
      </w:pPr>
      <w:r>
        <w:rPr>
          <w:rFonts w:ascii="Arial" w:hAnsi="Arial" w:cs="Arial"/>
          <w:b/>
          <w:sz w:val="24"/>
          <w:szCs w:val="24"/>
        </w:rPr>
        <w:t>Apărătorul Joacă o Altă Carte</w:t>
      </w:r>
    </w:p>
    <w:p w:rsidR="009E1860" w:rsidRDefault="009E1860" w:rsidP="007763DD">
      <w:pPr>
        <w:pStyle w:val="ListParagraph"/>
        <w:numPr>
          <w:ilvl w:val="0"/>
          <w:numId w:val="147"/>
        </w:numPr>
        <w:spacing w:before="240"/>
        <w:contextualSpacing w:val="0"/>
        <w:jc w:val="both"/>
        <w:rPr>
          <w:rFonts w:ascii="Arial" w:hAnsi="Arial" w:cs="Arial"/>
          <w:sz w:val="24"/>
          <w:szCs w:val="24"/>
        </w:rPr>
      </w:pPr>
    </w:p>
    <w:p w:rsidR="009C5B8F" w:rsidRDefault="009C5B8F" w:rsidP="007763DD">
      <w:pPr>
        <w:pStyle w:val="ListParagraph"/>
        <w:numPr>
          <w:ilvl w:val="0"/>
          <w:numId w:val="148"/>
        </w:numPr>
        <w:spacing w:after="240"/>
        <w:contextualSpacing w:val="0"/>
        <w:jc w:val="both"/>
        <w:rPr>
          <w:rFonts w:ascii="Arial" w:hAnsi="Arial" w:cs="Arial"/>
          <w:sz w:val="24"/>
          <w:szCs w:val="24"/>
        </w:rPr>
      </w:pPr>
      <w:r w:rsidRPr="00201AEB">
        <w:rPr>
          <w:rFonts w:ascii="Arial" w:hAnsi="Arial" w:cs="Arial"/>
          <w:sz w:val="24"/>
          <w:szCs w:val="24"/>
        </w:rPr>
        <w:t xml:space="preserve">Dacă un apărător a atacat sau jucat o altă carte când </w:t>
      </w:r>
      <w:r w:rsidR="00E8540B">
        <w:rPr>
          <w:rFonts w:ascii="Arial" w:hAnsi="Arial" w:cs="Arial"/>
          <w:sz w:val="24"/>
          <w:szCs w:val="24"/>
        </w:rPr>
        <w:t>era</w:t>
      </w:r>
      <w:r w:rsidRPr="00201AEB">
        <w:rPr>
          <w:rFonts w:ascii="Arial" w:hAnsi="Arial" w:cs="Arial"/>
          <w:sz w:val="24"/>
          <w:szCs w:val="24"/>
        </w:rPr>
        <w:t xml:space="preserve"> obligat de lege să joace o carte penalizată, declarantul poate accepta acest atac sau joc.</w:t>
      </w:r>
    </w:p>
    <w:p w:rsidR="00E8540B" w:rsidRDefault="00E8540B" w:rsidP="007763DD">
      <w:pPr>
        <w:pStyle w:val="ListParagraph"/>
        <w:numPr>
          <w:ilvl w:val="0"/>
          <w:numId w:val="148"/>
        </w:numPr>
        <w:spacing w:before="240" w:after="240"/>
        <w:contextualSpacing w:val="0"/>
        <w:jc w:val="both"/>
        <w:rPr>
          <w:rFonts w:ascii="Arial" w:hAnsi="Arial" w:cs="Arial"/>
          <w:sz w:val="24"/>
          <w:szCs w:val="24"/>
        </w:rPr>
      </w:pPr>
      <w:r w:rsidRPr="00201AEB">
        <w:rPr>
          <w:rFonts w:ascii="Arial" w:hAnsi="Arial" w:cs="Arial"/>
          <w:sz w:val="24"/>
          <w:szCs w:val="24"/>
        </w:rPr>
        <w:t xml:space="preserve">Declarantul trebuie să accepte </w:t>
      </w:r>
      <w:r w:rsidR="0009142F">
        <w:rPr>
          <w:rFonts w:ascii="Arial" w:hAnsi="Arial" w:cs="Arial"/>
          <w:sz w:val="24"/>
          <w:szCs w:val="24"/>
        </w:rPr>
        <w:t>un asemenea atac sau joc</w:t>
      </w:r>
      <w:r w:rsidRPr="00201AEB">
        <w:rPr>
          <w:rFonts w:ascii="Arial" w:hAnsi="Arial" w:cs="Arial"/>
          <w:sz w:val="24"/>
          <w:szCs w:val="24"/>
        </w:rPr>
        <w:t xml:space="preserve"> dacă el a jucat în continuare din mâ</w:t>
      </w:r>
      <w:r w:rsidR="0009142F">
        <w:rPr>
          <w:rFonts w:ascii="Arial" w:hAnsi="Arial" w:cs="Arial"/>
          <w:sz w:val="24"/>
          <w:szCs w:val="24"/>
        </w:rPr>
        <w:t>nă</w:t>
      </w:r>
      <w:r w:rsidRPr="00201AEB">
        <w:rPr>
          <w:rFonts w:ascii="Arial" w:hAnsi="Arial" w:cs="Arial"/>
          <w:sz w:val="24"/>
          <w:szCs w:val="24"/>
        </w:rPr>
        <w:t xml:space="preserve"> sau de la mort.</w:t>
      </w:r>
    </w:p>
    <w:p w:rsidR="0009142F" w:rsidRPr="009C5B8F" w:rsidRDefault="0009142F" w:rsidP="007763DD">
      <w:pPr>
        <w:pStyle w:val="ListParagraph"/>
        <w:numPr>
          <w:ilvl w:val="0"/>
          <w:numId w:val="148"/>
        </w:numPr>
        <w:spacing w:before="240" w:after="240"/>
        <w:contextualSpacing w:val="0"/>
        <w:jc w:val="both"/>
        <w:rPr>
          <w:rFonts w:ascii="Arial" w:hAnsi="Arial" w:cs="Arial"/>
          <w:sz w:val="24"/>
          <w:szCs w:val="24"/>
        </w:rPr>
      </w:pPr>
      <w:r w:rsidRPr="00201AEB">
        <w:rPr>
          <w:rFonts w:ascii="Arial" w:hAnsi="Arial" w:cs="Arial"/>
          <w:sz w:val="24"/>
          <w:szCs w:val="24"/>
        </w:rPr>
        <w:t>Dacă o carte jucată este acceptată conform a) sau b), orice carte penalizată nejucată rămâne carte penalizată.</w:t>
      </w:r>
    </w:p>
    <w:p w:rsidR="009E1860" w:rsidRDefault="008D735D" w:rsidP="007763DD">
      <w:pPr>
        <w:pStyle w:val="ListParagraph"/>
        <w:numPr>
          <w:ilvl w:val="0"/>
          <w:numId w:val="147"/>
        </w:numPr>
        <w:spacing w:before="240"/>
        <w:contextualSpacing w:val="0"/>
        <w:jc w:val="both"/>
        <w:rPr>
          <w:rFonts w:ascii="Arial" w:hAnsi="Arial" w:cs="Arial"/>
          <w:sz w:val="24"/>
          <w:szCs w:val="24"/>
        </w:rPr>
      </w:pPr>
      <w:r w:rsidRPr="00201AEB">
        <w:rPr>
          <w:rFonts w:ascii="Arial" w:hAnsi="Arial" w:cs="Arial"/>
          <w:sz w:val="24"/>
          <w:szCs w:val="24"/>
        </w:rPr>
        <w:lastRenderedPageBreak/>
        <w:t xml:space="preserve">Dacă declarantul nu acceptă cartea </w:t>
      </w:r>
      <w:r w:rsidR="004B7B22">
        <w:rPr>
          <w:rFonts w:ascii="Arial" w:hAnsi="Arial" w:cs="Arial"/>
          <w:sz w:val="24"/>
          <w:szCs w:val="24"/>
        </w:rPr>
        <w:t xml:space="preserve">atacată sau jucată </w:t>
      </w:r>
      <w:r w:rsidRPr="00201AEB">
        <w:rPr>
          <w:rFonts w:ascii="Arial" w:hAnsi="Arial" w:cs="Arial"/>
          <w:sz w:val="24"/>
          <w:szCs w:val="24"/>
        </w:rPr>
        <w:t xml:space="preserve">ilegal, apărătorul trebuie să </w:t>
      </w:r>
      <w:r w:rsidR="004B7B22">
        <w:rPr>
          <w:rFonts w:ascii="Arial" w:hAnsi="Arial" w:cs="Arial"/>
          <w:sz w:val="24"/>
          <w:szCs w:val="24"/>
        </w:rPr>
        <w:t>joace în loc</w:t>
      </w:r>
      <w:r w:rsidRPr="00201AEB">
        <w:rPr>
          <w:rFonts w:ascii="Arial" w:hAnsi="Arial" w:cs="Arial"/>
          <w:sz w:val="24"/>
          <w:szCs w:val="24"/>
        </w:rPr>
        <w:t xml:space="preserve"> cartea penalizată. Orice carte atacată sau jucată ilegal de către apărător în </w:t>
      </w:r>
      <w:r w:rsidR="004B7B22">
        <w:rPr>
          <w:rFonts w:ascii="Arial" w:hAnsi="Arial" w:cs="Arial"/>
          <w:sz w:val="24"/>
          <w:szCs w:val="24"/>
        </w:rPr>
        <w:t xml:space="preserve">cursul neregularității devine </w:t>
      </w:r>
      <w:r w:rsidRPr="00201AEB">
        <w:rPr>
          <w:rFonts w:ascii="Arial" w:hAnsi="Arial" w:cs="Arial"/>
          <w:sz w:val="24"/>
          <w:szCs w:val="24"/>
        </w:rPr>
        <w:t>carte penalizată majoră.</w:t>
      </w:r>
    </w:p>
    <w:p w:rsidR="005064C3" w:rsidRDefault="005064C3" w:rsidP="00C113C3">
      <w:pPr>
        <w:spacing w:after="240"/>
        <w:jc w:val="both"/>
        <w:rPr>
          <w:rFonts w:ascii="Arial" w:hAnsi="Arial" w:cs="Arial"/>
          <w:szCs w:val="28"/>
        </w:rPr>
      </w:pPr>
    </w:p>
    <w:p w:rsidR="005064C3" w:rsidRDefault="005064C3" w:rsidP="005064C3">
      <w:pPr>
        <w:spacing w:before="240" w:after="240"/>
        <w:jc w:val="both"/>
        <w:rPr>
          <w:rFonts w:ascii="Arial" w:hAnsi="Arial" w:cs="Arial"/>
          <w:b/>
          <w:szCs w:val="28"/>
        </w:rPr>
      </w:pPr>
      <w:r>
        <w:rPr>
          <w:rFonts w:ascii="Arial" w:hAnsi="Arial" w:cs="Arial"/>
          <w:b/>
          <w:szCs w:val="28"/>
        </w:rPr>
        <w:t>LEGEA 53 – ATAC PESTE RÂND ACCEPTAT</w:t>
      </w:r>
    </w:p>
    <w:p w:rsidR="00C113C3" w:rsidRDefault="00661707" w:rsidP="007763DD">
      <w:pPr>
        <w:pStyle w:val="ListParagraph"/>
        <w:numPr>
          <w:ilvl w:val="0"/>
          <w:numId w:val="149"/>
        </w:numPr>
        <w:spacing w:before="240" w:after="240"/>
        <w:jc w:val="both"/>
        <w:rPr>
          <w:rFonts w:ascii="Arial" w:hAnsi="Arial" w:cs="Arial"/>
          <w:b/>
          <w:sz w:val="24"/>
          <w:szCs w:val="24"/>
        </w:rPr>
      </w:pPr>
      <w:r>
        <w:rPr>
          <w:rFonts w:ascii="Arial" w:hAnsi="Arial" w:cs="Arial"/>
          <w:b/>
          <w:sz w:val="24"/>
          <w:szCs w:val="24"/>
        </w:rPr>
        <w:t>Atac Peste Rând Tratat ca Atac Corect</w:t>
      </w:r>
    </w:p>
    <w:p w:rsidR="00393C13" w:rsidRPr="00393C13" w:rsidRDefault="00DA0071" w:rsidP="00393C13">
      <w:pPr>
        <w:spacing w:before="240" w:after="240"/>
        <w:ind w:left="720"/>
        <w:jc w:val="both"/>
        <w:rPr>
          <w:rFonts w:ascii="Arial" w:hAnsi="Arial" w:cs="Arial"/>
          <w:sz w:val="24"/>
          <w:szCs w:val="24"/>
        </w:rPr>
      </w:pPr>
      <w:r>
        <w:rPr>
          <w:rFonts w:ascii="Arial" w:hAnsi="Arial" w:cs="Arial"/>
          <w:sz w:val="24"/>
          <w:szCs w:val="24"/>
        </w:rPr>
        <w:t>Înainte de levata a treisprezecea</w:t>
      </w:r>
      <w:r w:rsidR="007F05DA">
        <w:rPr>
          <w:rStyle w:val="FootnoteReference"/>
          <w:rFonts w:ascii="Arial" w:hAnsi="Arial" w:cs="Arial"/>
          <w:sz w:val="24"/>
          <w:szCs w:val="24"/>
        </w:rPr>
        <w:footnoteReference w:id="17"/>
      </w:r>
      <w:r>
        <w:rPr>
          <w:rFonts w:ascii="Arial" w:hAnsi="Arial" w:cs="Arial"/>
          <w:sz w:val="24"/>
          <w:szCs w:val="24"/>
        </w:rPr>
        <w:t>, o</w:t>
      </w:r>
      <w:r w:rsidRPr="00201AEB">
        <w:rPr>
          <w:rFonts w:ascii="Arial" w:hAnsi="Arial" w:cs="Arial"/>
          <w:sz w:val="24"/>
          <w:szCs w:val="24"/>
        </w:rPr>
        <w:t xml:space="preserve">rice atac peste rând cu cartea pe faţă poate fi tratat ca un atac corect (dar vezi Legea 47E1). Devine un atac corect dacă declarantul sau orice apărător, după caz, îl acceptă printr-o afirmaţie </w:t>
      </w:r>
      <w:r w:rsidR="00C400C2">
        <w:rPr>
          <w:rFonts w:ascii="Arial" w:hAnsi="Arial" w:cs="Arial"/>
          <w:sz w:val="24"/>
          <w:szCs w:val="24"/>
        </w:rPr>
        <w:t>în acest sens,</w:t>
      </w:r>
      <w:r w:rsidRPr="00201AEB">
        <w:rPr>
          <w:rFonts w:ascii="Arial" w:hAnsi="Arial" w:cs="Arial"/>
          <w:sz w:val="24"/>
          <w:szCs w:val="24"/>
        </w:rPr>
        <w:t xml:space="preserve"> sau dacă </w:t>
      </w:r>
      <w:r w:rsidR="00C400C2">
        <w:rPr>
          <w:rFonts w:ascii="Arial" w:hAnsi="Arial" w:cs="Arial"/>
          <w:sz w:val="24"/>
          <w:szCs w:val="24"/>
        </w:rPr>
        <w:t>se joacă</w:t>
      </w:r>
      <w:r w:rsidRPr="00201AEB">
        <w:rPr>
          <w:rFonts w:ascii="Arial" w:hAnsi="Arial" w:cs="Arial"/>
          <w:sz w:val="24"/>
          <w:szCs w:val="24"/>
        </w:rPr>
        <w:t xml:space="preserve"> o carte din mâna </w:t>
      </w:r>
      <w:r w:rsidR="00C400C2">
        <w:rPr>
          <w:rFonts w:ascii="Arial" w:hAnsi="Arial" w:cs="Arial"/>
          <w:sz w:val="24"/>
          <w:szCs w:val="24"/>
        </w:rPr>
        <w:t>de</w:t>
      </w:r>
      <w:r w:rsidRPr="00201AEB">
        <w:rPr>
          <w:rFonts w:ascii="Arial" w:hAnsi="Arial" w:cs="Arial"/>
          <w:sz w:val="24"/>
          <w:szCs w:val="24"/>
        </w:rPr>
        <w:t xml:space="preserve"> după cea din care s-a făcut atacul neregulamentar (dar vezi</w:t>
      </w:r>
      <w:r w:rsidR="00C400C2">
        <w:rPr>
          <w:rFonts w:ascii="Arial" w:hAnsi="Arial" w:cs="Arial"/>
          <w:sz w:val="24"/>
          <w:szCs w:val="24"/>
        </w:rPr>
        <w:t xml:space="preserve"> B</w:t>
      </w:r>
      <w:r w:rsidRPr="00201AEB">
        <w:rPr>
          <w:rFonts w:ascii="Arial" w:hAnsi="Arial" w:cs="Arial"/>
          <w:sz w:val="24"/>
          <w:szCs w:val="24"/>
        </w:rPr>
        <w:t xml:space="preserve">). Dacă nu există o </w:t>
      </w:r>
      <w:r w:rsidR="00C400C2">
        <w:rPr>
          <w:rFonts w:ascii="Arial" w:hAnsi="Arial" w:cs="Arial"/>
          <w:sz w:val="24"/>
          <w:szCs w:val="24"/>
        </w:rPr>
        <w:t>asemenea</w:t>
      </w:r>
      <w:r w:rsidRPr="00201AEB">
        <w:rPr>
          <w:rFonts w:ascii="Arial" w:hAnsi="Arial" w:cs="Arial"/>
          <w:sz w:val="24"/>
          <w:szCs w:val="24"/>
        </w:rPr>
        <w:t xml:space="preserve"> acceptare sau joc, arbitrul va cere ca atacul să se facă din mâna corectă (şi vezi Legea 47B).</w:t>
      </w:r>
    </w:p>
    <w:p w:rsidR="00661707" w:rsidRDefault="00661707" w:rsidP="007763DD">
      <w:pPr>
        <w:pStyle w:val="ListParagraph"/>
        <w:numPr>
          <w:ilvl w:val="0"/>
          <w:numId w:val="149"/>
        </w:numPr>
        <w:spacing w:before="240" w:after="240"/>
        <w:jc w:val="both"/>
        <w:rPr>
          <w:rFonts w:ascii="Arial" w:hAnsi="Arial" w:cs="Arial"/>
          <w:b/>
          <w:sz w:val="24"/>
          <w:szCs w:val="24"/>
        </w:rPr>
      </w:pPr>
      <w:r>
        <w:rPr>
          <w:rFonts w:ascii="Arial" w:hAnsi="Arial" w:cs="Arial"/>
          <w:b/>
          <w:sz w:val="24"/>
          <w:szCs w:val="24"/>
        </w:rPr>
        <w:t>Atac Corect Ulterior Atacului Neregulamentar</w:t>
      </w:r>
    </w:p>
    <w:p w:rsidR="00F666CE" w:rsidRPr="00F666CE" w:rsidRDefault="000A2846" w:rsidP="000A2846">
      <w:pPr>
        <w:spacing w:before="240" w:after="240"/>
        <w:ind w:left="720"/>
        <w:jc w:val="both"/>
        <w:rPr>
          <w:rFonts w:ascii="Arial" w:hAnsi="Arial" w:cs="Arial"/>
          <w:sz w:val="24"/>
          <w:szCs w:val="24"/>
        </w:rPr>
      </w:pPr>
      <w:r>
        <w:rPr>
          <w:rFonts w:ascii="Arial" w:hAnsi="Arial" w:cs="Arial"/>
          <w:sz w:val="24"/>
          <w:szCs w:val="24"/>
        </w:rPr>
        <w:t>Sub rezerva Legii</w:t>
      </w:r>
      <w:r w:rsidRPr="00201AEB">
        <w:rPr>
          <w:rFonts w:ascii="Arial" w:hAnsi="Arial" w:cs="Arial"/>
          <w:sz w:val="24"/>
          <w:szCs w:val="24"/>
        </w:rPr>
        <w:t xml:space="preserve"> 53A, dacă un adversar al jucătorului care a atacat peste rând</w:t>
      </w:r>
      <w:r w:rsidR="00174665">
        <w:rPr>
          <w:rFonts w:ascii="Arial" w:hAnsi="Arial" w:cs="Arial"/>
          <w:sz w:val="24"/>
          <w:szCs w:val="24"/>
        </w:rPr>
        <w:t xml:space="preserve"> era de drept la atac</w:t>
      </w:r>
      <w:r w:rsidRPr="00201AEB">
        <w:rPr>
          <w:rFonts w:ascii="Arial" w:hAnsi="Arial" w:cs="Arial"/>
          <w:sz w:val="24"/>
          <w:szCs w:val="24"/>
        </w:rPr>
        <w:t xml:space="preserve">, acest adversar </w:t>
      </w:r>
      <w:r w:rsidR="00174665">
        <w:rPr>
          <w:rFonts w:ascii="Arial" w:hAnsi="Arial" w:cs="Arial"/>
          <w:sz w:val="24"/>
          <w:szCs w:val="24"/>
        </w:rPr>
        <w:t xml:space="preserve">își poate face </w:t>
      </w:r>
      <w:r w:rsidRPr="00201AEB">
        <w:rPr>
          <w:rFonts w:ascii="Arial" w:hAnsi="Arial" w:cs="Arial"/>
          <w:sz w:val="24"/>
          <w:szCs w:val="24"/>
        </w:rPr>
        <w:t>atac</w:t>
      </w:r>
      <w:r w:rsidR="00174665">
        <w:rPr>
          <w:rFonts w:ascii="Arial" w:hAnsi="Arial" w:cs="Arial"/>
          <w:sz w:val="24"/>
          <w:szCs w:val="24"/>
        </w:rPr>
        <w:t>ul cuvenit</w:t>
      </w:r>
      <w:r w:rsidRPr="00201AEB">
        <w:rPr>
          <w:rFonts w:ascii="Arial" w:hAnsi="Arial" w:cs="Arial"/>
          <w:sz w:val="24"/>
          <w:szCs w:val="24"/>
        </w:rPr>
        <w:t xml:space="preserve"> la levata la care s-a comis infracţiunea fără să </w:t>
      </w:r>
      <w:r w:rsidR="00174665">
        <w:rPr>
          <w:rFonts w:ascii="Arial" w:hAnsi="Arial" w:cs="Arial"/>
          <w:sz w:val="24"/>
          <w:szCs w:val="24"/>
        </w:rPr>
        <w:t>se</w:t>
      </w:r>
      <w:r w:rsidRPr="00201AEB">
        <w:rPr>
          <w:rFonts w:ascii="Arial" w:hAnsi="Arial" w:cs="Arial"/>
          <w:sz w:val="24"/>
          <w:szCs w:val="24"/>
        </w:rPr>
        <w:t xml:space="preserve"> consider</w:t>
      </w:r>
      <w:r w:rsidR="00174665">
        <w:rPr>
          <w:rFonts w:ascii="Arial" w:hAnsi="Arial" w:cs="Arial"/>
          <w:sz w:val="24"/>
          <w:szCs w:val="24"/>
        </w:rPr>
        <w:t>e că a</w:t>
      </w:r>
      <w:r w:rsidRPr="00201AEB">
        <w:rPr>
          <w:rFonts w:ascii="Arial" w:hAnsi="Arial" w:cs="Arial"/>
          <w:sz w:val="24"/>
          <w:szCs w:val="24"/>
        </w:rPr>
        <w:t xml:space="preserve"> jucat în continuarea atacului neregulamentar. </w:t>
      </w:r>
      <w:r w:rsidR="00174665">
        <w:rPr>
          <w:rFonts w:ascii="Arial" w:hAnsi="Arial" w:cs="Arial"/>
          <w:sz w:val="24"/>
          <w:szCs w:val="24"/>
        </w:rPr>
        <w:t>În</w:t>
      </w:r>
      <w:r w:rsidRPr="00201AEB">
        <w:rPr>
          <w:rFonts w:ascii="Arial" w:hAnsi="Arial" w:cs="Arial"/>
          <w:sz w:val="24"/>
          <w:szCs w:val="24"/>
        </w:rPr>
        <w:t xml:space="preserve"> această situaţie, atacul corect </w:t>
      </w:r>
      <w:r w:rsidR="00174665">
        <w:rPr>
          <w:rFonts w:ascii="Arial" w:hAnsi="Arial" w:cs="Arial"/>
          <w:sz w:val="24"/>
          <w:szCs w:val="24"/>
        </w:rPr>
        <w:t>rămâne valabil</w:t>
      </w:r>
      <w:r w:rsidRPr="00201AEB">
        <w:rPr>
          <w:rFonts w:ascii="Arial" w:hAnsi="Arial" w:cs="Arial"/>
          <w:sz w:val="24"/>
          <w:szCs w:val="24"/>
        </w:rPr>
        <w:t xml:space="preserve"> şi toate cărţile jucate eronat la această levată pot fi retrase</w:t>
      </w:r>
      <w:r w:rsidR="00174665">
        <w:rPr>
          <w:rFonts w:ascii="Arial" w:hAnsi="Arial" w:cs="Arial"/>
          <w:sz w:val="24"/>
          <w:szCs w:val="24"/>
        </w:rPr>
        <w:t>, dar s</w:t>
      </w:r>
      <w:r w:rsidRPr="00201AEB">
        <w:rPr>
          <w:rFonts w:ascii="Arial" w:hAnsi="Arial" w:cs="Arial"/>
          <w:sz w:val="24"/>
          <w:szCs w:val="24"/>
        </w:rPr>
        <w:t>e aplică Legea 16</w:t>
      </w:r>
      <w:r w:rsidR="00174665">
        <w:rPr>
          <w:rFonts w:ascii="Arial" w:hAnsi="Arial" w:cs="Arial"/>
          <w:sz w:val="24"/>
          <w:szCs w:val="24"/>
        </w:rPr>
        <w:t>C</w:t>
      </w:r>
      <w:r w:rsidRPr="00201AEB">
        <w:rPr>
          <w:rFonts w:ascii="Arial" w:hAnsi="Arial" w:cs="Arial"/>
          <w:sz w:val="24"/>
          <w:szCs w:val="24"/>
        </w:rPr>
        <w:t>.</w:t>
      </w:r>
    </w:p>
    <w:p w:rsidR="00661707" w:rsidRDefault="00661707" w:rsidP="007763DD">
      <w:pPr>
        <w:pStyle w:val="ListParagraph"/>
        <w:numPr>
          <w:ilvl w:val="0"/>
          <w:numId w:val="149"/>
        </w:numPr>
        <w:spacing w:before="240" w:after="240"/>
        <w:jc w:val="both"/>
        <w:rPr>
          <w:rFonts w:ascii="Arial" w:hAnsi="Arial" w:cs="Arial"/>
          <w:b/>
          <w:sz w:val="24"/>
          <w:szCs w:val="24"/>
        </w:rPr>
      </w:pPr>
      <w:r>
        <w:rPr>
          <w:rFonts w:ascii="Arial" w:hAnsi="Arial" w:cs="Arial"/>
          <w:b/>
          <w:sz w:val="24"/>
          <w:szCs w:val="24"/>
        </w:rPr>
        <w:t>Apărătorul Greșit Joacă la Atacul Neregulamentar al Declarantului</w:t>
      </w:r>
    </w:p>
    <w:p w:rsidR="00833103" w:rsidRDefault="00DE5B8B" w:rsidP="00EB0474">
      <w:pPr>
        <w:spacing w:before="240"/>
        <w:ind w:left="720"/>
        <w:jc w:val="both"/>
        <w:rPr>
          <w:rFonts w:ascii="Arial" w:hAnsi="Arial" w:cs="Arial"/>
          <w:sz w:val="24"/>
          <w:szCs w:val="24"/>
        </w:rPr>
      </w:pPr>
      <w:r>
        <w:rPr>
          <w:rFonts w:ascii="Arial" w:hAnsi="Arial" w:cs="Arial"/>
          <w:sz w:val="24"/>
          <w:szCs w:val="24"/>
        </w:rPr>
        <w:t>Dacă declarantul atacă peste rând fie din mână</w:t>
      </w:r>
      <w:r w:rsidR="00A26426">
        <w:rPr>
          <w:rFonts w:ascii="Arial" w:hAnsi="Arial" w:cs="Arial"/>
          <w:sz w:val="24"/>
          <w:szCs w:val="24"/>
        </w:rPr>
        <w:t>,</w:t>
      </w:r>
      <w:r>
        <w:rPr>
          <w:rFonts w:ascii="Arial" w:hAnsi="Arial" w:cs="Arial"/>
          <w:sz w:val="24"/>
          <w:szCs w:val="24"/>
        </w:rPr>
        <w:t xml:space="preserve"> fie de la mort</w:t>
      </w:r>
      <w:r w:rsidR="00A26426">
        <w:rPr>
          <w:rFonts w:ascii="Arial" w:hAnsi="Arial" w:cs="Arial"/>
          <w:sz w:val="24"/>
          <w:szCs w:val="24"/>
        </w:rPr>
        <w:t>, și apărătorul aflat la dreapta atacului neregulamentar joacă o carte (dar vezi B), atacul rămâne valabil și se aplică Legea 57.</w:t>
      </w:r>
    </w:p>
    <w:p w:rsidR="00A26426" w:rsidRDefault="00A26426" w:rsidP="00EB0474">
      <w:pPr>
        <w:spacing w:after="240"/>
        <w:jc w:val="both"/>
        <w:rPr>
          <w:rFonts w:ascii="Arial" w:hAnsi="Arial" w:cs="Arial"/>
          <w:szCs w:val="28"/>
        </w:rPr>
      </w:pPr>
    </w:p>
    <w:p w:rsidR="00A26426" w:rsidRDefault="00A26426" w:rsidP="006862ED">
      <w:pPr>
        <w:spacing w:before="240" w:after="240"/>
        <w:jc w:val="both"/>
        <w:rPr>
          <w:rFonts w:ascii="Arial" w:hAnsi="Arial" w:cs="Arial"/>
          <w:b/>
          <w:szCs w:val="28"/>
        </w:rPr>
      </w:pPr>
      <w:r>
        <w:rPr>
          <w:rFonts w:ascii="Arial" w:hAnsi="Arial" w:cs="Arial"/>
          <w:b/>
          <w:szCs w:val="28"/>
        </w:rPr>
        <w:t>LEGEA 54 – ATAC INIȚIAL PESTE RÂND CU CARTEA PE FAȚĂ</w:t>
      </w:r>
    </w:p>
    <w:p w:rsidR="000504A5" w:rsidRDefault="000504A5" w:rsidP="006862ED">
      <w:pPr>
        <w:spacing w:before="240" w:after="240"/>
        <w:ind w:left="720"/>
        <w:jc w:val="both"/>
        <w:rPr>
          <w:rFonts w:ascii="Arial" w:hAnsi="Arial" w:cs="Arial"/>
          <w:sz w:val="24"/>
          <w:szCs w:val="24"/>
        </w:rPr>
      </w:pPr>
      <w:r>
        <w:rPr>
          <w:rFonts w:ascii="Arial" w:hAnsi="Arial" w:cs="Arial"/>
          <w:sz w:val="24"/>
          <w:szCs w:val="24"/>
        </w:rPr>
        <w:t xml:space="preserve">Când </w:t>
      </w:r>
      <w:r w:rsidR="002B0587">
        <w:rPr>
          <w:rFonts w:ascii="Arial" w:hAnsi="Arial" w:cs="Arial"/>
          <w:sz w:val="24"/>
          <w:szCs w:val="24"/>
        </w:rPr>
        <w:t xml:space="preserve">un </w:t>
      </w:r>
      <w:r w:rsidR="002B0587" w:rsidRPr="00201AEB">
        <w:rPr>
          <w:rFonts w:ascii="Arial" w:hAnsi="Arial" w:cs="Arial"/>
          <w:sz w:val="24"/>
          <w:szCs w:val="24"/>
        </w:rPr>
        <w:t xml:space="preserve">atac iniţial peste rând este făcut cu cartea pe faţă </w:t>
      </w:r>
      <w:r w:rsidR="002B0587">
        <w:rPr>
          <w:rFonts w:ascii="Arial" w:hAnsi="Arial" w:cs="Arial"/>
          <w:sz w:val="24"/>
          <w:szCs w:val="24"/>
        </w:rPr>
        <w:t>și</w:t>
      </w:r>
      <w:r w:rsidR="002B0587" w:rsidRPr="00201AEB">
        <w:rPr>
          <w:rFonts w:ascii="Arial" w:hAnsi="Arial" w:cs="Arial"/>
          <w:sz w:val="24"/>
          <w:szCs w:val="24"/>
        </w:rPr>
        <w:t xml:space="preserve"> partenerul jucătorului vinovat atacă cu cartea pe spate, arbitrul cere ca atacul pe spate să fie retras şi:</w:t>
      </w:r>
    </w:p>
    <w:p w:rsidR="002B0587" w:rsidRDefault="002B0587" w:rsidP="007763DD">
      <w:pPr>
        <w:pStyle w:val="ListParagraph"/>
        <w:numPr>
          <w:ilvl w:val="0"/>
          <w:numId w:val="150"/>
        </w:numPr>
        <w:spacing w:before="240" w:after="240"/>
        <w:contextualSpacing w:val="0"/>
        <w:jc w:val="both"/>
        <w:rPr>
          <w:rFonts w:ascii="Arial" w:hAnsi="Arial" w:cs="Arial"/>
          <w:b/>
          <w:sz w:val="24"/>
          <w:szCs w:val="24"/>
        </w:rPr>
      </w:pPr>
      <w:r>
        <w:rPr>
          <w:rFonts w:ascii="Arial" w:hAnsi="Arial" w:cs="Arial"/>
          <w:b/>
          <w:sz w:val="24"/>
          <w:szCs w:val="24"/>
        </w:rPr>
        <w:t>Declarantul își Etalează Mâna</w:t>
      </w:r>
    </w:p>
    <w:p w:rsidR="00EC0275" w:rsidRPr="00EC0275" w:rsidRDefault="009B0CF9" w:rsidP="006862ED">
      <w:pPr>
        <w:spacing w:before="240" w:after="240"/>
        <w:ind w:left="720"/>
        <w:jc w:val="both"/>
        <w:rPr>
          <w:rFonts w:ascii="Arial" w:hAnsi="Arial" w:cs="Arial"/>
          <w:sz w:val="24"/>
          <w:szCs w:val="24"/>
        </w:rPr>
      </w:pPr>
      <w:r w:rsidRPr="00201AEB">
        <w:rPr>
          <w:rFonts w:ascii="Arial" w:hAnsi="Arial" w:cs="Arial"/>
          <w:sz w:val="24"/>
          <w:szCs w:val="24"/>
        </w:rPr>
        <w:t xml:space="preserve">După un atac iniţial peste rând cu cartea pe faţă, declarantul poate să-şi etaleze mâna, devenind mort. Dacă declarantul începe să-şi etaleze mâna şi </w:t>
      </w:r>
      <w:r w:rsidR="005D776D">
        <w:rPr>
          <w:rFonts w:ascii="Arial" w:hAnsi="Arial" w:cs="Arial"/>
          <w:sz w:val="24"/>
          <w:szCs w:val="24"/>
        </w:rPr>
        <w:t xml:space="preserve">astfel </w:t>
      </w:r>
      <w:r w:rsidRPr="00201AEB">
        <w:rPr>
          <w:rFonts w:ascii="Arial" w:hAnsi="Arial" w:cs="Arial"/>
          <w:sz w:val="24"/>
          <w:szCs w:val="24"/>
        </w:rPr>
        <w:t>expune una sau mai multe cărţi, el trebuie să-şi etaleze toată mâna. Mortul devine declarant.</w:t>
      </w:r>
    </w:p>
    <w:p w:rsidR="002B0587" w:rsidRDefault="002B0587" w:rsidP="007763DD">
      <w:pPr>
        <w:pStyle w:val="ListParagraph"/>
        <w:numPr>
          <w:ilvl w:val="0"/>
          <w:numId w:val="150"/>
        </w:numPr>
        <w:spacing w:before="240" w:after="240"/>
        <w:contextualSpacing w:val="0"/>
        <w:jc w:val="both"/>
        <w:rPr>
          <w:rFonts w:ascii="Arial" w:hAnsi="Arial" w:cs="Arial"/>
          <w:b/>
          <w:sz w:val="24"/>
          <w:szCs w:val="24"/>
        </w:rPr>
      </w:pPr>
      <w:r>
        <w:rPr>
          <w:rFonts w:ascii="Arial" w:hAnsi="Arial" w:cs="Arial"/>
          <w:b/>
          <w:sz w:val="24"/>
          <w:szCs w:val="24"/>
        </w:rPr>
        <w:t>Declarantul Acceptă Atacul</w:t>
      </w:r>
    </w:p>
    <w:p w:rsidR="004311A4" w:rsidRDefault="008327D4" w:rsidP="006862ED">
      <w:pPr>
        <w:spacing w:before="240" w:after="240"/>
        <w:ind w:left="720"/>
        <w:jc w:val="both"/>
        <w:rPr>
          <w:rFonts w:ascii="Arial" w:hAnsi="Arial" w:cs="Arial"/>
          <w:sz w:val="24"/>
          <w:szCs w:val="24"/>
        </w:rPr>
      </w:pPr>
      <w:r w:rsidRPr="008327D4">
        <w:rPr>
          <w:rFonts w:ascii="Arial" w:hAnsi="Arial" w:cs="Arial"/>
          <w:sz w:val="24"/>
          <w:szCs w:val="24"/>
        </w:rPr>
        <w:t>Când un apărător expune un atac inițial peste rând, declarantul poate accepta atacul neregulamentar</w:t>
      </w:r>
      <w:r>
        <w:rPr>
          <w:rFonts w:ascii="Arial" w:hAnsi="Arial" w:cs="Arial"/>
          <w:sz w:val="24"/>
          <w:szCs w:val="24"/>
        </w:rPr>
        <w:t xml:space="preserve"> conform Legii</w:t>
      </w:r>
      <w:r w:rsidRPr="008327D4">
        <w:rPr>
          <w:rFonts w:ascii="Arial" w:hAnsi="Arial" w:cs="Arial"/>
          <w:sz w:val="24"/>
          <w:szCs w:val="24"/>
        </w:rPr>
        <w:t xml:space="preserve"> 53</w:t>
      </w:r>
      <w:r w:rsidR="003731E3">
        <w:rPr>
          <w:rFonts w:ascii="Arial" w:hAnsi="Arial" w:cs="Arial"/>
          <w:sz w:val="24"/>
          <w:szCs w:val="24"/>
        </w:rPr>
        <w:t>,</w:t>
      </w:r>
      <w:r w:rsidRPr="008327D4">
        <w:rPr>
          <w:rFonts w:ascii="Arial" w:hAnsi="Arial" w:cs="Arial"/>
          <w:sz w:val="24"/>
          <w:szCs w:val="24"/>
        </w:rPr>
        <w:t xml:space="preserve"> şi mortul se etalează conform Legii 41.</w:t>
      </w:r>
    </w:p>
    <w:p w:rsidR="003731E3" w:rsidRDefault="003731E3" w:rsidP="007763DD">
      <w:pPr>
        <w:pStyle w:val="ListParagraph"/>
        <w:numPr>
          <w:ilvl w:val="0"/>
          <w:numId w:val="151"/>
        </w:numPr>
        <w:spacing w:before="240" w:after="240"/>
        <w:contextualSpacing w:val="0"/>
        <w:jc w:val="both"/>
        <w:rPr>
          <w:rFonts w:ascii="Arial" w:hAnsi="Arial" w:cs="Arial"/>
          <w:sz w:val="24"/>
          <w:szCs w:val="24"/>
        </w:rPr>
      </w:pPr>
      <w:r w:rsidRPr="00201AEB">
        <w:rPr>
          <w:rFonts w:ascii="Arial" w:hAnsi="Arial" w:cs="Arial"/>
          <w:sz w:val="24"/>
          <w:szCs w:val="24"/>
        </w:rPr>
        <w:t xml:space="preserve">A doua carte a levatei </w:t>
      </w:r>
      <w:r>
        <w:rPr>
          <w:rFonts w:ascii="Arial" w:hAnsi="Arial" w:cs="Arial"/>
          <w:sz w:val="24"/>
          <w:szCs w:val="24"/>
        </w:rPr>
        <w:t>se joacă</w:t>
      </w:r>
      <w:r w:rsidRPr="00201AEB">
        <w:rPr>
          <w:rFonts w:ascii="Arial" w:hAnsi="Arial" w:cs="Arial"/>
          <w:sz w:val="24"/>
          <w:szCs w:val="24"/>
        </w:rPr>
        <w:t xml:space="preserve"> din mâna declarantului.</w:t>
      </w:r>
    </w:p>
    <w:p w:rsidR="003731E3" w:rsidRPr="003731E3" w:rsidRDefault="003731E3" w:rsidP="007763DD">
      <w:pPr>
        <w:pStyle w:val="ListParagraph"/>
        <w:numPr>
          <w:ilvl w:val="0"/>
          <w:numId w:val="151"/>
        </w:numPr>
        <w:spacing w:before="240" w:after="240"/>
        <w:contextualSpacing w:val="0"/>
        <w:jc w:val="both"/>
        <w:rPr>
          <w:rFonts w:ascii="Arial" w:hAnsi="Arial" w:cs="Arial"/>
          <w:sz w:val="24"/>
          <w:szCs w:val="24"/>
        </w:rPr>
      </w:pPr>
      <w:r w:rsidRPr="00201AEB">
        <w:rPr>
          <w:rFonts w:ascii="Arial" w:hAnsi="Arial" w:cs="Arial"/>
          <w:sz w:val="24"/>
          <w:szCs w:val="24"/>
        </w:rPr>
        <w:lastRenderedPageBreak/>
        <w:t>Dacă declarantul joacă a doua carte a levatei de la mort, aceasta nu poate fi retrasă decât pentru a corecta o renonsă.</w:t>
      </w:r>
    </w:p>
    <w:p w:rsidR="002B0587" w:rsidRDefault="00FF0961" w:rsidP="007763DD">
      <w:pPr>
        <w:pStyle w:val="ListParagraph"/>
        <w:numPr>
          <w:ilvl w:val="0"/>
          <w:numId w:val="150"/>
        </w:numPr>
        <w:spacing w:before="240" w:after="240"/>
        <w:contextualSpacing w:val="0"/>
        <w:jc w:val="both"/>
        <w:rPr>
          <w:rFonts w:ascii="Arial" w:hAnsi="Arial" w:cs="Arial"/>
          <w:b/>
          <w:sz w:val="24"/>
          <w:szCs w:val="24"/>
        </w:rPr>
      </w:pPr>
      <w:r>
        <w:rPr>
          <w:rFonts w:ascii="Arial" w:hAnsi="Arial" w:cs="Arial"/>
          <w:b/>
          <w:sz w:val="24"/>
          <w:szCs w:val="24"/>
        </w:rPr>
        <w:t>Declarantul Trebuie să Accepte Atacul</w:t>
      </w:r>
    </w:p>
    <w:p w:rsidR="003731E3" w:rsidRPr="003731E3" w:rsidRDefault="004B2C31" w:rsidP="006862ED">
      <w:pPr>
        <w:spacing w:before="240" w:after="240"/>
        <w:ind w:left="720"/>
        <w:jc w:val="both"/>
        <w:rPr>
          <w:rFonts w:ascii="Arial" w:hAnsi="Arial" w:cs="Arial"/>
          <w:sz w:val="24"/>
          <w:szCs w:val="24"/>
        </w:rPr>
      </w:pPr>
      <w:r>
        <w:rPr>
          <w:rFonts w:ascii="Arial" w:hAnsi="Arial" w:cs="Arial"/>
          <w:sz w:val="24"/>
          <w:szCs w:val="24"/>
        </w:rPr>
        <w:t xml:space="preserve">Dacă este posibil ca </w:t>
      </w:r>
      <w:r w:rsidRPr="00201AEB">
        <w:rPr>
          <w:rFonts w:ascii="Arial" w:hAnsi="Arial" w:cs="Arial"/>
          <w:sz w:val="24"/>
          <w:szCs w:val="24"/>
        </w:rPr>
        <w:t xml:space="preserve">declarantul </w:t>
      </w:r>
      <w:r>
        <w:rPr>
          <w:rFonts w:ascii="Arial" w:hAnsi="Arial" w:cs="Arial"/>
          <w:sz w:val="24"/>
          <w:szCs w:val="24"/>
        </w:rPr>
        <w:t>să fi văzut</w:t>
      </w:r>
      <w:r w:rsidRPr="00201AEB">
        <w:rPr>
          <w:rFonts w:ascii="Arial" w:hAnsi="Arial" w:cs="Arial"/>
          <w:sz w:val="24"/>
          <w:szCs w:val="24"/>
        </w:rPr>
        <w:t xml:space="preserve"> </w:t>
      </w:r>
      <w:r>
        <w:rPr>
          <w:rFonts w:ascii="Arial" w:hAnsi="Arial" w:cs="Arial"/>
          <w:sz w:val="24"/>
          <w:szCs w:val="24"/>
        </w:rPr>
        <w:t>orice carte de la mort</w:t>
      </w:r>
      <w:r w:rsidRPr="00201AEB">
        <w:rPr>
          <w:rFonts w:ascii="Arial" w:hAnsi="Arial" w:cs="Arial"/>
          <w:sz w:val="24"/>
          <w:szCs w:val="24"/>
        </w:rPr>
        <w:t xml:space="preserve"> (exceptând </w:t>
      </w:r>
      <w:r>
        <w:rPr>
          <w:rFonts w:ascii="Arial" w:hAnsi="Arial" w:cs="Arial"/>
          <w:sz w:val="24"/>
          <w:szCs w:val="24"/>
        </w:rPr>
        <w:t xml:space="preserve">eventualele </w:t>
      </w:r>
      <w:r w:rsidRPr="00201AEB">
        <w:rPr>
          <w:rFonts w:ascii="Arial" w:hAnsi="Arial" w:cs="Arial"/>
          <w:sz w:val="24"/>
          <w:szCs w:val="24"/>
        </w:rPr>
        <w:t xml:space="preserve">cărţi expuse </w:t>
      </w:r>
      <w:r>
        <w:rPr>
          <w:rFonts w:ascii="Arial" w:hAnsi="Arial" w:cs="Arial"/>
          <w:sz w:val="24"/>
          <w:szCs w:val="24"/>
        </w:rPr>
        <w:t>de mort în</w:t>
      </w:r>
      <w:r w:rsidRPr="00201AEB">
        <w:rPr>
          <w:rFonts w:ascii="Arial" w:hAnsi="Arial" w:cs="Arial"/>
          <w:sz w:val="24"/>
          <w:szCs w:val="24"/>
        </w:rPr>
        <w:t xml:space="preserve"> timpul licitaţiei şi </w:t>
      </w:r>
      <w:r>
        <w:rPr>
          <w:rFonts w:ascii="Arial" w:hAnsi="Arial" w:cs="Arial"/>
          <w:sz w:val="24"/>
          <w:szCs w:val="24"/>
        </w:rPr>
        <w:t xml:space="preserve">pentru </w:t>
      </w:r>
      <w:r w:rsidRPr="00201AEB">
        <w:rPr>
          <w:rFonts w:ascii="Arial" w:hAnsi="Arial" w:cs="Arial"/>
          <w:sz w:val="24"/>
          <w:szCs w:val="24"/>
        </w:rPr>
        <w:t xml:space="preserve">care </w:t>
      </w:r>
      <w:r>
        <w:rPr>
          <w:rFonts w:ascii="Arial" w:hAnsi="Arial" w:cs="Arial"/>
          <w:sz w:val="24"/>
          <w:szCs w:val="24"/>
        </w:rPr>
        <w:t>s-a aplicat Legea</w:t>
      </w:r>
      <w:r w:rsidRPr="00201AEB">
        <w:rPr>
          <w:rFonts w:ascii="Arial" w:hAnsi="Arial" w:cs="Arial"/>
          <w:sz w:val="24"/>
          <w:szCs w:val="24"/>
        </w:rPr>
        <w:t xml:space="preserve"> 24), el trebuie să accepte atacul</w:t>
      </w:r>
      <w:r>
        <w:rPr>
          <w:rFonts w:ascii="Arial" w:hAnsi="Arial" w:cs="Arial"/>
          <w:sz w:val="24"/>
          <w:szCs w:val="24"/>
        </w:rPr>
        <w:t xml:space="preserve"> și presupusul declarant devine declarant</w:t>
      </w:r>
      <w:r w:rsidRPr="00201AEB">
        <w:rPr>
          <w:rFonts w:ascii="Arial" w:hAnsi="Arial" w:cs="Arial"/>
          <w:sz w:val="24"/>
          <w:szCs w:val="24"/>
        </w:rPr>
        <w:t>.</w:t>
      </w:r>
    </w:p>
    <w:p w:rsidR="00FF0961" w:rsidRDefault="00FF0961" w:rsidP="007763DD">
      <w:pPr>
        <w:pStyle w:val="ListParagraph"/>
        <w:numPr>
          <w:ilvl w:val="0"/>
          <w:numId w:val="150"/>
        </w:numPr>
        <w:spacing w:before="240" w:after="240"/>
        <w:contextualSpacing w:val="0"/>
        <w:jc w:val="both"/>
        <w:rPr>
          <w:rFonts w:ascii="Arial" w:hAnsi="Arial" w:cs="Arial"/>
          <w:b/>
          <w:sz w:val="24"/>
          <w:szCs w:val="24"/>
        </w:rPr>
      </w:pPr>
      <w:r>
        <w:rPr>
          <w:rFonts w:ascii="Arial" w:hAnsi="Arial" w:cs="Arial"/>
          <w:b/>
          <w:sz w:val="24"/>
          <w:szCs w:val="24"/>
        </w:rPr>
        <w:t>Declarantul Refuză Atacul</w:t>
      </w:r>
    </w:p>
    <w:p w:rsidR="00D54A3A" w:rsidRPr="00D54A3A" w:rsidRDefault="00DD1598" w:rsidP="006862ED">
      <w:pPr>
        <w:spacing w:before="240" w:after="240"/>
        <w:ind w:left="720"/>
        <w:jc w:val="both"/>
        <w:rPr>
          <w:rFonts w:ascii="Arial" w:hAnsi="Arial" w:cs="Arial"/>
          <w:sz w:val="24"/>
          <w:szCs w:val="24"/>
        </w:rPr>
      </w:pPr>
      <w:r w:rsidRPr="00201AEB">
        <w:rPr>
          <w:rFonts w:ascii="Arial" w:hAnsi="Arial" w:cs="Arial"/>
          <w:sz w:val="24"/>
          <w:szCs w:val="24"/>
        </w:rPr>
        <w:t xml:space="preserve">Declarantul </w:t>
      </w:r>
      <w:r>
        <w:rPr>
          <w:rFonts w:ascii="Arial" w:hAnsi="Arial" w:cs="Arial"/>
          <w:sz w:val="24"/>
          <w:szCs w:val="24"/>
        </w:rPr>
        <w:t xml:space="preserve">îi </w:t>
      </w:r>
      <w:r w:rsidRPr="00201AEB">
        <w:rPr>
          <w:rFonts w:ascii="Arial" w:hAnsi="Arial" w:cs="Arial"/>
          <w:sz w:val="24"/>
          <w:szCs w:val="24"/>
        </w:rPr>
        <w:t xml:space="preserve">poate cere </w:t>
      </w:r>
      <w:r>
        <w:rPr>
          <w:rFonts w:ascii="Arial" w:hAnsi="Arial" w:cs="Arial"/>
          <w:sz w:val="24"/>
          <w:szCs w:val="24"/>
        </w:rPr>
        <w:t xml:space="preserve">unui </w:t>
      </w:r>
      <w:r w:rsidRPr="00201AEB">
        <w:rPr>
          <w:rFonts w:ascii="Arial" w:hAnsi="Arial" w:cs="Arial"/>
          <w:sz w:val="24"/>
          <w:szCs w:val="24"/>
        </w:rPr>
        <w:t xml:space="preserve">apărător să-şi retragă atacul iniţial peste rând </w:t>
      </w:r>
      <w:r>
        <w:rPr>
          <w:rFonts w:ascii="Arial" w:hAnsi="Arial" w:cs="Arial"/>
          <w:sz w:val="24"/>
          <w:szCs w:val="24"/>
        </w:rPr>
        <w:t xml:space="preserve">făcut </w:t>
      </w:r>
      <w:r w:rsidRPr="00201AEB">
        <w:rPr>
          <w:rFonts w:ascii="Arial" w:hAnsi="Arial" w:cs="Arial"/>
          <w:sz w:val="24"/>
          <w:szCs w:val="24"/>
        </w:rPr>
        <w:t>cu cartea pe faţă. Cartea retrasă devine carte penalizată majoră şi se aplică Legea 50D.</w:t>
      </w:r>
    </w:p>
    <w:p w:rsidR="00FF0961" w:rsidRDefault="00FF0961" w:rsidP="007763DD">
      <w:pPr>
        <w:pStyle w:val="ListParagraph"/>
        <w:numPr>
          <w:ilvl w:val="0"/>
          <w:numId w:val="150"/>
        </w:numPr>
        <w:spacing w:before="240" w:after="240"/>
        <w:contextualSpacing w:val="0"/>
        <w:jc w:val="both"/>
        <w:rPr>
          <w:rFonts w:ascii="Arial" w:hAnsi="Arial" w:cs="Arial"/>
          <w:b/>
          <w:sz w:val="24"/>
          <w:szCs w:val="24"/>
        </w:rPr>
      </w:pPr>
      <w:r>
        <w:rPr>
          <w:rFonts w:ascii="Arial" w:hAnsi="Arial" w:cs="Arial"/>
          <w:b/>
          <w:sz w:val="24"/>
          <w:szCs w:val="24"/>
        </w:rPr>
        <w:t>Atac Inițial al Axei Greșite</w:t>
      </w:r>
    </w:p>
    <w:p w:rsidR="00DD1598" w:rsidRDefault="00DD1598" w:rsidP="006862ED">
      <w:pPr>
        <w:spacing w:before="240"/>
        <w:ind w:left="720"/>
        <w:jc w:val="both"/>
        <w:rPr>
          <w:rFonts w:ascii="Arial" w:hAnsi="Arial" w:cs="Arial"/>
          <w:sz w:val="24"/>
          <w:szCs w:val="24"/>
        </w:rPr>
      </w:pPr>
      <w:r w:rsidRPr="00201AEB">
        <w:rPr>
          <w:rFonts w:ascii="Arial" w:hAnsi="Arial" w:cs="Arial"/>
          <w:sz w:val="24"/>
          <w:szCs w:val="24"/>
        </w:rPr>
        <w:t xml:space="preserve">Dacă </w:t>
      </w:r>
      <w:r>
        <w:rPr>
          <w:rFonts w:ascii="Arial" w:hAnsi="Arial" w:cs="Arial"/>
          <w:sz w:val="24"/>
          <w:szCs w:val="24"/>
        </w:rPr>
        <w:t>declarantul sau mortul</w:t>
      </w:r>
      <w:r w:rsidRPr="00201AEB">
        <w:rPr>
          <w:rFonts w:ascii="Arial" w:hAnsi="Arial" w:cs="Arial"/>
          <w:sz w:val="24"/>
          <w:szCs w:val="24"/>
        </w:rPr>
        <w:t xml:space="preserve"> încearcă să facă un atac iniţial, se aplică Legea 24.</w:t>
      </w:r>
    </w:p>
    <w:p w:rsidR="002E5761" w:rsidRDefault="002E5761" w:rsidP="000831D0">
      <w:pPr>
        <w:spacing w:after="240"/>
        <w:jc w:val="both"/>
        <w:rPr>
          <w:rFonts w:ascii="Arial" w:hAnsi="Arial" w:cs="Arial"/>
          <w:szCs w:val="28"/>
        </w:rPr>
      </w:pPr>
    </w:p>
    <w:p w:rsidR="002E5761" w:rsidRDefault="002E5761" w:rsidP="003564E4">
      <w:pPr>
        <w:spacing w:before="240" w:after="240"/>
        <w:jc w:val="both"/>
        <w:rPr>
          <w:rFonts w:ascii="Arial" w:hAnsi="Arial" w:cs="Arial"/>
          <w:b/>
          <w:szCs w:val="28"/>
        </w:rPr>
      </w:pPr>
      <w:r>
        <w:rPr>
          <w:rFonts w:ascii="Arial" w:hAnsi="Arial" w:cs="Arial"/>
          <w:b/>
          <w:szCs w:val="28"/>
        </w:rPr>
        <w:t>LEGEA 55 – ATAC PESTE RÂND AL DECLARANTULUI</w:t>
      </w:r>
    </w:p>
    <w:p w:rsidR="000831D0" w:rsidRDefault="00980ADB" w:rsidP="007763DD">
      <w:pPr>
        <w:pStyle w:val="ListParagraph"/>
        <w:numPr>
          <w:ilvl w:val="0"/>
          <w:numId w:val="152"/>
        </w:numPr>
        <w:spacing w:before="240" w:after="240"/>
        <w:contextualSpacing w:val="0"/>
        <w:jc w:val="both"/>
        <w:rPr>
          <w:rFonts w:ascii="Arial" w:hAnsi="Arial" w:cs="Arial"/>
          <w:b/>
          <w:sz w:val="24"/>
          <w:szCs w:val="24"/>
        </w:rPr>
      </w:pPr>
      <w:r>
        <w:rPr>
          <w:rFonts w:ascii="Arial" w:hAnsi="Arial" w:cs="Arial"/>
          <w:b/>
          <w:sz w:val="24"/>
          <w:szCs w:val="24"/>
        </w:rPr>
        <w:t>Atac Acceptat</w:t>
      </w:r>
    </w:p>
    <w:p w:rsidR="00980ADB" w:rsidRPr="00980ADB" w:rsidRDefault="00EF0D5B" w:rsidP="003564E4">
      <w:pPr>
        <w:spacing w:before="240" w:after="240"/>
        <w:ind w:left="720"/>
        <w:jc w:val="both"/>
        <w:rPr>
          <w:rFonts w:ascii="Arial" w:hAnsi="Arial" w:cs="Arial"/>
          <w:sz w:val="24"/>
          <w:szCs w:val="24"/>
        </w:rPr>
      </w:pPr>
      <w:r w:rsidRPr="00201AEB">
        <w:rPr>
          <w:rFonts w:ascii="Arial" w:hAnsi="Arial" w:cs="Arial"/>
          <w:sz w:val="24"/>
          <w:szCs w:val="24"/>
        </w:rPr>
        <w:t>Dacă declarantul atacă peste rând din mân</w:t>
      </w:r>
      <w:r>
        <w:rPr>
          <w:rFonts w:ascii="Arial" w:hAnsi="Arial" w:cs="Arial"/>
          <w:sz w:val="24"/>
          <w:szCs w:val="24"/>
        </w:rPr>
        <w:t>ă sau de la mort</w:t>
      </w:r>
      <w:r w:rsidRPr="00201AEB">
        <w:rPr>
          <w:rFonts w:ascii="Arial" w:hAnsi="Arial" w:cs="Arial"/>
          <w:sz w:val="24"/>
          <w:szCs w:val="24"/>
        </w:rPr>
        <w:t>, oricare apărător poate accepta atacul</w:t>
      </w:r>
      <w:r>
        <w:rPr>
          <w:rFonts w:ascii="Arial" w:hAnsi="Arial" w:cs="Arial"/>
          <w:sz w:val="24"/>
          <w:szCs w:val="24"/>
        </w:rPr>
        <w:t xml:space="preserve"> conform</w:t>
      </w:r>
      <w:r w:rsidRPr="00201AEB">
        <w:rPr>
          <w:rFonts w:ascii="Arial" w:hAnsi="Arial" w:cs="Arial"/>
          <w:sz w:val="24"/>
          <w:szCs w:val="24"/>
        </w:rPr>
        <w:t xml:space="preserve"> Leg</w:t>
      </w:r>
      <w:r>
        <w:rPr>
          <w:rFonts w:ascii="Arial" w:hAnsi="Arial" w:cs="Arial"/>
          <w:sz w:val="24"/>
          <w:szCs w:val="24"/>
        </w:rPr>
        <w:t>ii</w:t>
      </w:r>
      <w:r w:rsidRPr="00201AEB">
        <w:rPr>
          <w:rFonts w:ascii="Arial" w:hAnsi="Arial" w:cs="Arial"/>
          <w:sz w:val="24"/>
          <w:szCs w:val="24"/>
        </w:rPr>
        <w:t xml:space="preserve"> 53 sau poate </w:t>
      </w:r>
      <w:r w:rsidR="006862ED">
        <w:rPr>
          <w:rFonts w:ascii="Arial" w:hAnsi="Arial" w:cs="Arial"/>
          <w:sz w:val="24"/>
          <w:szCs w:val="24"/>
        </w:rPr>
        <w:t>cere</w:t>
      </w:r>
      <w:r w:rsidRPr="00201AEB">
        <w:rPr>
          <w:rFonts w:ascii="Arial" w:hAnsi="Arial" w:cs="Arial"/>
          <w:sz w:val="24"/>
          <w:szCs w:val="24"/>
        </w:rPr>
        <w:t xml:space="preserve"> retragerea lui (după </w:t>
      </w:r>
      <w:r w:rsidR="006862ED">
        <w:rPr>
          <w:rFonts w:ascii="Arial" w:hAnsi="Arial" w:cs="Arial"/>
          <w:sz w:val="24"/>
          <w:szCs w:val="24"/>
        </w:rPr>
        <w:t>dezinformare, vezi Legea 47</w:t>
      </w:r>
      <w:r w:rsidRPr="00201AEB">
        <w:rPr>
          <w:rFonts w:ascii="Arial" w:hAnsi="Arial" w:cs="Arial"/>
          <w:sz w:val="24"/>
          <w:szCs w:val="24"/>
        </w:rPr>
        <w:t>E1). Dacă apărători</w:t>
      </w:r>
      <w:r w:rsidR="006862ED">
        <w:rPr>
          <w:rFonts w:ascii="Arial" w:hAnsi="Arial" w:cs="Arial"/>
          <w:sz w:val="24"/>
          <w:szCs w:val="24"/>
        </w:rPr>
        <w:t>i</w:t>
      </w:r>
      <w:r w:rsidRPr="00201AEB">
        <w:rPr>
          <w:rFonts w:ascii="Arial" w:hAnsi="Arial" w:cs="Arial"/>
          <w:sz w:val="24"/>
          <w:szCs w:val="24"/>
        </w:rPr>
        <w:t xml:space="preserve"> </w:t>
      </w:r>
      <w:r w:rsidR="006862ED">
        <w:rPr>
          <w:rFonts w:ascii="Arial" w:hAnsi="Arial" w:cs="Arial"/>
          <w:sz w:val="24"/>
          <w:szCs w:val="24"/>
        </w:rPr>
        <w:t>aleg diferit</w:t>
      </w:r>
      <w:r w:rsidRPr="00201AEB">
        <w:rPr>
          <w:rFonts w:ascii="Arial" w:hAnsi="Arial" w:cs="Arial"/>
          <w:sz w:val="24"/>
          <w:szCs w:val="24"/>
        </w:rPr>
        <w:t xml:space="preserve">, </w:t>
      </w:r>
      <w:r w:rsidR="006862ED">
        <w:rPr>
          <w:rFonts w:ascii="Arial" w:hAnsi="Arial" w:cs="Arial"/>
          <w:sz w:val="24"/>
          <w:szCs w:val="24"/>
        </w:rPr>
        <w:t>primează opțiunea</w:t>
      </w:r>
      <w:r w:rsidRPr="00201AEB">
        <w:rPr>
          <w:rFonts w:ascii="Arial" w:hAnsi="Arial" w:cs="Arial"/>
          <w:sz w:val="24"/>
          <w:szCs w:val="24"/>
        </w:rPr>
        <w:t xml:space="preserve"> jucătorul</w:t>
      </w:r>
      <w:r w:rsidR="006862ED">
        <w:rPr>
          <w:rFonts w:ascii="Arial" w:hAnsi="Arial" w:cs="Arial"/>
          <w:sz w:val="24"/>
          <w:szCs w:val="24"/>
        </w:rPr>
        <w:t>ui</w:t>
      </w:r>
      <w:r w:rsidRPr="00201AEB">
        <w:rPr>
          <w:rFonts w:ascii="Arial" w:hAnsi="Arial" w:cs="Arial"/>
          <w:sz w:val="24"/>
          <w:szCs w:val="24"/>
        </w:rPr>
        <w:t xml:space="preserve"> c</w:t>
      </w:r>
      <w:r w:rsidR="006862ED">
        <w:rPr>
          <w:rFonts w:ascii="Arial" w:hAnsi="Arial" w:cs="Arial"/>
          <w:sz w:val="24"/>
          <w:szCs w:val="24"/>
        </w:rPr>
        <w:t>are</w:t>
      </w:r>
      <w:r w:rsidRPr="00201AEB">
        <w:rPr>
          <w:rFonts w:ascii="Arial" w:hAnsi="Arial" w:cs="Arial"/>
          <w:sz w:val="24"/>
          <w:szCs w:val="24"/>
        </w:rPr>
        <w:t xml:space="preserve"> urmează la rând</w:t>
      </w:r>
      <w:r w:rsidR="006862ED">
        <w:rPr>
          <w:rFonts w:ascii="Arial" w:hAnsi="Arial" w:cs="Arial"/>
          <w:sz w:val="24"/>
          <w:szCs w:val="24"/>
        </w:rPr>
        <w:t xml:space="preserve"> după atacul neregulamentar</w:t>
      </w:r>
      <w:r w:rsidRPr="00201AEB">
        <w:rPr>
          <w:rFonts w:ascii="Arial" w:hAnsi="Arial" w:cs="Arial"/>
          <w:sz w:val="24"/>
          <w:szCs w:val="24"/>
        </w:rPr>
        <w:t>.</w:t>
      </w:r>
    </w:p>
    <w:p w:rsidR="00980ADB" w:rsidRDefault="00980ADB" w:rsidP="007763DD">
      <w:pPr>
        <w:pStyle w:val="ListParagraph"/>
        <w:numPr>
          <w:ilvl w:val="0"/>
          <w:numId w:val="152"/>
        </w:numPr>
        <w:spacing w:before="240" w:after="240"/>
        <w:contextualSpacing w:val="0"/>
        <w:jc w:val="both"/>
        <w:rPr>
          <w:rFonts w:ascii="Arial" w:hAnsi="Arial" w:cs="Arial"/>
          <w:b/>
          <w:sz w:val="24"/>
          <w:szCs w:val="24"/>
        </w:rPr>
      </w:pPr>
      <w:r>
        <w:rPr>
          <w:rFonts w:ascii="Arial" w:hAnsi="Arial" w:cs="Arial"/>
          <w:b/>
          <w:sz w:val="24"/>
          <w:szCs w:val="24"/>
        </w:rPr>
        <w:t>Declarantul Trebuie să-și Retragă Atacul</w:t>
      </w:r>
    </w:p>
    <w:p w:rsidR="009A578B" w:rsidRDefault="00675FC6" w:rsidP="007763DD">
      <w:pPr>
        <w:pStyle w:val="ListParagraph"/>
        <w:numPr>
          <w:ilvl w:val="0"/>
          <w:numId w:val="153"/>
        </w:numPr>
        <w:spacing w:before="240" w:after="240"/>
        <w:contextualSpacing w:val="0"/>
        <w:jc w:val="both"/>
        <w:rPr>
          <w:rFonts w:ascii="Arial" w:hAnsi="Arial" w:cs="Arial"/>
          <w:sz w:val="24"/>
          <w:szCs w:val="24"/>
        </w:rPr>
      </w:pPr>
      <w:r>
        <w:rPr>
          <w:rFonts w:ascii="Arial" w:hAnsi="Arial" w:cs="Arial"/>
          <w:sz w:val="24"/>
          <w:szCs w:val="24"/>
        </w:rPr>
        <w:t>D</w:t>
      </w:r>
      <w:r w:rsidRPr="00201AEB">
        <w:rPr>
          <w:rFonts w:ascii="Arial" w:hAnsi="Arial" w:cs="Arial"/>
          <w:sz w:val="24"/>
          <w:szCs w:val="24"/>
        </w:rPr>
        <w:t>acă</w:t>
      </w:r>
      <w:r w:rsidR="00B0398B">
        <w:rPr>
          <w:rFonts w:ascii="Arial" w:hAnsi="Arial" w:cs="Arial"/>
          <w:sz w:val="24"/>
          <w:szCs w:val="24"/>
        </w:rPr>
        <w:t xml:space="preserve"> declarantul </w:t>
      </w:r>
      <w:r w:rsidR="007F549D">
        <w:rPr>
          <w:rFonts w:ascii="Arial" w:hAnsi="Arial" w:cs="Arial"/>
          <w:sz w:val="24"/>
          <w:szCs w:val="24"/>
        </w:rPr>
        <w:t>a atacat</w:t>
      </w:r>
      <w:r w:rsidRPr="00201AEB">
        <w:rPr>
          <w:rFonts w:ascii="Arial" w:hAnsi="Arial" w:cs="Arial"/>
          <w:sz w:val="24"/>
          <w:szCs w:val="24"/>
        </w:rPr>
        <w:t xml:space="preserve"> din mân</w:t>
      </w:r>
      <w:r w:rsidR="00B0398B">
        <w:rPr>
          <w:rFonts w:ascii="Arial" w:hAnsi="Arial" w:cs="Arial"/>
          <w:sz w:val="24"/>
          <w:szCs w:val="24"/>
        </w:rPr>
        <w:t>ă</w:t>
      </w:r>
      <w:r w:rsidRPr="00201AEB">
        <w:rPr>
          <w:rFonts w:ascii="Arial" w:hAnsi="Arial" w:cs="Arial"/>
          <w:sz w:val="24"/>
          <w:szCs w:val="24"/>
        </w:rPr>
        <w:t xml:space="preserve"> sau </w:t>
      </w:r>
      <w:r w:rsidR="00B0398B">
        <w:rPr>
          <w:rFonts w:ascii="Arial" w:hAnsi="Arial" w:cs="Arial"/>
          <w:sz w:val="24"/>
          <w:szCs w:val="24"/>
        </w:rPr>
        <w:t>de la mort</w:t>
      </w:r>
      <w:r w:rsidRPr="00201AEB">
        <w:rPr>
          <w:rFonts w:ascii="Arial" w:hAnsi="Arial" w:cs="Arial"/>
          <w:sz w:val="24"/>
          <w:szCs w:val="24"/>
        </w:rPr>
        <w:t xml:space="preserve"> când era rândul unui apărător să atace</w:t>
      </w:r>
      <w:r w:rsidR="00B7581B">
        <w:rPr>
          <w:rFonts w:ascii="Arial" w:hAnsi="Arial" w:cs="Arial"/>
          <w:sz w:val="24"/>
          <w:szCs w:val="24"/>
        </w:rPr>
        <w:t>,</w:t>
      </w:r>
      <w:r w:rsidRPr="00201AEB">
        <w:rPr>
          <w:rFonts w:ascii="Arial" w:hAnsi="Arial" w:cs="Arial"/>
          <w:sz w:val="24"/>
          <w:szCs w:val="24"/>
        </w:rPr>
        <w:t xml:space="preserve"> şi </w:t>
      </w:r>
      <w:r w:rsidR="00B7581B">
        <w:rPr>
          <w:rFonts w:ascii="Arial" w:hAnsi="Arial" w:cs="Arial"/>
          <w:sz w:val="24"/>
          <w:szCs w:val="24"/>
        </w:rPr>
        <w:t>i s-a cerut</w:t>
      </w:r>
      <w:r w:rsidRPr="00201AEB">
        <w:rPr>
          <w:rFonts w:ascii="Arial" w:hAnsi="Arial" w:cs="Arial"/>
          <w:sz w:val="24"/>
          <w:szCs w:val="24"/>
        </w:rPr>
        <w:t xml:space="preserve"> să retragă atacul</w:t>
      </w:r>
      <w:r w:rsidR="00B7581B">
        <w:rPr>
          <w:rFonts w:ascii="Arial" w:hAnsi="Arial" w:cs="Arial"/>
          <w:sz w:val="24"/>
          <w:szCs w:val="24"/>
        </w:rPr>
        <w:t xml:space="preserve"> conform Legii 55A</w:t>
      </w:r>
      <w:r w:rsidRPr="00201AEB">
        <w:rPr>
          <w:rFonts w:ascii="Arial" w:hAnsi="Arial" w:cs="Arial"/>
          <w:sz w:val="24"/>
          <w:szCs w:val="24"/>
        </w:rPr>
        <w:t xml:space="preserve">, </w:t>
      </w:r>
      <w:r w:rsidR="00B7581B">
        <w:rPr>
          <w:rFonts w:ascii="Arial" w:hAnsi="Arial" w:cs="Arial"/>
          <w:sz w:val="24"/>
          <w:szCs w:val="24"/>
        </w:rPr>
        <w:t>el</w:t>
      </w:r>
      <w:r w:rsidRPr="00201AEB">
        <w:rPr>
          <w:rFonts w:ascii="Arial" w:hAnsi="Arial" w:cs="Arial"/>
          <w:sz w:val="24"/>
          <w:szCs w:val="24"/>
        </w:rPr>
        <w:t xml:space="preserve"> </w:t>
      </w:r>
      <w:r w:rsidR="00B7581B">
        <w:rPr>
          <w:rFonts w:ascii="Arial" w:hAnsi="Arial" w:cs="Arial"/>
          <w:sz w:val="24"/>
          <w:szCs w:val="24"/>
        </w:rPr>
        <w:t>reîncadrează</w:t>
      </w:r>
      <w:r w:rsidRPr="00201AEB">
        <w:rPr>
          <w:rFonts w:ascii="Arial" w:hAnsi="Arial" w:cs="Arial"/>
          <w:sz w:val="24"/>
          <w:szCs w:val="24"/>
        </w:rPr>
        <w:t xml:space="preserve"> cartea atacată eronat în mâna </w:t>
      </w:r>
      <w:r w:rsidR="00B7581B">
        <w:rPr>
          <w:rFonts w:ascii="Arial" w:hAnsi="Arial" w:cs="Arial"/>
          <w:sz w:val="24"/>
          <w:szCs w:val="24"/>
        </w:rPr>
        <w:t>adecvată</w:t>
      </w:r>
      <w:r w:rsidRPr="00201AEB">
        <w:rPr>
          <w:rFonts w:ascii="Arial" w:hAnsi="Arial" w:cs="Arial"/>
          <w:sz w:val="24"/>
          <w:szCs w:val="24"/>
        </w:rPr>
        <w:t>. Nu se aplică altă rectificare.</w:t>
      </w:r>
    </w:p>
    <w:p w:rsidR="00B7581B" w:rsidRPr="00675FC6" w:rsidRDefault="00B7581B" w:rsidP="007763DD">
      <w:pPr>
        <w:pStyle w:val="ListParagraph"/>
        <w:numPr>
          <w:ilvl w:val="0"/>
          <w:numId w:val="153"/>
        </w:numPr>
        <w:spacing w:before="240" w:after="240"/>
        <w:contextualSpacing w:val="0"/>
        <w:jc w:val="both"/>
        <w:rPr>
          <w:rFonts w:ascii="Arial" w:hAnsi="Arial" w:cs="Arial"/>
          <w:sz w:val="24"/>
          <w:szCs w:val="24"/>
        </w:rPr>
      </w:pPr>
      <w:r>
        <w:rPr>
          <w:rFonts w:ascii="Arial" w:hAnsi="Arial" w:cs="Arial"/>
          <w:sz w:val="24"/>
          <w:szCs w:val="24"/>
        </w:rPr>
        <w:t xml:space="preserve">Dacă declarantul a atacat din mâna cealaltă când era rândul lui să atace din mână sau de la mort, </w:t>
      </w:r>
      <w:r w:rsidRPr="00201AEB">
        <w:rPr>
          <w:rFonts w:ascii="Arial" w:hAnsi="Arial" w:cs="Arial"/>
          <w:sz w:val="24"/>
          <w:szCs w:val="24"/>
        </w:rPr>
        <w:t xml:space="preserve">şi </w:t>
      </w:r>
      <w:r>
        <w:rPr>
          <w:rFonts w:ascii="Arial" w:hAnsi="Arial" w:cs="Arial"/>
          <w:sz w:val="24"/>
          <w:szCs w:val="24"/>
        </w:rPr>
        <w:t>i s-a cerut</w:t>
      </w:r>
      <w:r w:rsidRPr="00201AEB">
        <w:rPr>
          <w:rFonts w:ascii="Arial" w:hAnsi="Arial" w:cs="Arial"/>
          <w:sz w:val="24"/>
          <w:szCs w:val="24"/>
        </w:rPr>
        <w:t xml:space="preserve"> să retragă atacul</w:t>
      </w:r>
      <w:r>
        <w:rPr>
          <w:rFonts w:ascii="Arial" w:hAnsi="Arial" w:cs="Arial"/>
          <w:sz w:val="24"/>
          <w:szCs w:val="24"/>
        </w:rPr>
        <w:t xml:space="preserve"> conform Legii 55A</w:t>
      </w:r>
      <w:r w:rsidRPr="00201AEB">
        <w:rPr>
          <w:rFonts w:ascii="Arial" w:hAnsi="Arial" w:cs="Arial"/>
          <w:sz w:val="24"/>
          <w:szCs w:val="24"/>
        </w:rPr>
        <w:t xml:space="preserve">, </w:t>
      </w:r>
      <w:r>
        <w:rPr>
          <w:rFonts w:ascii="Arial" w:hAnsi="Arial" w:cs="Arial"/>
          <w:sz w:val="24"/>
          <w:szCs w:val="24"/>
        </w:rPr>
        <w:t xml:space="preserve">el își retrage cartea </w:t>
      </w:r>
      <w:r w:rsidRPr="00201AEB">
        <w:rPr>
          <w:rFonts w:ascii="Arial" w:hAnsi="Arial" w:cs="Arial"/>
          <w:sz w:val="24"/>
          <w:szCs w:val="24"/>
        </w:rPr>
        <w:t>atacată eronat</w:t>
      </w:r>
      <w:r w:rsidR="006D761A">
        <w:rPr>
          <w:rFonts w:ascii="Arial" w:hAnsi="Arial" w:cs="Arial"/>
          <w:sz w:val="24"/>
          <w:szCs w:val="24"/>
        </w:rPr>
        <w:t xml:space="preserve"> și</w:t>
      </w:r>
      <w:r w:rsidRPr="00201AEB">
        <w:rPr>
          <w:rFonts w:ascii="Arial" w:hAnsi="Arial" w:cs="Arial"/>
          <w:sz w:val="24"/>
          <w:szCs w:val="24"/>
        </w:rPr>
        <w:t xml:space="preserve"> trebuie să atace din mâna corectă.</w:t>
      </w:r>
    </w:p>
    <w:p w:rsidR="00980ADB" w:rsidRDefault="00980ADB" w:rsidP="007763DD">
      <w:pPr>
        <w:pStyle w:val="ListParagraph"/>
        <w:numPr>
          <w:ilvl w:val="0"/>
          <w:numId w:val="152"/>
        </w:numPr>
        <w:spacing w:before="240" w:after="240"/>
        <w:contextualSpacing w:val="0"/>
        <w:jc w:val="both"/>
        <w:rPr>
          <w:rFonts w:ascii="Arial" w:hAnsi="Arial" w:cs="Arial"/>
          <w:b/>
          <w:sz w:val="24"/>
          <w:szCs w:val="24"/>
        </w:rPr>
      </w:pPr>
      <w:r>
        <w:rPr>
          <w:rFonts w:ascii="Arial" w:hAnsi="Arial" w:cs="Arial"/>
          <w:b/>
          <w:sz w:val="24"/>
          <w:szCs w:val="24"/>
        </w:rPr>
        <w:t>Declarantul Ar Putea Obține Informații</w:t>
      </w:r>
    </w:p>
    <w:p w:rsidR="006D761A" w:rsidRDefault="00F63D08" w:rsidP="00EA2094">
      <w:pPr>
        <w:spacing w:before="240"/>
        <w:ind w:left="720"/>
        <w:jc w:val="both"/>
        <w:rPr>
          <w:rFonts w:ascii="Arial" w:hAnsi="Arial" w:cs="Arial"/>
          <w:sz w:val="24"/>
          <w:szCs w:val="24"/>
        </w:rPr>
      </w:pPr>
      <w:r>
        <w:rPr>
          <w:rFonts w:ascii="Arial" w:hAnsi="Arial" w:cs="Arial"/>
          <w:sz w:val="24"/>
          <w:szCs w:val="24"/>
        </w:rPr>
        <w:t xml:space="preserve">Când </w:t>
      </w:r>
      <w:r w:rsidRPr="00201AEB">
        <w:rPr>
          <w:rFonts w:ascii="Arial" w:hAnsi="Arial" w:cs="Arial"/>
          <w:sz w:val="24"/>
          <w:szCs w:val="24"/>
        </w:rPr>
        <w:t>declarantul adoptă o linie de joc care ar fi putut fi bazată pe o informaţ</w:t>
      </w:r>
      <w:r>
        <w:rPr>
          <w:rFonts w:ascii="Arial" w:hAnsi="Arial" w:cs="Arial"/>
          <w:sz w:val="24"/>
          <w:szCs w:val="24"/>
        </w:rPr>
        <w:t>ie obț</w:t>
      </w:r>
      <w:r w:rsidRPr="00201AEB">
        <w:rPr>
          <w:rFonts w:ascii="Arial" w:hAnsi="Arial" w:cs="Arial"/>
          <w:sz w:val="24"/>
          <w:szCs w:val="24"/>
        </w:rPr>
        <w:t xml:space="preserve">inută </w:t>
      </w:r>
      <w:r>
        <w:rPr>
          <w:rFonts w:ascii="Arial" w:hAnsi="Arial" w:cs="Arial"/>
          <w:sz w:val="24"/>
          <w:szCs w:val="24"/>
        </w:rPr>
        <w:t>prin intermediul</w:t>
      </w:r>
      <w:r w:rsidRPr="00201AEB">
        <w:rPr>
          <w:rFonts w:ascii="Arial" w:hAnsi="Arial" w:cs="Arial"/>
          <w:sz w:val="24"/>
          <w:szCs w:val="24"/>
        </w:rPr>
        <w:t xml:space="preserve"> infracţiuni</w:t>
      </w:r>
      <w:r>
        <w:rPr>
          <w:rFonts w:ascii="Arial" w:hAnsi="Arial" w:cs="Arial"/>
          <w:sz w:val="24"/>
          <w:szCs w:val="24"/>
        </w:rPr>
        <w:t>i sale</w:t>
      </w:r>
      <w:r w:rsidRPr="00201AEB">
        <w:rPr>
          <w:rFonts w:ascii="Arial" w:hAnsi="Arial" w:cs="Arial"/>
          <w:sz w:val="24"/>
          <w:szCs w:val="24"/>
        </w:rPr>
        <w:t xml:space="preserve">, </w:t>
      </w:r>
      <w:r>
        <w:rPr>
          <w:rFonts w:ascii="Arial" w:hAnsi="Arial" w:cs="Arial"/>
          <w:sz w:val="24"/>
          <w:szCs w:val="24"/>
        </w:rPr>
        <w:t>se aplică Legea 16</w:t>
      </w:r>
      <w:r w:rsidRPr="00201AEB">
        <w:rPr>
          <w:rFonts w:ascii="Arial" w:hAnsi="Arial" w:cs="Arial"/>
          <w:sz w:val="24"/>
          <w:szCs w:val="24"/>
        </w:rPr>
        <w:t>.</w:t>
      </w:r>
    </w:p>
    <w:p w:rsidR="00645DBF" w:rsidRDefault="00645DBF" w:rsidP="00EA2094">
      <w:pPr>
        <w:spacing w:after="240"/>
        <w:jc w:val="both"/>
        <w:rPr>
          <w:rFonts w:ascii="Arial" w:hAnsi="Arial" w:cs="Arial"/>
          <w:szCs w:val="28"/>
        </w:rPr>
      </w:pPr>
    </w:p>
    <w:p w:rsidR="00645DBF" w:rsidRDefault="00645DBF" w:rsidP="00645DBF">
      <w:pPr>
        <w:spacing w:before="240" w:after="240"/>
        <w:jc w:val="both"/>
        <w:rPr>
          <w:rFonts w:ascii="Arial" w:hAnsi="Arial" w:cs="Arial"/>
          <w:b/>
          <w:szCs w:val="28"/>
        </w:rPr>
      </w:pPr>
      <w:r>
        <w:rPr>
          <w:rFonts w:ascii="Arial" w:hAnsi="Arial" w:cs="Arial"/>
          <w:b/>
          <w:szCs w:val="28"/>
        </w:rPr>
        <w:t>LEGEA 56 – ATAC PESTE RÂND AL UNUI APĂRĂTOR</w:t>
      </w:r>
    </w:p>
    <w:p w:rsidR="00EA2094" w:rsidRDefault="00EA2094" w:rsidP="00EA2094">
      <w:pPr>
        <w:spacing w:before="240" w:after="240"/>
        <w:ind w:left="720"/>
        <w:jc w:val="both"/>
        <w:rPr>
          <w:rFonts w:ascii="Arial" w:hAnsi="Arial" w:cs="Arial"/>
          <w:sz w:val="24"/>
          <w:szCs w:val="24"/>
        </w:rPr>
      </w:pPr>
      <w:r>
        <w:rPr>
          <w:rFonts w:ascii="Arial" w:hAnsi="Arial" w:cs="Arial"/>
          <w:sz w:val="24"/>
          <w:szCs w:val="24"/>
        </w:rPr>
        <w:t>Când</w:t>
      </w:r>
      <w:r w:rsidR="004400B9">
        <w:rPr>
          <w:rFonts w:ascii="Arial" w:hAnsi="Arial" w:cs="Arial"/>
          <w:sz w:val="24"/>
          <w:szCs w:val="24"/>
        </w:rPr>
        <w:t xml:space="preserve"> un apărător atacă peste rând cu cartea pe față, declarantul poate:</w:t>
      </w:r>
    </w:p>
    <w:p w:rsidR="00823A16" w:rsidRDefault="00823A16" w:rsidP="007763DD">
      <w:pPr>
        <w:pStyle w:val="ListParagraph"/>
        <w:numPr>
          <w:ilvl w:val="0"/>
          <w:numId w:val="154"/>
        </w:numPr>
        <w:spacing w:before="240" w:after="240"/>
        <w:jc w:val="both"/>
        <w:rPr>
          <w:rFonts w:ascii="Arial" w:hAnsi="Arial" w:cs="Arial"/>
          <w:sz w:val="24"/>
          <w:szCs w:val="24"/>
        </w:rPr>
      </w:pPr>
      <w:r>
        <w:rPr>
          <w:rFonts w:ascii="Arial" w:hAnsi="Arial" w:cs="Arial"/>
          <w:sz w:val="24"/>
          <w:szCs w:val="24"/>
        </w:rPr>
        <w:t>Să accepte atacul neregulamentar conform Legii 53, sau</w:t>
      </w:r>
    </w:p>
    <w:p w:rsidR="00823A16" w:rsidRDefault="005E555F" w:rsidP="007763DD">
      <w:pPr>
        <w:pStyle w:val="ListParagraph"/>
        <w:numPr>
          <w:ilvl w:val="0"/>
          <w:numId w:val="154"/>
        </w:numPr>
        <w:spacing w:before="240"/>
        <w:jc w:val="both"/>
        <w:rPr>
          <w:rFonts w:ascii="Arial" w:hAnsi="Arial" w:cs="Arial"/>
          <w:sz w:val="24"/>
          <w:szCs w:val="24"/>
        </w:rPr>
      </w:pPr>
      <w:r>
        <w:rPr>
          <w:rFonts w:ascii="Arial" w:hAnsi="Arial" w:cs="Arial"/>
          <w:sz w:val="24"/>
          <w:szCs w:val="24"/>
        </w:rPr>
        <w:t>Să îi ceară apărătorului să-și retragă atacul peste rând. Cartea retrasă devine carte penalizată majoră și se aplică Legea 50D.</w:t>
      </w:r>
    </w:p>
    <w:p w:rsidR="004B6029" w:rsidRDefault="004B6029" w:rsidP="00BD6D7B">
      <w:pPr>
        <w:spacing w:after="240"/>
        <w:jc w:val="both"/>
        <w:rPr>
          <w:rFonts w:ascii="Arial" w:hAnsi="Arial" w:cs="Arial"/>
          <w:szCs w:val="28"/>
        </w:rPr>
      </w:pPr>
    </w:p>
    <w:p w:rsidR="004B6029" w:rsidRDefault="004B6029" w:rsidP="00272376">
      <w:pPr>
        <w:spacing w:before="240" w:after="240"/>
        <w:jc w:val="both"/>
        <w:rPr>
          <w:rFonts w:ascii="Arial" w:hAnsi="Arial" w:cs="Arial"/>
          <w:b/>
          <w:szCs w:val="28"/>
        </w:rPr>
      </w:pPr>
      <w:r>
        <w:rPr>
          <w:rFonts w:ascii="Arial" w:hAnsi="Arial" w:cs="Arial"/>
          <w:b/>
          <w:szCs w:val="28"/>
        </w:rPr>
        <w:t>LEGEA 57 – ATAC SAU JOC PREMATUR</w:t>
      </w:r>
    </w:p>
    <w:p w:rsidR="00BD6D7B" w:rsidRDefault="00BD6D7B" w:rsidP="007763DD">
      <w:pPr>
        <w:pStyle w:val="ListParagraph"/>
        <w:numPr>
          <w:ilvl w:val="0"/>
          <w:numId w:val="155"/>
        </w:numPr>
        <w:spacing w:before="240" w:after="240"/>
        <w:contextualSpacing w:val="0"/>
        <w:jc w:val="both"/>
        <w:rPr>
          <w:rFonts w:ascii="Arial" w:hAnsi="Arial" w:cs="Arial"/>
          <w:b/>
          <w:sz w:val="24"/>
          <w:szCs w:val="24"/>
        </w:rPr>
      </w:pPr>
      <w:r>
        <w:rPr>
          <w:rFonts w:ascii="Arial" w:hAnsi="Arial" w:cs="Arial"/>
          <w:b/>
          <w:sz w:val="24"/>
          <w:szCs w:val="24"/>
        </w:rPr>
        <w:t>Joc Prematur sau Atac Prematur la Levata Următoare</w:t>
      </w:r>
    </w:p>
    <w:p w:rsidR="00692CE8" w:rsidRDefault="0041624D" w:rsidP="00272376">
      <w:pPr>
        <w:spacing w:before="240" w:after="240"/>
        <w:ind w:left="720"/>
        <w:jc w:val="both"/>
        <w:rPr>
          <w:rFonts w:ascii="Arial" w:hAnsi="Arial" w:cs="Arial"/>
          <w:sz w:val="24"/>
          <w:szCs w:val="24"/>
        </w:rPr>
      </w:pPr>
      <w:r w:rsidRPr="0041624D">
        <w:rPr>
          <w:rFonts w:ascii="Arial" w:hAnsi="Arial" w:cs="Arial"/>
          <w:sz w:val="24"/>
          <w:szCs w:val="24"/>
        </w:rPr>
        <w:t xml:space="preserve">Când un apărător atacă la levata următoare înainte ca partenerul </w:t>
      </w:r>
      <w:r w:rsidR="00202FE3">
        <w:rPr>
          <w:rFonts w:ascii="Arial" w:hAnsi="Arial" w:cs="Arial"/>
          <w:sz w:val="24"/>
          <w:szCs w:val="24"/>
        </w:rPr>
        <w:t>lui</w:t>
      </w:r>
      <w:r w:rsidRPr="0041624D">
        <w:rPr>
          <w:rFonts w:ascii="Arial" w:hAnsi="Arial" w:cs="Arial"/>
          <w:sz w:val="24"/>
          <w:szCs w:val="24"/>
        </w:rPr>
        <w:t xml:space="preserve"> să fi jucat la levata </w:t>
      </w:r>
      <w:r w:rsidR="00202FE3">
        <w:rPr>
          <w:rFonts w:ascii="Arial" w:hAnsi="Arial" w:cs="Arial"/>
          <w:sz w:val="24"/>
          <w:szCs w:val="24"/>
        </w:rPr>
        <w:t>curentă,</w:t>
      </w:r>
      <w:r w:rsidRPr="0041624D">
        <w:rPr>
          <w:rFonts w:ascii="Arial" w:hAnsi="Arial" w:cs="Arial"/>
          <w:sz w:val="24"/>
          <w:szCs w:val="24"/>
        </w:rPr>
        <w:t xml:space="preserve"> sau joacă peste rând înainte ca partenerul </w:t>
      </w:r>
      <w:r w:rsidR="00202FE3">
        <w:rPr>
          <w:rFonts w:ascii="Arial" w:hAnsi="Arial" w:cs="Arial"/>
          <w:sz w:val="24"/>
          <w:szCs w:val="24"/>
        </w:rPr>
        <w:t>lui</w:t>
      </w:r>
      <w:r w:rsidRPr="0041624D">
        <w:rPr>
          <w:rFonts w:ascii="Arial" w:hAnsi="Arial" w:cs="Arial"/>
          <w:sz w:val="24"/>
          <w:szCs w:val="24"/>
        </w:rPr>
        <w:t xml:space="preserve"> să fi jucat, cartea astfel atacată sau jucată devine carte penalizată majoră</w:t>
      </w:r>
      <w:r w:rsidR="00501CD4">
        <w:rPr>
          <w:rFonts w:ascii="Arial" w:hAnsi="Arial" w:cs="Arial"/>
          <w:sz w:val="24"/>
          <w:szCs w:val="24"/>
        </w:rPr>
        <w:t>,</w:t>
      </w:r>
      <w:r w:rsidRPr="0041624D">
        <w:rPr>
          <w:rFonts w:ascii="Arial" w:hAnsi="Arial" w:cs="Arial"/>
          <w:sz w:val="24"/>
          <w:szCs w:val="24"/>
        </w:rPr>
        <w:t xml:space="preserve"> şi declarantul selectează una din opţiunile următoare. El poate:</w:t>
      </w:r>
    </w:p>
    <w:p w:rsidR="009528BF" w:rsidRDefault="00E15989" w:rsidP="007763DD">
      <w:pPr>
        <w:pStyle w:val="ListParagraph"/>
        <w:numPr>
          <w:ilvl w:val="0"/>
          <w:numId w:val="156"/>
        </w:numPr>
        <w:spacing w:before="240" w:after="240"/>
        <w:contextualSpacing w:val="0"/>
        <w:jc w:val="both"/>
        <w:rPr>
          <w:rFonts w:ascii="Arial" w:hAnsi="Arial" w:cs="Arial"/>
          <w:sz w:val="24"/>
          <w:szCs w:val="24"/>
        </w:rPr>
      </w:pPr>
      <w:r>
        <w:rPr>
          <w:rFonts w:ascii="Arial" w:hAnsi="Arial" w:cs="Arial"/>
          <w:sz w:val="24"/>
          <w:szCs w:val="24"/>
        </w:rPr>
        <w:t>Să-i ceară partenerului jucătorului vinovat să-și joace cea mai mare carte din culoarea atacată, sau</w:t>
      </w:r>
    </w:p>
    <w:p w:rsidR="00E15989" w:rsidRDefault="00E15989" w:rsidP="007763DD">
      <w:pPr>
        <w:pStyle w:val="ListParagraph"/>
        <w:numPr>
          <w:ilvl w:val="0"/>
          <w:numId w:val="156"/>
        </w:numPr>
        <w:spacing w:before="240" w:after="240"/>
        <w:contextualSpacing w:val="0"/>
        <w:jc w:val="both"/>
        <w:rPr>
          <w:rFonts w:ascii="Arial" w:hAnsi="Arial" w:cs="Arial"/>
          <w:sz w:val="24"/>
          <w:szCs w:val="24"/>
        </w:rPr>
      </w:pPr>
      <w:r>
        <w:rPr>
          <w:rFonts w:ascii="Arial" w:hAnsi="Arial" w:cs="Arial"/>
          <w:sz w:val="24"/>
          <w:szCs w:val="24"/>
        </w:rPr>
        <w:t>Să-i ceară partenerului jucătorului vinovat să-și joace cea mai mică carte din culoarea atacată, sau</w:t>
      </w:r>
    </w:p>
    <w:p w:rsidR="00E01DE2" w:rsidRDefault="00E01DE2" w:rsidP="007763DD">
      <w:pPr>
        <w:pStyle w:val="ListParagraph"/>
        <w:numPr>
          <w:ilvl w:val="0"/>
          <w:numId w:val="156"/>
        </w:numPr>
        <w:spacing w:before="240" w:after="240"/>
        <w:contextualSpacing w:val="0"/>
        <w:jc w:val="both"/>
        <w:rPr>
          <w:rFonts w:ascii="Arial" w:hAnsi="Arial" w:cs="Arial"/>
          <w:sz w:val="24"/>
          <w:szCs w:val="24"/>
        </w:rPr>
      </w:pPr>
      <w:r>
        <w:rPr>
          <w:rFonts w:ascii="Arial" w:hAnsi="Arial" w:cs="Arial"/>
          <w:sz w:val="24"/>
          <w:szCs w:val="24"/>
        </w:rPr>
        <w:t xml:space="preserve">Să-i ceară partenerului jucătorului vinovat să joace </w:t>
      </w:r>
      <w:r w:rsidR="003915B0">
        <w:rPr>
          <w:rFonts w:ascii="Arial" w:hAnsi="Arial" w:cs="Arial"/>
          <w:sz w:val="24"/>
          <w:szCs w:val="24"/>
        </w:rPr>
        <w:t>o</w:t>
      </w:r>
      <w:r>
        <w:rPr>
          <w:rFonts w:ascii="Arial" w:hAnsi="Arial" w:cs="Arial"/>
          <w:sz w:val="24"/>
          <w:szCs w:val="24"/>
        </w:rPr>
        <w:t xml:space="preserve"> carte dintr-o altă culoare </w:t>
      </w:r>
      <w:r w:rsidR="00DE553B">
        <w:rPr>
          <w:rFonts w:ascii="Arial" w:hAnsi="Arial" w:cs="Arial"/>
          <w:sz w:val="24"/>
          <w:szCs w:val="24"/>
        </w:rPr>
        <w:t>specificată</w:t>
      </w:r>
      <w:r>
        <w:rPr>
          <w:rFonts w:ascii="Arial" w:hAnsi="Arial" w:cs="Arial"/>
          <w:sz w:val="24"/>
          <w:szCs w:val="24"/>
        </w:rPr>
        <w:t xml:space="preserve"> de declarant, sau</w:t>
      </w:r>
    </w:p>
    <w:p w:rsidR="00E81244" w:rsidRPr="009528BF" w:rsidRDefault="009E0193" w:rsidP="007763DD">
      <w:pPr>
        <w:pStyle w:val="ListParagraph"/>
        <w:numPr>
          <w:ilvl w:val="0"/>
          <w:numId w:val="156"/>
        </w:numPr>
        <w:spacing w:before="240" w:after="240"/>
        <w:contextualSpacing w:val="0"/>
        <w:jc w:val="both"/>
        <w:rPr>
          <w:rFonts w:ascii="Arial" w:hAnsi="Arial" w:cs="Arial"/>
          <w:sz w:val="24"/>
          <w:szCs w:val="24"/>
        </w:rPr>
      </w:pPr>
      <w:r>
        <w:rPr>
          <w:rFonts w:ascii="Arial" w:hAnsi="Arial" w:cs="Arial"/>
          <w:sz w:val="24"/>
          <w:szCs w:val="24"/>
        </w:rPr>
        <w:t xml:space="preserve">Să-i interzică partenerului jucătorului vinovat să joace </w:t>
      </w:r>
      <w:r w:rsidR="003915B0">
        <w:rPr>
          <w:rFonts w:ascii="Arial" w:hAnsi="Arial" w:cs="Arial"/>
          <w:sz w:val="24"/>
          <w:szCs w:val="24"/>
        </w:rPr>
        <w:t>o</w:t>
      </w:r>
      <w:r>
        <w:rPr>
          <w:rFonts w:ascii="Arial" w:hAnsi="Arial" w:cs="Arial"/>
          <w:sz w:val="24"/>
          <w:szCs w:val="24"/>
        </w:rPr>
        <w:t xml:space="preserve"> carte dintr-o altă culoare </w:t>
      </w:r>
      <w:r w:rsidR="00DE553B">
        <w:rPr>
          <w:rFonts w:ascii="Arial" w:hAnsi="Arial" w:cs="Arial"/>
          <w:sz w:val="24"/>
          <w:szCs w:val="24"/>
        </w:rPr>
        <w:t xml:space="preserve">specificată </w:t>
      </w:r>
      <w:r>
        <w:rPr>
          <w:rFonts w:ascii="Arial" w:hAnsi="Arial" w:cs="Arial"/>
          <w:sz w:val="24"/>
          <w:szCs w:val="24"/>
        </w:rPr>
        <w:t>de declarant</w:t>
      </w:r>
      <w:r w:rsidR="003915B0">
        <w:rPr>
          <w:rFonts w:ascii="Arial" w:hAnsi="Arial" w:cs="Arial"/>
          <w:sz w:val="24"/>
          <w:szCs w:val="24"/>
        </w:rPr>
        <w:t>.</w:t>
      </w:r>
    </w:p>
    <w:p w:rsidR="0040555C" w:rsidRDefault="0040555C" w:rsidP="007763DD">
      <w:pPr>
        <w:pStyle w:val="ListParagraph"/>
        <w:numPr>
          <w:ilvl w:val="0"/>
          <w:numId w:val="155"/>
        </w:numPr>
        <w:spacing w:before="240" w:after="240"/>
        <w:contextualSpacing w:val="0"/>
        <w:jc w:val="both"/>
        <w:rPr>
          <w:rFonts w:ascii="Arial" w:hAnsi="Arial" w:cs="Arial"/>
          <w:b/>
          <w:sz w:val="24"/>
          <w:szCs w:val="24"/>
        </w:rPr>
      </w:pPr>
      <w:r>
        <w:rPr>
          <w:rFonts w:ascii="Arial" w:hAnsi="Arial" w:cs="Arial"/>
          <w:b/>
          <w:sz w:val="24"/>
          <w:szCs w:val="24"/>
        </w:rPr>
        <w:t>Partenerul Jucătorului Vinovat Nu Se Poate Conforma Rectificării</w:t>
      </w:r>
    </w:p>
    <w:p w:rsidR="00DC34D5" w:rsidRPr="002D1162" w:rsidRDefault="004445F2" w:rsidP="00272376">
      <w:pPr>
        <w:spacing w:before="240" w:after="240"/>
        <w:ind w:left="720"/>
        <w:jc w:val="both"/>
        <w:rPr>
          <w:rFonts w:ascii="Arial" w:hAnsi="Arial" w:cs="Arial"/>
          <w:sz w:val="24"/>
          <w:szCs w:val="24"/>
        </w:rPr>
      </w:pPr>
      <w:r w:rsidRPr="00201AEB">
        <w:rPr>
          <w:rFonts w:ascii="Arial" w:hAnsi="Arial" w:cs="Arial"/>
          <w:sz w:val="24"/>
          <w:szCs w:val="24"/>
        </w:rPr>
        <w:t xml:space="preserve">Când partenerul jucătorului vinovat </w:t>
      </w:r>
      <w:r w:rsidR="00F95A3C">
        <w:rPr>
          <w:rFonts w:ascii="Arial" w:hAnsi="Arial" w:cs="Arial"/>
          <w:sz w:val="24"/>
          <w:szCs w:val="24"/>
        </w:rPr>
        <w:t>nu se poate</w:t>
      </w:r>
      <w:r w:rsidRPr="00201AEB">
        <w:rPr>
          <w:rFonts w:ascii="Arial" w:hAnsi="Arial" w:cs="Arial"/>
          <w:sz w:val="24"/>
          <w:szCs w:val="24"/>
        </w:rPr>
        <w:t xml:space="preserve"> conforma rectificării ale</w:t>
      </w:r>
      <w:r w:rsidR="00F95A3C">
        <w:rPr>
          <w:rFonts w:ascii="Arial" w:hAnsi="Arial" w:cs="Arial"/>
          <w:sz w:val="24"/>
          <w:szCs w:val="24"/>
        </w:rPr>
        <w:t>se</w:t>
      </w:r>
      <w:r w:rsidR="005076B2">
        <w:rPr>
          <w:rFonts w:ascii="Arial" w:hAnsi="Arial" w:cs="Arial"/>
          <w:sz w:val="24"/>
          <w:szCs w:val="24"/>
        </w:rPr>
        <w:t xml:space="preserve"> de declarant</w:t>
      </w:r>
      <w:r w:rsidRPr="00201AEB">
        <w:rPr>
          <w:rFonts w:ascii="Arial" w:hAnsi="Arial" w:cs="Arial"/>
          <w:sz w:val="24"/>
          <w:szCs w:val="24"/>
        </w:rPr>
        <w:t xml:space="preserve"> el poate juca orice carte, conform Legii 59.</w:t>
      </w:r>
    </w:p>
    <w:p w:rsidR="0040555C" w:rsidRDefault="00A54E37" w:rsidP="007763DD">
      <w:pPr>
        <w:pStyle w:val="ListParagraph"/>
        <w:numPr>
          <w:ilvl w:val="0"/>
          <w:numId w:val="155"/>
        </w:numPr>
        <w:spacing w:before="240" w:after="240"/>
        <w:contextualSpacing w:val="0"/>
        <w:jc w:val="both"/>
        <w:rPr>
          <w:rFonts w:ascii="Arial" w:hAnsi="Arial" w:cs="Arial"/>
          <w:b/>
          <w:sz w:val="24"/>
          <w:szCs w:val="24"/>
        </w:rPr>
      </w:pPr>
      <w:r>
        <w:rPr>
          <w:rFonts w:ascii="Arial" w:hAnsi="Arial" w:cs="Arial"/>
          <w:b/>
          <w:sz w:val="24"/>
          <w:szCs w:val="24"/>
        </w:rPr>
        <w:t>Declarantul sau Mortul a Jucat</w:t>
      </w:r>
    </w:p>
    <w:p w:rsidR="006D0407" w:rsidRDefault="005622C8" w:rsidP="007763DD">
      <w:pPr>
        <w:pStyle w:val="ListParagraph"/>
        <w:numPr>
          <w:ilvl w:val="0"/>
          <w:numId w:val="157"/>
        </w:numPr>
        <w:spacing w:before="240" w:after="240"/>
        <w:contextualSpacing w:val="0"/>
        <w:jc w:val="both"/>
        <w:rPr>
          <w:rFonts w:ascii="Arial" w:hAnsi="Arial" w:cs="Arial"/>
          <w:sz w:val="24"/>
          <w:szCs w:val="24"/>
        </w:rPr>
      </w:pPr>
      <w:r w:rsidRPr="00201AEB">
        <w:rPr>
          <w:rFonts w:ascii="Arial" w:hAnsi="Arial" w:cs="Arial"/>
          <w:sz w:val="24"/>
          <w:szCs w:val="24"/>
        </w:rPr>
        <w:t xml:space="preserve">Un apărător nu este </w:t>
      </w:r>
      <w:r>
        <w:rPr>
          <w:rFonts w:ascii="Arial" w:hAnsi="Arial" w:cs="Arial"/>
          <w:sz w:val="24"/>
          <w:szCs w:val="24"/>
        </w:rPr>
        <w:t>supus</w:t>
      </w:r>
      <w:r w:rsidRPr="00201AEB">
        <w:rPr>
          <w:rFonts w:ascii="Arial" w:hAnsi="Arial" w:cs="Arial"/>
          <w:sz w:val="24"/>
          <w:szCs w:val="24"/>
        </w:rPr>
        <w:t xml:space="preserve"> unei rectificări </w:t>
      </w:r>
      <w:r>
        <w:rPr>
          <w:rFonts w:ascii="Arial" w:hAnsi="Arial" w:cs="Arial"/>
          <w:sz w:val="24"/>
          <w:szCs w:val="24"/>
        </w:rPr>
        <w:t>pentru că</w:t>
      </w:r>
      <w:r w:rsidRPr="00201AEB">
        <w:rPr>
          <w:rFonts w:ascii="Arial" w:hAnsi="Arial" w:cs="Arial"/>
          <w:sz w:val="24"/>
          <w:szCs w:val="24"/>
        </w:rPr>
        <w:t xml:space="preserve"> a jucat î</w:t>
      </w:r>
      <w:r>
        <w:rPr>
          <w:rFonts w:ascii="Arial" w:hAnsi="Arial" w:cs="Arial"/>
          <w:sz w:val="24"/>
          <w:szCs w:val="24"/>
        </w:rPr>
        <w:t>naintea partenerului dacă</w:t>
      </w:r>
      <w:r w:rsidRPr="00201AEB">
        <w:rPr>
          <w:rFonts w:ascii="Arial" w:hAnsi="Arial" w:cs="Arial"/>
          <w:sz w:val="24"/>
          <w:szCs w:val="24"/>
        </w:rPr>
        <w:t xml:space="preserve"> declarantul a jucat din ambele mâini</w:t>
      </w:r>
      <w:r>
        <w:rPr>
          <w:rFonts w:ascii="Arial" w:hAnsi="Arial" w:cs="Arial"/>
          <w:sz w:val="24"/>
          <w:szCs w:val="24"/>
        </w:rPr>
        <w:t>. Dar</w:t>
      </w:r>
      <w:r w:rsidRPr="00201AEB">
        <w:rPr>
          <w:rFonts w:ascii="Arial" w:hAnsi="Arial" w:cs="Arial"/>
          <w:sz w:val="24"/>
          <w:szCs w:val="24"/>
        </w:rPr>
        <w:t xml:space="preserve"> </w:t>
      </w:r>
      <w:r>
        <w:rPr>
          <w:rFonts w:ascii="Arial" w:hAnsi="Arial" w:cs="Arial"/>
          <w:sz w:val="24"/>
          <w:szCs w:val="24"/>
        </w:rPr>
        <w:t>o carte a</w:t>
      </w:r>
      <w:r w:rsidRPr="00201AEB">
        <w:rPr>
          <w:rFonts w:ascii="Arial" w:hAnsi="Arial" w:cs="Arial"/>
          <w:sz w:val="24"/>
          <w:szCs w:val="24"/>
        </w:rPr>
        <w:t xml:space="preserve"> mortului nu s</w:t>
      </w:r>
      <w:r>
        <w:rPr>
          <w:rFonts w:ascii="Arial" w:hAnsi="Arial" w:cs="Arial"/>
          <w:sz w:val="24"/>
          <w:szCs w:val="24"/>
        </w:rPr>
        <w:t>e consideră</w:t>
      </w:r>
      <w:r w:rsidRPr="00201AEB">
        <w:rPr>
          <w:rFonts w:ascii="Arial" w:hAnsi="Arial" w:cs="Arial"/>
          <w:sz w:val="24"/>
          <w:szCs w:val="24"/>
        </w:rPr>
        <w:t xml:space="preserve"> </w:t>
      </w:r>
      <w:r>
        <w:rPr>
          <w:rFonts w:ascii="Arial" w:hAnsi="Arial" w:cs="Arial"/>
          <w:sz w:val="24"/>
          <w:szCs w:val="24"/>
        </w:rPr>
        <w:t>jucată</w:t>
      </w:r>
      <w:r w:rsidRPr="00201AEB">
        <w:rPr>
          <w:rFonts w:ascii="Arial" w:hAnsi="Arial" w:cs="Arial"/>
          <w:sz w:val="24"/>
          <w:szCs w:val="24"/>
        </w:rPr>
        <w:t xml:space="preserve"> până ce declarantul nu a cerut </w:t>
      </w:r>
      <w:r>
        <w:rPr>
          <w:rFonts w:ascii="Arial" w:hAnsi="Arial" w:cs="Arial"/>
          <w:sz w:val="24"/>
          <w:szCs w:val="24"/>
        </w:rPr>
        <w:t>(sau indicat</w:t>
      </w:r>
      <w:r>
        <w:rPr>
          <w:rStyle w:val="FootnoteReference"/>
          <w:rFonts w:ascii="Arial" w:hAnsi="Arial" w:cs="Arial"/>
          <w:sz w:val="24"/>
          <w:szCs w:val="24"/>
        </w:rPr>
        <w:footnoteReference w:id="18"/>
      </w:r>
      <w:r>
        <w:rPr>
          <w:rFonts w:ascii="Arial" w:hAnsi="Arial" w:cs="Arial"/>
          <w:sz w:val="24"/>
          <w:szCs w:val="24"/>
        </w:rPr>
        <w:t xml:space="preserve"> în vreun fel)</w:t>
      </w:r>
      <w:r w:rsidRPr="00201AEB">
        <w:rPr>
          <w:rFonts w:ascii="Arial" w:hAnsi="Arial" w:cs="Arial"/>
          <w:sz w:val="24"/>
          <w:szCs w:val="24"/>
        </w:rPr>
        <w:t xml:space="preserve"> jocul.</w:t>
      </w:r>
    </w:p>
    <w:p w:rsidR="000C1DC1" w:rsidRDefault="000C1DC1" w:rsidP="007763DD">
      <w:pPr>
        <w:pStyle w:val="ListParagraph"/>
        <w:numPr>
          <w:ilvl w:val="0"/>
          <w:numId w:val="157"/>
        </w:numPr>
        <w:spacing w:before="240" w:after="240"/>
        <w:contextualSpacing w:val="0"/>
        <w:jc w:val="both"/>
        <w:rPr>
          <w:rFonts w:ascii="Arial" w:hAnsi="Arial" w:cs="Arial"/>
          <w:sz w:val="24"/>
          <w:szCs w:val="24"/>
        </w:rPr>
      </w:pPr>
      <w:r w:rsidRPr="00201AEB">
        <w:rPr>
          <w:rFonts w:ascii="Arial" w:hAnsi="Arial" w:cs="Arial"/>
          <w:sz w:val="24"/>
          <w:szCs w:val="24"/>
        </w:rPr>
        <w:t xml:space="preserve">Un apărător nu este </w:t>
      </w:r>
      <w:r>
        <w:rPr>
          <w:rFonts w:ascii="Arial" w:hAnsi="Arial" w:cs="Arial"/>
          <w:sz w:val="24"/>
          <w:szCs w:val="24"/>
        </w:rPr>
        <w:t>supus</w:t>
      </w:r>
      <w:r w:rsidRPr="00201AEB">
        <w:rPr>
          <w:rFonts w:ascii="Arial" w:hAnsi="Arial" w:cs="Arial"/>
          <w:sz w:val="24"/>
          <w:szCs w:val="24"/>
        </w:rPr>
        <w:t xml:space="preserve"> unei rectificări </w:t>
      </w:r>
      <w:r>
        <w:rPr>
          <w:rFonts w:ascii="Arial" w:hAnsi="Arial" w:cs="Arial"/>
          <w:sz w:val="24"/>
          <w:szCs w:val="24"/>
        </w:rPr>
        <w:t>pentru că</w:t>
      </w:r>
      <w:r w:rsidRPr="00201AEB">
        <w:rPr>
          <w:rFonts w:ascii="Arial" w:hAnsi="Arial" w:cs="Arial"/>
          <w:sz w:val="24"/>
          <w:szCs w:val="24"/>
        </w:rPr>
        <w:t xml:space="preserve"> a jucat î</w:t>
      </w:r>
      <w:r>
        <w:rPr>
          <w:rFonts w:ascii="Arial" w:hAnsi="Arial" w:cs="Arial"/>
          <w:sz w:val="24"/>
          <w:szCs w:val="24"/>
        </w:rPr>
        <w:t>naintea partenerului dacă mortul a selectat din proprie inițiativă o carte sau a sugerat în mod ilegal jocul unei cărți înainte ca adversarul său din dreapta să fi jucat.</w:t>
      </w:r>
    </w:p>
    <w:p w:rsidR="000C1DC1" w:rsidRPr="005622C8" w:rsidRDefault="000C1DC1" w:rsidP="007763DD">
      <w:pPr>
        <w:pStyle w:val="ListParagraph"/>
        <w:numPr>
          <w:ilvl w:val="0"/>
          <w:numId w:val="157"/>
        </w:numPr>
        <w:spacing w:before="240" w:after="240"/>
        <w:contextualSpacing w:val="0"/>
        <w:jc w:val="both"/>
        <w:rPr>
          <w:rFonts w:ascii="Arial" w:hAnsi="Arial" w:cs="Arial"/>
          <w:sz w:val="24"/>
          <w:szCs w:val="24"/>
        </w:rPr>
      </w:pPr>
      <w:r>
        <w:rPr>
          <w:rFonts w:ascii="Arial" w:hAnsi="Arial" w:cs="Arial"/>
          <w:sz w:val="24"/>
          <w:szCs w:val="24"/>
        </w:rPr>
        <w:t>Un joc prematur (nu și un atac) efectuat de declarant din orice mână este o carte jucată care, dacă este legală, nu poate fi retrasă.</w:t>
      </w:r>
    </w:p>
    <w:p w:rsidR="000110B2" w:rsidRDefault="000110B2" w:rsidP="007763DD">
      <w:pPr>
        <w:pStyle w:val="ListParagraph"/>
        <w:numPr>
          <w:ilvl w:val="0"/>
          <w:numId w:val="155"/>
        </w:numPr>
        <w:spacing w:before="240" w:after="240"/>
        <w:contextualSpacing w:val="0"/>
        <w:jc w:val="both"/>
        <w:rPr>
          <w:rFonts w:ascii="Arial" w:hAnsi="Arial" w:cs="Arial"/>
          <w:b/>
          <w:sz w:val="24"/>
          <w:szCs w:val="24"/>
        </w:rPr>
      </w:pPr>
      <w:r>
        <w:rPr>
          <w:rFonts w:ascii="Arial" w:hAnsi="Arial" w:cs="Arial"/>
          <w:b/>
          <w:sz w:val="24"/>
          <w:szCs w:val="24"/>
        </w:rPr>
        <w:t>Joc Prematur la Rândul Adversarului din Dreapta</w:t>
      </w:r>
    </w:p>
    <w:p w:rsidR="00E72F03" w:rsidRDefault="00E72F03" w:rsidP="007B5D77">
      <w:pPr>
        <w:spacing w:before="240"/>
        <w:ind w:left="720"/>
        <w:jc w:val="both"/>
        <w:rPr>
          <w:rFonts w:ascii="Arial" w:hAnsi="Arial" w:cs="Arial"/>
          <w:sz w:val="24"/>
          <w:szCs w:val="24"/>
        </w:rPr>
      </w:pPr>
      <w:r>
        <w:rPr>
          <w:rFonts w:ascii="Arial" w:hAnsi="Arial" w:cs="Arial"/>
          <w:sz w:val="24"/>
          <w:szCs w:val="24"/>
        </w:rPr>
        <w:t>Dacă un apărător încearcă să joace la o levată (nu să atace) când era rândul adversarului său din dreapta, se aplică Legea 16. Când cartea lui poate fi jucată legal la levata respectivă, el trebuie să o joace când îi vine rândul; altfel, cartea devine carte penalizată majoră.</w:t>
      </w:r>
    </w:p>
    <w:p w:rsidR="00AE0BF6" w:rsidRDefault="00AE0BF6" w:rsidP="007B5D77">
      <w:pPr>
        <w:spacing w:after="240"/>
        <w:jc w:val="both"/>
        <w:rPr>
          <w:rFonts w:ascii="Arial" w:hAnsi="Arial" w:cs="Arial"/>
          <w:szCs w:val="28"/>
        </w:rPr>
      </w:pPr>
    </w:p>
    <w:p w:rsidR="00AE0BF6" w:rsidRDefault="00AE0BF6" w:rsidP="00AE0BF6">
      <w:pPr>
        <w:spacing w:before="240" w:after="240"/>
        <w:jc w:val="both"/>
        <w:rPr>
          <w:rFonts w:ascii="Arial" w:hAnsi="Arial" w:cs="Arial"/>
          <w:b/>
          <w:szCs w:val="28"/>
        </w:rPr>
      </w:pPr>
      <w:r>
        <w:rPr>
          <w:rFonts w:ascii="Arial" w:hAnsi="Arial" w:cs="Arial"/>
          <w:b/>
          <w:szCs w:val="28"/>
        </w:rPr>
        <w:lastRenderedPageBreak/>
        <w:t>LEGEA 58 – ATACURI SAU JOCURI SIMULTANE</w:t>
      </w:r>
    </w:p>
    <w:p w:rsidR="007B5D77" w:rsidRDefault="007B5D77" w:rsidP="007763DD">
      <w:pPr>
        <w:pStyle w:val="ListParagraph"/>
        <w:numPr>
          <w:ilvl w:val="0"/>
          <w:numId w:val="158"/>
        </w:numPr>
        <w:spacing w:before="240" w:after="240"/>
        <w:jc w:val="both"/>
        <w:rPr>
          <w:rFonts w:ascii="Arial" w:hAnsi="Arial" w:cs="Arial"/>
          <w:b/>
          <w:sz w:val="24"/>
          <w:szCs w:val="24"/>
        </w:rPr>
      </w:pPr>
      <w:r>
        <w:rPr>
          <w:rFonts w:ascii="Arial" w:hAnsi="Arial" w:cs="Arial"/>
          <w:b/>
          <w:sz w:val="24"/>
          <w:szCs w:val="24"/>
        </w:rPr>
        <w:t>Jocuri Simultane a Doi Jucători</w:t>
      </w:r>
    </w:p>
    <w:p w:rsidR="00A63ABC" w:rsidRPr="00A63ABC" w:rsidRDefault="006A0B14" w:rsidP="00A63ABC">
      <w:pPr>
        <w:spacing w:before="240" w:after="240"/>
        <w:ind w:left="720"/>
        <w:jc w:val="both"/>
        <w:rPr>
          <w:rFonts w:ascii="Arial" w:hAnsi="Arial" w:cs="Arial"/>
          <w:sz w:val="24"/>
          <w:szCs w:val="24"/>
        </w:rPr>
      </w:pPr>
      <w:r w:rsidRPr="00201AEB">
        <w:rPr>
          <w:rFonts w:ascii="Arial" w:hAnsi="Arial" w:cs="Arial"/>
          <w:sz w:val="24"/>
          <w:szCs w:val="24"/>
        </w:rPr>
        <w:t xml:space="preserve">Un atac sau joc făcut simultan cu atacul sau jocul legal al altui jucător </w:t>
      </w:r>
      <w:r w:rsidR="0017452F">
        <w:rPr>
          <w:rFonts w:ascii="Arial" w:hAnsi="Arial" w:cs="Arial"/>
          <w:sz w:val="24"/>
          <w:szCs w:val="24"/>
        </w:rPr>
        <w:t>se consideră a</w:t>
      </w:r>
      <w:r w:rsidRPr="00201AEB">
        <w:rPr>
          <w:rFonts w:ascii="Arial" w:hAnsi="Arial" w:cs="Arial"/>
          <w:sz w:val="24"/>
          <w:szCs w:val="24"/>
        </w:rPr>
        <w:t xml:space="preserve"> fi </w:t>
      </w:r>
      <w:r w:rsidR="0017452F">
        <w:rPr>
          <w:rFonts w:ascii="Arial" w:hAnsi="Arial" w:cs="Arial"/>
          <w:sz w:val="24"/>
          <w:szCs w:val="24"/>
        </w:rPr>
        <w:t xml:space="preserve">un atac sau joc </w:t>
      </w:r>
      <w:r w:rsidRPr="00201AEB">
        <w:rPr>
          <w:rFonts w:ascii="Arial" w:hAnsi="Arial" w:cs="Arial"/>
          <w:sz w:val="24"/>
          <w:szCs w:val="24"/>
        </w:rPr>
        <w:t>consecutiv.</w:t>
      </w:r>
    </w:p>
    <w:p w:rsidR="007B5D77" w:rsidRDefault="009234EE" w:rsidP="007763DD">
      <w:pPr>
        <w:pStyle w:val="ListParagraph"/>
        <w:numPr>
          <w:ilvl w:val="0"/>
          <w:numId w:val="158"/>
        </w:numPr>
        <w:spacing w:before="240" w:after="240"/>
        <w:jc w:val="both"/>
        <w:rPr>
          <w:rFonts w:ascii="Arial" w:hAnsi="Arial" w:cs="Arial"/>
          <w:b/>
          <w:sz w:val="24"/>
          <w:szCs w:val="24"/>
        </w:rPr>
      </w:pPr>
      <w:r>
        <w:rPr>
          <w:rFonts w:ascii="Arial" w:hAnsi="Arial" w:cs="Arial"/>
          <w:b/>
          <w:sz w:val="24"/>
          <w:szCs w:val="24"/>
        </w:rPr>
        <w:t>Cărți Jucate Simultan</w:t>
      </w:r>
      <w:r w:rsidR="007B5D77">
        <w:rPr>
          <w:rFonts w:ascii="Arial" w:hAnsi="Arial" w:cs="Arial"/>
          <w:b/>
          <w:sz w:val="24"/>
          <w:szCs w:val="24"/>
        </w:rPr>
        <w:t xml:space="preserve"> din Aceeași Mână</w:t>
      </w:r>
    </w:p>
    <w:p w:rsidR="00B12C6C" w:rsidRDefault="00BE1D81" w:rsidP="00416949">
      <w:pPr>
        <w:spacing w:before="240" w:after="240"/>
        <w:ind w:left="720"/>
        <w:jc w:val="both"/>
        <w:rPr>
          <w:rFonts w:ascii="Arial" w:hAnsi="Arial" w:cs="Arial"/>
          <w:sz w:val="24"/>
          <w:szCs w:val="24"/>
        </w:rPr>
      </w:pPr>
      <w:r w:rsidRPr="00201AEB">
        <w:rPr>
          <w:rFonts w:ascii="Arial" w:hAnsi="Arial" w:cs="Arial"/>
          <w:sz w:val="24"/>
          <w:szCs w:val="24"/>
        </w:rPr>
        <w:t>Dacă un jucător atacă sau joacă două sau mai multe cărţi simultan:</w:t>
      </w:r>
    </w:p>
    <w:p w:rsidR="00BE1D81" w:rsidRDefault="00BE1D81" w:rsidP="007763DD">
      <w:pPr>
        <w:pStyle w:val="ListParagraph"/>
        <w:numPr>
          <w:ilvl w:val="0"/>
          <w:numId w:val="159"/>
        </w:numPr>
        <w:spacing w:before="240" w:after="240"/>
        <w:contextualSpacing w:val="0"/>
        <w:jc w:val="both"/>
        <w:rPr>
          <w:rFonts w:ascii="Arial" w:hAnsi="Arial" w:cs="Arial"/>
          <w:sz w:val="24"/>
          <w:szCs w:val="24"/>
        </w:rPr>
      </w:pPr>
      <w:r>
        <w:rPr>
          <w:rFonts w:ascii="Arial" w:hAnsi="Arial" w:cs="Arial"/>
          <w:sz w:val="24"/>
          <w:szCs w:val="24"/>
        </w:rPr>
        <w:t xml:space="preserve">Dacă </w:t>
      </w:r>
      <w:r w:rsidRPr="00201AEB">
        <w:rPr>
          <w:rFonts w:ascii="Arial" w:hAnsi="Arial" w:cs="Arial"/>
          <w:sz w:val="24"/>
          <w:szCs w:val="24"/>
        </w:rPr>
        <w:t>numai o carte este vizibilă, acea carte este jucată; toate celelalte cărţi s</w:t>
      </w:r>
      <w:r>
        <w:rPr>
          <w:rFonts w:ascii="Arial" w:hAnsi="Arial" w:cs="Arial"/>
          <w:sz w:val="24"/>
          <w:szCs w:val="24"/>
        </w:rPr>
        <w:t>unt ridicate</w:t>
      </w:r>
      <w:r w:rsidRPr="00201AEB">
        <w:rPr>
          <w:rFonts w:ascii="Arial" w:hAnsi="Arial" w:cs="Arial"/>
          <w:sz w:val="24"/>
          <w:szCs w:val="24"/>
        </w:rPr>
        <w:t xml:space="preserve"> şi nu există altă rectificare (vezi Legea 47F).</w:t>
      </w:r>
    </w:p>
    <w:p w:rsidR="007B786D" w:rsidRDefault="007B786D" w:rsidP="007763DD">
      <w:pPr>
        <w:pStyle w:val="ListParagraph"/>
        <w:numPr>
          <w:ilvl w:val="0"/>
          <w:numId w:val="159"/>
        </w:numPr>
        <w:spacing w:before="240" w:after="240"/>
        <w:contextualSpacing w:val="0"/>
        <w:jc w:val="both"/>
        <w:rPr>
          <w:rFonts w:ascii="Arial" w:hAnsi="Arial" w:cs="Arial"/>
          <w:sz w:val="24"/>
          <w:szCs w:val="24"/>
        </w:rPr>
      </w:pPr>
      <w:r>
        <w:rPr>
          <w:rFonts w:ascii="Arial" w:hAnsi="Arial" w:cs="Arial"/>
          <w:sz w:val="24"/>
          <w:szCs w:val="24"/>
        </w:rPr>
        <w:t xml:space="preserve">Dacă mai multe cărți sunt vizibile, </w:t>
      </w:r>
      <w:r w:rsidRPr="00201AEB">
        <w:rPr>
          <w:rFonts w:ascii="Arial" w:hAnsi="Arial" w:cs="Arial"/>
          <w:sz w:val="24"/>
          <w:szCs w:val="24"/>
        </w:rPr>
        <w:t xml:space="preserve">jucătorul </w:t>
      </w:r>
      <w:r w:rsidR="002A3A01">
        <w:rPr>
          <w:rFonts w:ascii="Arial" w:hAnsi="Arial" w:cs="Arial"/>
          <w:sz w:val="24"/>
          <w:szCs w:val="24"/>
        </w:rPr>
        <w:t xml:space="preserve">vinovat </w:t>
      </w:r>
      <w:r w:rsidRPr="00201AEB">
        <w:rPr>
          <w:rFonts w:ascii="Arial" w:hAnsi="Arial" w:cs="Arial"/>
          <w:sz w:val="24"/>
          <w:szCs w:val="24"/>
        </w:rPr>
        <w:t xml:space="preserve">desemnează cartea pe care vrea să o joace; </w:t>
      </w:r>
      <w:r w:rsidR="002A3A01">
        <w:rPr>
          <w:rFonts w:ascii="Arial" w:hAnsi="Arial" w:cs="Arial"/>
          <w:sz w:val="24"/>
          <w:szCs w:val="24"/>
        </w:rPr>
        <w:t>când</w:t>
      </w:r>
      <w:r w:rsidRPr="00201AEB">
        <w:rPr>
          <w:rFonts w:ascii="Arial" w:hAnsi="Arial" w:cs="Arial"/>
          <w:sz w:val="24"/>
          <w:szCs w:val="24"/>
        </w:rPr>
        <w:t xml:space="preserve"> el este apărător, </w:t>
      </w:r>
      <w:r w:rsidR="002A3A01">
        <w:rPr>
          <w:rFonts w:ascii="Arial" w:hAnsi="Arial" w:cs="Arial"/>
          <w:sz w:val="24"/>
          <w:szCs w:val="24"/>
        </w:rPr>
        <w:t>toate celelalte</w:t>
      </w:r>
      <w:r w:rsidRPr="00201AEB">
        <w:rPr>
          <w:rFonts w:ascii="Arial" w:hAnsi="Arial" w:cs="Arial"/>
          <w:sz w:val="24"/>
          <w:szCs w:val="24"/>
        </w:rPr>
        <w:t xml:space="preserve"> c</w:t>
      </w:r>
      <w:r w:rsidR="002A3A01">
        <w:rPr>
          <w:rFonts w:ascii="Arial" w:hAnsi="Arial" w:cs="Arial"/>
          <w:sz w:val="24"/>
          <w:szCs w:val="24"/>
        </w:rPr>
        <w:t>ă</w:t>
      </w:r>
      <w:r w:rsidRPr="00201AEB">
        <w:rPr>
          <w:rFonts w:ascii="Arial" w:hAnsi="Arial" w:cs="Arial"/>
          <w:sz w:val="24"/>
          <w:szCs w:val="24"/>
        </w:rPr>
        <w:t>r</w:t>
      </w:r>
      <w:r w:rsidR="002A3A01">
        <w:rPr>
          <w:rFonts w:ascii="Arial" w:hAnsi="Arial" w:cs="Arial"/>
          <w:sz w:val="24"/>
          <w:szCs w:val="24"/>
        </w:rPr>
        <w:t>ți</w:t>
      </w:r>
      <w:r w:rsidRPr="00201AEB">
        <w:rPr>
          <w:rFonts w:ascii="Arial" w:hAnsi="Arial" w:cs="Arial"/>
          <w:sz w:val="24"/>
          <w:szCs w:val="24"/>
        </w:rPr>
        <w:t xml:space="preserve"> expus</w:t>
      </w:r>
      <w:r w:rsidR="002A3A01">
        <w:rPr>
          <w:rFonts w:ascii="Arial" w:hAnsi="Arial" w:cs="Arial"/>
          <w:sz w:val="24"/>
          <w:szCs w:val="24"/>
        </w:rPr>
        <w:t>e devin</w:t>
      </w:r>
      <w:r w:rsidRPr="00201AEB">
        <w:rPr>
          <w:rFonts w:ascii="Arial" w:hAnsi="Arial" w:cs="Arial"/>
          <w:sz w:val="24"/>
          <w:szCs w:val="24"/>
        </w:rPr>
        <w:t xml:space="preserve"> penalizat</w:t>
      </w:r>
      <w:r w:rsidR="002A3A01">
        <w:rPr>
          <w:rFonts w:ascii="Arial" w:hAnsi="Arial" w:cs="Arial"/>
          <w:sz w:val="24"/>
          <w:szCs w:val="24"/>
        </w:rPr>
        <w:t>e</w:t>
      </w:r>
      <w:r w:rsidRPr="00201AEB">
        <w:rPr>
          <w:rFonts w:ascii="Arial" w:hAnsi="Arial" w:cs="Arial"/>
          <w:sz w:val="24"/>
          <w:szCs w:val="24"/>
        </w:rPr>
        <w:t xml:space="preserve"> (vezi Legea 50).</w:t>
      </w:r>
    </w:p>
    <w:p w:rsidR="00C739E5" w:rsidRDefault="00C739E5" w:rsidP="007763DD">
      <w:pPr>
        <w:pStyle w:val="ListParagraph"/>
        <w:numPr>
          <w:ilvl w:val="0"/>
          <w:numId w:val="159"/>
        </w:numPr>
        <w:spacing w:before="240" w:after="240"/>
        <w:contextualSpacing w:val="0"/>
        <w:jc w:val="both"/>
        <w:rPr>
          <w:rFonts w:ascii="Arial" w:hAnsi="Arial" w:cs="Arial"/>
          <w:sz w:val="24"/>
          <w:szCs w:val="24"/>
        </w:rPr>
      </w:pPr>
      <w:r>
        <w:rPr>
          <w:rFonts w:ascii="Arial" w:hAnsi="Arial" w:cs="Arial"/>
          <w:sz w:val="24"/>
          <w:szCs w:val="24"/>
        </w:rPr>
        <w:t xml:space="preserve">După ce un jucător vinovat retrage o carte vizibilă, </w:t>
      </w:r>
      <w:r w:rsidR="004C31A2">
        <w:rPr>
          <w:rFonts w:ascii="Arial" w:hAnsi="Arial" w:cs="Arial"/>
          <w:sz w:val="24"/>
          <w:szCs w:val="24"/>
        </w:rPr>
        <w:t>un adversar care a jucat în continuare la levata respectivă își poate retrage cartea jucată și o poate înlocui cu alta fără altă rectificare (dar vezi Legea 16C).</w:t>
      </w:r>
    </w:p>
    <w:p w:rsidR="004C31A2" w:rsidRDefault="001D485B" w:rsidP="007763DD">
      <w:pPr>
        <w:pStyle w:val="ListParagraph"/>
        <w:numPr>
          <w:ilvl w:val="0"/>
          <w:numId w:val="159"/>
        </w:numPr>
        <w:spacing w:before="240"/>
        <w:contextualSpacing w:val="0"/>
        <w:jc w:val="both"/>
        <w:rPr>
          <w:rFonts w:ascii="Arial" w:hAnsi="Arial" w:cs="Arial"/>
          <w:sz w:val="24"/>
          <w:szCs w:val="24"/>
        </w:rPr>
      </w:pPr>
      <w:r w:rsidRPr="00201AEB">
        <w:rPr>
          <w:rFonts w:ascii="Arial" w:hAnsi="Arial" w:cs="Arial"/>
          <w:sz w:val="24"/>
          <w:szCs w:val="24"/>
        </w:rPr>
        <w:t xml:space="preserve">Dacă jocul simultan rămâne nedescoperit până </w:t>
      </w:r>
      <w:r>
        <w:rPr>
          <w:rFonts w:ascii="Arial" w:hAnsi="Arial" w:cs="Arial"/>
          <w:sz w:val="24"/>
          <w:szCs w:val="24"/>
        </w:rPr>
        <w:t>când</w:t>
      </w:r>
      <w:r w:rsidRPr="00201AEB">
        <w:rPr>
          <w:rFonts w:ascii="Arial" w:hAnsi="Arial" w:cs="Arial"/>
          <w:sz w:val="24"/>
          <w:szCs w:val="24"/>
        </w:rPr>
        <w:t xml:space="preserve"> ambele axe </w:t>
      </w:r>
      <w:r>
        <w:rPr>
          <w:rFonts w:ascii="Arial" w:hAnsi="Arial" w:cs="Arial"/>
          <w:sz w:val="24"/>
          <w:szCs w:val="24"/>
        </w:rPr>
        <w:t>au jucat</w:t>
      </w:r>
      <w:r w:rsidRPr="00201AEB">
        <w:rPr>
          <w:rFonts w:ascii="Arial" w:hAnsi="Arial" w:cs="Arial"/>
          <w:sz w:val="24"/>
          <w:szCs w:val="24"/>
        </w:rPr>
        <w:t xml:space="preserve"> la levata următoare, se aplică Legea 67.</w:t>
      </w:r>
    </w:p>
    <w:p w:rsidR="00F44EC6" w:rsidRDefault="00F44EC6" w:rsidP="00C66419">
      <w:pPr>
        <w:spacing w:after="240"/>
        <w:jc w:val="both"/>
        <w:rPr>
          <w:rFonts w:ascii="Arial" w:hAnsi="Arial" w:cs="Arial"/>
          <w:szCs w:val="28"/>
        </w:rPr>
      </w:pPr>
    </w:p>
    <w:p w:rsidR="00F44EC6" w:rsidRDefault="00F44EC6" w:rsidP="00F44EC6">
      <w:pPr>
        <w:spacing w:before="240" w:after="240"/>
        <w:jc w:val="both"/>
        <w:rPr>
          <w:rFonts w:ascii="Arial" w:hAnsi="Arial" w:cs="Arial"/>
          <w:b/>
          <w:szCs w:val="28"/>
        </w:rPr>
      </w:pPr>
      <w:r>
        <w:rPr>
          <w:rFonts w:ascii="Arial" w:hAnsi="Arial" w:cs="Arial"/>
          <w:b/>
          <w:szCs w:val="28"/>
        </w:rPr>
        <w:t xml:space="preserve">LEGEA 59 – INABILITATEA DE A ATACA SAU JUCA </w:t>
      </w:r>
      <w:r w:rsidR="00765755">
        <w:rPr>
          <w:rFonts w:ascii="Arial" w:hAnsi="Arial" w:cs="Arial"/>
          <w:b/>
          <w:szCs w:val="28"/>
        </w:rPr>
        <w:t>CONFORM CERERII</w:t>
      </w:r>
    </w:p>
    <w:p w:rsidR="00163D1B" w:rsidRDefault="00163D1B" w:rsidP="005075A3">
      <w:pPr>
        <w:spacing w:before="240"/>
        <w:ind w:left="720"/>
        <w:jc w:val="both"/>
        <w:rPr>
          <w:rFonts w:ascii="Arial" w:hAnsi="Arial" w:cs="Arial"/>
          <w:sz w:val="24"/>
          <w:szCs w:val="24"/>
        </w:rPr>
      </w:pPr>
      <w:r>
        <w:rPr>
          <w:rFonts w:ascii="Arial" w:hAnsi="Arial" w:cs="Arial"/>
          <w:sz w:val="24"/>
          <w:szCs w:val="24"/>
        </w:rPr>
        <w:t xml:space="preserve">Un jucător </w:t>
      </w:r>
      <w:r w:rsidR="00596D3D">
        <w:rPr>
          <w:rFonts w:ascii="Arial" w:hAnsi="Arial" w:cs="Arial"/>
          <w:sz w:val="24"/>
          <w:szCs w:val="24"/>
        </w:rPr>
        <w:t xml:space="preserve">poate juca orice altă carte legală dacă nu poate să atace sau joace așa cum i s-a cerut în cursul unei rectificări, fie pentru că nu deține nicio carte în culoarea cerută, ori pentru că are numai cărți dintr-o culoare în care i s-a interzis să atace, </w:t>
      </w:r>
      <w:r w:rsidR="001A3987">
        <w:rPr>
          <w:rFonts w:ascii="Arial" w:hAnsi="Arial" w:cs="Arial"/>
          <w:sz w:val="24"/>
          <w:szCs w:val="24"/>
        </w:rPr>
        <w:t>ori pentru că este obligat să dea la culoare.</w:t>
      </w:r>
    </w:p>
    <w:p w:rsidR="008541DB" w:rsidRDefault="008541DB" w:rsidP="005075A3">
      <w:pPr>
        <w:spacing w:after="240"/>
        <w:jc w:val="both"/>
        <w:rPr>
          <w:rFonts w:ascii="Arial" w:hAnsi="Arial" w:cs="Arial"/>
          <w:szCs w:val="28"/>
        </w:rPr>
      </w:pPr>
    </w:p>
    <w:p w:rsidR="008541DB" w:rsidRDefault="008541DB" w:rsidP="00313688">
      <w:pPr>
        <w:spacing w:before="240" w:after="240"/>
        <w:jc w:val="both"/>
        <w:rPr>
          <w:rFonts w:ascii="Arial" w:hAnsi="Arial" w:cs="Arial"/>
          <w:b/>
          <w:szCs w:val="28"/>
        </w:rPr>
      </w:pPr>
      <w:r>
        <w:rPr>
          <w:rFonts w:ascii="Arial" w:hAnsi="Arial" w:cs="Arial"/>
          <w:b/>
          <w:szCs w:val="28"/>
        </w:rPr>
        <w:t>LEGEA 60 – JOC DUPĂ UN JOC ILEGAL</w:t>
      </w:r>
    </w:p>
    <w:p w:rsidR="005075A3" w:rsidRDefault="005075A3" w:rsidP="007763DD">
      <w:pPr>
        <w:pStyle w:val="ListParagraph"/>
        <w:numPr>
          <w:ilvl w:val="0"/>
          <w:numId w:val="160"/>
        </w:numPr>
        <w:spacing w:before="240" w:after="240"/>
        <w:contextualSpacing w:val="0"/>
        <w:jc w:val="both"/>
        <w:rPr>
          <w:rFonts w:ascii="Arial" w:hAnsi="Arial" w:cs="Arial"/>
          <w:b/>
          <w:sz w:val="24"/>
          <w:szCs w:val="24"/>
        </w:rPr>
      </w:pPr>
      <w:r>
        <w:rPr>
          <w:rFonts w:ascii="Arial" w:hAnsi="Arial" w:cs="Arial"/>
          <w:b/>
          <w:sz w:val="24"/>
          <w:szCs w:val="24"/>
        </w:rPr>
        <w:t>Carte Jucată După o Neregularitate</w:t>
      </w:r>
    </w:p>
    <w:p w:rsidR="00724F21" w:rsidRDefault="00724F21" w:rsidP="007763DD">
      <w:pPr>
        <w:pStyle w:val="ListParagraph"/>
        <w:numPr>
          <w:ilvl w:val="0"/>
          <w:numId w:val="161"/>
        </w:numPr>
        <w:spacing w:before="240" w:after="240"/>
        <w:contextualSpacing w:val="0"/>
        <w:jc w:val="both"/>
        <w:rPr>
          <w:rFonts w:ascii="Arial" w:hAnsi="Arial" w:cs="Arial"/>
          <w:sz w:val="24"/>
          <w:szCs w:val="24"/>
        </w:rPr>
      </w:pPr>
      <w:r>
        <w:rPr>
          <w:rFonts w:ascii="Arial" w:hAnsi="Arial" w:cs="Arial"/>
          <w:sz w:val="24"/>
          <w:szCs w:val="24"/>
        </w:rPr>
        <w:t>Un membru al axei nevinovate care joacă o carte după ce adversarul său din dreapta a atacat sau jucat peste rând sau prematur, dar înainte să se fi decis o rectificare, pierde dreptul la o rectificare pentru acea infracțiune.</w:t>
      </w:r>
    </w:p>
    <w:p w:rsidR="00724F21" w:rsidRDefault="00B27D5B" w:rsidP="007763DD">
      <w:pPr>
        <w:pStyle w:val="ListParagraph"/>
        <w:numPr>
          <w:ilvl w:val="0"/>
          <w:numId w:val="161"/>
        </w:numPr>
        <w:spacing w:before="240" w:after="240"/>
        <w:contextualSpacing w:val="0"/>
        <w:jc w:val="both"/>
        <w:rPr>
          <w:rFonts w:ascii="Arial" w:hAnsi="Arial" w:cs="Arial"/>
          <w:sz w:val="24"/>
          <w:szCs w:val="24"/>
        </w:rPr>
      </w:pPr>
      <w:r>
        <w:rPr>
          <w:rFonts w:ascii="Arial" w:hAnsi="Arial" w:cs="Arial"/>
          <w:sz w:val="24"/>
          <w:szCs w:val="24"/>
        </w:rPr>
        <w:t>Odată pierdut dreptul la o rectificare, jocul ilegal este tratat ca și cum ar fi fost la rând (mai puțin când se aplică Legea 53B).</w:t>
      </w:r>
    </w:p>
    <w:p w:rsidR="007B598E" w:rsidRPr="00724F21" w:rsidRDefault="007B598E" w:rsidP="007763DD">
      <w:pPr>
        <w:pStyle w:val="ListParagraph"/>
        <w:numPr>
          <w:ilvl w:val="0"/>
          <w:numId w:val="161"/>
        </w:numPr>
        <w:spacing w:before="240" w:after="240"/>
        <w:contextualSpacing w:val="0"/>
        <w:jc w:val="both"/>
        <w:rPr>
          <w:rFonts w:ascii="Arial" w:hAnsi="Arial" w:cs="Arial"/>
          <w:sz w:val="24"/>
          <w:szCs w:val="24"/>
        </w:rPr>
      </w:pPr>
      <w:r>
        <w:rPr>
          <w:rFonts w:ascii="Arial" w:hAnsi="Arial" w:cs="Arial"/>
          <w:sz w:val="24"/>
          <w:szCs w:val="24"/>
        </w:rPr>
        <w:t xml:space="preserve">Dacă axa vinovată avea obligația </w:t>
      </w:r>
      <w:r w:rsidR="007066DD">
        <w:rPr>
          <w:rFonts w:ascii="Arial" w:hAnsi="Arial" w:cs="Arial"/>
          <w:sz w:val="24"/>
          <w:szCs w:val="24"/>
        </w:rPr>
        <w:t>să joace</w:t>
      </w:r>
      <w:r>
        <w:rPr>
          <w:rFonts w:ascii="Arial" w:hAnsi="Arial" w:cs="Arial"/>
          <w:sz w:val="24"/>
          <w:szCs w:val="24"/>
        </w:rPr>
        <w:t xml:space="preserve"> o carte penalizată</w:t>
      </w:r>
      <w:r w:rsidR="007066DD">
        <w:rPr>
          <w:rFonts w:ascii="Arial" w:hAnsi="Arial" w:cs="Arial"/>
          <w:sz w:val="24"/>
          <w:szCs w:val="24"/>
        </w:rPr>
        <w:t xml:space="preserve"> sau să se conformeze unei restricții de atac sau joc, obligația se menține pentru tururile următoare.</w:t>
      </w:r>
    </w:p>
    <w:p w:rsidR="005075A3" w:rsidRDefault="005075A3" w:rsidP="007763DD">
      <w:pPr>
        <w:pStyle w:val="ListParagraph"/>
        <w:numPr>
          <w:ilvl w:val="0"/>
          <w:numId w:val="160"/>
        </w:numPr>
        <w:spacing w:before="240" w:after="240"/>
        <w:contextualSpacing w:val="0"/>
        <w:jc w:val="both"/>
        <w:rPr>
          <w:rFonts w:ascii="Arial" w:hAnsi="Arial" w:cs="Arial"/>
          <w:b/>
          <w:sz w:val="24"/>
          <w:szCs w:val="24"/>
        </w:rPr>
      </w:pPr>
      <w:r>
        <w:rPr>
          <w:rFonts w:ascii="Arial" w:hAnsi="Arial" w:cs="Arial"/>
          <w:b/>
          <w:sz w:val="24"/>
          <w:szCs w:val="24"/>
        </w:rPr>
        <w:t xml:space="preserve">Un Apărător Joacă Înainte de </w:t>
      </w:r>
      <w:r w:rsidR="00724F21">
        <w:rPr>
          <w:rFonts w:ascii="Arial" w:hAnsi="Arial" w:cs="Arial"/>
          <w:b/>
          <w:sz w:val="24"/>
          <w:szCs w:val="24"/>
        </w:rPr>
        <w:t>Atacul din Mâna Corectă Impus Declarantului</w:t>
      </w:r>
    </w:p>
    <w:p w:rsidR="007066DD" w:rsidRPr="007066DD" w:rsidRDefault="007066DD" w:rsidP="00313688">
      <w:pPr>
        <w:spacing w:before="240" w:after="240"/>
        <w:ind w:left="720"/>
        <w:jc w:val="both"/>
        <w:rPr>
          <w:rFonts w:ascii="Arial" w:hAnsi="Arial" w:cs="Arial"/>
          <w:sz w:val="24"/>
          <w:szCs w:val="24"/>
        </w:rPr>
      </w:pPr>
      <w:r>
        <w:rPr>
          <w:rFonts w:ascii="Arial" w:hAnsi="Arial" w:cs="Arial"/>
          <w:sz w:val="24"/>
          <w:szCs w:val="24"/>
        </w:rPr>
        <w:lastRenderedPageBreak/>
        <w:t xml:space="preserve">Când </w:t>
      </w:r>
      <w:r w:rsidRPr="00201AEB">
        <w:rPr>
          <w:rFonts w:ascii="Arial" w:hAnsi="Arial" w:cs="Arial"/>
          <w:sz w:val="24"/>
          <w:szCs w:val="24"/>
        </w:rPr>
        <w:t xml:space="preserve">un </w:t>
      </w:r>
      <w:r>
        <w:rPr>
          <w:rFonts w:ascii="Arial" w:hAnsi="Arial" w:cs="Arial"/>
          <w:sz w:val="24"/>
          <w:szCs w:val="24"/>
        </w:rPr>
        <w:t>apărător</w:t>
      </w:r>
      <w:r w:rsidRPr="00201AEB">
        <w:rPr>
          <w:rFonts w:ascii="Arial" w:hAnsi="Arial" w:cs="Arial"/>
          <w:sz w:val="24"/>
          <w:szCs w:val="24"/>
        </w:rPr>
        <w:t xml:space="preserve"> joacă o carte după ce declarantul</w:t>
      </w:r>
      <w:r>
        <w:rPr>
          <w:rFonts w:ascii="Arial" w:hAnsi="Arial" w:cs="Arial"/>
          <w:sz w:val="24"/>
          <w:szCs w:val="24"/>
        </w:rPr>
        <w:t>ui</w:t>
      </w:r>
      <w:r w:rsidRPr="00201AEB">
        <w:rPr>
          <w:rFonts w:ascii="Arial" w:hAnsi="Arial" w:cs="Arial"/>
          <w:sz w:val="24"/>
          <w:szCs w:val="24"/>
        </w:rPr>
        <w:t xml:space="preserve"> </w:t>
      </w:r>
      <w:r>
        <w:rPr>
          <w:rFonts w:ascii="Arial" w:hAnsi="Arial" w:cs="Arial"/>
          <w:sz w:val="24"/>
          <w:szCs w:val="24"/>
        </w:rPr>
        <w:t>i s-a cerut</w:t>
      </w:r>
      <w:r w:rsidRPr="00201AEB">
        <w:rPr>
          <w:rFonts w:ascii="Arial" w:hAnsi="Arial" w:cs="Arial"/>
          <w:sz w:val="24"/>
          <w:szCs w:val="24"/>
        </w:rPr>
        <w:t xml:space="preserve"> să-şi retragă atacul peste rând făcut din oricare mână, dar înainte ca declarantul să fi atacat din mâna corectă, cartea apărătorului devine carte penalizată majoră (Legea 50).</w:t>
      </w:r>
    </w:p>
    <w:p w:rsidR="00724F21" w:rsidRDefault="00724F21" w:rsidP="007763DD">
      <w:pPr>
        <w:pStyle w:val="ListParagraph"/>
        <w:numPr>
          <w:ilvl w:val="0"/>
          <w:numId w:val="160"/>
        </w:numPr>
        <w:spacing w:before="240" w:after="240"/>
        <w:contextualSpacing w:val="0"/>
        <w:jc w:val="both"/>
        <w:rPr>
          <w:rFonts w:ascii="Arial" w:hAnsi="Arial" w:cs="Arial"/>
          <w:b/>
          <w:sz w:val="24"/>
          <w:szCs w:val="24"/>
        </w:rPr>
      </w:pPr>
      <w:r>
        <w:rPr>
          <w:rFonts w:ascii="Arial" w:hAnsi="Arial" w:cs="Arial"/>
          <w:b/>
          <w:sz w:val="24"/>
          <w:szCs w:val="24"/>
        </w:rPr>
        <w:t xml:space="preserve">Joc al Axei Vinovate Înainte de </w:t>
      </w:r>
      <w:r w:rsidR="00390E50">
        <w:rPr>
          <w:rFonts w:ascii="Arial" w:hAnsi="Arial" w:cs="Arial"/>
          <w:b/>
          <w:sz w:val="24"/>
          <w:szCs w:val="24"/>
        </w:rPr>
        <w:t>Deciderea</w:t>
      </w:r>
      <w:r>
        <w:rPr>
          <w:rFonts w:ascii="Arial" w:hAnsi="Arial" w:cs="Arial"/>
          <w:b/>
          <w:sz w:val="24"/>
          <w:szCs w:val="24"/>
        </w:rPr>
        <w:t xml:space="preserve"> unei Rectificări</w:t>
      </w:r>
    </w:p>
    <w:p w:rsidR="00AC59F9" w:rsidRDefault="00A812D9" w:rsidP="00912C39">
      <w:pPr>
        <w:spacing w:before="240"/>
        <w:ind w:left="720"/>
        <w:jc w:val="both"/>
        <w:rPr>
          <w:rFonts w:ascii="Arial" w:hAnsi="Arial" w:cs="Arial"/>
          <w:sz w:val="24"/>
          <w:szCs w:val="24"/>
        </w:rPr>
      </w:pPr>
      <w:r>
        <w:rPr>
          <w:rFonts w:ascii="Arial" w:hAnsi="Arial" w:cs="Arial"/>
          <w:sz w:val="24"/>
          <w:szCs w:val="24"/>
        </w:rPr>
        <w:t xml:space="preserve">Jocul unui </w:t>
      </w:r>
      <w:r w:rsidRPr="00201AEB">
        <w:rPr>
          <w:rFonts w:ascii="Arial" w:hAnsi="Arial" w:cs="Arial"/>
          <w:sz w:val="24"/>
          <w:szCs w:val="24"/>
        </w:rPr>
        <w:t>membru al axe</w:t>
      </w:r>
      <w:r>
        <w:rPr>
          <w:rFonts w:ascii="Arial" w:hAnsi="Arial" w:cs="Arial"/>
          <w:sz w:val="24"/>
          <w:szCs w:val="24"/>
        </w:rPr>
        <w:t>i vinovate</w:t>
      </w:r>
      <w:r w:rsidRPr="00201AEB">
        <w:rPr>
          <w:rFonts w:ascii="Arial" w:hAnsi="Arial" w:cs="Arial"/>
          <w:sz w:val="24"/>
          <w:szCs w:val="24"/>
        </w:rPr>
        <w:t xml:space="preserve"> înainte </w:t>
      </w:r>
      <w:r>
        <w:rPr>
          <w:rFonts w:ascii="Arial" w:hAnsi="Arial" w:cs="Arial"/>
          <w:sz w:val="24"/>
          <w:szCs w:val="24"/>
        </w:rPr>
        <w:t>de deciderea unei</w:t>
      </w:r>
      <w:r w:rsidRPr="00201AEB">
        <w:rPr>
          <w:rFonts w:ascii="Arial" w:hAnsi="Arial" w:cs="Arial"/>
          <w:sz w:val="24"/>
          <w:szCs w:val="24"/>
        </w:rPr>
        <w:t xml:space="preserve"> rectific</w:t>
      </w:r>
      <w:r>
        <w:rPr>
          <w:rFonts w:ascii="Arial" w:hAnsi="Arial" w:cs="Arial"/>
          <w:sz w:val="24"/>
          <w:szCs w:val="24"/>
        </w:rPr>
        <w:t>ă</w:t>
      </w:r>
      <w:r w:rsidRPr="00201AEB">
        <w:rPr>
          <w:rFonts w:ascii="Arial" w:hAnsi="Arial" w:cs="Arial"/>
          <w:sz w:val="24"/>
          <w:szCs w:val="24"/>
        </w:rPr>
        <w:t>r</w:t>
      </w:r>
      <w:r>
        <w:rPr>
          <w:rFonts w:ascii="Arial" w:hAnsi="Arial" w:cs="Arial"/>
          <w:sz w:val="24"/>
          <w:szCs w:val="24"/>
        </w:rPr>
        <w:t>i</w:t>
      </w:r>
      <w:r w:rsidRPr="00201AEB">
        <w:rPr>
          <w:rFonts w:ascii="Arial" w:hAnsi="Arial" w:cs="Arial"/>
          <w:sz w:val="24"/>
          <w:szCs w:val="24"/>
        </w:rPr>
        <w:t xml:space="preserve"> nu afectează drepturile adversarilor</w:t>
      </w:r>
      <w:r>
        <w:rPr>
          <w:rFonts w:ascii="Arial" w:hAnsi="Arial" w:cs="Arial"/>
          <w:sz w:val="24"/>
          <w:szCs w:val="24"/>
        </w:rPr>
        <w:t>,</w:t>
      </w:r>
      <w:r w:rsidRPr="00201AEB">
        <w:rPr>
          <w:rFonts w:ascii="Arial" w:hAnsi="Arial" w:cs="Arial"/>
          <w:sz w:val="24"/>
          <w:szCs w:val="24"/>
        </w:rPr>
        <w:t xml:space="preserve"> </w:t>
      </w:r>
      <w:r>
        <w:rPr>
          <w:rFonts w:ascii="Arial" w:hAnsi="Arial" w:cs="Arial"/>
          <w:sz w:val="24"/>
          <w:szCs w:val="24"/>
        </w:rPr>
        <w:t>și</w:t>
      </w:r>
      <w:r w:rsidRPr="00201AEB">
        <w:rPr>
          <w:rFonts w:ascii="Arial" w:hAnsi="Arial" w:cs="Arial"/>
          <w:sz w:val="24"/>
          <w:szCs w:val="24"/>
        </w:rPr>
        <w:t xml:space="preserve"> poate face el însuşi obiectul unei rectificări.</w:t>
      </w:r>
    </w:p>
    <w:p w:rsidR="00EF3B09" w:rsidRDefault="00EF3B09" w:rsidP="00912C39">
      <w:pPr>
        <w:spacing w:after="240"/>
        <w:jc w:val="both"/>
        <w:rPr>
          <w:rFonts w:ascii="Arial" w:hAnsi="Arial" w:cs="Arial"/>
          <w:szCs w:val="28"/>
        </w:rPr>
      </w:pPr>
    </w:p>
    <w:p w:rsidR="00EF3B09" w:rsidRDefault="00EF3B09" w:rsidP="00B7173F">
      <w:pPr>
        <w:spacing w:before="240" w:after="240"/>
        <w:jc w:val="both"/>
        <w:rPr>
          <w:rFonts w:ascii="Arial" w:hAnsi="Arial" w:cs="Arial"/>
          <w:b/>
          <w:szCs w:val="28"/>
        </w:rPr>
      </w:pPr>
      <w:r>
        <w:rPr>
          <w:rFonts w:ascii="Arial" w:hAnsi="Arial" w:cs="Arial"/>
          <w:b/>
          <w:szCs w:val="28"/>
        </w:rPr>
        <w:t>LEGEA 61 – A NU DA LA CULOARE – INTEROGĂRI PRIVIND RENONSA</w:t>
      </w:r>
    </w:p>
    <w:p w:rsidR="00EF3B09" w:rsidRDefault="00EF3B09" w:rsidP="007763DD">
      <w:pPr>
        <w:pStyle w:val="ListParagraph"/>
        <w:numPr>
          <w:ilvl w:val="0"/>
          <w:numId w:val="162"/>
        </w:numPr>
        <w:spacing w:before="240" w:after="240"/>
        <w:contextualSpacing w:val="0"/>
        <w:jc w:val="both"/>
        <w:rPr>
          <w:rFonts w:ascii="Arial" w:hAnsi="Arial" w:cs="Arial"/>
          <w:b/>
          <w:sz w:val="24"/>
          <w:szCs w:val="24"/>
        </w:rPr>
      </w:pPr>
      <w:r>
        <w:rPr>
          <w:rFonts w:ascii="Arial" w:hAnsi="Arial" w:cs="Arial"/>
          <w:b/>
          <w:sz w:val="24"/>
          <w:szCs w:val="24"/>
        </w:rPr>
        <w:t>Definiția Renonsei</w:t>
      </w:r>
    </w:p>
    <w:p w:rsidR="0023211F" w:rsidRPr="0023211F" w:rsidRDefault="0024180B" w:rsidP="00B7173F">
      <w:pPr>
        <w:spacing w:before="240" w:after="240"/>
        <w:ind w:left="720"/>
        <w:jc w:val="both"/>
        <w:rPr>
          <w:rFonts w:ascii="Arial" w:hAnsi="Arial" w:cs="Arial"/>
          <w:sz w:val="24"/>
          <w:szCs w:val="24"/>
        </w:rPr>
      </w:pPr>
      <w:r>
        <w:rPr>
          <w:rFonts w:ascii="Arial" w:hAnsi="Arial" w:cs="Arial"/>
          <w:sz w:val="24"/>
          <w:szCs w:val="24"/>
        </w:rPr>
        <w:t xml:space="preserve">A nu da la culoare în conformitate cu Legea 44 sau a nu ataca sau juca, </w:t>
      </w:r>
      <w:r w:rsidR="001742A7">
        <w:rPr>
          <w:rFonts w:ascii="Arial" w:hAnsi="Arial" w:cs="Arial"/>
          <w:sz w:val="24"/>
          <w:szCs w:val="24"/>
        </w:rPr>
        <w:t>atunci când</w:t>
      </w:r>
      <w:r>
        <w:rPr>
          <w:rFonts w:ascii="Arial" w:hAnsi="Arial" w:cs="Arial"/>
          <w:sz w:val="24"/>
          <w:szCs w:val="24"/>
        </w:rPr>
        <w:t xml:space="preserve"> este posibil, o carte sau o culoare cerută de lege sau de un adversar în cursul rectificării unei neregularități constituie o renonsă. (Pentru inabilitatea de a se conforma vezi Legea 59.)</w:t>
      </w:r>
    </w:p>
    <w:p w:rsidR="00EF3B09" w:rsidRDefault="00EF3B09" w:rsidP="007763DD">
      <w:pPr>
        <w:pStyle w:val="ListParagraph"/>
        <w:numPr>
          <w:ilvl w:val="0"/>
          <w:numId w:val="162"/>
        </w:numPr>
        <w:spacing w:before="240" w:after="240"/>
        <w:contextualSpacing w:val="0"/>
        <w:jc w:val="both"/>
        <w:rPr>
          <w:rFonts w:ascii="Arial" w:hAnsi="Arial" w:cs="Arial"/>
          <w:b/>
          <w:sz w:val="24"/>
          <w:szCs w:val="24"/>
        </w:rPr>
      </w:pPr>
      <w:r>
        <w:rPr>
          <w:rFonts w:ascii="Arial" w:hAnsi="Arial" w:cs="Arial"/>
          <w:b/>
          <w:sz w:val="24"/>
          <w:szCs w:val="24"/>
        </w:rPr>
        <w:t>Dreptul de a Întreba despre o Posibilă Renonsă</w:t>
      </w:r>
    </w:p>
    <w:p w:rsidR="001742A7" w:rsidRDefault="007A4FC1" w:rsidP="007763DD">
      <w:pPr>
        <w:pStyle w:val="ListParagraph"/>
        <w:numPr>
          <w:ilvl w:val="0"/>
          <w:numId w:val="163"/>
        </w:numPr>
        <w:spacing w:before="240" w:after="240"/>
        <w:contextualSpacing w:val="0"/>
        <w:jc w:val="both"/>
        <w:rPr>
          <w:rFonts w:ascii="Arial" w:hAnsi="Arial" w:cs="Arial"/>
          <w:sz w:val="24"/>
          <w:szCs w:val="24"/>
        </w:rPr>
      </w:pPr>
      <w:r>
        <w:rPr>
          <w:rFonts w:ascii="Arial" w:hAnsi="Arial" w:cs="Arial"/>
          <w:sz w:val="24"/>
          <w:szCs w:val="24"/>
        </w:rPr>
        <w:t xml:space="preserve">Declarantul poate întreba un apărător care nu a dat la culoare dacă are </w:t>
      </w:r>
      <w:r w:rsidR="009E0EBF">
        <w:rPr>
          <w:rFonts w:ascii="Arial" w:hAnsi="Arial" w:cs="Arial"/>
          <w:sz w:val="24"/>
          <w:szCs w:val="24"/>
        </w:rPr>
        <w:t>o carte în culoarea atacată.</w:t>
      </w:r>
    </w:p>
    <w:p w:rsidR="00DA1750" w:rsidRDefault="00DA1750" w:rsidP="007763DD">
      <w:pPr>
        <w:pStyle w:val="ListParagraph"/>
        <w:numPr>
          <w:ilvl w:val="0"/>
          <w:numId w:val="163"/>
        </w:numPr>
        <w:spacing w:before="240"/>
        <w:contextualSpacing w:val="0"/>
        <w:jc w:val="both"/>
        <w:rPr>
          <w:rFonts w:ascii="Arial" w:hAnsi="Arial" w:cs="Arial"/>
          <w:sz w:val="24"/>
          <w:szCs w:val="24"/>
        </w:rPr>
      </w:pPr>
    </w:p>
    <w:p w:rsidR="00DA1750" w:rsidRDefault="003937F9" w:rsidP="007763DD">
      <w:pPr>
        <w:pStyle w:val="ListParagraph"/>
        <w:numPr>
          <w:ilvl w:val="0"/>
          <w:numId w:val="164"/>
        </w:numPr>
        <w:spacing w:after="240"/>
        <w:contextualSpacing w:val="0"/>
        <w:jc w:val="both"/>
        <w:rPr>
          <w:rFonts w:ascii="Arial" w:hAnsi="Arial" w:cs="Arial"/>
          <w:sz w:val="24"/>
          <w:szCs w:val="24"/>
        </w:rPr>
      </w:pPr>
      <w:r>
        <w:rPr>
          <w:rFonts w:ascii="Arial" w:hAnsi="Arial" w:cs="Arial"/>
          <w:sz w:val="24"/>
          <w:szCs w:val="24"/>
        </w:rPr>
        <w:t>Mortul îl poate întreba pe declarant [dar vezi Legea 43B2b)].</w:t>
      </w:r>
    </w:p>
    <w:p w:rsidR="008C18A8" w:rsidRPr="003937F9" w:rsidRDefault="008C18A8" w:rsidP="007763DD">
      <w:pPr>
        <w:pStyle w:val="ListParagraph"/>
        <w:numPr>
          <w:ilvl w:val="0"/>
          <w:numId w:val="164"/>
        </w:numPr>
        <w:spacing w:before="240" w:after="240"/>
        <w:contextualSpacing w:val="0"/>
        <w:jc w:val="both"/>
        <w:rPr>
          <w:rFonts w:ascii="Arial" w:hAnsi="Arial" w:cs="Arial"/>
          <w:sz w:val="24"/>
          <w:szCs w:val="24"/>
        </w:rPr>
      </w:pPr>
      <w:r>
        <w:rPr>
          <w:rFonts w:ascii="Arial" w:hAnsi="Arial" w:cs="Arial"/>
          <w:sz w:val="24"/>
          <w:szCs w:val="24"/>
        </w:rPr>
        <w:t>Mortul nu poate întreba un apărător și se aplică Legea 16B.</w:t>
      </w:r>
    </w:p>
    <w:p w:rsidR="00DA1750" w:rsidRPr="007A4FC1" w:rsidRDefault="00DA1750" w:rsidP="007763DD">
      <w:pPr>
        <w:pStyle w:val="ListParagraph"/>
        <w:numPr>
          <w:ilvl w:val="0"/>
          <w:numId w:val="163"/>
        </w:numPr>
        <w:spacing w:before="240" w:after="240"/>
        <w:contextualSpacing w:val="0"/>
        <w:jc w:val="both"/>
        <w:rPr>
          <w:rFonts w:ascii="Arial" w:hAnsi="Arial" w:cs="Arial"/>
          <w:sz w:val="24"/>
          <w:szCs w:val="24"/>
        </w:rPr>
      </w:pPr>
      <w:r>
        <w:rPr>
          <w:rFonts w:ascii="Arial" w:hAnsi="Arial" w:cs="Arial"/>
          <w:sz w:val="24"/>
          <w:szCs w:val="24"/>
        </w:rPr>
        <w:t>A</w:t>
      </w:r>
      <w:r w:rsidR="008C18A8">
        <w:rPr>
          <w:rFonts w:ascii="Arial" w:hAnsi="Arial" w:cs="Arial"/>
          <w:sz w:val="24"/>
          <w:szCs w:val="24"/>
        </w:rPr>
        <w:t>părătorii îl pot întreba pe declarant și se pot întreba unul pe altul (cu riscu</w:t>
      </w:r>
      <w:r w:rsidR="00957039">
        <w:rPr>
          <w:rFonts w:ascii="Arial" w:hAnsi="Arial" w:cs="Arial"/>
          <w:sz w:val="24"/>
          <w:szCs w:val="24"/>
        </w:rPr>
        <w:t>l</w:t>
      </w:r>
      <w:r w:rsidR="008C18A8">
        <w:rPr>
          <w:rFonts w:ascii="Arial" w:hAnsi="Arial" w:cs="Arial"/>
          <w:sz w:val="24"/>
          <w:szCs w:val="24"/>
        </w:rPr>
        <w:t xml:space="preserve"> de a crea informație neautorizată).</w:t>
      </w:r>
    </w:p>
    <w:p w:rsidR="00313688" w:rsidRDefault="00313688" w:rsidP="007763DD">
      <w:pPr>
        <w:pStyle w:val="ListParagraph"/>
        <w:numPr>
          <w:ilvl w:val="0"/>
          <w:numId w:val="162"/>
        </w:numPr>
        <w:spacing w:before="240" w:after="240"/>
        <w:contextualSpacing w:val="0"/>
        <w:jc w:val="both"/>
        <w:rPr>
          <w:rFonts w:ascii="Arial" w:hAnsi="Arial" w:cs="Arial"/>
          <w:b/>
          <w:sz w:val="24"/>
          <w:szCs w:val="24"/>
        </w:rPr>
      </w:pPr>
      <w:r>
        <w:rPr>
          <w:rFonts w:ascii="Arial" w:hAnsi="Arial" w:cs="Arial"/>
          <w:b/>
          <w:sz w:val="24"/>
          <w:szCs w:val="24"/>
        </w:rPr>
        <w:t>Dreptul de a Inspecta Levatele</w:t>
      </w:r>
    </w:p>
    <w:p w:rsidR="00957039" w:rsidRDefault="00763A23" w:rsidP="00F909BE">
      <w:pPr>
        <w:spacing w:before="240"/>
        <w:ind w:left="720"/>
        <w:jc w:val="both"/>
        <w:rPr>
          <w:rFonts w:ascii="Arial" w:hAnsi="Arial" w:cs="Arial"/>
          <w:sz w:val="24"/>
          <w:szCs w:val="24"/>
        </w:rPr>
      </w:pPr>
      <w:r>
        <w:rPr>
          <w:rFonts w:ascii="Arial" w:hAnsi="Arial" w:cs="Arial"/>
          <w:sz w:val="24"/>
          <w:szCs w:val="24"/>
        </w:rPr>
        <w:t>Reclamarea</w:t>
      </w:r>
      <w:r w:rsidR="003E3DAC">
        <w:rPr>
          <w:rFonts w:ascii="Arial" w:hAnsi="Arial" w:cs="Arial"/>
          <w:sz w:val="24"/>
          <w:szCs w:val="24"/>
        </w:rPr>
        <w:t xml:space="preserve"> unei renonse nu duce automat la inspecția levatelor anterioare (vezi Legea 66C).</w:t>
      </w:r>
    </w:p>
    <w:p w:rsidR="00F909BE" w:rsidRDefault="00F909BE" w:rsidP="00F909BE">
      <w:pPr>
        <w:spacing w:after="240"/>
        <w:jc w:val="both"/>
        <w:rPr>
          <w:rFonts w:ascii="Arial" w:hAnsi="Arial" w:cs="Arial"/>
          <w:szCs w:val="28"/>
        </w:rPr>
      </w:pPr>
    </w:p>
    <w:p w:rsidR="00F909BE" w:rsidRDefault="00F909BE" w:rsidP="00F909BE">
      <w:pPr>
        <w:spacing w:before="240" w:after="240"/>
        <w:jc w:val="both"/>
        <w:rPr>
          <w:rFonts w:ascii="Arial" w:hAnsi="Arial" w:cs="Arial"/>
          <w:b/>
          <w:szCs w:val="28"/>
        </w:rPr>
      </w:pPr>
      <w:r>
        <w:rPr>
          <w:rFonts w:ascii="Arial" w:hAnsi="Arial" w:cs="Arial"/>
          <w:b/>
          <w:szCs w:val="28"/>
        </w:rPr>
        <w:t>LEGEA 62 – CORECTAREA UNEI RENONSE</w:t>
      </w:r>
    </w:p>
    <w:p w:rsidR="00F909BE" w:rsidRDefault="00F909BE" w:rsidP="007763DD">
      <w:pPr>
        <w:pStyle w:val="ListParagraph"/>
        <w:numPr>
          <w:ilvl w:val="0"/>
          <w:numId w:val="165"/>
        </w:numPr>
        <w:spacing w:before="240" w:after="240"/>
        <w:jc w:val="both"/>
        <w:rPr>
          <w:rFonts w:ascii="Arial" w:hAnsi="Arial" w:cs="Arial"/>
          <w:b/>
          <w:sz w:val="24"/>
          <w:szCs w:val="24"/>
        </w:rPr>
      </w:pPr>
      <w:r>
        <w:rPr>
          <w:rFonts w:ascii="Arial" w:hAnsi="Arial" w:cs="Arial"/>
          <w:b/>
          <w:sz w:val="24"/>
          <w:szCs w:val="24"/>
        </w:rPr>
        <w:t>Renonsa Trebuie Corectată</w:t>
      </w:r>
    </w:p>
    <w:p w:rsidR="00A84F34" w:rsidRPr="00A84F34" w:rsidRDefault="00A0367E" w:rsidP="00FD4E7A">
      <w:pPr>
        <w:spacing w:before="240" w:after="240"/>
        <w:ind w:left="720"/>
        <w:jc w:val="both"/>
        <w:rPr>
          <w:rFonts w:ascii="Arial" w:hAnsi="Arial" w:cs="Arial"/>
          <w:sz w:val="24"/>
          <w:szCs w:val="24"/>
        </w:rPr>
      </w:pPr>
      <w:r w:rsidRPr="00201AEB">
        <w:rPr>
          <w:rFonts w:ascii="Arial" w:hAnsi="Arial" w:cs="Arial"/>
          <w:sz w:val="24"/>
          <w:szCs w:val="24"/>
        </w:rPr>
        <w:t>Un jucător trebuie să-</w:t>
      </w:r>
      <w:r>
        <w:rPr>
          <w:rFonts w:ascii="Arial" w:hAnsi="Arial" w:cs="Arial"/>
          <w:sz w:val="24"/>
          <w:szCs w:val="24"/>
        </w:rPr>
        <w:t>şi corecteze renonsa</w:t>
      </w:r>
      <w:r w:rsidRPr="00201AEB">
        <w:rPr>
          <w:rFonts w:ascii="Arial" w:hAnsi="Arial" w:cs="Arial"/>
          <w:sz w:val="24"/>
          <w:szCs w:val="24"/>
        </w:rPr>
        <w:t xml:space="preserve"> dacă </w:t>
      </w:r>
      <w:r>
        <w:rPr>
          <w:rFonts w:ascii="Arial" w:hAnsi="Arial" w:cs="Arial"/>
          <w:sz w:val="24"/>
          <w:szCs w:val="24"/>
        </w:rPr>
        <w:t>se atrage atenția asupra neregularității</w:t>
      </w:r>
      <w:r w:rsidRPr="00201AEB">
        <w:rPr>
          <w:rFonts w:ascii="Arial" w:hAnsi="Arial" w:cs="Arial"/>
          <w:sz w:val="24"/>
          <w:szCs w:val="24"/>
        </w:rPr>
        <w:t xml:space="preserve"> înainte ca </w:t>
      </w:r>
      <w:r>
        <w:rPr>
          <w:rFonts w:ascii="Arial" w:hAnsi="Arial" w:cs="Arial"/>
          <w:sz w:val="24"/>
          <w:szCs w:val="24"/>
        </w:rPr>
        <w:t>renonsa</w:t>
      </w:r>
      <w:r w:rsidRPr="00201AEB">
        <w:rPr>
          <w:rFonts w:ascii="Arial" w:hAnsi="Arial" w:cs="Arial"/>
          <w:sz w:val="24"/>
          <w:szCs w:val="24"/>
        </w:rPr>
        <w:t xml:space="preserve"> să fi</w:t>
      </w:r>
      <w:r w:rsidR="002C4BCB">
        <w:rPr>
          <w:rFonts w:ascii="Arial" w:hAnsi="Arial" w:cs="Arial"/>
          <w:sz w:val="24"/>
          <w:szCs w:val="24"/>
        </w:rPr>
        <w:t>e</w:t>
      </w:r>
      <w:r w:rsidRPr="00201AEB">
        <w:rPr>
          <w:rFonts w:ascii="Arial" w:hAnsi="Arial" w:cs="Arial"/>
          <w:sz w:val="24"/>
          <w:szCs w:val="24"/>
        </w:rPr>
        <w:t xml:space="preserve"> consumat</w:t>
      </w:r>
      <w:r w:rsidR="002C4BCB">
        <w:rPr>
          <w:rFonts w:ascii="Arial" w:hAnsi="Arial" w:cs="Arial"/>
          <w:sz w:val="24"/>
          <w:szCs w:val="24"/>
        </w:rPr>
        <w:t>ă</w:t>
      </w:r>
      <w:r w:rsidRPr="00201AEB">
        <w:rPr>
          <w:rFonts w:ascii="Arial" w:hAnsi="Arial" w:cs="Arial"/>
          <w:sz w:val="24"/>
          <w:szCs w:val="24"/>
        </w:rPr>
        <w:t>.</w:t>
      </w:r>
    </w:p>
    <w:p w:rsidR="00F909BE" w:rsidRDefault="00F909BE" w:rsidP="007763DD">
      <w:pPr>
        <w:pStyle w:val="ListParagraph"/>
        <w:numPr>
          <w:ilvl w:val="0"/>
          <w:numId w:val="165"/>
        </w:numPr>
        <w:spacing w:before="240" w:after="240"/>
        <w:contextualSpacing w:val="0"/>
        <w:jc w:val="both"/>
        <w:rPr>
          <w:rFonts w:ascii="Arial" w:hAnsi="Arial" w:cs="Arial"/>
          <w:b/>
          <w:sz w:val="24"/>
          <w:szCs w:val="24"/>
        </w:rPr>
      </w:pPr>
      <w:r>
        <w:rPr>
          <w:rFonts w:ascii="Arial" w:hAnsi="Arial" w:cs="Arial"/>
          <w:b/>
          <w:sz w:val="24"/>
          <w:szCs w:val="24"/>
        </w:rPr>
        <w:t>Corectarea unei Renonse</w:t>
      </w:r>
    </w:p>
    <w:p w:rsidR="00140037" w:rsidRDefault="00B10435" w:rsidP="00FD4E7A">
      <w:pPr>
        <w:spacing w:before="240" w:after="240"/>
        <w:ind w:left="720"/>
        <w:jc w:val="both"/>
        <w:rPr>
          <w:rFonts w:ascii="Arial" w:hAnsi="Arial" w:cs="Arial"/>
          <w:sz w:val="24"/>
          <w:szCs w:val="24"/>
        </w:rPr>
      </w:pPr>
      <w:r>
        <w:rPr>
          <w:rFonts w:ascii="Arial" w:hAnsi="Arial" w:cs="Arial"/>
          <w:sz w:val="24"/>
          <w:szCs w:val="24"/>
        </w:rPr>
        <w:t xml:space="preserve">Pentru </w:t>
      </w:r>
      <w:r w:rsidRPr="00201AEB">
        <w:rPr>
          <w:rFonts w:ascii="Arial" w:hAnsi="Arial" w:cs="Arial"/>
          <w:sz w:val="24"/>
          <w:szCs w:val="24"/>
        </w:rPr>
        <w:t xml:space="preserve">a corecta o renonsă, jucătorul vinovat </w:t>
      </w:r>
      <w:r>
        <w:rPr>
          <w:rFonts w:ascii="Arial" w:hAnsi="Arial" w:cs="Arial"/>
          <w:sz w:val="24"/>
          <w:szCs w:val="24"/>
        </w:rPr>
        <w:t xml:space="preserve">își </w:t>
      </w:r>
      <w:r w:rsidRPr="00201AEB">
        <w:rPr>
          <w:rFonts w:ascii="Arial" w:hAnsi="Arial" w:cs="Arial"/>
          <w:sz w:val="24"/>
          <w:szCs w:val="24"/>
        </w:rPr>
        <w:t>retrage cartea jucat</w:t>
      </w:r>
      <w:r>
        <w:rPr>
          <w:rFonts w:ascii="Arial" w:hAnsi="Arial" w:cs="Arial"/>
          <w:sz w:val="24"/>
          <w:szCs w:val="24"/>
        </w:rPr>
        <w:t>ă</w:t>
      </w:r>
      <w:r w:rsidRPr="00201AEB">
        <w:rPr>
          <w:rFonts w:ascii="Arial" w:hAnsi="Arial" w:cs="Arial"/>
          <w:sz w:val="24"/>
          <w:szCs w:val="24"/>
        </w:rPr>
        <w:t xml:space="preserve"> şi o înlocuieşte cu o carte legală.</w:t>
      </w:r>
    </w:p>
    <w:p w:rsidR="007456B1" w:rsidRDefault="007456B1" w:rsidP="007763DD">
      <w:pPr>
        <w:pStyle w:val="ListParagraph"/>
        <w:numPr>
          <w:ilvl w:val="0"/>
          <w:numId w:val="166"/>
        </w:numPr>
        <w:spacing w:before="240" w:after="240"/>
        <w:contextualSpacing w:val="0"/>
        <w:jc w:val="both"/>
        <w:rPr>
          <w:rFonts w:ascii="Arial" w:hAnsi="Arial" w:cs="Arial"/>
          <w:sz w:val="24"/>
          <w:szCs w:val="24"/>
        </w:rPr>
      </w:pPr>
      <w:r>
        <w:rPr>
          <w:rFonts w:ascii="Arial" w:hAnsi="Arial" w:cs="Arial"/>
          <w:sz w:val="24"/>
          <w:szCs w:val="24"/>
        </w:rPr>
        <w:lastRenderedPageBreak/>
        <w:t>O carte</w:t>
      </w:r>
      <w:r w:rsidRPr="00201AEB">
        <w:rPr>
          <w:rFonts w:ascii="Arial" w:hAnsi="Arial" w:cs="Arial"/>
          <w:sz w:val="24"/>
          <w:szCs w:val="24"/>
        </w:rPr>
        <w:t xml:space="preserve"> </w:t>
      </w:r>
      <w:r w:rsidR="00581546" w:rsidRPr="00201AEB">
        <w:rPr>
          <w:rFonts w:ascii="Arial" w:hAnsi="Arial" w:cs="Arial"/>
          <w:sz w:val="24"/>
          <w:szCs w:val="24"/>
        </w:rPr>
        <w:t xml:space="preserve">astfel </w:t>
      </w:r>
      <w:r w:rsidRPr="00201AEB">
        <w:rPr>
          <w:rFonts w:ascii="Arial" w:hAnsi="Arial" w:cs="Arial"/>
          <w:sz w:val="24"/>
          <w:szCs w:val="24"/>
        </w:rPr>
        <w:t xml:space="preserve">retrasă devine carte penalizată majoră (Legea 50) dacă a fost jucată din mâna </w:t>
      </w:r>
      <w:r w:rsidR="001A201C">
        <w:rPr>
          <w:rFonts w:ascii="Arial" w:hAnsi="Arial" w:cs="Arial"/>
          <w:sz w:val="24"/>
          <w:szCs w:val="24"/>
        </w:rPr>
        <w:t>neexpusă</w:t>
      </w:r>
      <w:r w:rsidRPr="00201AEB">
        <w:rPr>
          <w:rFonts w:ascii="Arial" w:hAnsi="Arial" w:cs="Arial"/>
          <w:sz w:val="24"/>
          <w:szCs w:val="24"/>
        </w:rPr>
        <w:t xml:space="preserve"> a unui apărător.</w:t>
      </w:r>
    </w:p>
    <w:p w:rsidR="007456B1" w:rsidRPr="007456B1" w:rsidRDefault="00745DE1" w:rsidP="007763DD">
      <w:pPr>
        <w:pStyle w:val="ListParagraph"/>
        <w:numPr>
          <w:ilvl w:val="0"/>
          <w:numId w:val="166"/>
        </w:numPr>
        <w:spacing w:before="240" w:after="240"/>
        <w:contextualSpacing w:val="0"/>
        <w:jc w:val="both"/>
        <w:rPr>
          <w:rFonts w:ascii="Arial" w:hAnsi="Arial" w:cs="Arial"/>
          <w:sz w:val="24"/>
          <w:szCs w:val="24"/>
        </w:rPr>
      </w:pPr>
      <w:r w:rsidRPr="00201AEB">
        <w:rPr>
          <w:rFonts w:ascii="Arial" w:hAnsi="Arial" w:cs="Arial"/>
          <w:sz w:val="24"/>
          <w:szCs w:val="24"/>
        </w:rPr>
        <w:t>Cartea poate fi înlocuită fără altă rectificare dacă a fost jucată din mâna declarantului (</w:t>
      </w:r>
      <w:r>
        <w:rPr>
          <w:rFonts w:ascii="Arial" w:hAnsi="Arial" w:cs="Arial"/>
          <w:sz w:val="24"/>
          <w:szCs w:val="24"/>
        </w:rPr>
        <w:t>dar vezi</w:t>
      </w:r>
      <w:r w:rsidRPr="00201AEB">
        <w:rPr>
          <w:rFonts w:ascii="Arial" w:hAnsi="Arial" w:cs="Arial"/>
          <w:sz w:val="24"/>
          <w:szCs w:val="24"/>
        </w:rPr>
        <w:t xml:space="preserve"> Leg</w:t>
      </w:r>
      <w:r>
        <w:rPr>
          <w:rFonts w:ascii="Arial" w:hAnsi="Arial" w:cs="Arial"/>
          <w:sz w:val="24"/>
          <w:szCs w:val="24"/>
        </w:rPr>
        <w:t>ea</w:t>
      </w:r>
      <w:r w:rsidRPr="00201AEB">
        <w:rPr>
          <w:rFonts w:ascii="Arial" w:hAnsi="Arial" w:cs="Arial"/>
          <w:sz w:val="24"/>
          <w:szCs w:val="24"/>
        </w:rPr>
        <w:t xml:space="preserve"> 43B2b</w:t>
      </w:r>
      <w:r>
        <w:rPr>
          <w:rFonts w:ascii="Arial" w:hAnsi="Arial" w:cs="Arial"/>
          <w:sz w:val="24"/>
          <w:szCs w:val="24"/>
        </w:rPr>
        <w:t>)</w:t>
      </w:r>
      <w:r w:rsidRPr="00201AEB">
        <w:rPr>
          <w:rFonts w:ascii="Arial" w:hAnsi="Arial" w:cs="Arial"/>
          <w:sz w:val="24"/>
          <w:szCs w:val="24"/>
        </w:rPr>
        <w:t>), a mortului</w:t>
      </w:r>
      <w:r>
        <w:rPr>
          <w:rFonts w:ascii="Arial" w:hAnsi="Arial" w:cs="Arial"/>
          <w:sz w:val="24"/>
          <w:szCs w:val="24"/>
        </w:rPr>
        <w:t>,</w:t>
      </w:r>
      <w:r w:rsidRPr="00201AEB">
        <w:rPr>
          <w:rFonts w:ascii="Arial" w:hAnsi="Arial" w:cs="Arial"/>
          <w:sz w:val="24"/>
          <w:szCs w:val="24"/>
        </w:rPr>
        <w:t xml:space="preserve"> sau dacă era o carte </w:t>
      </w:r>
      <w:r>
        <w:rPr>
          <w:rFonts w:ascii="Arial" w:hAnsi="Arial" w:cs="Arial"/>
          <w:sz w:val="24"/>
          <w:szCs w:val="24"/>
        </w:rPr>
        <w:t>expusă</w:t>
      </w:r>
      <w:r w:rsidRPr="00201AEB">
        <w:rPr>
          <w:rFonts w:ascii="Arial" w:hAnsi="Arial" w:cs="Arial"/>
          <w:sz w:val="24"/>
          <w:szCs w:val="24"/>
        </w:rPr>
        <w:t xml:space="preserve"> a unui apărător.</w:t>
      </w:r>
    </w:p>
    <w:p w:rsidR="00F909BE" w:rsidRDefault="00F909BE" w:rsidP="007763DD">
      <w:pPr>
        <w:pStyle w:val="ListParagraph"/>
        <w:numPr>
          <w:ilvl w:val="0"/>
          <w:numId w:val="165"/>
        </w:numPr>
        <w:spacing w:before="240" w:after="240"/>
        <w:contextualSpacing w:val="0"/>
        <w:jc w:val="both"/>
        <w:rPr>
          <w:rFonts w:ascii="Arial" w:hAnsi="Arial" w:cs="Arial"/>
          <w:b/>
          <w:sz w:val="24"/>
          <w:szCs w:val="24"/>
        </w:rPr>
      </w:pPr>
      <w:r>
        <w:rPr>
          <w:rFonts w:ascii="Arial" w:hAnsi="Arial" w:cs="Arial"/>
          <w:b/>
          <w:sz w:val="24"/>
          <w:szCs w:val="24"/>
        </w:rPr>
        <w:t>Cărți Jucate în Continuare</w:t>
      </w:r>
    </w:p>
    <w:p w:rsidR="00701D42" w:rsidRDefault="00817AB0" w:rsidP="007763DD">
      <w:pPr>
        <w:pStyle w:val="ListParagraph"/>
        <w:numPr>
          <w:ilvl w:val="0"/>
          <w:numId w:val="167"/>
        </w:numPr>
        <w:spacing w:before="240" w:after="240"/>
        <w:contextualSpacing w:val="0"/>
        <w:jc w:val="both"/>
        <w:rPr>
          <w:rFonts w:ascii="Arial" w:hAnsi="Arial" w:cs="Arial"/>
          <w:sz w:val="24"/>
          <w:szCs w:val="24"/>
        </w:rPr>
      </w:pPr>
      <w:r>
        <w:rPr>
          <w:rFonts w:ascii="Arial" w:hAnsi="Arial" w:cs="Arial"/>
          <w:sz w:val="24"/>
          <w:szCs w:val="24"/>
        </w:rPr>
        <w:t>Fiecare membru al axei nevinovate își poate retrage și reîncadra în mână orice carte jucată după renonsă dar înainte să se fi atras atenția asupra ei (vezi Legea 16C).</w:t>
      </w:r>
    </w:p>
    <w:p w:rsidR="00AB69D4" w:rsidRDefault="00AB69D4" w:rsidP="007763DD">
      <w:pPr>
        <w:pStyle w:val="ListParagraph"/>
        <w:numPr>
          <w:ilvl w:val="0"/>
          <w:numId w:val="167"/>
        </w:numPr>
        <w:spacing w:before="240" w:after="240"/>
        <w:contextualSpacing w:val="0"/>
        <w:jc w:val="both"/>
        <w:rPr>
          <w:rFonts w:ascii="Arial" w:hAnsi="Arial" w:cs="Arial"/>
          <w:sz w:val="24"/>
          <w:szCs w:val="24"/>
        </w:rPr>
      </w:pPr>
      <w:r w:rsidRPr="00201AEB">
        <w:rPr>
          <w:rFonts w:ascii="Arial" w:hAnsi="Arial" w:cs="Arial"/>
          <w:sz w:val="24"/>
          <w:szCs w:val="24"/>
        </w:rPr>
        <w:t xml:space="preserve">După ce un jucător </w:t>
      </w:r>
      <w:r w:rsidR="00562208">
        <w:rPr>
          <w:rFonts w:ascii="Arial" w:hAnsi="Arial" w:cs="Arial"/>
          <w:sz w:val="24"/>
          <w:szCs w:val="24"/>
        </w:rPr>
        <w:t>nevinovat</w:t>
      </w:r>
      <w:r w:rsidRPr="00201AEB">
        <w:rPr>
          <w:rFonts w:ascii="Arial" w:hAnsi="Arial" w:cs="Arial"/>
          <w:sz w:val="24"/>
          <w:szCs w:val="24"/>
        </w:rPr>
        <w:t xml:space="preserve"> </w:t>
      </w:r>
      <w:r w:rsidR="00562208">
        <w:rPr>
          <w:rFonts w:ascii="Arial" w:hAnsi="Arial" w:cs="Arial"/>
          <w:sz w:val="24"/>
          <w:szCs w:val="24"/>
        </w:rPr>
        <w:t>își</w:t>
      </w:r>
      <w:r w:rsidRPr="00201AEB">
        <w:rPr>
          <w:rFonts w:ascii="Arial" w:hAnsi="Arial" w:cs="Arial"/>
          <w:sz w:val="24"/>
          <w:szCs w:val="24"/>
        </w:rPr>
        <w:t xml:space="preserve"> retra</w:t>
      </w:r>
      <w:r w:rsidR="00562208">
        <w:rPr>
          <w:rFonts w:ascii="Arial" w:hAnsi="Arial" w:cs="Arial"/>
          <w:sz w:val="24"/>
          <w:szCs w:val="24"/>
        </w:rPr>
        <w:t>ge astfel</w:t>
      </w:r>
      <w:r w:rsidRPr="00201AEB">
        <w:rPr>
          <w:rFonts w:ascii="Arial" w:hAnsi="Arial" w:cs="Arial"/>
          <w:sz w:val="24"/>
          <w:szCs w:val="24"/>
        </w:rPr>
        <w:t xml:space="preserve"> cartea, jucătorul axei vinovate care urmează la rând poate să-şi retragă şi el cartea jucată, care devine carte penalizată dacă </w:t>
      </w:r>
      <w:r w:rsidR="00C61BF5">
        <w:rPr>
          <w:rFonts w:ascii="Arial" w:hAnsi="Arial" w:cs="Arial"/>
          <w:sz w:val="24"/>
          <w:szCs w:val="24"/>
        </w:rPr>
        <w:t>jucătorul</w:t>
      </w:r>
      <w:r w:rsidRPr="00201AEB">
        <w:rPr>
          <w:rFonts w:ascii="Arial" w:hAnsi="Arial" w:cs="Arial"/>
          <w:sz w:val="24"/>
          <w:szCs w:val="24"/>
        </w:rPr>
        <w:t xml:space="preserve"> este </w:t>
      </w:r>
      <w:r w:rsidR="00C61BF5">
        <w:rPr>
          <w:rFonts w:ascii="Arial" w:hAnsi="Arial" w:cs="Arial"/>
          <w:sz w:val="24"/>
          <w:szCs w:val="24"/>
        </w:rPr>
        <w:t xml:space="preserve">un </w:t>
      </w:r>
      <w:r w:rsidRPr="00201AEB">
        <w:rPr>
          <w:rFonts w:ascii="Arial" w:hAnsi="Arial" w:cs="Arial"/>
          <w:sz w:val="24"/>
          <w:szCs w:val="24"/>
        </w:rPr>
        <w:t xml:space="preserve">apărător </w:t>
      </w:r>
      <w:r w:rsidR="00C61BF5">
        <w:rPr>
          <w:rFonts w:ascii="Arial" w:hAnsi="Arial" w:cs="Arial"/>
          <w:sz w:val="24"/>
          <w:szCs w:val="24"/>
        </w:rPr>
        <w:t>(</w:t>
      </w:r>
      <w:r w:rsidRPr="00201AEB">
        <w:rPr>
          <w:rFonts w:ascii="Arial" w:hAnsi="Arial" w:cs="Arial"/>
          <w:sz w:val="24"/>
          <w:szCs w:val="24"/>
        </w:rPr>
        <w:t>vezi Legea 16</w:t>
      </w:r>
      <w:r w:rsidR="00C61BF5">
        <w:rPr>
          <w:rFonts w:ascii="Arial" w:hAnsi="Arial" w:cs="Arial"/>
          <w:sz w:val="24"/>
          <w:szCs w:val="24"/>
        </w:rPr>
        <w:t>C</w:t>
      </w:r>
      <w:r w:rsidRPr="00201AEB">
        <w:rPr>
          <w:rFonts w:ascii="Arial" w:hAnsi="Arial" w:cs="Arial"/>
          <w:sz w:val="24"/>
          <w:szCs w:val="24"/>
        </w:rPr>
        <w:t>).</w:t>
      </w:r>
    </w:p>
    <w:p w:rsidR="006A2CDD" w:rsidRPr="00817AB0" w:rsidRDefault="00AE2E99" w:rsidP="007763DD">
      <w:pPr>
        <w:pStyle w:val="ListParagraph"/>
        <w:numPr>
          <w:ilvl w:val="0"/>
          <w:numId w:val="167"/>
        </w:numPr>
        <w:spacing w:before="240" w:after="240"/>
        <w:contextualSpacing w:val="0"/>
        <w:jc w:val="both"/>
        <w:rPr>
          <w:rFonts w:ascii="Arial" w:hAnsi="Arial" w:cs="Arial"/>
          <w:sz w:val="24"/>
          <w:szCs w:val="24"/>
        </w:rPr>
      </w:pPr>
      <w:r>
        <w:rPr>
          <w:rFonts w:ascii="Arial" w:hAnsi="Arial" w:cs="Arial"/>
          <w:sz w:val="24"/>
          <w:szCs w:val="24"/>
        </w:rPr>
        <w:t>Dacă ambele axe fac renonsă la aceeași levată și numai o axă a jucat la levata următoare, atunci ambele renonse trebuie corectate (vezi Legea 16C2). Fiecare carte retrasă de apărători devine carte penalizată.</w:t>
      </w:r>
    </w:p>
    <w:p w:rsidR="00F909BE" w:rsidRDefault="00F909BE" w:rsidP="007763DD">
      <w:pPr>
        <w:pStyle w:val="ListParagraph"/>
        <w:numPr>
          <w:ilvl w:val="0"/>
          <w:numId w:val="165"/>
        </w:numPr>
        <w:spacing w:before="240" w:after="240"/>
        <w:contextualSpacing w:val="0"/>
        <w:jc w:val="both"/>
        <w:rPr>
          <w:rFonts w:ascii="Arial" w:hAnsi="Arial" w:cs="Arial"/>
          <w:b/>
          <w:sz w:val="24"/>
          <w:szCs w:val="24"/>
        </w:rPr>
      </w:pPr>
      <w:r>
        <w:rPr>
          <w:rFonts w:ascii="Arial" w:hAnsi="Arial" w:cs="Arial"/>
          <w:b/>
          <w:sz w:val="24"/>
          <w:szCs w:val="24"/>
        </w:rPr>
        <w:t>Renonsă la Levata a Douăsprezecea</w:t>
      </w:r>
    </w:p>
    <w:p w:rsidR="00AE2E99" w:rsidRDefault="0060622E" w:rsidP="007763DD">
      <w:pPr>
        <w:pStyle w:val="ListParagraph"/>
        <w:numPr>
          <w:ilvl w:val="0"/>
          <w:numId w:val="168"/>
        </w:numPr>
        <w:spacing w:before="240" w:after="240"/>
        <w:contextualSpacing w:val="0"/>
        <w:jc w:val="both"/>
        <w:rPr>
          <w:rFonts w:ascii="Arial" w:hAnsi="Arial" w:cs="Arial"/>
          <w:sz w:val="24"/>
          <w:szCs w:val="24"/>
        </w:rPr>
      </w:pPr>
      <w:r>
        <w:rPr>
          <w:rFonts w:ascii="Arial" w:hAnsi="Arial" w:cs="Arial"/>
          <w:sz w:val="24"/>
          <w:szCs w:val="24"/>
        </w:rPr>
        <w:t xml:space="preserve">La a douăsprezecea levată, o renonsă, chiar și una consumată, trebuie corectată dacă este descoperită înainte </w:t>
      </w:r>
      <w:r w:rsidRPr="00201AEB">
        <w:rPr>
          <w:rFonts w:ascii="Arial" w:hAnsi="Arial" w:cs="Arial"/>
          <w:sz w:val="24"/>
          <w:szCs w:val="24"/>
        </w:rPr>
        <w:t>ca cele patru mâini să fie reintroduse în etui.</w:t>
      </w:r>
    </w:p>
    <w:p w:rsidR="00CD66AD" w:rsidRDefault="00CD66AD" w:rsidP="007763DD">
      <w:pPr>
        <w:pStyle w:val="ListParagraph"/>
        <w:numPr>
          <w:ilvl w:val="0"/>
          <w:numId w:val="168"/>
        </w:numPr>
        <w:spacing w:before="240"/>
        <w:contextualSpacing w:val="0"/>
        <w:jc w:val="both"/>
        <w:rPr>
          <w:rFonts w:ascii="Arial" w:hAnsi="Arial" w:cs="Arial"/>
          <w:sz w:val="24"/>
          <w:szCs w:val="24"/>
        </w:rPr>
      </w:pPr>
      <w:r>
        <w:rPr>
          <w:rFonts w:ascii="Arial" w:hAnsi="Arial" w:cs="Arial"/>
          <w:sz w:val="24"/>
          <w:szCs w:val="24"/>
        </w:rPr>
        <w:t>Dacă un apărător face o renonsă la a douăsprezecea levată</w:t>
      </w:r>
      <w:r w:rsidR="00DC7A72">
        <w:rPr>
          <w:rFonts w:ascii="Arial" w:hAnsi="Arial" w:cs="Arial"/>
          <w:sz w:val="24"/>
          <w:szCs w:val="24"/>
        </w:rPr>
        <w:t xml:space="preserve"> înainte să-i fi venit rândul partenerului său să joace la acea levată, se aplică Legea 16C.</w:t>
      </w:r>
      <w:r>
        <w:rPr>
          <w:rFonts w:ascii="Arial" w:hAnsi="Arial" w:cs="Arial"/>
          <w:sz w:val="24"/>
          <w:szCs w:val="24"/>
        </w:rPr>
        <w:t xml:space="preserve"> </w:t>
      </w:r>
    </w:p>
    <w:p w:rsidR="00976EFD" w:rsidRDefault="00976EFD" w:rsidP="001D17B1">
      <w:pPr>
        <w:spacing w:after="240"/>
        <w:jc w:val="both"/>
        <w:rPr>
          <w:rFonts w:ascii="Arial" w:hAnsi="Arial" w:cs="Arial"/>
          <w:szCs w:val="28"/>
        </w:rPr>
      </w:pPr>
    </w:p>
    <w:p w:rsidR="00976EFD" w:rsidRDefault="00976EFD" w:rsidP="005D313A">
      <w:pPr>
        <w:spacing w:before="240" w:after="240"/>
        <w:jc w:val="both"/>
        <w:rPr>
          <w:rFonts w:ascii="Arial" w:hAnsi="Arial" w:cs="Arial"/>
          <w:b/>
          <w:szCs w:val="28"/>
        </w:rPr>
      </w:pPr>
      <w:r>
        <w:rPr>
          <w:rFonts w:ascii="Arial" w:hAnsi="Arial" w:cs="Arial"/>
          <w:b/>
          <w:szCs w:val="28"/>
        </w:rPr>
        <w:t>LEGEA 63 – CONSUMAREA UNEI RENONSE</w:t>
      </w:r>
    </w:p>
    <w:p w:rsidR="00FD4E7A" w:rsidRDefault="00FD4E7A" w:rsidP="007763DD">
      <w:pPr>
        <w:pStyle w:val="ListParagraph"/>
        <w:numPr>
          <w:ilvl w:val="0"/>
          <w:numId w:val="169"/>
        </w:numPr>
        <w:spacing w:before="240" w:after="240"/>
        <w:contextualSpacing w:val="0"/>
        <w:jc w:val="both"/>
        <w:rPr>
          <w:rFonts w:ascii="Arial" w:hAnsi="Arial" w:cs="Arial"/>
          <w:b/>
          <w:sz w:val="24"/>
          <w:szCs w:val="24"/>
        </w:rPr>
      </w:pPr>
      <w:r>
        <w:rPr>
          <w:rFonts w:ascii="Arial" w:hAnsi="Arial" w:cs="Arial"/>
          <w:b/>
          <w:sz w:val="24"/>
          <w:szCs w:val="24"/>
        </w:rPr>
        <w:t>Renonsa Devine Consumată</w:t>
      </w:r>
    </w:p>
    <w:p w:rsidR="001D17B1" w:rsidRDefault="00F72BC3" w:rsidP="005D313A">
      <w:pPr>
        <w:spacing w:before="240" w:after="240"/>
        <w:ind w:left="720"/>
        <w:jc w:val="both"/>
        <w:rPr>
          <w:rFonts w:ascii="Arial" w:hAnsi="Arial" w:cs="Arial"/>
          <w:sz w:val="24"/>
          <w:szCs w:val="24"/>
        </w:rPr>
      </w:pPr>
      <w:r>
        <w:rPr>
          <w:rFonts w:ascii="Arial" w:hAnsi="Arial" w:cs="Arial"/>
          <w:sz w:val="24"/>
          <w:szCs w:val="24"/>
        </w:rPr>
        <w:t>O renonsă devine consumată:</w:t>
      </w:r>
    </w:p>
    <w:p w:rsidR="00F72BC3" w:rsidRDefault="00F72BC3" w:rsidP="007763DD">
      <w:pPr>
        <w:pStyle w:val="ListParagraph"/>
        <w:numPr>
          <w:ilvl w:val="0"/>
          <w:numId w:val="170"/>
        </w:numPr>
        <w:spacing w:before="240" w:after="240"/>
        <w:contextualSpacing w:val="0"/>
        <w:jc w:val="both"/>
        <w:rPr>
          <w:rFonts w:ascii="Arial" w:hAnsi="Arial" w:cs="Arial"/>
          <w:sz w:val="24"/>
          <w:szCs w:val="24"/>
        </w:rPr>
      </w:pPr>
      <w:r>
        <w:rPr>
          <w:rFonts w:ascii="Arial" w:hAnsi="Arial" w:cs="Arial"/>
          <w:sz w:val="24"/>
          <w:szCs w:val="24"/>
        </w:rPr>
        <w:t>Când jucătorul vinovat sau partenerul său atacă sau joacă la levata următoare (orice asemenea joc, legal sau ilegal, duce la consumarea renonsei).</w:t>
      </w:r>
    </w:p>
    <w:p w:rsidR="00DE1F85" w:rsidRDefault="00DE1F85" w:rsidP="007763DD">
      <w:pPr>
        <w:pStyle w:val="ListParagraph"/>
        <w:numPr>
          <w:ilvl w:val="0"/>
          <w:numId w:val="170"/>
        </w:numPr>
        <w:spacing w:before="240" w:after="240"/>
        <w:contextualSpacing w:val="0"/>
        <w:jc w:val="both"/>
        <w:rPr>
          <w:rFonts w:ascii="Arial" w:hAnsi="Arial" w:cs="Arial"/>
          <w:sz w:val="24"/>
          <w:szCs w:val="24"/>
        </w:rPr>
      </w:pPr>
      <w:r>
        <w:rPr>
          <w:rFonts w:ascii="Arial" w:hAnsi="Arial" w:cs="Arial"/>
          <w:sz w:val="24"/>
          <w:szCs w:val="24"/>
        </w:rPr>
        <w:t>Când j</w:t>
      </w:r>
      <w:r w:rsidRPr="00201AEB">
        <w:rPr>
          <w:rFonts w:ascii="Arial" w:hAnsi="Arial" w:cs="Arial"/>
          <w:sz w:val="24"/>
          <w:szCs w:val="24"/>
        </w:rPr>
        <w:t xml:space="preserve">ucătorul vinovat sau partenerul său numeşte sau desemnează </w:t>
      </w:r>
      <w:r>
        <w:rPr>
          <w:rFonts w:ascii="Arial" w:hAnsi="Arial" w:cs="Arial"/>
          <w:sz w:val="24"/>
          <w:szCs w:val="24"/>
        </w:rPr>
        <w:t xml:space="preserve">în orice fel </w:t>
      </w:r>
      <w:r w:rsidRPr="00201AEB">
        <w:rPr>
          <w:rFonts w:ascii="Arial" w:hAnsi="Arial" w:cs="Arial"/>
          <w:sz w:val="24"/>
          <w:szCs w:val="24"/>
        </w:rPr>
        <w:t xml:space="preserve">o carte </w:t>
      </w:r>
      <w:r>
        <w:rPr>
          <w:rFonts w:ascii="Arial" w:hAnsi="Arial" w:cs="Arial"/>
          <w:sz w:val="24"/>
          <w:szCs w:val="24"/>
        </w:rPr>
        <w:t>pentru</w:t>
      </w:r>
      <w:r w:rsidRPr="00201AEB">
        <w:rPr>
          <w:rFonts w:ascii="Arial" w:hAnsi="Arial" w:cs="Arial"/>
          <w:sz w:val="24"/>
          <w:szCs w:val="24"/>
        </w:rPr>
        <w:t xml:space="preserve"> </w:t>
      </w:r>
      <w:r>
        <w:rPr>
          <w:rFonts w:ascii="Arial" w:hAnsi="Arial" w:cs="Arial"/>
          <w:sz w:val="24"/>
          <w:szCs w:val="24"/>
        </w:rPr>
        <w:t>a fi</w:t>
      </w:r>
      <w:r w:rsidRPr="00201AEB">
        <w:rPr>
          <w:rFonts w:ascii="Arial" w:hAnsi="Arial" w:cs="Arial"/>
          <w:sz w:val="24"/>
          <w:szCs w:val="24"/>
        </w:rPr>
        <w:t xml:space="preserve"> jucată la levata următoare.</w:t>
      </w:r>
    </w:p>
    <w:p w:rsidR="00DE1F85" w:rsidRDefault="00DE1F85" w:rsidP="007763DD">
      <w:pPr>
        <w:pStyle w:val="ListParagraph"/>
        <w:numPr>
          <w:ilvl w:val="0"/>
          <w:numId w:val="170"/>
        </w:numPr>
        <w:spacing w:before="240" w:after="240"/>
        <w:contextualSpacing w:val="0"/>
        <w:jc w:val="both"/>
        <w:rPr>
          <w:rFonts w:ascii="Arial" w:hAnsi="Arial" w:cs="Arial"/>
          <w:sz w:val="24"/>
          <w:szCs w:val="24"/>
        </w:rPr>
      </w:pPr>
      <w:r>
        <w:rPr>
          <w:rFonts w:ascii="Arial" w:hAnsi="Arial" w:cs="Arial"/>
          <w:sz w:val="24"/>
          <w:szCs w:val="24"/>
        </w:rPr>
        <w:t>Când un membru al axei vinovate face o revendicare sau concesie de levate oral, prin etalarea mâinii, sau în orice alt fel.</w:t>
      </w:r>
    </w:p>
    <w:p w:rsidR="00003E49" w:rsidRPr="00F72BC3" w:rsidRDefault="00003E49" w:rsidP="007763DD">
      <w:pPr>
        <w:pStyle w:val="ListParagraph"/>
        <w:numPr>
          <w:ilvl w:val="0"/>
          <w:numId w:val="170"/>
        </w:numPr>
        <w:spacing w:before="240" w:after="240"/>
        <w:contextualSpacing w:val="0"/>
        <w:jc w:val="both"/>
        <w:rPr>
          <w:rFonts w:ascii="Arial" w:hAnsi="Arial" w:cs="Arial"/>
          <w:sz w:val="24"/>
          <w:szCs w:val="24"/>
        </w:rPr>
      </w:pPr>
      <w:r>
        <w:rPr>
          <w:rFonts w:ascii="Arial" w:hAnsi="Arial" w:cs="Arial"/>
          <w:sz w:val="24"/>
          <w:szCs w:val="24"/>
        </w:rPr>
        <w:t xml:space="preserve">Când </w:t>
      </w:r>
      <w:r w:rsidR="006E72E2">
        <w:rPr>
          <w:rFonts w:ascii="Arial" w:hAnsi="Arial" w:cs="Arial"/>
          <w:sz w:val="24"/>
          <w:szCs w:val="24"/>
        </w:rPr>
        <w:t>acordul cu o revendicare sau concesie adversă este stabilit (conform Legii 69A), fără ca axa vinovată să fi obiectat înainte de</w:t>
      </w:r>
      <w:r w:rsidR="006C389D">
        <w:rPr>
          <w:rFonts w:ascii="Arial" w:hAnsi="Arial" w:cs="Arial"/>
          <w:sz w:val="24"/>
          <w:szCs w:val="24"/>
        </w:rPr>
        <w:t xml:space="preserve"> terminarea rundei sau înainte de a face o declarație pe dona următoare.</w:t>
      </w:r>
    </w:p>
    <w:p w:rsidR="00FD4E7A" w:rsidRDefault="00FD4E7A" w:rsidP="007763DD">
      <w:pPr>
        <w:pStyle w:val="ListParagraph"/>
        <w:numPr>
          <w:ilvl w:val="0"/>
          <w:numId w:val="169"/>
        </w:numPr>
        <w:spacing w:before="240" w:after="240"/>
        <w:contextualSpacing w:val="0"/>
        <w:jc w:val="both"/>
        <w:rPr>
          <w:rFonts w:ascii="Arial" w:hAnsi="Arial" w:cs="Arial"/>
          <w:b/>
          <w:sz w:val="24"/>
          <w:szCs w:val="24"/>
        </w:rPr>
      </w:pPr>
      <w:r>
        <w:rPr>
          <w:rFonts w:ascii="Arial" w:hAnsi="Arial" w:cs="Arial"/>
          <w:b/>
          <w:sz w:val="24"/>
          <w:szCs w:val="24"/>
        </w:rPr>
        <w:t>Renonsa Nu Poate Fi Corectată</w:t>
      </w:r>
    </w:p>
    <w:p w:rsidR="00643C0D" w:rsidRDefault="00CF1BBB" w:rsidP="009C73DF">
      <w:pPr>
        <w:spacing w:before="240"/>
        <w:ind w:left="720"/>
        <w:jc w:val="both"/>
        <w:rPr>
          <w:rFonts w:ascii="Arial" w:hAnsi="Arial" w:cs="Arial"/>
          <w:sz w:val="24"/>
          <w:szCs w:val="24"/>
        </w:rPr>
      </w:pPr>
      <w:r>
        <w:rPr>
          <w:rFonts w:ascii="Arial" w:hAnsi="Arial" w:cs="Arial"/>
          <w:sz w:val="24"/>
          <w:szCs w:val="24"/>
        </w:rPr>
        <w:lastRenderedPageBreak/>
        <w:t>Odat</w:t>
      </w:r>
      <w:r w:rsidR="00CB0394">
        <w:rPr>
          <w:rFonts w:ascii="Arial" w:hAnsi="Arial" w:cs="Arial"/>
          <w:sz w:val="24"/>
          <w:szCs w:val="24"/>
        </w:rPr>
        <w:t>ă consumată, o renonsă nu mai poate fi corectată (decât conform Legii 62D pentru o renonsă la a douăsprezecea levată sau conform Legii 62C3), și levata la care s-a petrecut renonsa rămâne așa cum s-a jucat.</w:t>
      </w:r>
    </w:p>
    <w:p w:rsidR="00CE3CA6" w:rsidRDefault="00CE3CA6" w:rsidP="009C73DF">
      <w:pPr>
        <w:spacing w:after="240"/>
        <w:jc w:val="both"/>
        <w:rPr>
          <w:rFonts w:ascii="Arial" w:hAnsi="Arial" w:cs="Arial"/>
          <w:szCs w:val="28"/>
        </w:rPr>
      </w:pPr>
    </w:p>
    <w:p w:rsidR="00CE3CA6" w:rsidRDefault="00CE3CA6" w:rsidP="006B4AA3">
      <w:pPr>
        <w:spacing w:before="240" w:after="240"/>
        <w:jc w:val="both"/>
        <w:rPr>
          <w:rFonts w:ascii="Arial" w:hAnsi="Arial" w:cs="Arial"/>
          <w:b/>
          <w:szCs w:val="28"/>
        </w:rPr>
      </w:pPr>
      <w:r>
        <w:rPr>
          <w:rFonts w:ascii="Arial" w:hAnsi="Arial" w:cs="Arial"/>
          <w:b/>
          <w:szCs w:val="28"/>
        </w:rPr>
        <w:t>LEGEA 64 – PROCEDURA DUPĂ CONSUMAREA UNEI RENONSE</w:t>
      </w:r>
    </w:p>
    <w:p w:rsidR="00CE3CA6" w:rsidRDefault="00CE3CA6" w:rsidP="007763DD">
      <w:pPr>
        <w:pStyle w:val="ListParagraph"/>
        <w:numPr>
          <w:ilvl w:val="0"/>
          <w:numId w:val="171"/>
        </w:numPr>
        <w:spacing w:before="240" w:after="240"/>
        <w:contextualSpacing w:val="0"/>
        <w:jc w:val="both"/>
        <w:rPr>
          <w:rFonts w:ascii="Arial" w:hAnsi="Arial" w:cs="Arial"/>
          <w:b/>
          <w:sz w:val="24"/>
          <w:szCs w:val="24"/>
        </w:rPr>
      </w:pPr>
      <w:r>
        <w:rPr>
          <w:rFonts w:ascii="Arial" w:hAnsi="Arial" w:cs="Arial"/>
          <w:b/>
          <w:sz w:val="24"/>
          <w:szCs w:val="24"/>
        </w:rPr>
        <w:t>Ajustare Automată a Numărului de Levate</w:t>
      </w:r>
    </w:p>
    <w:p w:rsidR="00647E1E" w:rsidRDefault="00450EF4" w:rsidP="006B4AA3">
      <w:pPr>
        <w:spacing w:before="240" w:after="240"/>
        <w:ind w:left="720"/>
        <w:jc w:val="both"/>
        <w:rPr>
          <w:rFonts w:ascii="Arial" w:hAnsi="Arial" w:cs="Arial"/>
          <w:sz w:val="24"/>
          <w:szCs w:val="24"/>
        </w:rPr>
      </w:pPr>
      <w:r>
        <w:rPr>
          <w:rFonts w:ascii="Arial" w:hAnsi="Arial" w:cs="Arial"/>
          <w:sz w:val="24"/>
          <w:szCs w:val="24"/>
        </w:rPr>
        <w:t>Când o renonsă este consumată:</w:t>
      </w:r>
    </w:p>
    <w:p w:rsidR="00F86895" w:rsidRDefault="00F86895" w:rsidP="007763DD">
      <w:pPr>
        <w:pStyle w:val="ListParagraph"/>
        <w:numPr>
          <w:ilvl w:val="0"/>
          <w:numId w:val="172"/>
        </w:numPr>
        <w:spacing w:before="240" w:after="240"/>
        <w:contextualSpacing w:val="0"/>
        <w:jc w:val="both"/>
        <w:rPr>
          <w:rFonts w:ascii="Arial" w:hAnsi="Arial" w:cs="Arial"/>
          <w:sz w:val="24"/>
          <w:szCs w:val="24"/>
        </w:rPr>
      </w:pPr>
      <w:r>
        <w:rPr>
          <w:rFonts w:ascii="Arial" w:hAnsi="Arial" w:cs="Arial"/>
          <w:sz w:val="24"/>
          <w:szCs w:val="24"/>
        </w:rPr>
        <w:t>Și levata la care s-a petrecut renonsa a fost câștigată de jucătorul vinovat</w:t>
      </w:r>
      <w:r w:rsidR="006F2B69">
        <w:rPr>
          <w:rStyle w:val="FootnoteReference"/>
          <w:rFonts w:ascii="Arial" w:hAnsi="Arial" w:cs="Arial"/>
          <w:sz w:val="24"/>
          <w:szCs w:val="24"/>
        </w:rPr>
        <w:footnoteReference w:id="19"/>
      </w:r>
      <w:r>
        <w:rPr>
          <w:rFonts w:ascii="Arial" w:hAnsi="Arial" w:cs="Arial"/>
          <w:sz w:val="24"/>
          <w:szCs w:val="24"/>
        </w:rPr>
        <w:t xml:space="preserve">, la sfârșitul jocului levata la care s-a petrecut renonsa este transferată axei nevinovate împreună cu una din levatele câștigate </w:t>
      </w:r>
      <w:r w:rsidR="00A762AC">
        <w:rPr>
          <w:rFonts w:ascii="Arial" w:hAnsi="Arial" w:cs="Arial"/>
          <w:sz w:val="24"/>
          <w:szCs w:val="24"/>
        </w:rPr>
        <w:t xml:space="preserve">ulterior </w:t>
      </w:r>
      <w:r>
        <w:rPr>
          <w:rFonts w:ascii="Arial" w:hAnsi="Arial" w:cs="Arial"/>
          <w:sz w:val="24"/>
          <w:szCs w:val="24"/>
        </w:rPr>
        <w:t>de axa vinovată.</w:t>
      </w:r>
    </w:p>
    <w:p w:rsidR="00176305" w:rsidRPr="00F86895" w:rsidRDefault="00176305" w:rsidP="007763DD">
      <w:pPr>
        <w:pStyle w:val="ListParagraph"/>
        <w:numPr>
          <w:ilvl w:val="0"/>
          <w:numId w:val="172"/>
        </w:numPr>
        <w:spacing w:before="240" w:after="240"/>
        <w:contextualSpacing w:val="0"/>
        <w:jc w:val="both"/>
        <w:rPr>
          <w:rFonts w:ascii="Arial" w:hAnsi="Arial" w:cs="Arial"/>
          <w:sz w:val="24"/>
          <w:szCs w:val="24"/>
        </w:rPr>
      </w:pPr>
      <w:r>
        <w:rPr>
          <w:rFonts w:ascii="Arial" w:hAnsi="Arial" w:cs="Arial"/>
          <w:sz w:val="24"/>
          <w:szCs w:val="24"/>
        </w:rPr>
        <w:t xml:space="preserve">Și levata </w:t>
      </w:r>
      <w:r w:rsidR="00AB1F35">
        <w:rPr>
          <w:rFonts w:ascii="Arial" w:hAnsi="Arial" w:cs="Arial"/>
          <w:sz w:val="24"/>
          <w:szCs w:val="24"/>
        </w:rPr>
        <w:t>la care s-a petrecut renonsa nu a fost câștigată de jucătorul vinovat</w:t>
      </w:r>
      <w:r w:rsidR="00983C5F">
        <w:rPr>
          <w:rFonts w:ascii="Arial" w:hAnsi="Arial" w:cs="Arial"/>
          <w:sz w:val="24"/>
          <w:szCs w:val="24"/>
          <w:vertAlign w:val="superscript"/>
        </w:rPr>
        <w:t>19</w:t>
      </w:r>
      <w:r w:rsidR="00BE0997">
        <w:rPr>
          <w:rFonts w:ascii="Arial" w:hAnsi="Arial" w:cs="Arial"/>
          <w:sz w:val="24"/>
          <w:szCs w:val="24"/>
        </w:rPr>
        <w:t xml:space="preserve">, atunci, dacă axa vinovată a câștigat acea levată sau oricare din levatele următoare, </w:t>
      </w:r>
      <w:r w:rsidR="00D7638D">
        <w:rPr>
          <w:rFonts w:ascii="Arial" w:hAnsi="Arial" w:cs="Arial"/>
          <w:sz w:val="24"/>
          <w:szCs w:val="24"/>
        </w:rPr>
        <w:t>la sfârșitul jocului se</w:t>
      </w:r>
      <w:r w:rsidR="00BE0997">
        <w:rPr>
          <w:rFonts w:ascii="Arial" w:hAnsi="Arial" w:cs="Arial"/>
          <w:sz w:val="24"/>
          <w:szCs w:val="24"/>
        </w:rPr>
        <w:t xml:space="preserve"> transferă </w:t>
      </w:r>
      <w:r w:rsidR="00D7638D">
        <w:rPr>
          <w:rFonts w:ascii="Arial" w:hAnsi="Arial" w:cs="Arial"/>
          <w:sz w:val="24"/>
          <w:szCs w:val="24"/>
        </w:rPr>
        <w:t xml:space="preserve">o levată </w:t>
      </w:r>
      <w:r w:rsidR="00BE0997">
        <w:rPr>
          <w:rFonts w:ascii="Arial" w:hAnsi="Arial" w:cs="Arial"/>
          <w:sz w:val="24"/>
          <w:szCs w:val="24"/>
        </w:rPr>
        <w:t>axei nevinovate.</w:t>
      </w:r>
    </w:p>
    <w:p w:rsidR="00CE3CA6" w:rsidRDefault="00CE3CA6" w:rsidP="007763DD">
      <w:pPr>
        <w:pStyle w:val="ListParagraph"/>
        <w:numPr>
          <w:ilvl w:val="0"/>
          <w:numId w:val="171"/>
        </w:numPr>
        <w:spacing w:before="240" w:after="240"/>
        <w:contextualSpacing w:val="0"/>
        <w:jc w:val="both"/>
        <w:rPr>
          <w:rFonts w:ascii="Arial" w:hAnsi="Arial" w:cs="Arial"/>
          <w:b/>
          <w:sz w:val="24"/>
          <w:szCs w:val="24"/>
        </w:rPr>
      </w:pPr>
      <w:r>
        <w:rPr>
          <w:rFonts w:ascii="Arial" w:hAnsi="Arial" w:cs="Arial"/>
          <w:b/>
          <w:sz w:val="24"/>
          <w:szCs w:val="24"/>
        </w:rPr>
        <w:t>Nicio Ajustare Automată</w:t>
      </w:r>
    </w:p>
    <w:p w:rsidR="0094234C" w:rsidRDefault="00036008" w:rsidP="006B4AA3">
      <w:pPr>
        <w:spacing w:before="240" w:after="240"/>
        <w:ind w:left="720"/>
        <w:jc w:val="both"/>
        <w:rPr>
          <w:rFonts w:ascii="Arial" w:hAnsi="Arial" w:cs="Arial"/>
          <w:sz w:val="24"/>
          <w:szCs w:val="24"/>
        </w:rPr>
      </w:pPr>
      <w:r>
        <w:rPr>
          <w:rFonts w:ascii="Arial" w:hAnsi="Arial" w:cs="Arial"/>
          <w:sz w:val="24"/>
          <w:szCs w:val="24"/>
        </w:rPr>
        <w:t>Nu există nicio ajustare automată a numărului de levate pentru o renonsă consumată (dar vezi Legea 64C) dacă:</w:t>
      </w:r>
    </w:p>
    <w:p w:rsidR="00E74E03" w:rsidRDefault="00E74E03" w:rsidP="007763DD">
      <w:pPr>
        <w:pStyle w:val="ListParagraph"/>
        <w:numPr>
          <w:ilvl w:val="0"/>
          <w:numId w:val="173"/>
        </w:numPr>
        <w:spacing w:before="240" w:after="240"/>
        <w:contextualSpacing w:val="0"/>
        <w:jc w:val="both"/>
        <w:rPr>
          <w:rFonts w:ascii="Arial" w:hAnsi="Arial" w:cs="Arial"/>
          <w:sz w:val="24"/>
          <w:szCs w:val="24"/>
        </w:rPr>
      </w:pPr>
      <w:r>
        <w:rPr>
          <w:rFonts w:ascii="Arial" w:hAnsi="Arial" w:cs="Arial"/>
          <w:sz w:val="24"/>
          <w:szCs w:val="24"/>
        </w:rPr>
        <w:t>Axa vinovată nu a câștigat nici levata de renonsă, nici vreo levată ulterioară.</w:t>
      </w:r>
    </w:p>
    <w:p w:rsidR="00E74E03" w:rsidRDefault="00E74E03" w:rsidP="007763DD">
      <w:pPr>
        <w:pStyle w:val="ListParagraph"/>
        <w:numPr>
          <w:ilvl w:val="0"/>
          <w:numId w:val="173"/>
        </w:numPr>
        <w:spacing w:before="240" w:after="240"/>
        <w:contextualSpacing w:val="0"/>
        <w:jc w:val="both"/>
        <w:rPr>
          <w:rFonts w:ascii="Arial" w:hAnsi="Arial" w:cs="Arial"/>
          <w:sz w:val="24"/>
          <w:szCs w:val="24"/>
        </w:rPr>
      </w:pPr>
      <w:r>
        <w:rPr>
          <w:rFonts w:ascii="Arial" w:hAnsi="Arial" w:cs="Arial"/>
          <w:sz w:val="24"/>
          <w:szCs w:val="24"/>
        </w:rPr>
        <w:t>Este o renonsă subsecventă în aceeași culoare făcută de același jucător, prima renonsă fiind consumată.</w:t>
      </w:r>
    </w:p>
    <w:p w:rsidR="00E74E03" w:rsidRDefault="00E74E03" w:rsidP="007763DD">
      <w:pPr>
        <w:pStyle w:val="ListParagraph"/>
        <w:numPr>
          <w:ilvl w:val="0"/>
          <w:numId w:val="173"/>
        </w:numPr>
        <w:spacing w:before="240" w:after="240"/>
        <w:contextualSpacing w:val="0"/>
        <w:jc w:val="both"/>
        <w:rPr>
          <w:rFonts w:ascii="Arial" w:hAnsi="Arial" w:cs="Arial"/>
          <w:sz w:val="24"/>
          <w:szCs w:val="24"/>
        </w:rPr>
      </w:pPr>
      <w:r>
        <w:rPr>
          <w:rFonts w:ascii="Arial" w:hAnsi="Arial" w:cs="Arial"/>
          <w:sz w:val="24"/>
          <w:szCs w:val="24"/>
        </w:rPr>
        <w:t>Renonsa constă în a nu fi jucat o carte penalizată sau orice carte a mortului.</w:t>
      </w:r>
    </w:p>
    <w:p w:rsidR="00A73721" w:rsidRDefault="00A73721" w:rsidP="007763DD">
      <w:pPr>
        <w:pStyle w:val="ListParagraph"/>
        <w:numPr>
          <w:ilvl w:val="0"/>
          <w:numId w:val="173"/>
        </w:numPr>
        <w:spacing w:before="240" w:after="240"/>
        <w:contextualSpacing w:val="0"/>
        <w:jc w:val="both"/>
        <w:rPr>
          <w:rFonts w:ascii="Arial" w:hAnsi="Arial" w:cs="Arial"/>
          <w:sz w:val="24"/>
          <w:szCs w:val="24"/>
        </w:rPr>
      </w:pPr>
      <w:r>
        <w:rPr>
          <w:rFonts w:ascii="Arial" w:hAnsi="Arial" w:cs="Arial"/>
          <w:sz w:val="24"/>
          <w:szCs w:val="24"/>
        </w:rPr>
        <w:t>Atenția asupra renonsei a fost atrasă pentru prima oară după ce un membru al axei nevinovate a făcut o declarație în dona următoare.</w:t>
      </w:r>
    </w:p>
    <w:p w:rsidR="00A73721" w:rsidRDefault="00A73721" w:rsidP="007763DD">
      <w:pPr>
        <w:pStyle w:val="ListParagraph"/>
        <w:numPr>
          <w:ilvl w:val="0"/>
          <w:numId w:val="173"/>
        </w:numPr>
        <w:spacing w:before="240" w:after="240"/>
        <w:contextualSpacing w:val="0"/>
        <w:jc w:val="both"/>
        <w:rPr>
          <w:rFonts w:ascii="Arial" w:hAnsi="Arial" w:cs="Arial"/>
          <w:sz w:val="24"/>
          <w:szCs w:val="24"/>
        </w:rPr>
      </w:pPr>
      <w:r>
        <w:rPr>
          <w:rFonts w:ascii="Arial" w:hAnsi="Arial" w:cs="Arial"/>
          <w:sz w:val="24"/>
          <w:szCs w:val="24"/>
        </w:rPr>
        <w:t>Atenția asupra renonsei a fost atrasă pentru prima oară după terminarea rundei.</w:t>
      </w:r>
    </w:p>
    <w:p w:rsidR="00C46286" w:rsidRDefault="00C46286" w:rsidP="007763DD">
      <w:pPr>
        <w:pStyle w:val="ListParagraph"/>
        <w:numPr>
          <w:ilvl w:val="0"/>
          <w:numId w:val="173"/>
        </w:numPr>
        <w:spacing w:before="240" w:after="240"/>
        <w:contextualSpacing w:val="0"/>
        <w:jc w:val="both"/>
        <w:rPr>
          <w:rFonts w:ascii="Arial" w:hAnsi="Arial" w:cs="Arial"/>
          <w:sz w:val="24"/>
          <w:szCs w:val="24"/>
        </w:rPr>
      </w:pPr>
      <w:r>
        <w:rPr>
          <w:rFonts w:ascii="Arial" w:hAnsi="Arial" w:cs="Arial"/>
          <w:sz w:val="24"/>
          <w:szCs w:val="24"/>
        </w:rPr>
        <w:t>Este o renonsă la a douăsprezecea levată.</w:t>
      </w:r>
    </w:p>
    <w:p w:rsidR="00597B5E" w:rsidRDefault="00597B5E" w:rsidP="007763DD">
      <w:pPr>
        <w:pStyle w:val="ListParagraph"/>
        <w:numPr>
          <w:ilvl w:val="0"/>
          <w:numId w:val="173"/>
        </w:numPr>
        <w:spacing w:before="240" w:after="240"/>
        <w:contextualSpacing w:val="0"/>
        <w:jc w:val="both"/>
        <w:rPr>
          <w:rFonts w:ascii="Arial" w:hAnsi="Arial" w:cs="Arial"/>
          <w:sz w:val="24"/>
          <w:szCs w:val="24"/>
        </w:rPr>
      </w:pPr>
      <w:r>
        <w:rPr>
          <w:rFonts w:ascii="Arial" w:hAnsi="Arial" w:cs="Arial"/>
          <w:sz w:val="24"/>
          <w:szCs w:val="24"/>
        </w:rPr>
        <w:t>Ambele axe au făcut renonsă în aceeași donă și ambele renonse s-au consumat.</w:t>
      </w:r>
    </w:p>
    <w:p w:rsidR="00597B5E" w:rsidRPr="00E74E03" w:rsidRDefault="00597B5E" w:rsidP="007763DD">
      <w:pPr>
        <w:pStyle w:val="ListParagraph"/>
        <w:numPr>
          <w:ilvl w:val="0"/>
          <w:numId w:val="173"/>
        </w:numPr>
        <w:spacing w:before="240" w:after="240"/>
        <w:contextualSpacing w:val="0"/>
        <w:jc w:val="both"/>
        <w:rPr>
          <w:rFonts w:ascii="Arial" w:hAnsi="Arial" w:cs="Arial"/>
          <w:sz w:val="24"/>
          <w:szCs w:val="24"/>
        </w:rPr>
      </w:pPr>
      <w:r>
        <w:rPr>
          <w:rFonts w:ascii="Arial" w:hAnsi="Arial" w:cs="Arial"/>
          <w:sz w:val="24"/>
          <w:szCs w:val="24"/>
        </w:rPr>
        <w:t>Renonsa a fost corectată conform Legii 62C3.</w:t>
      </w:r>
    </w:p>
    <w:p w:rsidR="00CE3CA6" w:rsidRDefault="00CE3CA6" w:rsidP="007763DD">
      <w:pPr>
        <w:pStyle w:val="ListParagraph"/>
        <w:numPr>
          <w:ilvl w:val="0"/>
          <w:numId w:val="171"/>
        </w:numPr>
        <w:spacing w:before="240" w:after="240"/>
        <w:contextualSpacing w:val="0"/>
        <w:jc w:val="both"/>
        <w:rPr>
          <w:rFonts w:ascii="Arial" w:hAnsi="Arial" w:cs="Arial"/>
          <w:b/>
          <w:sz w:val="24"/>
          <w:szCs w:val="24"/>
        </w:rPr>
      </w:pPr>
      <w:r>
        <w:rPr>
          <w:rFonts w:ascii="Arial" w:hAnsi="Arial" w:cs="Arial"/>
          <w:b/>
          <w:sz w:val="24"/>
          <w:szCs w:val="24"/>
        </w:rPr>
        <w:t>Repararea Prejudiciului</w:t>
      </w:r>
    </w:p>
    <w:p w:rsidR="008325B6" w:rsidRDefault="00E90E00" w:rsidP="007763DD">
      <w:pPr>
        <w:pStyle w:val="ListParagraph"/>
        <w:numPr>
          <w:ilvl w:val="0"/>
          <w:numId w:val="174"/>
        </w:numPr>
        <w:spacing w:before="240" w:after="240"/>
        <w:contextualSpacing w:val="0"/>
        <w:jc w:val="both"/>
        <w:rPr>
          <w:rFonts w:ascii="Arial" w:hAnsi="Arial" w:cs="Arial"/>
          <w:sz w:val="24"/>
          <w:szCs w:val="24"/>
        </w:rPr>
      </w:pPr>
      <w:r>
        <w:rPr>
          <w:rFonts w:ascii="Arial" w:hAnsi="Arial" w:cs="Arial"/>
          <w:sz w:val="24"/>
          <w:szCs w:val="24"/>
        </w:rPr>
        <w:t>Când, după orice renonsă consumată, inclusiv cele care nu fac obiectul ajustării numărului de levate</w:t>
      </w:r>
      <w:r w:rsidR="00B24BCF">
        <w:rPr>
          <w:rFonts w:ascii="Arial" w:hAnsi="Arial" w:cs="Arial"/>
          <w:sz w:val="24"/>
          <w:szCs w:val="24"/>
        </w:rPr>
        <w:t>, arbitrul apreciază că axa nevinovată este insuficient compensată de această Lege pentru prejudiciul suferit, el va acorda un scor ajustat.</w:t>
      </w:r>
    </w:p>
    <w:p w:rsidR="00B24BCF" w:rsidRDefault="00B24BCF" w:rsidP="007763DD">
      <w:pPr>
        <w:pStyle w:val="ListParagraph"/>
        <w:numPr>
          <w:ilvl w:val="0"/>
          <w:numId w:val="174"/>
        </w:numPr>
        <w:spacing w:before="240"/>
        <w:contextualSpacing w:val="0"/>
        <w:jc w:val="both"/>
        <w:rPr>
          <w:rFonts w:ascii="Arial" w:hAnsi="Arial" w:cs="Arial"/>
          <w:sz w:val="24"/>
          <w:szCs w:val="24"/>
        </w:rPr>
      </w:pPr>
    </w:p>
    <w:p w:rsidR="00B24BCF" w:rsidRDefault="00B24BCF" w:rsidP="007763DD">
      <w:pPr>
        <w:pStyle w:val="ListParagraph"/>
        <w:numPr>
          <w:ilvl w:val="0"/>
          <w:numId w:val="175"/>
        </w:numPr>
        <w:spacing w:after="240"/>
        <w:contextualSpacing w:val="0"/>
        <w:jc w:val="both"/>
        <w:rPr>
          <w:rFonts w:ascii="Arial" w:hAnsi="Arial" w:cs="Arial"/>
          <w:sz w:val="24"/>
          <w:szCs w:val="24"/>
        </w:rPr>
      </w:pPr>
      <w:r>
        <w:rPr>
          <w:rFonts w:ascii="Arial" w:hAnsi="Arial" w:cs="Arial"/>
          <w:sz w:val="24"/>
          <w:szCs w:val="24"/>
        </w:rPr>
        <w:lastRenderedPageBreak/>
        <w:t xml:space="preserve">După </w:t>
      </w:r>
      <w:r w:rsidR="0059381F">
        <w:rPr>
          <w:rFonts w:ascii="Arial" w:hAnsi="Arial" w:cs="Arial"/>
          <w:sz w:val="24"/>
          <w:szCs w:val="24"/>
        </w:rPr>
        <w:t xml:space="preserve">renonse repetate ale aceluiași jucător în aceeași culoare </w:t>
      </w:r>
      <w:r w:rsidR="005D2025">
        <w:rPr>
          <w:rFonts w:ascii="Arial" w:hAnsi="Arial" w:cs="Arial"/>
          <w:sz w:val="24"/>
          <w:szCs w:val="24"/>
        </w:rPr>
        <w:t xml:space="preserve">(vezi B2 mai sus), arbitrul ajustează scorul </w:t>
      </w:r>
      <w:r w:rsidR="00A92946">
        <w:rPr>
          <w:rFonts w:ascii="Arial" w:hAnsi="Arial" w:cs="Arial"/>
          <w:sz w:val="24"/>
          <w:szCs w:val="24"/>
        </w:rPr>
        <w:t>când</w:t>
      </w:r>
      <w:r w:rsidR="005D2025">
        <w:rPr>
          <w:rFonts w:ascii="Arial" w:hAnsi="Arial" w:cs="Arial"/>
          <w:sz w:val="24"/>
          <w:szCs w:val="24"/>
        </w:rPr>
        <w:t xml:space="preserve"> este probabil ca axa nevinovată să fi câștigat mai multe levate dacă una sau mai multe din renonsele subsecvente nu s-ar fi petrecut.</w:t>
      </w:r>
    </w:p>
    <w:p w:rsidR="00BE76FC" w:rsidRDefault="005055C2" w:rsidP="007763DD">
      <w:pPr>
        <w:pStyle w:val="ListParagraph"/>
        <w:numPr>
          <w:ilvl w:val="0"/>
          <w:numId w:val="175"/>
        </w:numPr>
        <w:spacing w:before="240"/>
        <w:contextualSpacing w:val="0"/>
        <w:jc w:val="both"/>
        <w:rPr>
          <w:rFonts w:ascii="Arial" w:hAnsi="Arial" w:cs="Arial"/>
          <w:sz w:val="24"/>
          <w:szCs w:val="24"/>
        </w:rPr>
      </w:pPr>
      <w:r>
        <w:rPr>
          <w:rFonts w:ascii="Arial" w:hAnsi="Arial" w:cs="Arial"/>
          <w:sz w:val="24"/>
          <w:szCs w:val="24"/>
        </w:rPr>
        <w:t>Când ambele axe au făcut renonsă în aceeași donă (vezi B7 mai sus)</w:t>
      </w:r>
      <w:r w:rsidR="001B6BA5">
        <w:rPr>
          <w:rFonts w:ascii="Arial" w:hAnsi="Arial" w:cs="Arial"/>
          <w:sz w:val="24"/>
          <w:szCs w:val="24"/>
        </w:rPr>
        <w:t xml:space="preserve"> și arbitrul apreciază că un concurent a fost prejudiciat</w:t>
      </w:r>
      <w:r w:rsidR="00790413">
        <w:rPr>
          <w:rFonts w:ascii="Arial" w:hAnsi="Arial" w:cs="Arial"/>
          <w:sz w:val="24"/>
          <w:szCs w:val="24"/>
        </w:rPr>
        <w:t xml:space="preserve">, el va acorda un scor ajustat bazat pe rezultatul probabil în absența </w:t>
      </w:r>
      <w:r w:rsidR="00E80941">
        <w:rPr>
          <w:rFonts w:ascii="Arial" w:hAnsi="Arial" w:cs="Arial"/>
          <w:sz w:val="24"/>
          <w:szCs w:val="24"/>
        </w:rPr>
        <w:t xml:space="preserve">tuturor </w:t>
      </w:r>
      <w:r w:rsidR="00790413">
        <w:rPr>
          <w:rFonts w:ascii="Arial" w:hAnsi="Arial" w:cs="Arial"/>
          <w:sz w:val="24"/>
          <w:szCs w:val="24"/>
        </w:rPr>
        <w:t>renonselor.</w:t>
      </w:r>
    </w:p>
    <w:p w:rsidR="00033EFA" w:rsidRDefault="00033EFA" w:rsidP="00E32E07">
      <w:pPr>
        <w:spacing w:after="240"/>
        <w:jc w:val="both"/>
        <w:rPr>
          <w:rFonts w:ascii="Arial" w:hAnsi="Arial" w:cs="Arial"/>
          <w:szCs w:val="28"/>
        </w:rPr>
      </w:pPr>
    </w:p>
    <w:p w:rsidR="00033EFA" w:rsidRDefault="00033EFA" w:rsidP="00E32E07">
      <w:pPr>
        <w:spacing w:before="240" w:after="240"/>
        <w:jc w:val="both"/>
        <w:rPr>
          <w:rFonts w:ascii="Arial" w:hAnsi="Arial" w:cs="Arial"/>
          <w:b/>
          <w:szCs w:val="28"/>
        </w:rPr>
      </w:pPr>
      <w:r>
        <w:rPr>
          <w:rFonts w:ascii="Arial" w:hAnsi="Arial" w:cs="Arial"/>
          <w:b/>
          <w:szCs w:val="28"/>
        </w:rPr>
        <w:t>LEGEA 65 – ARANJAREA LEVATELOR</w:t>
      </w:r>
    </w:p>
    <w:p w:rsidR="00033EFA" w:rsidRDefault="00033EFA" w:rsidP="007763DD">
      <w:pPr>
        <w:pStyle w:val="ListParagraph"/>
        <w:numPr>
          <w:ilvl w:val="0"/>
          <w:numId w:val="176"/>
        </w:numPr>
        <w:spacing w:before="240" w:after="240"/>
        <w:contextualSpacing w:val="0"/>
        <w:jc w:val="both"/>
        <w:rPr>
          <w:rFonts w:ascii="Arial" w:hAnsi="Arial" w:cs="Arial"/>
          <w:b/>
          <w:sz w:val="24"/>
          <w:szCs w:val="24"/>
        </w:rPr>
      </w:pPr>
      <w:r>
        <w:rPr>
          <w:rFonts w:ascii="Arial" w:hAnsi="Arial" w:cs="Arial"/>
          <w:b/>
          <w:sz w:val="24"/>
          <w:szCs w:val="24"/>
        </w:rPr>
        <w:t>Levată Completă</w:t>
      </w:r>
    </w:p>
    <w:p w:rsidR="00033EFA" w:rsidRPr="00033EFA" w:rsidRDefault="00B63889" w:rsidP="00E32E07">
      <w:pPr>
        <w:spacing w:before="240" w:after="240"/>
        <w:ind w:left="720"/>
        <w:jc w:val="both"/>
        <w:rPr>
          <w:rFonts w:ascii="Arial" w:hAnsi="Arial" w:cs="Arial"/>
          <w:sz w:val="24"/>
          <w:szCs w:val="24"/>
        </w:rPr>
      </w:pPr>
      <w:r>
        <w:rPr>
          <w:rFonts w:ascii="Arial" w:hAnsi="Arial" w:cs="Arial"/>
          <w:sz w:val="24"/>
          <w:szCs w:val="24"/>
        </w:rPr>
        <w:t>După ce s-au jucat 4 cărți la o levată, fiecare jucător își întoarce cartea cu fața în jos, în dreptul lui, pe masă.</w:t>
      </w:r>
    </w:p>
    <w:p w:rsidR="00033EFA" w:rsidRDefault="00033EFA" w:rsidP="007763DD">
      <w:pPr>
        <w:pStyle w:val="ListParagraph"/>
        <w:numPr>
          <w:ilvl w:val="0"/>
          <w:numId w:val="176"/>
        </w:numPr>
        <w:spacing w:before="240" w:after="240"/>
        <w:contextualSpacing w:val="0"/>
        <w:jc w:val="both"/>
        <w:rPr>
          <w:rFonts w:ascii="Arial" w:hAnsi="Arial" w:cs="Arial"/>
          <w:b/>
          <w:sz w:val="24"/>
          <w:szCs w:val="24"/>
        </w:rPr>
      </w:pPr>
      <w:r>
        <w:rPr>
          <w:rFonts w:ascii="Arial" w:hAnsi="Arial" w:cs="Arial"/>
          <w:b/>
          <w:sz w:val="24"/>
          <w:szCs w:val="24"/>
        </w:rPr>
        <w:t>Cum se Ține Socoteala Levatelor</w:t>
      </w:r>
    </w:p>
    <w:p w:rsidR="00CE4971" w:rsidRDefault="00A618F8" w:rsidP="007763DD">
      <w:pPr>
        <w:pStyle w:val="ListParagraph"/>
        <w:numPr>
          <w:ilvl w:val="0"/>
          <w:numId w:val="177"/>
        </w:numPr>
        <w:spacing w:before="240" w:after="240"/>
        <w:contextualSpacing w:val="0"/>
        <w:jc w:val="both"/>
        <w:rPr>
          <w:rFonts w:ascii="Arial" w:hAnsi="Arial" w:cs="Arial"/>
          <w:sz w:val="24"/>
          <w:szCs w:val="24"/>
        </w:rPr>
      </w:pPr>
      <w:r>
        <w:rPr>
          <w:rFonts w:ascii="Arial" w:hAnsi="Arial" w:cs="Arial"/>
          <w:sz w:val="24"/>
          <w:szCs w:val="24"/>
        </w:rPr>
        <w:t>Dacă axa jucătorului a câștigat levata, lungimea cărții e orientată către partener.</w:t>
      </w:r>
    </w:p>
    <w:p w:rsidR="00A618F8" w:rsidRDefault="005B3972" w:rsidP="007763DD">
      <w:pPr>
        <w:pStyle w:val="ListParagraph"/>
        <w:numPr>
          <w:ilvl w:val="0"/>
          <w:numId w:val="177"/>
        </w:numPr>
        <w:spacing w:before="240" w:after="240"/>
        <w:contextualSpacing w:val="0"/>
        <w:jc w:val="both"/>
        <w:rPr>
          <w:rFonts w:ascii="Arial" w:hAnsi="Arial" w:cs="Arial"/>
          <w:sz w:val="24"/>
          <w:szCs w:val="24"/>
        </w:rPr>
      </w:pPr>
      <w:r>
        <w:rPr>
          <w:rFonts w:ascii="Arial" w:hAnsi="Arial" w:cs="Arial"/>
          <w:sz w:val="24"/>
          <w:szCs w:val="24"/>
        </w:rPr>
        <w:t>Dacă adversarii au câștigat levata, lungimea cărții e orientată către adversari.</w:t>
      </w:r>
    </w:p>
    <w:p w:rsidR="005B3972" w:rsidRPr="00CE4971" w:rsidRDefault="005B3972" w:rsidP="007763DD">
      <w:pPr>
        <w:pStyle w:val="ListParagraph"/>
        <w:numPr>
          <w:ilvl w:val="0"/>
          <w:numId w:val="177"/>
        </w:numPr>
        <w:spacing w:before="240" w:after="240"/>
        <w:contextualSpacing w:val="0"/>
        <w:jc w:val="both"/>
        <w:rPr>
          <w:rFonts w:ascii="Arial" w:hAnsi="Arial" w:cs="Arial"/>
          <w:sz w:val="24"/>
          <w:szCs w:val="24"/>
        </w:rPr>
      </w:pPr>
      <w:r>
        <w:rPr>
          <w:rFonts w:ascii="Arial" w:hAnsi="Arial" w:cs="Arial"/>
          <w:sz w:val="24"/>
          <w:szCs w:val="24"/>
        </w:rPr>
        <w:t>Un jucător poate atrage atenția asupra unei cărți orientate incorect, dar acest drept expiră când axa lui atacă sau joacă la levata următoare. Dacă se depășește acest termen, se poate aplica Legea 16B.</w:t>
      </w:r>
    </w:p>
    <w:p w:rsidR="00033EFA" w:rsidRDefault="00033EFA" w:rsidP="007763DD">
      <w:pPr>
        <w:pStyle w:val="ListParagraph"/>
        <w:numPr>
          <w:ilvl w:val="0"/>
          <w:numId w:val="176"/>
        </w:numPr>
        <w:spacing w:before="240" w:after="240"/>
        <w:contextualSpacing w:val="0"/>
        <w:jc w:val="both"/>
        <w:rPr>
          <w:rFonts w:ascii="Arial" w:hAnsi="Arial" w:cs="Arial"/>
          <w:b/>
          <w:sz w:val="24"/>
          <w:szCs w:val="24"/>
        </w:rPr>
      </w:pPr>
      <w:r>
        <w:rPr>
          <w:rFonts w:ascii="Arial" w:hAnsi="Arial" w:cs="Arial"/>
          <w:b/>
          <w:sz w:val="24"/>
          <w:szCs w:val="24"/>
        </w:rPr>
        <w:t>Ordine</w:t>
      </w:r>
    </w:p>
    <w:p w:rsidR="00DF2977" w:rsidRPr="00DF2977" w:rsidRDefault="00726D00" w:rsidP="00E32E07">
      <w:pPr>
        <w:spacing w:before="240" w:after="240"/>
        <w:ind w:left="720"/>
        <w:jc w:val="both"/>
        <w:rPr>
          <w:rFonts w:ascii="Arial" w:hAnsi="Arial" w:cs="Arial"/>
          <w:sz w:val="24"/>
          <w:szCs w:val="24"/>
        </w:rPr>
      </w:pPr>
      <w:r w:rsidRPr="00201AEB">
        <w:rPr>
          <w:rFonts w:ascii="Arial" w:hAnsi="Arial" w:cs="Arial"/>
          <w:sz w:val="24"/>
          <w:szCs w:val="24"/>
        </w:rPr>
        <w:t xml:space="preserve">Fiecare jucător îşi </w:t>
      </w:r>
      <w:r w:rsidR="00583779">
        <w:rPr>
          <w:rFonts w:ascii="Arial" w:hAnsi="Arial" w:cs="Arial"/>
          <w:sz w:val="24"/>
          <w:szCs w:val="24"/>
        </w:rPr>
        <w:t>suprapune ordonat cărțile pe un rând,  pe măsură ce acestea sunt jucate</w:t>
      </w:r>
      <w:r w:rsidRPr="00201AEB">
        <w:rPr>
          <w:rFonts w:ascii="Arial" w:hAnsi="Arial" w:cs="Arial"/>
          <w:sz w:val="24"/>
          <w:szCs w:val="24"/>
        </w:rPr>
        <w:t xml:space="preserve">, </w:t>
      </w:r>
      <w:r w:rsidR="00F32F98">
        <w:rPr>
          <w:rFonts w:ascii="Arial" w:hAnsi="Arial" w:cs="Arial"/>
          <w:sz w:val="24"/>
          <w:szCs w:val="24"/>
        </w:rPr>
        <w:t>pentru a permite revederea jocului după terminarea acestuia</w:t>
      </w:r>
      <w:r w:rsidRPr="00201AEB">
        <w:rPr>
          <w:rFonts w:ascii="Arial" w:hAnsi="Arial" w:cs="Arial"/>
          <w:sz w:val="24"/>
          <w:szCs w:val="24"/>
        </w:rPr>
        <w:t>, dacă este necesar să se stabilească numărul de levate câştigate de fiecare axă sau ordinea în care au fost jucate cărţile.</w:t>
      </w:r>
    </w:p>
    <w:p w:rsidR="00033EFA" w:rsidRDefault="00033EFA" w:rsidP="007763DD">
      <w:pPr>
        <w:pStyle w:val="ListParagraph"/>
        <w:numPr>
          <w:ilvl w:val="0"/>
          <w:numId w:val="176"/>
        </w:numPr>
        <w:spacing w:before="240" w:after="240"/>
        <w:contextualSpacing w:val="0"/>
        <w:jc w:val="both"/>
        <w:rPr>
          <w:rFonts w:ascii="Arial" w:hAnsi="Arial" w:cs="Arial"/>
          <w:b/>
          <w:sz w:val="24"/>
          <w:szCs w:val="24"/>
        </w:rPr>
      </w:pPr>
      <w:r>
        <w:rPr>
          <w:rFonts w:ascii="Arial" w:hAnsi="Arial" w:cs="Arial"/>
          <w:b/>
          <w:sz w:val="24"/>
          <w:szCs w:val="24"/>
        </w:rPr>
        <w:t>Acord Asupra Rezultatului Jocului</w:t>
      </w:r>
    </w:p>
    <w:p w:rsidR="00F32F98" w:rsidRDefault="00F32F98" w:rsidP="00D257E8">
      <w:pPr>
        <w:spacing w:before="240"/>
        <w:ind w:left="720"/>
        <w:jc w:val="both"/>
        <w:rPr>
          <w:rFonts w:ascii="Arial" w:hAnsi="Arial" w:cs="Arial"/>
          <w:sz w:val="24"/>
          <w:szCs w:val="24"/>
        </w:rPr>
      </w:pPr>
      <w:r w:rsidRPr="00201AEB">
        <w:rPr>
          <w:rFonts w:ascii="Arial" w:hAnsi="Arial" w:cs="Arial"/>
          <w:sz w:val="24"/>
          <w:szCs w:val="24"/>
        </w:rPr>
        <w:t xml:space="preserve">Jucătorii </w:t>
      </w:r>
      <w:r>
        <w:rPr>
          <w:rFonts w:ascii="Arial" w:hAnsi="Arial" w:cs="Arial"/>
          <w:sz w:val="24"/>
          <w:szCs w:val="24"/>
        </w:rPr>
        <w:t>n-ar trebui</w:t>
      </w:r>
      <w:r w:rsidRPr="00201AEB">
        <w:rPr>
          <w:rFonts w:ascii="Arial" w:hAnsi="Arial" w:cs="Arial"/>
          <w:sz w:val="24"/>
          <w:szCs w:val="24"/>
        </w:rPr>
        <w:t xml:space="preserve"> să deranjeze ordinea cărţilor jucate înainte </w:t>
      </w:r>
      <w:r>
        <w:rPr>
          <w:rFonts w:ascii="Arial" w:hAnsi="Arial" w:cs="Arial"/>
          <w:sz w:val="24"/>
          <w:szCs w:val="24"/>
        </w:rPr>
        <w:t>să cadă</w:t>
      </w:r>
      <w:r w:rsidRPr="00201AEB">
        <w:rPr>
          <w:rFonts w:ascii="Arial" w:hAnsi="Arial" w:cs="Arial"/>
          <w:sz w:val="24"/>
          <w:szCs w:val="24"/>
        </w:rPr>
        <w:t xml:space="preserve"> de acord asupra numărului de levate câştigate. </w:t>
      </w:r>
      <w:r>
        <w:rPr>
          <w:rFonts w:ascii="Arial" w:hAnsi="Arial" w:cs="Arial"/>
          <w:sz w:val="24"/>
          <w:szCs w:val="24"/>
        </w:rPr>
        <w:t>Un jucător</w:t>
      </w:r>
      <w:r w:rsidRPr="00201AEB">
        <w:rPr>
          <w:rFonts w:ascii="Arial" w:hAnsi="Arial" w:cs="Arial"/>
          <w:sz w:val="24"/>
          <w:szCs w:val="24"/>
        </w:rPr>
        <w:t xml:space="preserve"> care nu se conformează dispoziţiilor </w:t>
      </w:r>
      <w:r>
        <w:rPr>
          <w:rFonts w:ascii="Arial" w:hAnsi="Arial" w:cs="Arial"/>
          <w:sz w:val="24"/>
          <w:szCs w:val="24"/>
        </w:rPr>
        <w:t>acestei</w:t>
      </w:r>
      <w:r w:rsidRPr="00201AEB">
        <w:rPr>
          <w:rFonts w:ascii="Arial" w:hAnsi="Arial" w:cs="Arial"/>
          <w:sz w:val="24"/>
          <w:szCs w:val="24"/>
        </w:rPr>
        <w:t xml:space="preserve"> </w:t>
      </w:r>
      <w:r>
        <w:rPr>
          <w:rFonts w:ascii="Arial" w:hAnsi="Arial" w:cs="Arial"/>
          <w:sz w:val="24"/>
          <w:szCs w:val="24"/>
        </w:rPr>
        <w:t>L</w:t>
      </w:r>
      <w:r w:rsidRPr="00201AEB">
        <w:rPr>
          <w:rFonts w:ascii="Arial" w:hAnsi="Arial" w:cs="Arial"/>
          <w:sz w:val="24"/>
          <w:szCs w:val="24"/>
        </w:rPr>
        <w:t xml:space="preserve">egi îşi </w:t>
      </w:r>
      <w:r>
        <w:rPr>
          <w:rFonts w:ascii="Arial" w:hAnsi="Arial" w:cs="Arial"/>
          <w:sz w:val="24"/>
          <w:szCs w:val="24"/>
        </w:rPr>
        <w:t>periclitează</w:t>
      </w:r>
      <w:r w:rsidRPr="00201AEB">
        <w:rPr>
          <w:rFonts w:ascii="Arial" w:hAnsi="Arial" w:cs="Arial"/>
          <w:sz w:val="24"/>
          <w:szCs w:val="24"/>
        </w:rPr>
        <w:t xml:space="preserve"> dreptul de a reclama posesia unor levate disput</w:t>
      </w:r>
      <w:r>
        <w:rPr>
          <w:rFonts w:ascii="Arial" w:hAnsi="Arial" w:cs="Arial"/>
          <w:sz w:val="24"/>
          <w:szCs w:val="24"/>
        </w:rPr>
        <w:t>ate</w:t>
      </w:r>
      <w:r w:rsidRPr="00201AEB">
        <w:rPr>
          <w:rFonts w:ascii="Arial" w:hAnsi="Arial" w:cs="Arial"/>
          <w:sz w:val="24"/>
          <w:szCs w:val="24"/>
        </w:rPr>
        <w:t xml:space="preserve"> sau de a reclama (sau infirma) o renonsă.</w:t>
      </w:r>
    </w:p>
    <w:p w:rsidR="003D0A80" w:rsidRDefault="003D0A80" w:rsidP="00D257E8">
      <w:pPr>
        <w:spacing w:after="240"/>
        <w:jc w:val="both"/>
        <w:rPr>
          <w:rFonts w:ascii="Arial" w:hAnsi="Arial" w:cs="Arial"/>
          <w:szCs w:val="28"/>
        </w:rPr>
      </w:pPr>
    </w:p>
    <w:p w:rsidR="003D0A80" w:rsidRDefault="003D0A80" w:rsidP="003D0A80">
      <w:pPr>
        <w:spacing w:before="240" w:after="240"/>
        <w:jc w:val="both"/>
        <w:rPr>
          <w:rFonts w:ascii="Arial" w:hAnsi="Arial" w:cs="Arial"/>
          <w:b/>
          <w:szCs w:val="28"/>
        </w:rPr>
      </w:pPr>
      <w:r>
        <w:rPr>
          <w:rFonts w:ascii="Arial" w:hAnsi="Arial" w:cs="Arial"/>
          <w:b/>
          <w:szCs w:val="28"/>
        </w:rPr>
        <w:t xml:space="preserve">LEGEA 66 – </w:t>
      </w:r>
      <w:r w:rsidR="001E1191">
        <w:rPr>
          <w:rFonts w:ascii="Arial" w:hAnsi="Arial" w:cs="Arial"/>
          <w:b/>
          <w:szCs w:val="28"/>
        </w:rPr>
        <w:t>INSPECȚIA</w:t>
      </w:r>
      <w:r>
        <w:rPr>
          <w:rFonts w:ascii="Arial" w:hAnsi="Arial" w:cs="Arial"/>
          <w:b/>
          <w:szCs w:val="28"/>
        </w:rPr>
        <w:t xml:space="preserve"> LEVATELOR</w:t>
      </w:r>
    </w:p>
    <w:p w:rsidR="001E0939" w:rsidRDefault="001E0939" w:rsidP="007763DD">
      <w:pPr>
        <w:pStyle w:val="ListParagraph"/>
        <w:numPr>
          <w:ilvl w:val="0"/>
          <w:numId w:val="178"/>
        </w:numPr>
        <w:spacing w:before="240" w:after="240"/>
        <w:jc w:val="both"/>
        <w:rPr>
          <w:rFonts w:ascii="Arial" w:hAnsi="Arial" w:cs="Arial"/>
          <w:b/>
          <w:sz w:val="24"/>
          <w:szCs w:val="24"/>
        </w:rPr>
      </w:pPr>
      <w:r>
        <w:rPr>
          <w:rFonts w:ascii="Arial" w:hAnsi="Arial" w:cs="Arial"/>
          <w:b/>
          <w:sz w:val="24"/>
          <w:szCs w:val="24"/>
        </w:rPr>
        <w:t>Levata Curentă</w:t>
      </w:r>
    </w:p>
    <w:p w:rsidR="007F206D" w:rsidRPr="007F206D" w:rsidRDefault="00D6730A" w:rsidP="007F206D">
      <w:pPr>
        <w:spacing w:before="240" w:after="240"/>
        <w:ind w:left="720"/>
        <w:jc w:val="both"/>
        <w:rPr>
          <w:rFonts w:ascii="Arial" w:hAnsi="Arial" w:cs="Arial"/>
          <w:sz w:val="24"/>
          <w:szCs w:val="24"/>
        </w:rPr>
      </w:pPr>
      <w:r>
        <w:rPr>
          <w:rFonts w:ascii="Arial" w:hAnsi="Arial" w:cs="Arial"/>
          <w:sz w:val="24"/>
          <w:szCs w:val="24"/>
        </w:rPr>
        <w:t>Cât</w:t>
      </w:r>
      <w:r w:rsidR="00B6144F" w:rsidRPr="00201AEB">
        <w:rPr>
          <w:rFonts w:ascii="Arial" w:hAnsi="Arial" w:cs="Arial"/>
          <w:sz w:val="24"/>
          <w:szCs w:val="24"/>
        </w:rPr>
        <w:t xml:space="preserve"> timp axa </w:t>
      </w:r>
      <w:r w:rsidR="003E6AC0">
        <w:rPr>
          <w:rFonts w:ascii="Arial" w:hAnsi="Arial" w:cs="Arial"/>
          <w:sz w:val="24"/>
          <w:szCs w:val="24"/>
        </w:rPr>
        <w:t>lui</w:t>
      </w:r>
      <w:r w:rsidR="00B6144F" w:rsidRPr="00201AEB">
        <w:rPr>
          <w:rFonts w:ascii="Arial" w:hAnsi="Arial" w:cs="Arial"/>
          <w:sz w:val="24"/>
          <w:szCs w:val="24"/>
        </w:rPr>
        <w:t xml:space="preserve"> nu a atacat sau jucat </w:t>
      </w:r>
      <w:r w:rsidR="007B52BD">
        <w:rPr>
          <w:rFonts w:ascii="Arial" w:hAnsi="Arial" w:cs="Arial"/>
          <w:sz w:val="24"/>
          <w:szCs w:val="24"/>
        </w:rPr>
        <w:t>la</w:t>
      </w:r>
      <w:r w:rsidR="00B6144F" w:rsidRPr="00201AEB">
        <w:rPr>
          <w:rFonts w:ascii="Arial" w:hAnsi="Arial" w:cs="Arial"/>
          <w:sz w:val="24"/>
          <w:szCs w:val="24"/>
        </w:rPr>
        <w:t xml:space="preserve"> levata următoare, declarantul sau orice apărător poate, înainte să-şi fi întors propria carte cu faţa în jos pe masă, să ceară ca toate cărţile jucate în acea levată să fie menţinute vizibile.</w:t>
      </w:r>
    </w:p>
    <w:p w:rsidR="001E0939" w:rsidRDefault="001E0939" w:rsidP="007763DD">
      <w:pPr>
        <w:pStyle w:val="ListParagraph"/>
        <w:numPr>
          <w:ilvl w:val="0"/>
          <w:numId w:val="178"/>
        </w:numPr>
        <w:spacing w:before="240" w:after="240"/>
        <w:jc w:val="both"/>
        <w:rPr>
          <w:rFonts w:ascii="Arial" w:hAnsi="Arial" w:cs="Arial"/>
          <w:b/>
          <w:sz w:val="24"/>
          <w:szCs w:val="24"/>
        </w:rPr>
      </w:pPr>
      <w:r>
        <w:rPr>
          <w:rFonts w:ascii="Arial" w:hAnsi="Arial" w:cs="Arial"/>
          <w:b/>
          <w:sz w:val="24"/>
          <w:szCs w:val="24"/>
        </w:rPr>
        <w:t>Ultima Carte Proprie</w:t>
      </w:r>
    </w:p>
    <w:p w:rsidR="003E6AC0" w:rsidRPr="003E6AC0" w:rsidRDefault="00796995" w:rsidP="00477C03">
      <w:pPr>
        <w:spacing w:before="240" w:after="240"/>
        <w:ind w:left="720"/>
        <w:jc w:val="both"/>
        <w:rPr>
          <w:rFonts w:ascii="Arial" w:hAnsi="Arial" w:cs="Arial"/>
          <w:sz w:val="24"/>
          <w:szCs w:val="24"/>
        </w:rPr>
      </w:pPr>
      <w:r>
        <w:rPr>
          <w:rFonts w:ascii="Arial" w:hAnsi="Arial" w:cs="Arial"/>
          <w:sz w:val="24"/>
          <w:szCs w:val="24"/>
        </w:rPr>
        <w:lastRenderedPageBreak/>
        <w:t xml:space="preserve">Până când axa lui a atacat sau jucat la levata următoare, </w:t>
      </w:r>
      <w:r w:rsidRPr="00201AEB">
        <w:rPr>
          <w:rFonts w:ascii="Arial" w:hAnsi="Arial" w:cs="Arial"/>
          <w:sz w:val="24"/>
          <w:szCs w:val="24"/>
        </w:rPr>
        <w:t>declarantul sau orice apărător poate</w:t>
      </w:r>
      <w:r>
        <w:rPr>
          <w:rFonts w:ascii="Arial" w:hAnsi="Arial" w:cs="Arial"/>
          <w:sz w:val="24"/>
          <w:szCs w:val="24"/>
        </w:rPr>
        <w:t xml:space="preserve"> să-și inspecteze, dar nu să-și expună, ultima carte </w:t>
      </w:r>
      <w:r w:rsidR="00584CC1">
        <w:rPr>
          <w:rFonts w:ascii="Arial" w:hAnsi="Arial" w:cs="Arial"/>
          <w:sz w:val="24"/>
          <w:szCs w:val="24"/>
        </w:rPr>
        <w:t>jucată</w:t>
      </w:r>
      <w:r>
        <w:rPr>
          <w:rFonts w:ascii="Arial" w:hAnsi="Arial" w:cs="Arial"/>
          <w:sz w:val="24"/>
          <w:szCs w:val="24"/>
        </w:rPr>
        <w:t>.</w:t>
      </w:r>
    </w:p>
    <w:p w:rsidR="001E0939" w:rsidRDefault="001E0939" w:rsidP="007763DD">
      <w:pPr>
        <w:pStyle w:val="ListParagraph"/>
        <w:numPr>
          <w:ilvl w:val="0"/>
          <w:numId w:val="178"/>
        </w:numPr>
        <w:spacing w:before="240" w:after="240"/>
        <w:jc w:val="both"/>
        <w:rPr>
          <w:rFonts w:ascii="Arial" w:hAnsi="Arial" w:cs="Arial"/>
          <w:b/>
          <w:sz w:val="24"/>
          <w:szCs w:val="24"/>
        </w:rPr>
      </w:pPr>
      <w:r>
        <w:rPr>
          <w:rFonts w:ascii="Arial" w:hAnsi="Arial" w:cs="Arial"/>
          <w:b/>
          <w:sz w:val="24"/>
          <w:szCs w:val="24"/>
        </w:rPr>
        <w:t>Levate Înch</w:t>
      </w:r>
      <w:r w:rsidR="00FE1C0E">
        <w:rPr>
          <w:rFonts w:ascii="Arial" w:hAnsi="Arial" w:cs="Arial"/>
          <w:b/>
          <w:sz w:val="24"/>
          <w:szCs w:val="24"/>
        </w:rPr>
        <w:t>ise</w:t>
      </w:r>
    </w:p>
    <w:p w:rsidR="00743FDC" w:rsidRPr="00743FDC" w:rsidRDefault="00EF11A3" w:rsidP="00EF11A3">
      <w:pPr>
        <w:spacing w:before="240" w:after="240"/>
        <w:ind w:left="720"/>
        <w:jc w:val="both"/>
        <w:rPr>
          <w:rFonts w:ascii="Arial" w:hAnsi="Arial" w:cs="Arial"/>
          <w:sz w:val="24"/>
          <w:szCs w:val="24"/>
        </w:rPr>
      </w:pPr>
      <w:r>
        <w:rPr>
          <w:rFonts w:ascii="Arial" w:hAnsi="Arial" w:cs="Arial"/>
          <w:sz w:val="24"/>
          <w:szCs w:val="24"/>
        </w:rPr>
        <w:t>Apoi, până la sfârșitul jocului, levatele închise nu mai pot fi inspectate (decât la cererea explicită a arbitrului; de exemplu, pentru a verifica dacă s-a făcut o renonsă).</w:t>
      </w:r>
    </w:p>
    <w:p w:rsidR="004B30B1" w:rsidRDefault="004B30B1" w:rsidP="007763DD">
      <w:pPr>
        <w:pStyle w:val="ListParagraph"/>
        <w:numPr>
          <w:ilvl w:val="0"/>
          <w:numId w:val="178"/>
        </w:numPr>
        <w:spacing w:before="240" w:after="240"/>
        <w:jc w:val="both"/>
        <w:rPr>
          <w:rFonts w:ascii="Arial" w:hAnsi="Arial" w:cs="Arial"/>
          <w:b/>
          <w:sz w:val="24"/>
          <w:szCs w:val="24"/>
        </w:rPr>
      </w:pPr>
      <w:r>
        <w:rPr>
          <w:rFonts w:ascii="Arial" w:hAnsi="Arial" w:cs="Arial"/>
          <w:b/>
          <w:sz w:val="24"/>
          <w:szCs w:val="24"/>
        </w:rPr>
        <w:t>După Terminarea Jocului</w:t>
      </w:r>
    </w:p>
    <w:p w:rsidR="00A572C0" w:rsidRDefault="001B7FF6" w:rsidP="00591532">
      <w:pPr>
        <w:spacing w:before="240"/>
        <w:ind w:left="720"/>
        <w:jc w:val="both"/>
        <w:rPr>
          <w:rFonts w:ascii="Arial" w:hAnsi="Arial" w:cs="Arial"/>
          <w:sz w:val="24"/>
          <w:szCs w:val="24"/>
        </w:rPr>
      </w:pPr>
      <w:r>
        <w:rPr>
          <w:rFonts w:ascii="Arial" w:hAnsi="Arial" w:cs="Arial"/>
          <w:sz w:val="24"/>
          <w:szCs w:val="24"/>
        </w:rPr>
        <w:t>D</w:t>
      </w:r>
      <w:r w:rsidRPr="00201AEB">
        <w:rPr>
          <w:rFonts w:ascii="Arial" w:hAnsi="Arial" w:cs="Arial"/>
          <w:sz w:val="24"/>
          <w:szCs w:val="24"/>
        </w:rPr>
        <w:t xml:space="preserve">upă sfârşitul jocului, </w:t>
      </w:r>
      <w:r>
        <w:rPr>
          <w:rFonts w:ascii="Arial" w:hAnsi="Arial" w:cs="Arial"/>
          <w:sz w:val="24"/>
          <w:szCs w:val="24"/>
        </w:rPr>
        <w:t xml:space="preserve">se pot inspecta </w:t>
      </w:r>
      <w:r w:rsidRPr="00201AEB">
        <w:rPr>
          <w:rFonts w:ascii="Arial" w:hAnsi="Arial" w:cs="Arial"/>
          <w:sz w:val="24"/>
          <w:szCs w:val="24"/>
        </w:rPr>
        <w:t xml:space="preserve">cărţile jucate sau nejucate pentru a rezolva </w:t>
      </w:r>
      <w:r w:rsidR="001036A2">
        <w:rPr>
          <w:rFonts w:ascii="Arial" w:hAnsi="Arial" w:cs="Arial"/>
          <w:sz w:val="24"/>
          <w:szCs w:val="24"/>
        </w:rPr>
        <w:t>revendicările</w:t>
      </w:r>
      <w:r w:rsidRPr="00201AEB">
        <w:rPr>
          <w:rFonts w:ascii="Arial" w:hAnsi="Arial" w:cs="Arial"/>
          <w:sz w:val="24"/>
          <w:szCs w:val="24"/>
        </w:rPr>
        <w:t xml:space="preserve"> </w:t>
      </w:r>
      <w:r>
        <w:rPr>
          <w:rFonts w:ascii="Arial" w:hAnsi="Arial" w:cs="Arial"/>
          <w:sz w:val="24"/>
          <w:szCs w:val="24"/>
        </w:rPr>
        <w:t>privind</w:t>
      </w:r>
      <w:r w:rsidRPr="00201AEB">
        <w:rPr>
          <w:rFonts w:ascii="Arial" w:hAnsi="Arial" w:cs="Arial"/>
          <w:sz w:val="24"/>
          <w:szCs w:val="24"/>
        </w:rPr>
        <w:t xml:space="preserve"> renons</w:t>
      </w:r>
      <w:r>
        <w:rPr>
          <w:rFonts w:ascii="Arial" w:hAnsi="Arial" w:cs="Arial"/>
          <w:sz w:val="24"/>
          <w:szCs w:val="24"/>
        </w:rPr>
        <w:t>ele</w:t>
      </w:r>
      <w:r w:rsidRPr="00201AEB">
        <w:rPr>
          <w:rFonts w:ascii="Arial" w:hAnsi="Arial" w:cs="Arial"/>
          <w:sz w:val="24"/>
          <w:szCs w:val="24"/>
        </w:rPr>
        <w:t xml:space="preserve"> sau numărul de levate câştigate sau pierdute</w:t>
      </w:r>
      <w:r>
        <w:rPr>
          <w:rFonts w:ascii="Arial" w:hAnsi="Arial" w:cs="Arial"/>
          <w:sz w:val="24"/>
          <w:szCs w:val="24"/>
        </w:rPr>
        <w:t>;</w:t>
      </w:r>
      <w:r w:rsidRPr="00201AEB">
        <w:rPr>
          <w:rFonts w:ascii="Arial" w:hAnsi="Arial" w:cs="Arial"/>
          <w:sz w:val="24"/>
          <w:szCs w:val="24"/>
        </w:rPr>
        <w:t xml:space="preserve"> dar niciun jucător n</w:t>
      </w:r>
      <w:r>
        <w:rPr>
          <w:rFonts w:ascii="Arial" w:hAnsi="Arial" w:cs="Arial"/>
          <w:sz w:val="24"/>
          <w:szCs w:val="24"/>
        </w:rPr>
        <w:t>-ar trebui</w:t>
      </w:r>
      <w:r w:rsidRPr="00201AEB">
        <w:rPr>
          <w:rFonts w:ascii="Arial" w:hAnsi="Arial" w:cs="Arial"/>
          <w:sz w:val="24"/>
          <w:szCs w:val="24"/>
        </w:rPr>
        <w:t xml:space="preserve"> să manevreze alte cărţi decât ale sale.</w:t>
      </w:r>
      <w:r w:rsidR="001036A2">
        <w:rPr>
          <w:rFonts w:ascii="Arial" w:hAnsi="Arial" w:cs="Arial"/>
          <w:sz w:val="24"/>
          <w:szCs w:val="24"/>
        </w:rPr>
        <w:t xml:space="preserve"> Dacă arbitrul nu mai reușește să stabilească faptele după o asemenea revendicare, și numai o axă și-a amestecat cărțile, arbitrul decide în favoarea celeilalte axe.</w:t>
      </w:r>
    </w:p>
    <w:p w:rsidR="003B3C51" w:rsidRDefault="003B3C51" w:rsidP="00591532">
      <w:pPr>
        <w:spacing w:after="240"/>
        <w:jc w:val="both"/>
        <w:rPr>
          <w:rFonts w:ascii="Arial" w:hAnsi="Arial" w:cs="Arial"/>
          <w:szCs w:val="28"/>
        </w:rPr>
      </w:pPr>
    </w:p>
    <w:p w:rsidR="003B3C51" w:rsidRDefault="003B3C51" w:rsidP="00D279D9">
      <w:pPr>
        <w:spacing w:before="240" w:after="240"/>
        <w:jc w:val="both"/>
        <w:rPr>
          <w:rFonts w:ascii="Arial" w:hAnsi="Arial" w:cs="Arial"/>
          <w:b/>
          <w:szCs w:val="28"/>
        </w:rPr>
      </w:pPr>
      <w:r>
        <w:rPr>
          <w:rFonts w:ascii="Arial" w:hAnsi="Arial" w:cs="Arial"/>
          <w:b/>
          <w:szCs w:val="28"/>
        </w:rPr>
        <w:t>LEGEA 67 – LEVATĂ DEFECTUOASĂ</w:t>
      </w:r>
    </w:p>
    <w:p w:rsidR="003B3C51" w:rsidRDefault="003B3C51" w:rsidP="007763DD">
      <w:pPr>
        <w:pStyle w:val="ListParagraph"/>
        <w:numPr>
          <w:ilvl w:val="0"/>
          <w:numId w:val="179"/>
        </w:numPr>
        <w:spacing w:before="240" w:after="240"/>
        <w:contextualSpacing w:val="0"/>
        <w:jc w:val="both"/>
        <w:rPr>
          <w:rFonts w:ascii="Arial" w:hAnsi="Arial" w:cs="Arial"/>
          <w:b/>
          <w:sz w:val="24"/>
          <w:szCs w:val="24"/>
        </w:rPr>
      </w:pPr>
      <w:r>
        <w:rPr>
          <w:rFonts w:ascii="Arial" w:hAnsi="Arial" w:cs="Arial"/>
          <w:b/>
          <w:sz w:val="24"/>
          <w:szCs w:val="24"/>
        </w:rPr>
        <w:t>Înainte ca Ambele Axe să Joace la Levata Următoare</w:t>
      </w:r>
    </w:p>
    <w:p w:rsidR="007E2EA0" w:rsidRDefault="0074633D" w:rsidP="00D279D9">
      <w:pPr>
        <w:spacing w:before="240" w:after="240"/>
        <w:ind w:left="720"/>
        <w:jc w:val="both"/>
        <w:rPr>
          <w:rFonts w:ascii="Arial" w:hAnsi="Arial" w:cs="Arial"/>
          <w:sz w:val="24"/>
          <w:szCs w:val="24"/>
        </w:rPr>
      </w:pPr>
      <w:r>
        <w:rPr>
          <w:rFonts w:ascii="Arial" w:hAnsi="Arial" w:cs="Arial"/>
          <w:sz w:val="24"/>
          <w:szCs w:val="24"/>
        </w:rPr>
        <w:t>Când</w:t>
      </w:r>
      <w:r w:rsidR="007E2EA0" w:rsidRPr="00201AEB">
        <w:rPr>
          <w:rFonts w:ascii="Arial" w:hAnsi="Arial" w:cs="Arial"/>
          <w:sz w:val="24"/>
          <w:szCs w:val="24"/>
        </w:rPr>
        <w:t xml:space="preserve"> un jucător a omis să joace sau a jucat mai multe cărţi </w:t>
      </w:r>
      <w:r w:rsidR="00B16872">
        <w:rPr>
          <w:rFonts w:ascii="Arial" w:hAnsi="Arial" w:cs="Arial"/>
          <w:sz w:val="24"/>
          <w:szCs w:val="24"/>
        </w:rPr>
        <w:t xml:space="preserve">la </w:t>
      </w:r>
      <w:r w:rsidR="007E2EA0" w:rsidRPr="00201AEB">
        <w:rPr>
          <w:rFonts w:ascii="Arial" w:hAnsi="Arial" w:cs="Arial"/>
          <w:sz w:val="24"/>
          <w:szCs w:val="24"/>
        </w:rPr>
        <w:t>o levată, eroarea trebuie rectificată dacă se atrage atenţ</w:t>
      </w:r>
      <w:r>
        <w:rPr>
          <w:rFonts w:ascii="Arial" w:hAnsi="Arial" w:cs="Arial"/>
          <w:sz w:val="24"/>
          <w:szCs w:val="24"/>
        </w:rPr>
        <w:t>ia asupra ne</w:t>
      </w:r>
      <w:r w:rsidR="007E2EA0" w:rsidRPr="00201AEB">
        <w:rPr>
          <w:rFonts w:ascii="Arial" w:hAnsi="Arial" w:cs="Arial"/>
          <w:sz w:val="24"/>
          <w:szCs w:val="24"/>
        </w:rPr>
        <w:t>regularităţii înainte</w:t>
      </w:r>
      <w:r w:rsidR="007E2EA0">
        <w:rPr>
          <w:rFonts w:ascii="Arial" w:hAnsi="Arial" w:cs="Arial"/>
          <w:sz w:val="24"/>
          <w:szCs w:val="24"/>
        </w:rPr>
        <w:t xml:space="preserve"> </w:t>
      </w:r>
      <w:r>
        <w:rPr>
          <w:rFonts w:ascii="Arial" w:hAnsi="Arial" w:cs="Arial"/>
          <w:sz w:val="24"/>
          <w:szCs w:val="24"/>
        </w:rPr>
        <w:t>ca un jucă</w:t>
      </w:r>
      <w:r w:rsidR="007E2EA0" w:rsidRPr="00201AEB">
        <w:rPr>
          <w:rFonts w:ascii="Arial" w:hAnsi="Arial" w:cs="Arial"/>
          <w:sz w:val="24"/>
          <w:szCs w:val="24"/>
        </w:rPr>
        <w:t>tor al fiecărei axe să fi jucat la levata următoare.</w:t>
      </w:r>
    </w:p>
    <w:p w:rsidR="0074633D" w:rsidRDefault="0074633D" w:rsidP="007763DD">
      <w:pPr>
        <w:pStyle w:val="ListParagraph"/>
        <w:numPr>
          <w:ilvl w:val="0"/>
          <w:numId w:val="180"/>
        </w:numPr>
        <w:spacing w:before="240" w:after="240"/>
        <w:contextualSpacing w:val="0"/>
        <w:jc w:val="both"/>
        <w:rPr>
          <w:rFonts w:ascii="Arial" w:hAnsi="Arial" w:cs="Arial"/>
          <w:sz w:val="24"/>
          <w:szCs w:val="24"/>
        </w:rPr>
      </w:pPr>
      <w:r>
        <w:rPr>
          <w:rFonts w:ascii="Arial" w:hAnsi="Arial" w:cs="Arial"/>
          <w:sz w:val="24"/>
          <w:szCs w:val="24"/>
        </w:rPr>
        <w:t>Pentru a rectifica omisiunea de a juca la o levată, jucătorul vinovat furnizează o carte legală.</w:t>
      </w:r>
    </w:p>
    <w:p w:rsidR="0074633D" w:rsidRPr="0074633D" w:rsidRDefault="00504731" w:rsidP="007763DD">
      <w:pPr>
        <w:pStyle w:val="ListParagraph"/>
        <w:numPr>
          <w:ilvl w:val="0"/>
          <w:numId w:val="180"/>
        </w:numPr>
        <w:spacing w:before="240" w:after="240"/>
        <w:contextualSpacing w:val="0"/>
        <w:jc w:val="both"/>
        <w:rPr>
          <w:rFonts w:ascii="Arial" w:hAnsi="Arial" w:cs="Arial"/>
          <w:sz w:val="24"/>
          <w:szCs w:val="24"/>
        </w:rPr>
      </w:pPr>
      <w:r>
        <w:rPr>
          <w:rFonts w:ascii="Arial" w:hAnsi="Arial" w:cs="Arial"/>
          <w:sz w:val="24"/>
          <w:szCs w:val="24"/>
        </w:rPr>
        <w:t xml:space="preserve">Pentru a rectifica jocul mai multor cărți la o levată, se va aplica Legea 45E (A Cincea Carte </w:t>
      </w:r>
      <w:r w:rsidRPr="000C1B21">
        <w:rPr>
          <w:rFonts w:ascii="Arial" w:hAnsi="Arial" w:cs="Arial"/>
          <w:sz w:val="24"/>
          <w:szCs w:val="24"/>
        </w:rPr>
        <w:t>Jucată la o Levată) sau Legea 58B (</w:t>
      </w:r>
      <w:r w:rsidR="000C1B21" w:rsidRPr="000C1B21">
        <w:rPr>
          <w:rFonts w:ascii="Arial" w:hAnsi="Arial" w:cs="Arial"/>
          <w:sz w:val="24"/>
          <w:szCs w:val="24"/>
        </w:rPr>
        <w:t>Cărți Jucate Simultan din Aceeași Mână</w:t>
      </w:r>
      <w:r>
        <w:rPr>
          <w:rFonts w:ascii="Arial" w:hAnsi="Arial" w:cs="Arial"/>
          <w:sz w:val="24"/>
          <w:szCs w:val="24"/>
        </w:rPr>
        <w:t>).</w:t>
      </w:r>
    </w:p>
    <w:p w:rsidR="003B3C51" w:rsidRDefault="003B3C51" w:rsidP="007763DD">
      <w:pPr>
        <w:pStyle w:val="ListParagraph"/>
        <w:numPr>
          <w:ilvl w:val="0"/>
          <w:numId w:val="179"/>
        </w:numPr>
        <w:spacing w:before="240" w:after="240"/>
        <w:contextualSpacing w:val="0"/>
        <w:jc w:val="both"/>
        <w:rPr>
          <w:rFonts w:ascii="Arial" w:hAnsi="Arial" w:cs="Arial"/>
          <w:b/>
          <w:sz w:val="24"/>
          <w:szCs w:val="24"/>
        </w:rPr>
      </w:pPr>
      <w:r>
        <w:rPr>
          <w:rFonts w:ascii="Arial" w:hAnsi="Arial" w:cs="Arial"/>
          <w:b/>
          <w:sz w:val="24"/>
          <w:szCs w:val="24"/>
        </w:rPr>
        <w:t>După ce Ambele Axe Joacă la Levata Următoare</w:t>
      </w:r>
    </w:p>
    <w:p w:rsidR="00C0243B" w:rsidRDefault="00EA0C98" w:rsidP="00D279D9">
      <w:pPr>
        <w:spacing w:before="240" w:after="240"/>
        <w:ind w:left="720"/>
        <w:jc w:val="both"/>
        <w:rPr>
          <w:rFonts w:ascii="Arial" w:hAnsi="Arial" w:cs="Arial"/>
          <w:sz w:val="24"/>
          <w:szCs w:val="24"/>
        </w:rPr>
      </w:pPr>
      <w:r>
        <w:rPr>
          <w:rFonts w:ascii="Arial" w:hAnsi="Arial" w:cs="Arial"/>
          <w:sz w:val="24"/>
          <w:szCs w:val="24"/>
        </w:rPr>
        <w:t>Când arbitrul determină că a existat o levată defectuoasă</w:t>
      </w:r>
      <w:r w:rsidR="00B34514">
        <w:rPr>
          <w:rFonts w:ascii="Arial" w:hAnsi="Arial" w:cs="Arial"/>
          <w:sz w:val="24"/>
          <w:szCs w:val="24"/>
        </w:rPr>
        <w:t xml:space="preserve"> (prin faptul că un jucător are prea puține sau prea multe cărți în mână și un număr incorect corespunzător de cărți jucate), și ambele axe au jucat la levata următoare, el procedează astfel:</w:t>
      </w:r>
    </w:p>
    <w:p w:rsidR="00EE3D4D" w:rsidRDefault="00EE3D4D" w:rsidP="007763DD">
      <w:pPr>
        <w:pStyle w:val="ListParagraph"/>
        <w:numPr>
          <w:ilvl w:val="0"/>
          <w:numId w:val="181"/>
        </w:numPr>
        <w:spacing w:before="240" w:after="240"/>
        <w:contextualSpacing w:val="0"/>
        <w:jc w:val="both"/>
        <w:rPr>
          <w:rFonts w:ascii="Arial" w:hAnsi="Arial" w:cs="Arial"/>
          <w:sz w:val="24"/>
          <w:szCs w:val="24"/>
        </w:rPr>
      </w:pPr>
      <w:r>
        <w:rPr>
          <w:rFonts w:ascii="Arial" w:hAnsi="Arial" w:cs="Arial"/>
          <w:sz w:val="24"/>
          <w:szCs w:val="24"/>
        </w:rPr>
        <w:t xml:space="preserve">Când </w:t>
      </w:r>
      <w:r w:rsidR="00306C40">
        <w:rPr>
          <w:rFonts w:ascii="Arial" w:hAnsi="Arial" w:cs="Arial"/>
          <w:sz w:val="24"/>
          <w:szCs w:val="24"/>
        </w:rPr>
        <w:t xml:space="preserve">jucătorul vinovat a omis să joace o carte la levata defectuoasă, arbitrul îi va cere imediat să expună o carte și apoi să o plaseze la locul ei printre cărțile jucate (această carte nu afectează posesia levatei); </w:t>
      </w:r>
      <w:r w:rsidR="00AF6762">
        <w:rPr>
          <w:rFonts w:ascii="Arial" w:hAnsi="Arial" w:cs="Arial"/>
          <w:sz w:val="24"/>
          <w:szCs w:val="24"/>
        </w:rPr>
        <w:t>d</w:t>
      </w:r>
      <w:r w:rsidR="00306C40">
        <w:rPr>
          <w:rFonts w:ascii="Arial" w:hAnsi="Arial" w:cs="Arial"/>
          <w:sz w:val="24"/>
          <w:szCs w:val="24"/>
        </w:rPr>
        <w:t>acă</w:t>
      </w:r>
      <w:r w:rsidR="0060730F">
        <w:rPr>
          <w:rFonts w:ascii="Arial" w:hAnsi="Arial" w:cs="Arial"/>
          <w:sz w:val="24"/>
          <w:szCs w:val="24"/>
        </w:rPr>
        <w:t>:</w:t>
      </w:r>
    </w:p>
    <w:p w:rsidR="0060730F" w:rsidRDefault="0060730F" w:rsidP="007763DD">
      <w:pPr>
        <w:pStyle w:val="ListParagraph"/>
        <w:numPr>
          <w:ilvl w:val="0"/>
          <w:numId w:val="182"/>
        </w:numPr>
        <w:spacing w:before="240" w:after="240"/>
        <w:contextualSpacing w:val="0"/>
        <w:jc w:val="both"/>
        <w:rPr>
          <w:rFonts w:ascii="Arial" w:hAnsi="Arial" w:cs="Arial"/>
          <w:sz w:val="24"/>
          <w:szCs w:val="24"/>
        </w:rPr>
      </w:pPr>
      <w:r>
        <w:rPr>
          <w:rFonts w:ascii="Arial" w:hAnsi="Arial" w:cs="Arial"/>
          <w:sz w:val="24"/>
          <w:szCs w:val="24"/>
        </w:rPr>
        <w:t>Jucătorul vinovat are o carte în culoarea atacată la levata defectuoasă</w:t>
      </w:r>
      <w:r w:rsidR="007D1125">
        <w:rPr>
          <w:rFonts w:ascii="Arial" w:hAnsi="Arial" w:cs="Arial"/>
          <w:sz w:val="24"/>
          <w:szCs w:val="24"/>
        </w:rPr>
        <w:t>, el trebuie să aleagă o asemenea carte și să o plaseze printre cărțile jucate. Se consideră că a făcut renonsă la levata defectuoasă și se supune pierderii unei levate, transferată conform Legii 64A2.</w:t>
      </w:r>
    </w:p>
    <w:p w:rsidR="00457D69" w:rsidRPr="0060730F" w:rsidRDefault="00457D69" w:rsidP="007763DD">
      <w:pPr>
        <w:pStyle w:val="ListParagraph"/>
        <w:numPr>
          <w:ilvl w:val="0"/>
          <w:numId w:val="182"/>
        </w:numPr>
        <w:spacing w:before="240" w:after="240"/>
        <w:contextualSpacing w:val="0"/>
        <w:jc w:val="both"/>
        <w:rPr>
          <w:rFonts w:ascii="Arial" w:hAnsi="Arial" w:cs="Arial"/>
          <w:sz w:val="24"/>
          <w:szCs w:val="24"/>
        </w:rPr>
      </w:pPr>
      <w:r>
        <w:rPr>
          <w:rFonts w:ascii="Arial" w:hAnsi="Arial" w:cs="Arial"/>
          <w:sz w:val="24"/>
          <w:szCs w:val="24"/>
        </w:rPr>
        <w:t>Jucătorul vinovat nu are nicio carte în culoarea atacată la levata defectuoasă, el alege orice carte și o plasează printre cărțile jucate</w:t>
      </w:r>
      <w:r w:rsidR="007B029B">
        <w:rPr>
          <w:rFonts w:ascii="Arial" w:hAnsi="Arial" w:cs="Arial"/>
          <w:sz w:val="24"/>
          <w:szCs w:val="24"/>
        </w:rPr>
        <w:t>. Se consideră că a făcut renonsă la levata defectuoasă și se supune pierderii unei levate, transferată conform Legii 64A2.</w:t>
      </w:r>
    </w:p>
    <w:p w:rsidR="0060730F" w:rsidRDefault="0060730F" w:rsidP="007763DD">
      <w:pPr>
        <w:pStyle w:val="ListParagraph"/>
        <w:numPr>
          <w:ilvl w:val="0"/>
          <w:numId w:val="181"/>
        </w:numPr>
        <w:spacing w:before="240"/>
        <w:contextualSpacing w:val="0"/>
        <w:jc w:val="both"/>
        <w:rPr>
          <w:rFonts w:ascii="Arial" w:hAnsi="Arial" w:cs="Arial"/>
          <w:sz w:val="24"/>
          <w:szCs w:val="24"/>
        </w:rPr>
      </w:pPr>
    </w:p>
    <w:p w:rsidR="00674CC8" w:rsidRDefault="00034723" w:rsidP="007763DD">
      <w:pPr>
        <w:pStyle w:val="ListParagraph"/>
        <w:numPr>
          <w:ilvl w:val="0"/>
          <w:numId w:val="183"/>
        </w:numPr>
        <w:spacing w:after="240"/>
        <w:contextualSpacing w:val="0"/>
        <w:jc w:val="both"/>
        <w:rPr>
          <w:rFonts w:ascii="Arial" w:hAnsi="Arial" w:cs="Arial"/>
          <w:sz w:val="24"/>
          <w:szCs w:val="24"/>
        </w:rPr>
      </w:pPr>
      <w:r>
        <w:rPr>
          <w:rFonts w:ascii="Arial" w:hAnsi="Arial" w:cs="Arial"/>
          <w:sz w:val="24"/>
          <w:szCs w:val="24"/>
        </w:rPr>
        <w:t xml:space="preserve">Când jucătorul vinovat a jucat mai multe cărți la levata defectuoasă, arbitrul inspectează cărțile jucate și îi cere jucătorului vinovat să-și </w:t>
      </w:r>
      <w:r w:rsidR="007271AD">
        <w:rPr>
          <w:rFonts w:ascii="Arial" w:hAnsi="Arial" w:cs="Arial"/>
          <w:sz w:val="24"/>
          <w:szCs w:val="24"/>
        </w:rPr>
        <w:t>reia</w:t>
      </w:r>
      <w:r>
        <w:rPr>
          <w:rFonts w:ascii="Arial" w:hAnsi="Arial" w:cs="Arial"/>
          <w:sz w:val="24"/>
          <w:szCs w:val="24"/>
        </w:rPr>
        <w:t xml:space="preserve"> în mână toate cărțile în plus</w:t>
      </w:r>
      <w:r w:rsidR="0068655D">
        <w:rPr>
          <w:rStyle w:val="FootnoteReference"/>
          <w:rFonts w:ascii="Arial" w:hAnsi="Arial" w:cs="Arial"/>
          <w:sz w:val="24"/>
          <w:szCs w:val="24"/>
        </w:rPr>
        <w:footnoteReference w:id="20"/>
      </w:r>
      <w:r>
        <w:rPr>
          <w:rFonts w:ascii="Arial" w:hAnsi="Arial" w:cs="Arial"/>
          <w:sz w:val="24"/>
          <w:szCs w:val="24"/>
        </w:rPr>
        <w:t xml:space="preserve">, lăsând-o printre cele jucate pe cea </w:t>
      </w:r>
      <w:r w:rsidR="007271AD">
        <w:rPr>
          <w:rFonts w:ascii="Arial" w:hAnsi="Arial" w:cs="Arial"/>
          <w:sz w:val="24"/>
          <w:szCs w:val="24"/>
        </w:rPr>
        <w:t>vizibilă</w:t>
      </w:r>
      <w:r>
        <w:rPr>
          <w:rFonts w:ascii="Arial" w:hAnsi="Arial" w:cs="Arial"/>
          <w:sz w:val="24"/>
          <w:szCs w:val="24"/>
        </w:rPr>
        <w:t xml:space="preserve"> la levata defectuoasă (dacă arbitrul nu poate stabili care a fost cartea </w:t>
      </w:r>
      <w:r w:rsidR="007271AD">
        <w:rPr>
          <w:rFonts w:ascii="Arial" w:hAnsi="Arial" w:cs="Arial"/>
          <w:sz w:val="24"/>
          <w:szCs w:val="24"/>
        </w:rPr>
        <w:t>vizibilă</w:t>
      </w:r>
      <w:r>
        <w:rPr>
          <w:rFonts w:ascii="Arial" w:hAnsi="Arial" w:cs="Arial"/>
          <w:sz w:val="24"/>
          <w:szCs w:val="24"/>
        </w:rPr>
        <w:t xml:space="preserve">, jucătorul vinovat lasă cea mai mare carte pe care ar fi putut să o joace legal la levata respectivă). </w:t>
      </w:r>
      <w:r w:rsidR="0089008D">
        <w:rPr>
          <w:rFonts w:ascii="Arial" w:hAnsi="Arial" w:cs="Arial"/>
          <w:sz w:val="24"/>
          <w:szCs w:val="24"/>
        </w:rPr>
        <w:t>P</w:t>
      </w:r>
      <w:r>
        <w:rPr>
          <w:rFonts w:ascii="Arial" w:hAnsi="Arial" w:cs="Arial"/>
          <w:sz w:val="24"/>
          <w:szCs w:val="24"/>
        </w:rPr>
        <w:t>osesia levatei defectuoase</w:t>
      </w:r>
      <w:r w:rsidR="0089008D">
        <w:rPr>
          <w:rFonts w:ascii="Arial" w:hAnsi="Arial" w:cs="Arial"/>
          <w:sz w:val="24"/>
          <w:szCs w:val="24"/>
        </w:rPr>
        <w:t xml:space="preserve"> nu se schimbă</w:t>
      </w:r>
    </w:p>
    <w:p w:rsidR="00E7194E" w:rsidRPr="00034723" w:rsidRDefault="00C41F7C" w:rsidP="007763DD">
      <w:pPr>
        <w:pStyle w:val="ListParagraph"/>
        <w:numPr>
          <w:ilvl w:val="0"/>
          <w:numId w:val="183"/>
        </w:numPr>
        <w:spacing w:before="240" w:after="240"/>
        <w:contextualSpacing w:val="0"/>
        <w:jc w:val="both"/>
        <w:rPr>
          <w:rFonts w:ascii="Arial" w:hAnsi="Arial" w:cs="Arial"/>
          <w:sz w:val="24"/>
          <w:szCs w:val="24"/>
        </w:rPr>
      </w:pPr>
      <w:r>
        <w:rPr>
          <w:rFonts w:ascii="Arial" w:hAnsi="Arial" w:cs="Arial"/>
          <w:sz w:val="24"/>
          <w:szCs w:val="24"/>
        </w:rPr>
        <w:t>Se consideră că</w:t>
      </w:r>
      <w:r w:rsidR="00034723">
        <w:rPr>
          <w:rFonts w:ascii="Arial" w:hAnsi="Arial" w:cs="Arial"/>
          <w:sz w:val="24"/>
          <w:szCs w:val="24"/>
        </w:rPr>
        <w:t>.</w:t>
      </w:r>
      <w:r>
        <w:rPr>
          <w:rFonts w:ascii="Arial" w:hAnsi="Arial" w:cs="Arial"/>
          <w:sz w:val="24"/>
          <w:szCs w:val="24"/>
        </w:rPr>
        <w:t xml:space="preserve">orice carte reîncadrată în mână a aparținut încontinuu mâinii jucătorului vinovat, și omisiunea de a </w:t>
      </w:r>
      <w:r w:rsidR="00D279D9">
        <w:rPr>
          <w:rFonts w:ascii="Arial" w:hAnsi="Arial" w:cs="Arial"/>
          <w:sz w:val="24"/>
          <w:szCs w:val="24"/>
        </w:rPr>
        <w:t>fi</w:t>
      </w:r>
      <w:r>
        <w:rPr>
          <w:rFonts w:ascii="Arial" w:hAnsi="Arial" w:cs="Arial"/>
          <w:sz w:val="24"/>
          <w:szCs w:val="24"/>
        </w:rPr>
        <w:t xml:space="preserve"> juca</w:t>
      </w:r>
      <w:r w:rsidR="00D279D9">
        <w:rPr>
          <w:rFonts w:ascii="Arial" w:hAnsi="Arial" w:cs="Arial"/>
          <w:sz w:val="24"/>
          <w:szCs w:val="24"/>
        </w:rPr>
        <w:t>t-o</w:t>
      </w:r>
      <w:r>
        <w:rPr>
          <w:rFonts w:ascii="Arial" w:hAnsi="Arial" w:cs="Arial"/>
          <w:sz w:val="24"/>
          <w:szCs w:val="24"/>
        </w:rPr>
        <w:t xml:space="preserve"> la o levată precedentă poate constitui o renonsă.</w:t>
      </w:r>
    </w:p>
    <w:p w:rsidR="00833103" w:rsidRDefault="00C41F7C" w:rsidP="007763DD">
      <w:pPr>
        <w:pStyle w:val="ListParagraph"/>
        <w:numPr>
          <w:ilvl w:val="0"/>
          <w:numId w:val="181"/>
        </w:numPr>
        <w:spacing w:before="240"/>
        <w:contextualSpacing w:val="0"/>
        <w:jc w:val="both"/>
        <w:rPr>
          <w:rFonts w:ascii="Arial" w:hAnsi="Arial" w:cs="Arial"/>
          <w:sz w:val="24"/>
          <w:szCs w:val="24"/>
        </w:rPr>
      </w:pPr>
      <w:r>
        <w:rPr>
          <w:rFonts w:ascii="Arial" w:hAnsi="Arial" w:cs="Arial"/>
          <w:sz w:val="24"/>
          <w:szCs w:val="24"/>
        </w:rPr>
        <w:t xml:space="preserve">Când arbitrul determină că jucătorul vinovat a jucat o carte la levata defectuoasă, dar </w:t>
      </w:r>
      <w:r w:rsidR="006C5753">
        <w:rPr>
          <w:rFonts w:ascii="Arial" w:hAnsi="Arial" w:cs="Arial"/>
          <w:sz w:val="24"/>
          <w:szCs w:val="24"/>
        </w:rPr>
        <w:t>nu a plasat-o</w:t>
      </w:r>
      <w:r>
        <w:rPr>
          <w:rFonts w:ascii="Arial" w:hAnsi="Arial" w:cs="Arial"/>
          <w:sz w:val="24"/>
          <w:szCs w:val="24"/>
        </w:rPr>
        <w:t xml:space="preserve"> printre </w:t>
      </w:r>
      <w:r w:rsidR="00CE32D3">
        <w:rPr>
          <w:rFonts w:ascii="Arial" w:hAnsi="Arial" w:cs="Arial"/>
          <w:sz w:val="24"/>
          <w:szCs w:val="24"/>
        </w:rPr>
        <w:t>cărțile</w:t>
      </w:r>
      <w:r>
        <w:rPr>
          <w:rFonts w:ascii="Arial" w:hAnsi="Arial" w:cs="Arial"/>
          <w:sz w:val="24"/>
          <w:szCs w:val="24"/>
        </w:rPr>
        <w:t xml:space="preserve"> jucate, arbitrul găsește cartea și o plasează corect printre cărțile jucate. </w:t>
      </w:r>
      <w:r w:rsidR="00A01301">
        <w:rPr>
          <w:rFonts w:ascii="Arial" w:hAnsi="Arial" w:cs="Arial"/>
          <w:sz w:val="24"/>
          <w:szCs w:val="24"/>
        </w:rPr>
        <w:t>Se</w:t>
      </w:r>
      <w:r>
        <w:rPr>
          <w:rFonts w:ascii="Arial" w:hAnsi="Arial" w:cs="Arial"/>
          <w:sz w:val="24"/>
          <w:szCs w:val="24"/>
        </w:rPr>
        <w:t xml:space="preserve"> va acorda un scor ajustat dacă aceeași carte a fost jucată la o levată ulterioară și este prea târziu pentru a corecta jocul ilegal.</w:t>
      </w:r>
      <w:r w:rsidR="000911B1" w:rsidRPr="00201AEB">
        <w:rPr>
          <w:rFonts w:ascii="Arial" w:hAnsi="Arial" w:cs="Arial"/>
          <w:sz w:val="24"/>
          <w:szCs w:val="24"/>
        </w:rPr>
        <w:t xml:space="preserve"> </w:t>
      </w:r>
    </w:p>
    <w:p w:rsidR="00E11313" w:rsidRDefault="00E11313" w:rsidP="00B83ED8">
      <w:pPr>
        <w:spacing w:after="240"/>
        <w:jc w:val="both"/>
        <w:rPr>
          <w:rFonts w:ascii="Arial" w:hAnsi="Arial" w:cs="Arial"/>
          <w:szCs w:val="28"/>
        </w:rPr>
      </w:pPr>
    </w:p>
    <w:p w:rsidR="00E11313" w:rsidRDefault="00E11313" w:rsidP="00EC451C">
      <w:pPr>
        <w:spacing w:before="240" w:after="240"/>
        <w:jc w:val="both"/>
        <w:rPr>
          <w:rFonts w:ascii="Arial" w:hAnsi="Arial" w:cs="Arial"/>
          <w:b/>
          <w:szCs w:val="28"/>
        </w:rPr>
      </w:pPr>
      <w:r>
        <w:rPr>
          <w:rFonts w:ascii="Arial" w:hAnsi="Arial" w:cs="Arial"/>
          <w:b/>
          <w:szCs w:val="28"/>
        </w:rPr>
        <w:t>LEGEA 68 – REVENDICARE SAU CONCESIE DE LEVATE</w:t>
      </w:r>
    </w:p>
    <w:p w:rsidR="009B1257" w:rsidRDefault="00CE0B9D" w:rsidP="00EC451C">
      <w:pPr>
        <w:spacing w:before="240" w:after="240"/>
        <w:ind w:left="720"/>
        <w:jc w:val="both"/>
        <w:rPr>
          <w:rFonts w:ascii="Arial" w:hAnsi="Arial" w:cs="Arial"/>
          <w:sz w:val="24"/>
          <w:szCs w:val="24"/>
        </w:rPr>
      </w:pPr>
      <w:r>
        <w:rPr>
          <w:rFonts w:ascii="Arial" w:hAnsi="Arial" w:cs="Arial"/>
          <w:sz w:val="24"/>
          <w:szCs w:val="24"/>
        </w:rPr>
        <w:t xml:space="preserve">Pentru ca </w:t>
      </w:r>
      <w:r w:rsidR="008729C1">
        <w:rPr>
          <w:rFonts w:ascii="Arial" w:hAnsi="Arial" w:cs="Arial"/>
          <w:sz w:val="24"/>
          <w:szCs w:val="24"/>
        </w:rPr>
        <w:t>o afirmație sau acțiune să constituie o revendicare sau concesie de levate conform acestor Legi, ea trebuie să se refere la alte levate decât cea curentă. Dacă afirmația sau acțiunea ține doar de câștigarea sau pierderea unei levate incomplete în curs de desfășurare, jocul continuă normal; cărțile expuse sau dezvăluite de un apărător nu devin cărți penalizate, dar se pot aplica Legile 16 și 57A.</w:t>
      </w:r>
    </w:p>
    <w:p w:rsidR="003170FE" w:rsidRDefault="003170FE" w:rsidP="007763DD">
      <w:pPr>
        <w:pStyle w:val="ListParagraph"/>
        <w:numPr>
          <w:ilvl w:val="0"/>
          <w:numId w:val="184"/>
        </w:numPr>
        <w:spacing w:before="240" w:after="240"/>
        <w:contextualSpacing w:val="0"/>
        <w:jc w:val="both"/>
        <w:rPr>
          <w:rFonts w:ascii="Arial" w:hAnsi="Arial" w:cs="Arial"/>
          <w:b/>
          <w:sz w:val="24"/>
          <w:szCs w:val="24"/>
        </w:rPr>
      </w:pPr>
      <w:r>
        <w:rPr>
          <w:rFonts w:ascii="Arial" w:hAnsi="Arial" w:cs="Arial"/>
          <w:b/>
          <w:sz w:val="24"/>
          <w:szCs w:val="24"/>
        </w:rPr>
        <w:t>Definiția Revendicării</w:t>
      </w:r>
    </w:p>
    <w:p w:rsidR="00E278E5" w:rsidRPr="008D10E3" w:rsidRDefault="007B3AE3" w:rsidP="00EC451C">
      <w:pPr>
        <w:spacing w:before="240" w:after="240"/>
        <w:ind w:left="720"/>
        <w:jc w:val="both"/>
        <w:rPr>
          <w:rFonts w:ascii="Arial" w:hAnsi="Arial" w:cs="Arial"/>
          <w:sz w:val="24"/>
          <w:szCs w:val="24"/>
        </w:rPr>
      </w:pPr>
      <w:r>
        <w:rPr>
          <w:rFonts w:ascii="Arial" w:hAnsi="Arial" w:cs="Arial"/>
          <w:sz w:val="24"/>
          <w:szCs w:val="24"/>
        </w:rPr>
        <w:t xml:space="preserve">Orice afirmație a declarantului sau a unui apărător în sensul că o axă va câștiga un anumit număr de levate este o revendicare a acelor levate. Un jucător revendică </w:t>
      </w:r>
      <w:r w:rsidRPr="00201AEB">
        <w:rPr>
          <w:rFonts w:ascii="Arial" w:hAnsi="Arial" w:cs="Arial"/>
          <w:sz w:val="24"/>
          <w:szCs w:val="24"/>
        </w:rPr>
        <w:t xml:space="preserve">de asemenea </w:t>
      </w:r>
      <w:r>
        <w:rPr>
          <w:rFonts w:ascii="Arial" w:hAnsi="Arial" w:cs="Arial"/>
          <w:sz w:val="24"/>
          <w:szCs w:val="24"/>
        </w:rPr>
        <w:t xml:space="preserve">atunci </w:t>
      </w:r>
      <w:r w:rsidRPr="00201AEB">
        <w:rPr>
          <w:rFonts w:ascii="Arial" w:hAnsi="Arial" w:cs="Arial"/>
          <w:sz w:val="24"/>
          <w:szCs w:val="24"/>
        </w:rPr>
        <w:t>când sugerează ca jocul să fie scurtat sau când îşi arată cărţile (</w:t>
      </w:r>
      <w:r>
        <w:rPr>
          <w:rFonts w:ascii="Arial" w:hAnsi="Arial" w:cs="Arial"/>
          <w:sz w:val="24"/>
          <w:szCs w:val="24"/>
        </w:rPr>
        <w:t>mai puțin când</w:t>
      </w:r>
      <w:r w:rsidRPr="00201AEB">
        <w:rPr>
          <w:rFonts w:ascii="Arial" w:hAnsi="Arial" w:cs="Arial"/>
          <w:sz w:val="24"/>
          <w:szCs w:val="24"/>
        </w:rPr>
        <w:t xml:space="preserve"> intenţia sa era </w:t>
      </w:r>
      <w:r>
        <w:rPr>
          <w:rFonts w:ascii="Arial" w:hAnsi="Arial" w:cs="Arial"/>
          <w:sz w:val="24"/>
          <w:szCs w:val="24"/>
        </w:rPr>
        <w:t>demonstrabil alta decât să revendice</w:t>
      </w:r>
      <w:r w:rsidRPr="00201AEB">
        <w:rPr>
          <w:rFonts w:ascii="Arial" w:hAnsi="Arial" w:cs="Arial"/>
          <w:sz w:val="24"/>
          <w:szCs w:val="24"/>
        </w:rPr>
        <w:t xml:space="preserve"> – de exemplu</w:t>
      </w:r>
      <w:r>
        <w:rPr>
          <w:rFonts w:ascii="Arial" w:hAnsi="Arial" w:cs="Arial"/>
          <w:sz w:val="24"/>
          <w:szCs w:val="24"/>
        </w:rPr>
        <w:t>,</w:t>
      </w:r>
      <w:r w:rsidRPr="00201AEB">
        <w:rPr>
          <w:rFonts w:ascii="Arial" w:hAnsi="Arial" w:cs="Arial"/>
          <w:sz w:val="24"/>
          <w:szCs w:val="24"/>
        </w:rPr>
        <w:t xml:space="preserve"> dacă declarantul îşi etalează cărţile după un atac iniţial peste rând se va aplica Legea 54, nu aceasta).</w:t>
      </w:r>
    </w:p>
    <w:p w:rsidR="003170FE" w:rsidRDefault="003170FE" w:rsidP="007763DD">
      <w:pPr>
        <w:pStyle w:val="ListParagraph"/>
        <w:numPr>
          <w:ilvl w:val="0"/>
          <w:numId w:val="184"/>
        </w:numPr>
        <w:spacing w:before="240" w:after="240"/>
        <w:contextualSpacing w:val="0"/>
        <w:jc w:val="both"/>
        <w:rPr>
          <w:rFonts w:ascii="Arial" w:hAnsi="Arial" w:cs="Arial"/>
          <w:b/>
          <w:sz w:val="24"/>
          <w:szCs w:val="24"/>
        </w:rPr>
      </w:pPr>
      <w:r>
        <w:rPr>
          <w:rFonts w:ascii="Arial" w:hAnsi="Arial" w:cs="Arial"/>
          <w:b/>
          <w:sz w:val="24"/>
          <w:szCs w:val="24"/>
        </w:rPr>
        <w:t>Definiția Concesiei</w:t>
      </w:r>
    </w:p>
    <w:p w:rsidR="008B10B5" w:rsidRDefault="008B10B5" w:rsidP="007763DD">
      <w:pPr>
        <w:pStyle w:val="ListParagraph"/>
        <w:numPr>
          <w:ilvl w:val="0"/>
          <w:numId w:val="185"/>
        </w:numPr>
        <w:spacing w:before="240" w:after="240"/>
        <w:contextualSpacing w:val="0"/>
        <w:jc w:val="both"/>
        <w:rPr>
          <w:rFonts w:ascii="Arial" w:hAnsi="Arial" w:cs="Arial"/>
          <w:sz w:val="24"/>
          <w:szCs w:val="24"/>
        </w:rPr>
      </w:pPr>
      <w:r>
        <w:rPr>
          <w:rFonts w:ascii="Arial" w:hAnsi="Arial" w:cs="Arial"/>
          <w:sz w:val="24"/>
          <w:szCs w:val="24"/>
        </w:rPr>
        <w:t xml:space="preserve">Orice afirmație a declarantului sau a unui apărător în sensul că o axă va pierde un anumit număr de levate este o concesie a acelor levate; </w:t>
      </w:r>
      <w:r w:rsidRPr="00201AEB">
        <w:rPr>
          <w:rFonts w:ascii="Arial" w:hAnsi="Arial" w:cs="Arial"/>
          <w:sz w:val="24"/>
          <w:szCs w:val="24"/>
        </w:rPr>
        <w:t>o revendicare a unui anumit numă</w:t>
      </w:r>
      <w:r>
        <w:rPr>
          <w:rFonts w:ascii="Arial" w:hAnsi="Arial" w:cs="Arial"/>
          <w:sz w:val="24"/>
          <w:szCs w:val="24"/>
        </w:rPr>
        <w:t>r de levate este o concesi</w:t>
      </w:r>
      <w:r w:rsidRPr="00201AEB">
        <w:rPr>
          <w:rFonts w:ascii="Arial" w:hAnsi="Arial" w:cs="Arial"/>
          <w:sz w:val="24"/>
          <w:szCs w:val="24"/>
        </w:rPr>
        <w:t xml:space="preserve">e a </w:t>
      </w:r>
      <w:r>
        <w:rPr>
          <w:rFonts w:ascii="Arial" w:hAnsi="Arial" w:cs="Arial"/>
          <w:sz w:val="24"/>
          <w:szCs w:val="24"/>
        </w:rPr>
        <w:t>eventualelor levate</w:t>
      </w:r>
      <w:r w:rsidRPr="00201AEB">
        <w:rPr>
          <w:rFonts w:ascii="Arial" w:hAnsi="Arial" w:cs="Arial"/>
          <w:sz w:val="24"/>
          <w:szCs w:val="24"/>
        </w:rPr>
        <w:t xml:space="preserve"> restante. Un jucător concede toate levatele restante atunci când îşi abandonează mâna.</w:t>
      </w:r>
    </w:p>
    <w:p w:rsidR="008B10B5" w:rsidRPr="008B10B5" w:rsidRDefault="008B10B5" w:rsidP="007763DD">
      <w:pPr>
        <w:pStyle w:val="ListParagraph"/>
        <w:numPr>
          <w:ilvl w:val="0"/>
          <w:numId w:val="185"/>
        </w:numPr>
        <w:spacing w:before="240" w:after="240"/>
        <w:contextualSpacing w:val="0"/>
        <w:jc w:val="both"/>
        <w:rPr>
          <w:rFonts w:ascii="Arial" w:hAnsi="Arial" w:cs="Arial"/>
          <w:sz w:val="24"/>
          <w:szCs w:val="24"/>
        </w:rPr>
      </w:pPr>
      <w:r>
        <w:rPr>
          <w:rFonts w:ascii="Arial" w:hAnsi="Arial" w:cs="Arial"/>
          <w:sz w:val="24"/>
          <w:szCs w:val="24"/>
        </w:rPr>
        <w:t xml:space="preserve">Indiferent de B1, </w:t>
      </w:r>
      <w:r w:rsidRPr="00201AEB">
        <w:rPr>
          <w:rFonts w:ascii="Arial" w:hAnsi="Arial" w:cs="Arial"/>
          <w:sz w:val="24"/>
          <w:szCs w:val="24"/>
        </w:rPr>
        <w:t>dacă un apărător încearcă să conceadă</w:t>
      </w:r>
      <w:r>
        <w:rPr>
          <w:rFonts w:ascii="Arial" w:hAnsi="Arial" w:cs="Arial"/>
          <w:sz w:val="24"/>
          <w:szCs w:val="24"/>
        </w:rPr>
        <w:t xml:space="preserve"> una sau mai multe</w:t>
      </w:r>
      <w:r w:rsidRPr="00201AEB">
        <w:rPr>
          <w:rFonts w:ascii="Arial" w:hAnsi="Arial" w:cs="Arial"/>
          <w:sz w:val="24"/>
          <w:szCs w:val="24"/>
        </w:rPr>
        <w:t xml:space="preserve"> levat</w:t>
      </w:r>
      <w:r>
        <w:rPr>
          <w:rFonts w:ascii="Arial" w:hAnsi="Arial" w:cs="Arial"/>
          <w:sz w:val="24"/>
          <w:szCs w:val="24"/>
        </w:rPr>
        <w:t>e</w:t>
      </w:r>
      <w:r w:rsidRPr="00201AEB">
        <w:rPr>
          <w:rFonts w:ascii="Arial" w:hAnsi="Arial" w:cs="Arial"/>
          <w:sz w:val="24"/>
          <w:szCs w:val="24"/>
        </w:rPr>
        <w:t xml:space="preserve"> şi partenerul său obiectează imediat, </w:t>
      </w:r>
      <w:r w:rsidR="00E43B69">
        <w:rPr>
          <w:rFonts w:ascii="Arial" w:hAnsi="Arial" w:cs="Arial"/>
          <w:sz w:val="24"/>
          <w:szCs w:val="24"/>
        </w:rPr>
        <w:t>atunci n-a existat nici o concesi</w:t>
      </w:r>
      <w:r w:rsidRPr="00201AEB">
        <w:rPr>
          <w:rFonts w:ascii="Arial" w:hAnsi="Arial" w:cs="Arial"/>
          <w:sz w:val="24"/>
          <w:szCs w:val="24"/>
        </w:rPr>
        <w:t>e</w:t>
      </w:r>
      <w:r w:rsidR="00E43B69">
        <w:rPr>
          <w:rFonts w:ascii="Arial" w:hAnsi="Arial" w:cs="Arial"/>
          <w:sz w:val="24"/>
          <w:szCs w:val="24"/>
        </w:rPr>
        <w:t>, nici o revendicare</w:t>
      </w:r>
      <w:r w:rsidRPr="00201AEB">
        <w:rPr>
          <w:rFonts w:ascii="Arial" w:hAnsi="Arial" w:cs="Arial"/>
          <w:sz w:val="24"/>
          <w:szCs w:val="24"/>
        </w:rPr>
        <w:t>. Poate exista informaţie neautorizată</w:t>
      </w:r>
      <w:r w:rsidR="00E43B69">
        <w:rPr>
          <w:rFonts w:ascii="Arial" w:hAnsi="Arial" w:cs="Arial"/>
          <w:sz w:val="24"/>
          <w:szCs w:val="24"/>
        </w:rPr>
        <w:t>,</w:t>
      </w:r>
      <w:r w:rsidRPr="00201AEB">
        <w:rPr>
          <w:rFonts w:ascii="Arial" w:hAnsi="Arial" w:cs="Arial"/>
          <w:sz w:val="24"/>
          <w:szCs w:val="24"/>
        </w:rPr>
        <w:t xml:space="preserve"> </w:t>
      </w:r>
      <w:r w:rsidR="00E43B69">
        <w:rPr>
          <w:rFonts w:ascii="Arial" w:hAnsi="Arial" w:cs="Arial"/>
          <w:sz w:val="24"/>
          <w:szCs w:val="24"/>
        </w:rPr>
        <w:t>de aceea</w:t>
      </w:r>
      <w:r w:rsidRPr="00201AEB">
        <w:rPr>
          <w:rFonts w:ascii="Arial" w:hAnsi="Arial" w:cs="Arial"/>
          <w:sz w:val="24"/>
          <w:szCs w:val="24"/>
        </w:rPr>
        <w:t xml:space="preserve"> arbitrul trebuie chemat imediat. Jocul continuă</w:t>
      </w:r>
      <w:r w:rsidR="00E43B69">
        <w:rPr>
          <w:rFonts w:ascii="Arial" w:hAnsi="Arial" w:cs="Arial"/>
          <w:sz w:val="24"/>
          <w:szCs w:val="24"/>
        </w:rPr>
        <w:t>. O</w:t>
      </w:r>
      <w:r w:rsidRPr="00201AEB">
        <w:rPr>
          <w:rFonts w:ascii="Arial" w:hAnsi="Arial" w:cs="Arial"/>
          <w:sz w:val="24"/>
          <w:szCs w:val="24"/>
        </w:rPr>
        <w:t xml:space="preserve"> carte expusă de un apărător în aceste </w:t>
      </w:r>
      <w:r w:rsidR="00E43B69">
        <w:rPr>
          <w:rFonts w:ascii="Arial" w:hAnsi="Arial" w:cs="Arial"/>
          <w:sz w:val="24"/>
          <w:szCs w:val="24"/>
        </w:rPr>
        <w:t>condiții</w:t>
      </w:r>
      <w:r w:rsidRPr="00201AEB">
        <w:rPr>
          <w:rFonts w:ascii="Arial" w:hAnsi="Arial" w:cs="Arial"/>
          <w:sz w:val="24"/>
          <w:szCs w:val="24"/>
        </w:rPr>
        <w:t xml:space="preserve"> nu </w:t>
      </w:r>
      <w:r w:rsidR="00E43B69">
        <w:rPr>
          <w:rFonts w:ascii="Arial" w:hAnsi="Arial" w:cs="Arial"/>
          <w:sz w:val="24"/>
          <w:szCs w:val="24"/>
        </w:rPr>
        <w:t>este</w:t>
      </w:r>
      <w:r w:rsidRPr="00201AEB">
        <w:rPr>
          <w:rFonts w:ascii="Arial" w:hAnsi="Arial" w:cs="Arial"/>
          <w:sz w:val="24"/>
          <w:szCs w:val="24"/>
        </w:rPr>
        <w:t xml:space="preserve"> carte penalizată, dar </w:t>
      </w:r>
      <w:r w:rsidR="00E43B69">
        <w:rPr>
          <w:rFonts w:ascii="Arial" w:hAnsi="Arial" w:cs="Arial"/>
          <w:sz w:val="24"/>
          <w:szCs w:val="24"/>
        </w:rPr>
        <w:t>informaţia</w:t>
      </w:r>
      <w:r w:rsidRPr="00201AEB">
        <w:rPr>
          <w:rFonts w:ascii="Arial" w:hAnsi="Arial" w:cs="Arial"/>
          <w:sz w:val="24"/>
          <w:szCs w:val="24"/>
        </w:rPr>
        <w:t xml:space="preserve"> </w:t>
      </w:r>
      <w:r w:rsidR="00E43B69">
        <w:rPr>
          <w:rFonts w:ascii="Arial" w:hAnsi="Arial" w:cs="Arial"/>
          <w:sz w:val="24"/>
          <w:szCs w:val="24"/>
        </w:rPr>
        <w:t>rezultată</w:t>
      </w:r>
      <w:r w:rsidRPr="00201AEB">
        <w:rPr>
          <w:rFonts w:ascii="Arial" w:hAnsi="Arial" w:cs="Arial"/>
          <w:sz w:val="24"/>
          <w:szCs w:val="24"/>
        </w:rPr>
        <w:t xml:space="preserve"> din expunerea </w:t>
      </w:r>
      <w:r w:rsidR="00E43B69">
        <w:rPr>
          <w:rFonts w:ascii="Arial" w:hAnsi="Arial" w:cs="Arial"/>
          <w:sz w:val="24"/>
          <w:szCs w:val="24"/>
        </w:rPr>
        <w:t>ei</w:t>
      </w:r>
      <w:r w:rsidRPr="00201AEB">
        <w:rPr>
          <w:rFonts w:ascii="Arial" w:hAnsi="Arial" w:cs="Arial"/>
          <w:sz w:val="24"/>
          <w:szCs w:val="24"/>
        </w:rPr>
        <w:t xml:space="preserve"> </w:t>
      </w:r>
      <w:r w:rsidR="00E43B69">
        <w:rPr>
          <w:rFonts w:ascii="Arial" w:hAnsi="Arial" w:cs="Arial"/>
          <w:sz w:val="24"/>
          <w:szCs w:val="24"/>
        </w:rPr>
        <w:t xml:space="preserve">se supune Legii 16C </w:t>
      </w:r>
      <w:r w:rsidRPr="00201AEB">
        <w:rPr>
          <w:rFonts w:ascii="Arial" w:hAnsi="Arial" w:cs="Arial"/>
          <w:sz w:val="24"/>
          <w:szCs w:val="24"/>
        </w:rPr>
        <w:t xml:space="preserve">şi nu poate fi </w:t>
      </w:r>
      <w:r w:rsidR="00E43B69">
        <w:rPr>
          <w:rFonts w:ascii="Arial" w:hAnsi="Arial" w:cs="Arial"/>
          <w:sz w:val="24"/>
          <w:szCs w:val="24"/>
        </w:rPr>
        <w:t>folosită</w:t>
      </w:r>
      <w:r w:rsidRPr="00201AEB">
        <w:rPr>
          <w:rFonts w:ascii="Arial" w:hAnsi="Arial" w:cs="Arial"/>
          <w:sz w:val="24"/>
          <w:szCs w:val="24"/>
        </w:rPr>
        <w:t xml:space="preserve"> de partenerul apărătorului care a expus cartea.</w:t>
      </w:r>
    </w:p>
    <w:p w:rsidR="008B10B5" w:rsidRDefault="008B10B5" w:rsidP="007763DD">
      <w:pPr>
        <w:pStyle w:val="ListParagraph"/>
        <w:numPr>
          <w:ilvl w:val="0"/>
          <w:numId w:val="184"/>
        </w:numPr>
        <w:spacing w:before="240" w:after="240"/>
        <w:contextualSpacing w:val="0"/>
        <w:jc w:val="both"/>
        <w:rPr>
          <w:rFonts w:ascii="Arial" w:hAnsi="Arial" w:cs="Arial"/>
          <w:b/>
          <w:sz w:val="24"/>
          <w:szCs w:val="24"/>
        </w:rPr>
      </w:pPr>
      <w:r>
        <w:rPr>
          <w:rFonts w:ascii="Arial" w:hAnsi="Arial" w:cs="Arial"/>
          <w:b/>
          <w:sz w:val="24"/>
          <w:szCs w:val="24"/>
        </w:rPr>
        <w:lastRenderedPageBreak/>
        <w:t>Clarificări Necesare</w:t>
      </w:r>
    </w:p>
    <w:p w:rsidR="00E43B69" w:rsidRPr="00E43B69" w:rsidRDefault="00AD2E1A" w:rsidP="00EC451C">
      <w:pPr>
        <w:spacing w:before="240" w:after="240"/>
        <w:ind w:left="720"/>
        <w:jc w:val="both"/>
        <w:rPr>
          <w:rFonts w:ascii="Arial" w:hAnsi="Arial" w:cs="Arial"/>
          <w:sz w:val="24"/>
          <w:szCs w:val="24"/>
        </w:rPr>
      </w:pPr>
      <w:r>
        <w:rPr>
          <w:rFonts w:ascii="Arial" w:hAnsi="Arial" w:cs="Arial"/>
          <w:sz w:val="24"/>
          <w:szCs w:val="24"/>
        </w:rPr>
        <w:t xml:space="preserve">O revendicare ar trebui să fie însoțită imediat de o precizare clară a liniei de joc sau apărare prin care </w:t>
      </w:r>
      <w:r w:rsidR="006D6DFB">
        <w:rPr>
          <w:rFonts w:ascii="Arial" w:hAnsi="Arial" w:cs="Arial"/>
          <w:sz w:val="24"/>
          <w:szCs w:val="24"/>
        </w:rPr>
        <w:t>jucătorul</w:t>
      </w:r>
      <w:r>
        <w:rPr>
          <w:rFonts w:ascii="Arial" w:hAnsi="Arial" w:cs="Arial"/>
          <w:sz w:val="24"/>
          <w:szCs w:val="24"/>
        </w:rPr>
        <w:t xml:space="preserve"> își propune să câștige levatele revendicate, inclusiv ordinea jucării cărților. Jucătorul care revendică sau concede își etalează mâna.</w:t>
      </w:r>
    </w:p>
    <w:p w:rsidR="008B10B5" w:rsidRDefault="008B10B5" w:rsidP="007763DD">
      <w:pPr>
        <w:pStyle w:val="ListParagraph"/>
        <w:numPr>
          <w:ilvl w:val="0"/>
          <w:numId w:val="184"/>
        </w:numPr>
        <w:spacing w:before="240" w:after="240"/>
        <w:contextualSpacing w:val="0"/>
        <w:jc w:val="both"/>
        <w:rPr>
          <w:rFonts w:ascii="Arial" w:hAnsi="Arial" w:cs="Arial"/>
          <w:b/>
          <w:sz w:val="24"/>
          <w:szCs w:val="24"/>
        </w:rPr>
      </w:pPr>
      <w:r>
        <w:rPr>
          <w:rFonts w:ascii="Arial" w:hAnsi="Arial" w:cs="Arial"/>
          <w:b/>
          <w:sz w:val="24"/>
          <w:szCs w:val="24"/>
        </w:rPr>
        <w:t>Întreruperea Jocului</w:t>
      </w:r>
    </w:p>
    <w:p w:rsidR="006D6DFB" w:rsidRDefault="007C54F2" w:rsidP="00EC451C">
      <w:pPr>
        <w:tabs>
          <w:tab w:val="left" w:pos="720"/>
        </w:tabs>
        <w:spacing w:before="240" w:after="240"/>
        <w:ind w:left="720"/>
        <w:jc w:val="both"/>
        <w:rPr>
          <w:rFonts w:ascii="Arial" w:hAnsi="Arial" w:cs="Arial"/>
          <w:sz w:val="24"/>
          <w:szCs w:val="24"/>
        </w:rPr>
      </w:pPr>
      <w:r>
        <w:rPr>
          <w:rFonts w:ascii="Arial" w:hAnsi="Arial" w:cs="Arial"/>
          <w:sz w:val="24"/>
          <w:szCs w:val="24"/>
        </w:rPr>
        <w:t>După orice revendicare sau concesie, jocul este întrerupt.</w:t>
      </w:r>
    </w:p>
    <w:p w:rsidR="00E91283" w:rsidRDefault="00E91283" w:rsidP="007763DD">
      <w:pPr>
        <w:pStyle w:val="ListParagraph"/>
        <w:numPr>
          <w:ilvl w:val="0"/>
          <w:numId w:val="186"/>
        </w:numPr>
        <w:tabs>
          <w:tab w:val="left" w:pos="720"/>
        </w:tabs>
        <w:spacing w:before="240" w:after="240"/>
        <w:contextualSpacing w:val="0"/>
        <w:jc w:val="both"/>
        <w:rPr>
          <w:rFonts w:ascii="Arial" w:hAnsi="Arial" w:cs="Arial"/>
          <w:sz w:val="24"/>
          <w:szCs w:val="24"/>
        </w:rPr>
      </w:pPr>
      <w:r>
        <w:rPr>
          <w:rFonts w:ascii="Arial" w:hAnsi="Arial" w:cs="Arial"/>
          <w:sz w:val="24"/>
          <w:szCs w:val="24"/>
        </w:rPr>
        <w:t>Dacă revendicarea sau concesia este acceptată, se aplică Legea 69.</w:t>
      </w:r>
    </w:p>
    <w:p w:rsidR="00E91283" w:rsidRDefault="00E91283" w:rsidP="007763DD">
      <w:pPr>
        <w:pStyle w:val="ListParagraph"/>
        <w:numPr>
          <w:ilvl w:val="0"/>
          <w:numId w:val="186"/>
        </w:numPr>
        <w:tabs>
          <w:tab w:val="left" w:pos="720"/>
        </w:tabs>
        <w:spacing w:before="240" w:after="240"/>
        <w:contextualSpacing w:val="0"/>
        <w:jc w:val="both"/>
        <w:rPr>
          <w:rFonts w:ascii="Arial" w:hAnsi="Arial" w:cs="Arial"/>
          <w:sz w:val="24"/>
          <w:szCs w:val="24"/>
        </w:rPr>
      </w:pPr>
      <w:r>
        <w:rPr>
          <w:rFonts w:ascii="Arial" w:hAnsi="Arial" w:cs="Arial"/>
          <w:sz w:val="24"/>
          <w:szCs w:val="24"/>
        </w:rPr>
        <w:t>Dacă ea este pusă la îndoială de orice jucător (inclusiv mortul), ori</w:t>
      </w:r>
    </w:p>
    <w:p w:rsidR="00E91283" w:rsidRDefault="00E91283" w:rsidP="007763DD">
      <w:pPr>
        <w:pStyle w:val="ListParagraph"/>
        <w:numPr>
          <w:ilvl w:val="0"/>
          <w:numId w:val="187"/>
        </w:numPr>
        <w:tabs>
          <w:tab w:val="left" w:pos="720"/>
        </w:tabs>
        <w:spacing w:before="240" w:after="240"/>
        <w:contextualSpacing w:val="0"/>
        <w:jc w:val="both"/>
        <w:rPr>
          <w:rFonts w:ascii="Arial" w:hAnsi="Arial" w:cs="Arial"/>
          <w:sz w:val="24"/>
          <w:szCs w:val="24"/>
        </w:rPr>
      </w:pPr>
      <w:r>
        <w:rPr>
          <w:rFonts w:ascii="Arial" w:hAnsi="Arial" w:cs="Arial"/>
          <w:sz w:val="24"/>
          <w:szCs w:val="24"/>
        </w:rPr>
        <w:t>Arbitrul poate fi chemat imediat fără a acționa până la venirea acestuia, și se aplică Legea 70; ori</w:t>
      </w:r>
    </w:p>
    <w:p w:rsidR="00E91283" w:rsidRDefault="00E91283" w:rsidP="007763DD">
      <w:pPr>
        <w:pStyle w:val="ListParagraph"/>
        <w:numPr>
          <w:ilvl w:val="0"/>
          <w:numId w:val="187"/>
        </w:numPr>
        <w:tabs>
          <w:tab w:val="left" w:pos="720"/>
        </w:tabs>
        <w:spacing w:before="240" w:after="240"/>
        <w:contextualSpacing w:val="0"/>
        <w:jc w:val="both"/>
        <w:rPr>
          <w:rFonts w:ascii="Arial" w:hAnsi="Arial" w:cs="Arial"/>
          <w:sz w:val="24"/>
          <w:szCs w:val="24"/>
        </w:rPr>
      </w:pPr>
      <w:r>
        <w:rPr>
          <w:rFonts w:ascii="Arial" w:hAnsi="Arial" w:cs="Arial"/>
          <w:sz w:val="24"/>
          <w:szCs w:val="24"/>
        </w:rPr>
        <w:t>La cererea celeilalte axe decât cea care a făcut revendicarea sau concesia, jocul poate continua în următoarele condiții:</w:t>
      </w:r>
    </w:p>
    <w:p w:rsidR="00CA3CB0" w:rsidRDefault="00EC451C" w:rsidP="007763DD">
      <w:pPr>
        <w:pStyle w:val="ListParagraph"/>
        <w:numPr>
          <w:ilvl w:val="0"/>
          <w:numId w:val="188"/>
        </w:numPr>
        <w:tabs>
          <w:tab w:val="left" w:pos="720"/>
        </w:tabs>
        <w:spacing w:before="240" w:after="240"/>
        <w:contextualSpacing w:val="0"/>
        <w:jc w:val="both"/>
        <w:rPr>
          <w:rFonts w:ascii="Arial" w:hAnsi="Arial" w:cs="Arial"/>
          <w:sz w:val="24"/>
          <w:szCs w:val="24"/>
        </w:rPr>
      </w:pPr>
      <w:r>
        <w:rPr>
          <w:rFonts w:ascii="Arial" w:hAnsi="Arial" w:cs="Arial"/>
          <w:sz w:val="24"/>
          <w:szCs w:val="24"/>
        </w:rPr>
        <w:t>Toți cei 4 jucători trebuie să fie de acord; altfel se cheamă arbitrul, care procedează ca la a).</w:t>
      </w:r>
    </w:p>
    <w:p w:rsidR="00EC451C" w:rsidRDefault="00EC451C" w:rsidP="007763DD">
      <w:pPr>
        <w:pStyle w:val="ListParagraph"/>
        <w:numPr>
          <w:ilvl w:val="0"/>
          <w:numId w:val="188"/>
        </w:numPr>
        <w:tabs>
          <w:tab w:val="left" w:pos="720"/>
        </w:tabs>
        <w:spacing w:before="240"/>
        <w:contextualSpacing w:val="0"/>
        <w:jc w:val="both"/>
        <w:rPr>
          <w:rFonts w:ascii="Arial" w:hAnsi="Arial" w:cs="Arial"/>
          <w:sz w:val="24"/>
          <w:szCs w:val="24"/>
        </w:rPr>
      </w:pPr>
      <w:r>
        <w:rPr>
          <w:rFonts w:ascii="Arial" w:hAnsi="Arial" w:cs="Arial"/>
          <w:sz w:val="24"/>
          <w:szCs w:val="24"/>
        </w:rPr>
        <w:t>Revendicarea sau concesia anterioară este nulă și nu face obiectul unei decizii. Nu se aplică Legile 16 și 50, și scorul obținut în continuare rămâne valabil.</w:t>
      </w:r>
    </w:p>
    <w:p w:rsidR="00BC4C20" w:rsidRDefault="00BC4C20" w:rsidP="00BC4C20">
      <w:pPr>
        <w:tabs>
          <w:tab w:val="left" w:pos="720"/>
        </w:tabs>
        <w:spacing w:after="240"/>
        <w:jc w:val="both"/>
        <w:rPr>
          <w:rFonts w:ascii="Arial" w:hAnsi="Arial" w:cs="Arial"/>
          <w:szCs w:val="28"/>
        </w:rPr>
      </w:pPr>
    </w:p>
    <w:p w:rsidR="00BC4C20" w:rsidRDefault="00BC4C20" w:rsidP="00BC4C20">
      <w:pPr>
        <w:tabs>
          <w:tab w:val="left" w:pos="720"/>
        </w:tabs>
        <w:spacing w:before="240" w:after="240"/>
        <w:jc w:val="both"/>
        <w:rPr>
          <w:rFonts w:ascii="Arial" w:hAnsi="Arial" w:cs="Arial"/>
          <w:b/>
          <w:szCs w:val="28"/>
        </w:rPr>
      </w:pPr>
      <w:r>
        <w:rPr>
          <w:rFonts w:ascii="Arial" w:hAnsi="Arial" w:cs="Arial"/>
          <w:b/>
          <w:szCs w:val="28"/>
        </w:rPr>
        <w:t>LEGEA 69 – REVENDICARE SAU CONCESIE ACCEPTATĂ</w:t>
      </w:r>
    </w:p>
    <w:p w:rsidR="00E87C6B" w:rsidRDefault="00E87C6B" w:rsidP="007763DD">
      <w:pPr>
        <w:pStyle w:val="ListParagraph"/>
        <w:numPr>
          <w:ilvl w:val="0"/>
          <w:numId w:val="189"/>
        </w:numPr>
        <w:tabs>
          <w:tab w:val="left" w:pos="720"/>
        </w:tabs>
        <w:spacing w:before="240" w:after="240"/>
        <w:jc w:val="both"/>
        <w:rPr>
          <w:rFonts w:ascii="Arial" w:hAnsi="Arial" w:cs="Arial"/>
          <w:b/>
          <w:sz w:val="24"/>
          <w:szCs w:val="24"/>
        </w:rPr>
      </w:pPr>
      <w:r>
        <w:rPr>
          <w:rFonts w:ascii="Arial" w:hAnsi="Arial" w:cs="Arial"/>
          <w:b/>
          <w:sz w:val="24"/>
          <w:szCs w:val="24"/>
        </w:rPr>
        <w:t>Stabilirea Acordului</w:t>
      </w:r>
    </w:p>
    <w:p w:rsidR="00355638" w:rsidRPr="00355638" w:rsidRDefault="00355638" w:rsidP="00355638">
      <w:pPr>
        <w:tabs>
          <w:tab w:val="left" w:pos="720"/>
        </w:tabs>
        <w:spacing w:before="240" w:after="240"/>
        <w:ind w:left="720"/>
        <w:jc w:val="both"/>
        <w:rPr>
          <w:rFonts w:ascii="Arial" w:hAnsi="Arial" w:cs="Arial"/>
          <w:sz w:val="24"/>
          <w:szCs w:val="24"/>
        </w:rPr>
      </w:pPr>
      <w:r w:rsidRPr="00201AEB">
        <w:rPr>
          <w:rFonts w:ascii="Arial" w:hAnsi="Arial" w:cs="Arial"/>
          <w:sz w:val="24"/>
          <w:szCs w:val="24"/>
        </w:rPr>
        <w:t xml:space="preserve">Acordul este stabilit când </w:t>
      </w:r>
      <w:r w:rsidR="0071290E">
        <w:rPr>
          <w:rFonts w:ascii="Arial" w:hAnsi="Arial" w:cs="Arial"/>
          <w:sz w:val="24"/>
          <w:szCs w:val="24"/>
        </w:rPr>
        <w:t>o axă</w:t>
      </w:r>
      <w:r w:rsidRPr="00201AEB">
        <w:rPr>
          <w:rFonts w:ascii="Arial" w:hAnsi="Arial" w:cs="Arial"/>
          <w:sz w:val="24"/>
          <w:szCs w:val="24"/>
        </w:rPr>
        <w:t xml:space="preserve"> admite revendicarea sau concesia făcută de un adversar şi nu </w:t>
      </w:r>
      <w:r w:rsidR="0071290E">
        <w:rPr>
          <w:rFonts w:ascii="Arial" w:hAnsi="Arial" w:cs="Arial"/>
          <w:sz w:val="24"/>
          <w:szCs w:val="24"/>
        </w:rPr>
        <w:t>obiectează la aceasta</w:t>
      </w:r>
      <w:r w:rsidRPr="00201AEB">
        <w:rPr>
          <w:rFonts w:ascii="Arial" w:hAnsi="Arial" w:cs="Arial"/>
          <w:sz w:val="24"/>
          <w:szCs w:val="24"/>
        </w:rPr>
        <w:t xml:space="preserve"> înainte să</w:t>
      </w:r>
      <w:r w:rsidR="0071290E">
        <w:rPr>
          <w:rFonts w:ascii="Arial" w:hAnsi="Arial" w:cs="Arial"/>
          <w:sz w:val="24"/>
          <w:szCs w:val="24"/>
        </w:rPr>
        <w:t xml:space="preserve"> fi fă</w:t>
      </w:r>
      <w:r w:rsidRPr="00201AEB">
        <w:rPr>
          <w:rFonts w:ascii="Arial" w:hAnsi="Arial" w:cs="Arial"/>
          <w:sz w:val="24"/>
          <w:szCs w:val="24"/>
        </w:rPr>
        <w:t xml:space="preserve">cut </w:t>
      </w:r>
      <w:r w:rsidR="0071290E">
        <w:rPr>
          <w:rFonts w:ascii="Arial" w:hAnsi="Arial" w:cs="Arial"/>
          <w:sz w:val="24"/>
          <w:szCs w:val="24"/>
        </w:rPr>
        <w:t>o declaraţie în</w:t>
      </w:r>
      <w:r w:rsidRPr="00201AEB">
        <w:rPr>
          <w:rFonts w:ascii="Arial" w:hAnsi="Arial" w:cs="Arial"/>
          <w:sz w:val="24"/>
          <w:szCs w:val="24"/>
        </w:rPr>
        <w:t xml:space="preserve"> dona următoare sau înainte</w:t>
      </w:r>
      <w:r w:rsidR="0071290E">
        <w:rPr>
          <w:rFonts w:ascii="Arial" w:hAnsi="Arial" w:cs="Arial"/>
          <w:sz w:val="24"/>
          <w:szCs w:val="24"/>
        </w:rPr>
        <w:t>a</w:t>
      </w:r>
      <w:r w:rsidRPr="00201AEB">
        <w:rPr>
          <w:rFonts w:ascii="Arial" w:hAnsi="Arial" w:cs="Arial"/>
          <w:sz w:val="24"/>
          <w:szCs w:val="24"/>
        </w:rPr>
        <w:t xml:space="preserve"> </w:t>
      </w:r>
      <w:r w:rsidR="0071290E">
        <w:rPr>
          <w:rFonts w:ascii="Arial" w:hAnsi="Arial" w:cs="Arial"/>
          <w:sz w:val="24"/>
          <w:szCs w:val="24"/>
        </w:rPr>
        <w:t>terminării rundei</w:t>
      </w:r>
      <w:r w:rsidRPr="00201AEB">
        <w:rPr>
          <w:rFonts w:ascii="Arial" w:hAnsi="Arial" w:cs="Arial"/>
          <w:sz w:val="24"/>
          <w:szCs w:val="24"/>
        </w:rPr>
        <w:t xml:space="preserve">, în funcţie de care se întâmplă </w:t>
      </w:r>
      <w:r w:rsidR="0071290E">
        <w:rPr>
          <w:rFonts w:ascii="Arial" w:hAnsi="Arial" w:cs="Arial"/>
          <w:sz w:val="24"/>
          <w:szCs w:val="24"/>
        </w:rPr>
        <w:t>mai întâi</w:t>
      </w:r>
      <w:r w:rsidRPr="00201AEB">
        <w:rPr>
          <w:rFonts w:ascii="Arial" w:hAnsi="Arial" w:cs="Arial"/>
          <w:sz w:val="24"/>
          <w:szCs w:val="24"/>
        </w:rPr>
        <w:t>. Rezultatul se consemnează ca şi c</w:t>
      </w:r>
      <w:r w:rsidR="0071290E">
        <w:rPr>
          <w:rFonts w:ascii="Arial" w:hAnsi="Arial" w:cs="Arial"/>
          <w:sz w:val="24"/>
          <w:szCs w:val="24"/>
        </w:rPr>
        <w:t>um</w:t>
      </w:r>
      <w:r w:rsidRPr="00201AEB">
        <w:rPr>
          <w:rFonts w:ascii="Arial" w:hAnsi="Arial" w:cs="Arial"/>
          <w:sz w:val="24"/>
          <w:szCs w:val="24"/>
        </w:rPr>
        <w:t xml:space="preserve"> le</w:t>
      </w:r>
      <w:r w:rsidR="0071290E">
        <w:rPr>
          <w:rFonts w:ascii="Arial" w:hAnsi="Arial" w:cs="Arial"/>
          <w:sz w:val="24"/>
          <w:szCs w:val="24"/>
        </w:rPr>
        <w:t>vatele revendicate sau cedate ar fi</w:t>
      </w:r>
      <w:r w:rsidRPr="00201AEB">
        <w:rPr>
          <w:rFonts w:ascii="Arial" w:hAnsi="Arial" w:cs="Arial"/>
          <w:sz w:val="24"/>
          <w:szCs w:val="24"/>
        </w:rPr>
        <w:t xml:space="preserve"> fost câştigate </w:t>
      </w:r>
      <w:r w:rsidR="0071290E">
        <w:rPr>
          <w:rFonts w:ascii="Arial" w:hAnsi="Arial" w:cs="Arial"/>
          <w:sz w:val="24"/>
          <w:szCs w:val="24"/>
        </w:rPr>
        <w:t xml:space="preserve">sau pierdute </w:t>
      </w:r>
      <w:r w:rsidRPr="00201AEB">
        <w:rPr>
          <w:rFonts w:ascii="Arial" w:hAnsi="Arial" w:cs="Arial"/>
          <w:sz w:val="24"/>
          <w:szCs w:val="24"/>
        </w:rPr>
        <w:t>jucând.</w:t>
      </w:r>
    </w:p>
    <w:p w:rsidR="00E87C6B" w:rsidRDefault="00E87C6B" w:rsidP="007763DD">
      <w:pPr>
        <w:pStyle w:val="ListParagraph"/>
        <w:numPr>
          <w:ilvl w:val="0"/>
          <w:numId w:val="189"/>
        </w:numPr>
        <w:tabs>
          <w:tab w:val="left" w:pos="720"/>
        </w:tabs>
        <w:spacing w:before="240" w:after="240"/>
        <w:jc w:val="both"/>
        <w:rPr>
          <w:rFonts w:ascii="Arial" w:hAnsi="Arial" w:cs="Arial"/>
          <w:b/>
          <w:sz w:val="24"/>
          <w:szCs w:val="24"/>
        </w:rPr>
      </w:pPr>
      <w:r>
        <w:rPr>
          <w:rFonts w:ascii="Arial" w:hAnsi="Arial" w:cs="Arial"/>
          <w:b/>
          <w:sz w:val="24"/>
          <w:szCs w:val="24"/>
        </w:rPr>
        <w:t>Retragerea unui Acord Stabilit</w:t>
      </w:r>
    </w:p>
    <w:p w:rsidR="00FF014D" w:rsidRDefault="00AA4981" w:rsidP="00B2283D">
      <w:pPr>
        <w:tabs>
          <w:tab w:val="left" w:pos="720"/>
        </w:tabs>
        <w:spacing w:before="240" w:after="240"/>
        <w:ind w:left="720"/>
        <w:jc w:val="both"/>
        <w:rPr>
          <w:rFonts w:ascii="Arial" w:hAnsi="Arial" w:cs="Arial"/>
          <w:sz w:val="24"/>
          <w:szCs w:val="24"/>
        </w:rPr>
      </w:pPr>
      <w:r>
        <w:rPr>
          <w:rFonts w:ascii="Arial" w:hAnsi="Arial" w:cs="Arial"/>
          <w:sz w:val="24"/>
          <w:szCs w:val="24"/>
        </w:rPr>
        <w:t xml:space="preserve">Acordul cu o revendicare sau concesie (vezi A) poate fi retras </w:t>
      </w:r>
      <w:r w:rsidRPr="00201AEB">
        <w:rPr>
          <w:rFonts w:ascii="Arial" w:hAnsi="Arial" w:cs="Arial"/>
          <w:sz w:val="24"/>
          <w:szCs w:val="24"/>
        </w:rPr>
        <w:t xml:space="preserve">în limitele </w:t>
      </w:r>
      <w:r>
        <w:rPr>
          <w:rFonts w:ascii="Arial" w:hAnsi="Arial" w:cs="Arial"/>
          <w:sz w:val="24"/>
          <w:szCs w:val="24"/>
        </w:rPr>
        <w:t>P</w:t>
      </w:r>
      <w:r w:rsidRPr="00201AEB">
        <w:rPr>
          <w:rFonts w:ascii="Arial" w:hAnsi="Arial" w:cs="Arial"/>
          <w:sz w:val="24"/>
          <w:szCs w:val="24"/>
        </w:rPr>
        <w:t xml:space="preserve">erioadei de </w:t>
      </w:r>
      <w:r>
        <w:rPr>
          <w:rFonts w:ascii="Arial" w:hAnsi="Arial" w:cs="Arial"/>
          <w:sz w:val="24"/>
          <w:szCs w:val="24"/>
        </w:rPr>
        <w:t>C</w:t>
      </w:r>
      <w:r w:rsidRPr="00201AEB">
        <w:rPr>
          <w:rFonts w:ascii="Arial" w:hAnsi="Arial" w:cs="Arial"/>
          <w:sz w:val="24"/>
          <w:szCs w:val="24"/>
        </w:rPr>
        <w:t>orecţie stabilită prin Legea 79C:</w:t>
      </w:r>
    </w:p>
    <w:p w:rsidR="00AA4981" w:rsidRDefault="00AA4981" w:rsidP="007763DD">
      <w:pPr>
        <w:pStyle w:val="ListParagraph"/>
        <w:numPr>
          <w:ilvl w:val="0"/>
          <w:numId w:val="190"/>
        </w:numPr>
        <w:tabs>
          <w:tab w:val="left" w:pos="720"/>
        </w:tabs>
        <w:spacing w:before="240" w:after="240"/>
        <w:contextualSpacing w:val="0"/>
        <w:jc w:val="both"/>
        <w:rPr>
          <w:rFonts w:ascii="Arial" w:hAnsi="Arial" w:cs="Arial"/>
          <w:sz w:val="24"/>
          <w:szCs w:val="24"/>
        </w:rPr>
      </w:pPr>
      <w:r>
        <w:rPr>
          <w:rFonts w:ascii="Arial" w:hAnsi="Arial" w:cs="Arial"/>
          <w:sz w:val="24"/>
          <w:szCs w:val="24"/>
        </w:rPr>
        <w:t>Dacă un jucător a fost de acord cu pierderea unei levate pe care de fapt axa sa a câștigat-o; sau</w:t>
      </w:r>
    </w:p>
    <w:p w:rsidR="00AA4981" w:rsidRDefault="00AA4981" w:rsidP="007763DD">
      <w:pPr>
        <w:pStyle w:val="ListParagraph"/>
        <w:numPr>
          <w:ilvl w:val="0"/>
          <w:numId w:val="190"/>
        </w:numPr>
        <w:tabs>
          <w:tab w:val="left" w:pos="720"/>
        </w:tabs>
        <w:spacing w:before="240" w:after="240"/>
        <w:contextualSpacing w:val="0"/>
        <w:jc w:val="both"/>
        <w:rPr>
          <w:rFonts w:ascii="Arial" w:hAnsi="Arial" w:cs="Arial"/>
          <w:sz w:val="24"/>
          <w:szCs w:val="24"/>
        </w:rPr>
      </w:pPr>
      <w:r>
        <w:rPr>
          <w:rFonts w:ascii="Arial" w:hAnsi="Arial" w:cs="Arial"/>
          <w:sz w:val="24"/>
          <w:szCs w:val="24"/>
        </w:rPr>
        <w:t>Dacă un jucător a fost de acord cu pierderea unei levate pe care probabil axa sa ar fi câștigat-o dacă jocul ar fi continuat.</w:t>
      </w:r>
    </w:p>
    <w:p w:rsidR="00AA4981" w:rsidRPr="00AA4981" w:rsidRDefault="00AA4981" w:rsidP="00B2283D">
      <w:pPr>
        <w:tabs>
          <w:tab w:val="left" w:pos="720"/>
        </w:tabs>
        <w:spacing w:before="240"/>
        <w:ind w:left="720"/>
        <w:jc w:val="both"/>
        <w:rPr>
          <w:rFonts w:ascii="Arial" w:hAnsi="Arial" w:cs="Arial"/>
          <w:sz w:val="24"/>
          <w:szCs w:val="24"/>
        </w:rPr>
      </w:pPr>
      <w:r>
        <w:rPr>
          <w:rFonts w:ascii="Arial" w:hAnsi="Arial" w:cs="Arial"/>
          <w:sz w:val="24"/>
          <w:szCs w:val="24"/>
        </w:rPr>
        <w:t>Scorul donei este reînregistrat cu o asemenea levată acordată axei sale.</w:t>
      </w:r>
    </w:p>
    <w:p w:rsidR="00833103" w:rsidRDefault="00833103" w:rsidP="00CC1E73">
      <w:pPr>
        <w:tabs>
          <w:tab w:val="left" w:pos="0"/>
        </w:tabs>
        <w:spacing w:after="240"/>
        <w:jc w:val="both"/>
        <w:rPr>
          <w:rFonts w:ascii="Arial" w:hAnsi="Arial" w:cs="Arial"/>
          <w:szCs w:val="28"/>
        </w:rPr>
      </w:pPr>
    </w:p>
    <w:p w:rsidR="00CC1E73" w:rsidRDefault="00CC1E73" w:rsidP="007B6215">
      <w:pPr>
        <w:tabs>
          <w:tab w:val="left" w:pos="0"/>
        </w:tabs>
        <w:spacing w:before="240" w:after="240"/>
        <w:jc w:val="both"/>
        <w:rPr>
          <w:rFonts w:ascii="Arial" w:hAnsi="Arial" w:cs="Arial"/>
          <w:b/>
          <w:szCs w:val="28"/>
        </w:rPr>
      </w:pPr>
      <w:r>
        <w:rPr>
          <w:rFonts w:ascii="Arial" w:hAnsi="Arial" w:cs="Arial"/>
          <w:b/>
          <w:szCs w:val="28"/>
        </w:rPr>
        <w:lastRenderedPageBreak/>
        <w:t>LEGEA 70 – REVENDICARE SAU CONCESIE CONTESTATĂ</w:t>
      </w:r>
    </w:p>
    <w:p w:rsidR="00CC1E73" w:rsidRDefault="00CC1E73" w:rsidP="007763DD">
      <w:pPr>
        <w:pStyle w:val="ListParagraph"/>
        <w:numPr>
          <w:ilvl w:val="0"/>
          <w:numId w:val="191"/>
        </w:numPr>
        <w:tabs>
          <w:tab w:val="left" w:pos="0"/>
        </w:tabs>
        <w:spacing w:before="240" w:after="240"/>
        <w:contextualSpacing w:val="0"/>
        <w:jc w:val="both"/>
        <w:rPr>
          <w:rFonts w:ascii="Arial" w:hAnsi="Arial" w:cs="Arial"/>
          <w:b/>
          <w:sz w:val="24"/>
          <w:szCs w:val="24"/>
        </w:rPr>
      </w:pPr>
      <w:r>
        <w:rPr>
          <w:rFonts w:ascii="Arial" w:hAnsi="Arial" w:cs="Arial"/>
          <w:b/>
          <w:sz w:val="24"/>
          <w:szCs w:val="24"/>
        </w:rPr>
        <w:t>Obiectiv General</w:t>
      </w:r>
    </w:p>
    <w:p w:rsidR="009574E9" w:rsidRPr="009574E9" w:rsidRDefault="00A14729" w:rsidP="007B6215">
      <w:pPr>
        <w:tabs>
          <w:tab w:val="left" w:pos="720"/>
        </w:tabs>
        <w:spacing w:before="240" w:after="240"/>
        <w:ind w:left="720"/>
        <w:jc w:val="both"/>
        <w:rPr>
          <w:rFonts w:ascii="Arial" w:hAnsi="Arial" w:cs="Arial"/>
          <w:sz w:val="24"/>
          <w:szCs w:val="24"/>
        </w:rPr>
      </w:pPr>
      <w:r>
        <w:rPr>
          <w:rFonts w:ascii="Arial" w:hAnsi="Arial" w:cs="Arial"/>
          <w:sz w:val="24"/>
          <w:szCs w:val="24"/>
        </w:rPr>
        <w:t>Când decide asupra unei revendicări sau concesii contestate, arbitrul acordă un rezultat echitabil pe cât posibil, dar orice aspect îndoielnic al unei revendicări va fi rezolvat împotriva jucătorului care a făcut revendicarea. Arbitrul procedează după cum urmează.</w:t>
      </w:r>
    </w:p>
    <w:p w:rsidR="00CC1E73" w:rsidRDefault="00CC1E73" w:rsidP="007763DD">
      <w:pPr>
        <w:pStyle w:val="ListParagraph"/>
        <w:numPr>
          <w:ilvl w:val="0"/>
          <w:numId w:val="191"/>
        </w:numPr>
        <w:tabs>
          <w:tab w:val="left" w:pos="0"/>
        </w:tabs>
        <w:spacing w:before="240" w:after="240"/>
        <w:contextualSpacing w:val="0"/>
        <w:jc w:val="both"/>
        <w:rPr>
          <w:rFonts w:ascii="Arial" w:hAnsi="Arial" w:cs="Arial"/>
          <w:b/>
          <w:sz w:val="24"/>
          <w:szCs w:val="24"/>
        </w:rPr>
      </w:pPr>
      <w:r>
        <w:rPr>
          <w:rFonts w:ascii="Arial" w:hAnsi="Arial" w:cs="Arial"/>
          <w:b/>
          <w:sz w:val="24"/>
          <w:szCs w:val="24"/>
        </w:rPr>
        <w:t>Repetarea Clarificării</w:t>
      </w:r>
    </w:p>
    <w:p w:rsidR="00A14729" w:rsidRDefault="00A31477" w:rsidP="007763DD">
      <w:pPr>
        <w:pStyle w:val="ListParagraph"/>
        <w:numPr>
          <w:ilvl w:val="0"/>
          <w:numId w:val="192"/>
        </w:numPr>
        <w:spacing w:before="240" w:after="240"/>
        <w:contextualSpacing w:val="0"/>
        <w:jc w:val="both"/>
        <w:rPr>
          <w:rFonts w:ascii="Arial" w:hAnsi="Arial" w:cs="Arial"/>
          <w:sz w:val="24"/>
          <w:szCs w:val="24"/>
        </w:rPr>
      </w:pPr>
      <w:r>
        <w:rPr>
          <w:rFonts w:ascii="Arial" w:hAnsi="Arial" w:cs="Arial"/>
          <w:sz w:val="24"/>
          <w:szCs w:val="24"/>
        </w:rPr>
        <w:t>Arbitrul îi cere jucătorului care a făcut revendicarea să repete clarificările pe care le-a făcut când a revendicat.</w:t>
      </w:r>
    </w:p>
    <w:p w:rsidR="00A31477" w:rsidRDefault="00A31477" w:rsidP="007763DD">
      <w:pPr>
        <w:pStyle w:val="ListParagraph"/>
        <w:numPr>
          <w:ilvl w:val="0"/>
          <w:numId w:val="192"/>
        </w:numPr>
        <w:spacing w:before="240" w:after="240"/>
        <w:contextualSpacing w:val="0"/>
        <w:jc w:val="both"/>
        <w:rPr>
          <w:rFonts w:ascii="Arial" w:hAnsi="Arial" w:cs="Arial"/>
          <w:sz w:val="24"/>
          <w:szCs w:val="24"/>
        </w:rPr>
      </w:pPr>
      <w:r>
        <w:rPr>
          <w:rFonts w:ascii="Arial" w:hAnsi="Arial" w:cs="Arial"/>
          <w:sz w:val="24"/>
          <w:szCs w:val="24"/>
        </w:rPr>
        <w:t>Apoi, arbitrul ascultă obiecțiile adversarilor la revendicarea făcută (dar considerațiile sale nu sunt limitate la obiecțiile adversarilor).</w:t>
      </w:r>
    </w:p>
    <w:p w:rsidR="00A31477" w:rsidRPr="00A31477" w:rsidRDefault="00A31477" w:rsidP="007763DD">
      <w:pPr>
        <w:pStyle w:val="ListParagraph"/>
        <w:numPr>
          <w:ilvl w:val="0"/>
          <w:numId w:val="192"/>
        </w:numPr>
        <w:spacing w:before="240" w:after="240"/>
        <w:contextualSpacing w:val="0"/>
        <w:jc w:val="both"/>
        <w:rPr>
          <w:rFonts w:ascii="Arial" w:hAnsi="Arial" w:cs="Arial"/>
          <w:sz w:val="24"/>
          <w:szCs w:val="24"/>
        </w:rPr>
      </w:pPr>
      <w:r>
        <w:rPr>
          <w:rFonts w:ascii="Arial" w:hAnsi="Arial" w:cs="Arial"/>
          <w:sz w:val="24"/>
          <w:szCs w:val="24"/>
        </w:rPr>
        <w:t>Arbitrul poate cere jucătorilor să își expună pe masă cărțile restante.</w:t>
      </w:r>
    </w:p>
    <w:p w:rsidR="00CC1E73" w:rsidRDefault="00CC1E73" w:rsidP="007763DD">
      <w:pPr>
        <w:pStyle w:val="ListParagraph"/>
        <w:numPr>
          <w:ilvl w:val="0"/>
          <w:numId w:val="191"/>
        </w:numPr>
        <w:tabs>
          <w:tab w:val="left" w:pos="0"/>
        </w:tabs>
        <w:spacing w:before="240" w:after="240"/>
        <w:contextualSpacing w:val="0"/>
        <w:jc w:val="both"/>
        <w:rPr>
          <w:rFonts w:ascii="Arial" w:hAnsi="Arial" w:cs="Arial"/>
          <w:b/>
          <w:sz w:val="24"/>
          <w:szCs w:val="24"/>
        </w:rPr>
      </w:pPr>
      <w:r>
        <w:rPr>
          <w:rFonts w:ascii="Arial" w:hAnsi="Arial" w:cs="Arial"/>
          <w:b/>
          <w:sz w:val="24"/>
          <w:szCs w:val="24"/>
        </w:rPr>
        <w:t>Există un Atu Afară</w:t>
      </w:r>
    </w:p>
    <w:p w:rsidR="00A31477" w:rsidRDefault="00A31477" w:rsidP="007B6215">
      <w:pPr>
        <w:tabs>
          <w:tab w:val="left" w:pos="720"/>
        </w:tabs>
        <w:spacing w:before="240" w:after="240"/>
        <w:ind w:left="720"/>
        <w:jc w:val="both"/>
        <w:rPr>
          <w:rFonts w:ascii="Arial" w:hAnsi="Arial" w:cs="Arial"/>
          <w:sz w:val="24"/>
          <w:szCs w:val="24"/>
        </w:rPr>
      </w:pPr>
      <w:r>
        <w:rPr>
          <w:rFonts w:ascii="Arial" w:hAnsi="Arial" w:cs="Arial"/>
          <w:sz w:val="24"/>
          <w:szCs w:val="24"/>
        </w:rPr>
        <w:t>Când un atu a rămas într-una din mâinile adversarilor</w:t>
      </w:r>
      <w:r w:rsidR="0068655D">
        <w:rPr>
          <w:rFonts w:ascii="Arial" w:hAnsi="Arial" w:cs="Arial"/>
          <w:sz w:val="24"/>
          <w:szCs w:val="24"/>
        </w:rPr>
        <w:t>, arbitrul va acorda una sau mai multe levate adversarilor dacă:</w:t>
      </w:r>
    </w:p>
    <w:p w:rsidR="0068655D" w:rsidRDefault="0068655D" w:rsidP="007763DD">
      <w:pPr>
        <w:pStyle w:val="ListParagraph"/>
        <w:numPr>
          <w:ilvl w:val="0"/>
          <w:numId w:val="193"/>
        </w:numPr>
        <w:tabs>
          <w:tab w:val="left" w:pos="720"/>
        </w:tabs>
        <w:spacing w:before="240" w:after="240"/>
        <w:contextualSpacing w:val="0"/>
        <w:jc w:val="both"/>
        <w:rPr>
          <w:rFonts w:ascii="Arial" w:hAnsi="Arial" w:cs="Arial"/>
          <w:sz w:val="24"/>
          <w:szCs w:val="24"/>
        </w:rPr>
      </w:pPr>
      <w:r>
        <w:rPr>
          <w:rFonts w:ascii="Arial" w:hAnsi="Arial" w:cs="Arial"/>
          <w:sz w:val="24"/>
          <w:szCs w:val="24"/>
        </w:rPr>
        <w:t>Jucătorul care a revendicat nu a făcut nicio afirmație privind acel atu, și</w:t>
      </w:r>
    </w:p>
    <w:p w:rsidR="0068655D" w:rsidRDefault="0068655D" w:rsidP="007763DD">
      <w:pPr>
        <w:pStyle w:val="ListParagraph"/>
        <w:numPr>
          <w:ilvl w:val="0"/>
          <w:numId w:val="193"/>
        </w:numPr>
        <w:tabs>
          <w:tab w:val="left" w:pos="720"/>
        </w:tabs>
        <w:spacing w:before="240" w:after="240"/>
        <w:contextualSpacing w:val="0"/>
        <w:jc w:val="both"/>
        <w:rPr>
          <w:rFonts w:ascii="Arial" w:hAnsi="Arial" w:cs="Arial"/>
          <w:sz w:val="24"/>
          <w:szCs w:val="24"/>
        </w:rPr>
      </w:pPr>
      <w:r>
        <w:rPr>
          <w:rFonts w:ascii="Arial" w:hAnsi="Arial" w:cs="Arial"/>
          <w:sz w:val="24"/>
          <w:szCs w:val="24"/>
        </w:rPr>
        <w:t>Este cât de puțin probabil ca jucătorul care a revendicat să nu fi fost conștient, în momentul revendicării, că mai există un atu la adversari, și</w:t>
      </w:r>
    </w:p>
    <w:p w:rsidR="0068655D" w:rsidRPr="0068655D" w:rsidRDefault="0068655D" w:rsidP="007763DD">
      <w:pPr>
        <w:pStyle w:val="ListParagraph"/>
        <w:numPr>
          <w:ilvl w:val="0"/>
          <w:numId w:val="193"/>
        </w:numPr>
        <w:tabs>
          <w:tab w:val="left" w:pos="720"/>
        </w:tabs>
        <w:spacing w:before="240" w:after="240"/>
        <w:contextualSpacing w:val="0"/>
        <w:jc w:val="both"/>
        <w:rPr>
          <w:rFonts w:ascii="Arial" w:hAnsi="Arial" w:cs="Arial"/>
          <w:sz w:val="24"/>
          <w:szCs w:val="24"/>
        </w:rPr>
      </w:pPr>
      <w:r>
        <w:rPr>
          <w:rFonts w:ascii="Arial" w:hAnsi="Arial" w:cs="Arial"/>
          <w:sz w:val="24"/>
          <w:szCs w:val="24"/>
        </w:rPr>
        <w:t>Acel atu poate câștiga o levată ca urmare a unui joc normal</w:t>
      </w:r>
      <w:r>
        <w:rPr>
          <w:rStyle w:val="FootnoteReference"/>
          <w:rFonts w:ascii="Arial" w:hAnsi="Arial" w:cs="Arial"/>
          <w:sz w:val="24"/>
          <w:szCs w:val="24"/>
        </w:rPr>
        <w:footnoteReference w:id="21"/>
      </w:r>
      <w:r>
        <w:rPr>
          <w:rFonts w:ascii="Arial" w:hAnsi="Arial" w:cs="Arial"/>
          <w:sz w:val="24"/>
          <w:szCs w:val="24"/>
        </w:rPr>
        <w:t xml:space="preserve"> oarecare.</w:t>
      </w:r>
    </w:p>
    <w:p w:rsidR="00CC1E73" w:rsidRDefault="00CC1E73" w:rsidP="007763DD">
      <w:pPr>
        <w:pStyle w:val="ListParagraph"/>
        <w:numPr>
          <w:ilvl w:val="0"/>
          <w:numId w:val="191"/>
        </w:numPr>
        <w:tabs>
          <w:tab w:val="left" w:pos="0"/>
        </w:tabs>
        <w:spacing w:before="240" w:after="240"/>
        <w:contextualSpacing w:val="0"/>
        <w:jc w:val="both"/>
        <w:rPr>
          <w:rFonts w:ascii="Arial" w:hAnsi="Arial" w:cs="Arial"/>
          <w:b/>
          <w:sz w:val="24"/>
          <w:szCs w:val="24"/>
        </w:rPr>
      </w:pPr>
      <w:r>
        <w:rPr>
          <w:rFonts w:ascii="Arial" w:hAnsi="Arial" w:cs="Arial"/>
          <w:b/>
          <w:sz w:val="24"/>
          <w:szCs w:val="24"/>
        </w:rPr>
        <w:t>Considerațiile Arbitrului</w:t>
      </w:r>
    </w:p>
    <w:p w:rsidR="007449A1" w:rsidRDefault="007449A1" w:rsidP="007763DD">
      <w:pPr>
        <w:pStyle w:val="ListParagraph"/>
        <w:numPr>
          <w:ilvl w:val="0"/>
          <w:numId w:val="194"/>
        </w:numPr>
        <w:spacing w:before="240" w:after="240"/>
        <w:contextualSpacing w:val="0"/>
        <w:jc w:val="both"/>
        <w:rPr>
          <w:rFonts w:ascii="Arial" w:hAnsi="Arial" w:cs="Arial"/>
          <w:sz w:val="24"/>
          <w:szCs w:val="24"/>
        </w:rPr>
      </w:pPr>
      <w:r>
        <w:rPr>
          <w:rFonts w:ascii="Arial" w:hAnsi="Arial" w:cs="Arial"/>
          <w:sz w:val="24"/>
          <w:szCs w:val="24"/>
        </w:rPr>
        <w:t>Arbitrul nu va accepta din partea jucătorului care a revendicat nicio linie de joc câștigătoare necuprinsă în clarificarea inițială dacă există o altă linie normală</w:t>
      </w:r>
      <w:r>
        <w:rPr>
          <w:rFonts w:ascii="Arial" w:hAnsi="Arial" w:cs="Arial"/>
          <w:sz w:val="24"/>
          <w:szCs w:val="24"/>
          <w:vertAlign w:val="superscript"/>
        </w:rPr>
        <w:t>21</w:t>
      </w:r>
      <w:r>
        <w:rPr>
          <w:rFonts w:ascii="Arial" w:hAnsi="Arial" w:cs="Arial"/>
          <w:sz w:val="24"/>
          <w:szCs w:val="24"/>
        </w:rPr>
        <w:t xml:space="preserve"> de joc care nu ar avea același succes.</w:t>
      </w:r>
    </w:p>
    <w:p w:rsidR="00014432" w:rsidRPr="007449A1" w:rsidRDefault="00014432" w:rsidP="007763DD">
      <w:pPr>
        <w:pStyle w:val="ListParagraph"/>
        <w:numPr>
          <w:ilvl w:val="0"/>
          <w:numId w:val="194"/>
        </w:numPr>
        <w:spacing w:before="240" w:after="240"/>
        <w:contextualSpacing w:val="0"/>
        <w:jc w:val="both"/>
        <w:rPr>
          <w:rFonts w:ascii="Arial" w:hAnsi="Arial" w:cs="Arial"/>
          <w:sz w:val="24"/>
          <w:szCs w:val="24"/>
        </w:rPr>
      </w:pPr>
      <w:r>
        <w:rPr>
          <w:rFonts w:ascii="Arial" w:hAnsi="Arial" w:cs="Arial"/>
          <w:sz w:val="24"/>
          <w:szCs w:val="24"/>
        </w:rPr>
        <w:t>Arbitrul nu acceptă nicio parte a revendicării unui apărător care depinde de alegerea de către partenerul său a unui joc anume dintre mai multe jocuri normale</w:t>
      </w:r>
      <w:r>
        <w:rPr>
          <w:rFonts w:ascii="Arial" w:hAnsi="Arial" w:cs="Arial"/>
          <w:sz w:val="24"/>
          <w:szCs w:val="24"/>
          <w:vertAlign w:val="superscript"/>
        </w:rPr>
        <w:t>21</w:t>
      </w:r>
      <w:r>
        <w:rPr>
          <w:rFonts w:ascii="Arial" w:hAnsi="Arial" w:cs="Arial"/>
          <w:sz w:val="24"/>
          <w:szCs w:val="24"/>
        </w:rPr>
        <w:t xml:space="preserve"> posibile.</w:t>
      </w:r>
    </w:p>
    <w:p w:rsidR="00CC1E73" w:rsidRDefault="00CC1E73" w:rsidP="007763DD">
      <w:pPr>
        <w:pStyle w:val="ListParagraph"/>
        <w:numPr>
          <w:ilvl w:val="0"/>
          <w:numId w:val="191"/>
        </w:numPr>
        <w:tabs>
          <w:tab w:val="left" w:pos="0"/>
        </w:tabs>
        <w:spacing w:before="240" w:after="240"/>
        <w:contextualSpacing w:val="0"/>
        <w:jc w:val="both"/>
        <w:rPr>
          <w:rFonts w:ascii="Arial" w:hAnsi="Arial" w:cs="Arial"/>
          <w:b/>
          <w:sz w:val="24"/>
          <w:szCs w:val="24"/>
        </w:rPr>
      </w:pPr>
      <w:r>
        <w:rPr>
          <w:rFonts w:ascii="Arial" w:hAnsi="Arial" w:cs="Arial"/>
          <w:b/>
          <w:sz w:val="24"/>
          <w:szCs w:val="24"/>
        </w:rPr>
        <w:t>Linie de Joc Neprecizată</w:t>
      </w:r>
    </w:p>
    <w:p w:rsidR="00385980" w:rsidRDefault="00385980" w:rsidP="007763DD">
      <w:pPr>
        <w:pStyle w:val="ListParagraph"/>
        <w:numPr>
          <w:ilvl w:val="0"/>
          <w:numId w:val="195"/>
        </w:numPr>
        <w:spacing w:before="240" w:after="240"/>
        <w:contextualSpacing w:val="0"/>
        <w:jc w:val="both"/>
        <w:rPr>
          <w:rFonts w:ascii="Arial" w:hAnsi="Arial" w:cs="Arial"/>
          <w:sz w:val="24"/>
          <w:szCs w:val="24"/>
        </w:rPr>
      </w:pPr>
      <w:r>
        <w:rPr>
          <w:rFonts w:ascii="Arial" w:hAnsi="Arial" w:cs="Arial"/>
          <w:sz w:val="24"/>
          <w:szCs w:val="24"/>
        </w:rPr>
        <w:t xml:space="preserve">Arbitrul nu va accepta din partea jucătorului care a revendicat nicio linie de joc neformulată al cărei succes depinde de găsirea </w:t>
      </w:r>
      <w:r w:rsidR="00507DE8">
        <w:rPr>
          <w:rFonts w:ascii="Arial" w:hAnsi="Arial" w:cs="Arial"/>
          <w:sz w:val="24"/>
          <w:szCs w:val="24"/>
        </w:rPr>
        <w:t xml:space="preserve">unei cărți în mâna </w:t>
      </w:r>
      <w:r>
        <w:rPr>
          <w:rFonts w:ascii="Arial" w:hAnsi="Arial" w:cs="Arial"/>
          <w:sz w:val="24"/>
          <w:szCs w:val="24"/>
        </w:rPr>
        <w:t xml:space="preserve">unui adversar </w:t>
      </w:r>
      <w:r w:rsidR="00507DE8">
        <w:rPr>
          <w:rFonts w:ascii="Arial" w:hAnsi="Arial" w:cs="Arial"/>
          <w:sz w:val="24"/>
          <w:szCs w:val="24"/>
        </w:rPr>
        <w:t>și nu a celuilalt, mai puțin dacă un adversar nu a dat la acea culoare înaintea efectuării revendicării, sau urmează să nu dea la acea culoare în cursul oricărei linii de joc normale</w:t>
      </w:r>
      <w:r w:rsidR="00507DE8">
        <w:rPr>
          <w:rFonts w:ascii="Arial" w:hAnsi="Arial" w:cs="Arial"/>
          <w:sz w:val="24"/>
          <w:szCs w:val="24"/>
          <w:vertAlign w:val="superscript"/>
        </w:rPr>
        <w:t>21</w:t>
      </w:r>
      <w:r w:rsidR="00507DE8">
        <w:rPr>
          <w:rFonts w:ascii="Arial" w:hAnsi="Arial" w:cs="Arial"/>
          <w:sz w:val="24"/>
          <w:szCs w:val="24"/>
        </w:rPr>
        <w:t>.</w:t>
      </w:r>
    </w:p>
    <w:p w:rsidR="00F2429E" w:rsidRDefault="00F2429E" w:rsidP="007763DD">
      <w:pPr>
        <w:pStyle w:val="ListParagraph"/>
        <w:numPr>
          <w:ilvl w:val="0"/>
          <w:numId w:val="195"/>
        </w:numPr>
        <w:spacing w:before="240"/>
        <w:contextualSpacing w:val="0"/>
        <w:jc w:val="both"/>
        <w:rPr>
          <w:rFonts w:ascii="Arial" w:hAnsi="Arial" w:cs="Arial"/>
          <w:sz w:val="24"/>
          <w:szCs w:val="24"/>
        </w:rPr>
      </w:pPr>
      <w:r>
        <w:rPr>
          <w:rFonts w:ascii="Arial" w:hAnsi="Arial" w:cs="Arial"/>
          <w:sz w:val="24"/>
          <w:szCs w:val="24"/>
        </w:rPr>
        <w:lastRenderedPageBreak/>
        <w:t xml:space="preserve">Autoritatea Regulatoare poate specifica o ordine (de exemplu, „de sus în jos”) </w:t>
      </w:r>
      <w:r w:rsidRPr="00201AEB">
        <w:rPr>
          <w:rFonts w:ascii="Arial" w:hAnsi="Arial" w:cs="Arial"/>
          <w:sz w:val="24"/>
          <w:szCs w:val="24"/>
        </w:rPr>
        <w:t xml:space="preserve">în care arbitrul va considera </w:t>
      </w:r>
      <w:r>
        <w:rPr>
          <w:rFonts w:ascii="Arial" w:hAnsi="Arial" w:cs="Arial"/>
          <w:sz w:val="24"/>
          <w:szCs w:val="24"/>
        </w:rPr>
        <w:t xml:space="preserve">că este </w:t>
      </w:r>
      <w:r w:rsidRPr="00201AEB">
        <w:rPr>
          <w:rFonts w:ascii="Arial" w:hAnsi="Arial" w:cs="Arial"/>
          <w:sz w:val="24"/>
          <w:szCs w:val="24"/>
        </w:rPr>
        <w:t xml:space="preserve">jucată o culoare dacă </w:t>
      </w:r>
      <w:r>
        <w:rPr>
          <w:rFonts w:ascii="Arial" w:hAnsi="Arial" w:cs="Arial"/>
          <w:sz w:val="24"/>
          <w:szCs w:val="24"/>
        </w:rPr>
        <w:t>ordinea</w:t>
      </w:r>
      <w:r w:rsidRPr="00201AEB">
        <w:rPr>
          <w:rFonts w:ascii="Arial" w:hAnsi="Arial" w:cs="Arial"/>
          <w:sz w:val="24"/>
          <w:szCs w:val="24"/>
        </w:rPr>
        <w:t xml:space="preserve"> nu a fost </w:t>
      </w:r>
      <w:r>
        <w:rPr>
          <w:rFonts w:ascii="Arial" w:hAnsi="Arial" w:cs="Arial"/>
          <w:sz w:val="24"/>
          <w:szCs w:val="24"/>
        </w:rPr>
        <w:t>precizată</w:t>
      </w:r>
      <w:r w:rsidRPr="00201AEB">
        <w:rPr>
          <w:rFonts w:ascii="Arial" w:hAnsi="Arial" w:cs="Arial"/>
          <w:sz w:val="24"/>
          <w:szCs w:val="24"/>
        </w:rPr>
        <w:t xml:space="preserve"> în </w:t>
      </w:r>
      <w:r>
        <w:rPr>
          <w:rFonts w:ascii="Arial" w:hAnsi="Arial" w:cs="Arial"/>
          <w:sz w:val="24"/>
          <w:szCs w:val="24"/>
        </w:rPr>
        <w:t>timpul</w:t>
      </w:r>
      <w:r w:rsidRPr="00201AEB">
        <w:rPr>
          <w:rFonts w:ascii="Arial" w:hAnsi="Arial" w:cs="Arial"/>
          <w:sz w:val="24"/>
          <w:szCs w:val="24"/>
        </w:rPr>
        <w:t xml:space="preserve"> revendicării (dar </w:t>
      </w:r>
      <w:r>
        <w:rPr>
          <w:rFonts w:ascii="Arial" w:hAnsi="Arial" w:cs="Arial"/>
          <w:sz w:val="24"/>
          <w:szCs w:val="24"/>
        </w:rPr>
        <w:t>supunându-se tuturor celorlalte</w:t>
      </w:r>
      <w:r w:rsidRPr="00201AEB">
        <w:rPr>
          <w:rFonts w:ascii="Arial" w:hAnsi="Arial" w:cs="Arial"/>
          <w:sz w:val="24"/>
          <w:szCs w:val="24"/>
        </w:rPr>
        <w:t xml:space="preserve"> cerinţe ale acestei </w:t>
      </w:r>
      <w:r>
        <w:rPr>
          <w:rFonts w:ascii="Arial" w:hAnsi="Arial" w:cs="Arial"/>
          <w:sz w:val="24"/>
          <w:szCs w:val="24"/>
        </w:rPr>
        <w:t>L</w:t>
      </w:r>
      <w:r w:rsidRPr="00201AEB">
        <w:rPr>
          <w:rFonts w:ascii="Arial" w:hAnsi="Arial" w:cs="Arial"/>
          <w:sz w:val="24"/>
          <w:szCs w:val="24"/>
        </w:rPr>
        <w:t>egi).</w:t>
      </w:r>
    </w:p>
    <w:p w:rsidR="006C6C63" w:rsidRDefault="006C6C63" w:rsidP="006C6C63">
      <w:pPr>
        <w:spacing w:after="240"/>
        <w:jc w:val="both"/>
        <w:rPr>
          <w:rFonts w:ascii="Arial" w:hAnsi="Arial" w:cs="Arial"/>
          <w:szCs w:val="28"/>
        </w:rPr>
      </w:pPr>
    </w:p>
    <w:p w:rsidR="006C6C63" w:rsidRDefault="006C6C63" w:rsidP="00B2283D">
      <w:pPr>
        <w:spacing w:before="240" w:after="240"/>
        <w:jc w:val="both"/>
        <w:rPr>
          <w:rFonts w:ascii="Arial" w:hAnsi="Arial" w:cs="Arial"/>
          <w:b/>
          <w:szCs w:val="28"/>
        </w:rPr>
      </w:pPr>
      <w:r>
        <w:rPr>
          <w:rFonts w:ascii="Arial" w:hAnsi="Arial" w:cs="Arial"/>
          <w:b/>
          <w:szCs w:val="28"/>
        </w:rPr>
        <w:t>LEGEA 71 – CONCESIE ANULATĂ</w:t>
      </w:r>
    </w:p>
    <w:p w:rsidR="00E967CD" w:rsidRDefault="00E967CD" w:rsidP="00B2283D">
      <w:pPr>
        <w:spacing w:before="240" w:after="240"/>
        <w:ind w:left="720"/>
        <w:jc w:val="both"/>
        <w:rPr>
          <w:rFonts w:ascii="Arial" w:hAnsi="Arial" w:cs="Arial"/>
          <w:sz w:val="24"/>
          <w:szCs w:val="24"/>
        </w:rPr>
      </w:pPr>
      <w:r>
        <w:rPr>
          <w:rFonts w:ascii="Arial" w:hAnsi="Arial" w:cs="Arial"/>
          <w:sz w:val="24"/>
          <w:szCs w:val="24"/>
        </w:rPr>
        <w:t>O concesie</w:t>
      </w:r>
      <w:r w:rsidR="00B2283D">
        <w:rPr>
          <w:rFonts w:ascii="Arial" w:hAnsi="Arial" w:cs="Arial"/>
          <w:sz w:val="24"/>
          <w:szCs w:val="24"/>
        </w:rPr>
        <w:t>, odată făcută, rămâne valabilă, cu excepția că în limitele Perioadei de Corecție stabilită prin Legea 79C arbitrul va anula o concesie:</w:t>
      </w:r>
    </w:p>
    <w:p w:rsidR="00B2283D" w:rsidRDefault="00B2283D" w:rsidP="007763DD">
      <w:pPr>
        <w:pStyle w:val="ListParagraph"/>
        <w:numPr>
          <w:ilvl w:val="0"/>
          <w:numId w:val="196"/>
        </w:numPr>
        <w:spacing w:before="240" w:after="240"/>
        <w:contextualSpacing w:val="0"/>
        <w:jc w:val="both"/>
        <w:rPr>
          <w:rFonts w:ascii="Arial" w:hAnsi="Arial" w:cs="Arial"/>
          <w:sz w:val="24"/>
          <w:szCs w:val="24"/>
        </w:rPr>
      </w:pPr>
      <w:r>
        <w:rPr>
          <w:rFonts w:ascii="Arial" w:hAnsi="Arial" w:cs="Arial"/>
          <w:sz w:val="24"/>
          <w:szCs w:val="24"/>
        </w:rPr>
        <w:t>Dacă un jucător a cedat o levată pe care de fapt axa sa a câștigat-o; sau</w:t>
      </w:r>
    </w:p>
    <w:p w:rsidR="00B2283D" w:rsidRDefault="00B2283D" w:rsidP="007763DD">
      <w:pPr>
        <w:pStyle w:val="ListParagraph"/>
        <w:numPr>
          <w:ilvl w:val="0"/>
          <w:numId w:val="196"/>
        </w:numPr>
        <w:spacing w:before="240" w:after="240"/>
        <w:contextualSpacing w:val="0"/>
        <w:jc w:val="both"/>
        <w:rPr>
          <w:rFonts w:ascii="Arial" w:hAnsi="Arial" w:cs="Arial"/>
          <w:sz w:val="24"/>
          <w:szCs w:val="24"/>
        </w:rPr>
      </w:pPr>
      <w:r>
        <w:rPr>
          <w:rFonts w:ascii="Arial" w:hAnsi="Arial" w:cs="Arial"/>
          <w:sz w:val="24"/>
          <w:szCs w:val="24"/>
        </w:rPr>
        <w:t>Dacă un jucător a cedat o levată care nu ar fi putut fi pierdută prin niciun joc normal</w:t>
      </w:r>
      <w:r>
        <w:rPr>
          <w:rStyle w:val="FootnoteReference"/>
          <w:rFonts w:ascii="Arial" w:hAnsi="Arial" w:cs="Arial"/>
          <w:sz w:val="24"/>
          <w:szCs w:val="24"/>
        </w:rPr>
        <w:footnoteReference w:id="22"/>
      </w:r>
      <w:r>
        <w:rPr>
          <w:rFonts w:ascii="Arial" w:hAnsi="Arial" w:cs="Arial"/>
          <w:sz w:val="24"/>
          <w:szCs w:val="24"/>
        </w:rPr>
        <w:t xml:space="preserve"> al cărților restante.</w:t>
      </w:r>
    </w:p>
    <w:p w:rsidR="00B2283D" w:rsidRDefault="00B2283D" w:rsidP="004C2E57">
      <w:pPr>
        <w:spacing w:before="240"/>
        <w:ind w:left="720"/>
        <w:jc w:val="both"/>
        <w:rPr>
          <w:rFonts w:ascii="Arial" w:hAnsi="Arial" w:cs="Arial"/>
          <w:sz w:val="24"/>
          <w:szCs w:val="24"/>
        </w:rPr>
      </w:pPr>
      <w:r>
        <w:rPr>
          <w:rFonts w:ascii="Arial" w:hAnsi="Arial" w:cs="Arial"/>
          <w:sz w:val="24"/>
          <w:szCs w:val="24"/>
        </w:rPr>
        <w:t>Scorul donei este reînregistrat cu o asemenea levată acordată axei sale.</w:t>
      </w:r>
    </w:p>
    <w:p w:rsidR="00797704" w:rsidRDefault="00797704" w:rsidP="004C2E57">
      <w:pPr>
        <w:spacing w:after="240"/>
        <w:jc w:val="both"/>
        <w:rPr>
          <w:rFonts w:ascii="Arial" w:hAnsi="Arial" w:cs="Arial"/>
          <w:szCs w:val="28"/>
        </w:rPr>
      </w:pPr>
    </w:p>
    <w:p w:rsidR="00797704" w:rsidRDefault="00797704" w:rsidP="00EB3265">
      <w:pPr>
        <w:spacing w:before="240" w:after="240"/>
        <w:jc w:val="both"/>
        <w:rPr>
          <w:rFonts w:ascii="Arial" w:hAnsi="Arial" w:cs="Arial"/>
          <w:b/>
          <w:szCs w:val="28"/>
        </w:rPr>
      </w:pPr>
      <w:r>
        <w:rPr>
          <w:rFonts w:ascii="Arial" w:hAnsi="Arial" w:cs="Arial"/>
          <w:b/>
          <w:szCs w:val="28"/>
        </w:rPr>
        <w:t>LEGEA 72 – PRINCIPII GENERALE</w:t>
      </w:r>
    </w:p>
    <w:p w:rsidR="00797704" w:rsidRDefault="00797704" w:rsidP="007763DD">
      <w:pPr>
        <w:pStyle w:val="ListParagraph"/>
        <w:numPr>
          <w:ilvl w:val="0"/>
          <w:numId w:val="197"/>
        </w:numPr>
        <w:spacing w:before="240" w:after="240"/>
        <w:contextualSpacing w:val="0"/>
        <w:jc w:val="both"/>
        <w:rPr>
          <w:rFonts w:ascii="Arial" w:hAnsi="Arial" w:cs="Arial"/>
          <w:b/>
          <w:sz w:val="24"/>
          <w:szCs w:val="24"/>
        </w:rPr>
      </w:pPr>
      <w:r>
        <w:rPr>
          <w:rFonts w:ascii="Arial" w:hAnsi="Arial" w:cs="Arial"/>
          <w:b/>
          <w:sz w:val="24"/>
          <w:szCs w:val="24"/>
        </w:rPr>
        <w:t>Respectarea Legilor</w:t>
      </w:r>
    </w:p>
    <w:p w:rsidR="00541A09" w:rsidRPr="00541A09" w:rsidRDefault="004D53B0" w:rsidP="00EB3265">
      <w:pPr>
        <w:spacing w:before="240" w:after="240"/>
        <w:ind w:left="720"/>
        <w:jc w:val="both"/>
        <w:rPr>
          <w:rFonts w:ascii="Arial" w:hAnsi="Arial" w:cs="Arial"/>
          <w:sz w:val="24"/>
          <w:szCs w:val="24"/>
        </w:rPr>
      </w:pPr>
      <w:r>
        <w:rPr>
          <w:rFonts w:ascii="Arial" w:hAnsi="Arial" w:cs="Arial"/>
          <w:sz w:val="24"/>
          <w:szCs w:val="24"/>
        </w:rPr>
        <w:t xml:space="preserve">Turneele de bridge ar trebui să se joace în strictă concordanță cu Legile. Scopul principal este </w:t>
      </w:r>
      <w:r w:rsidR="003A76E5">
        <w:rPr>
          <w:rFonts w:ascii="Arial" w:hAnsi="Arial" w:cs="Arial"/>
          <w:sz w:val="24"/>
          <w:szCs w:val="24"/>
        </w:rPr>
        <w:t xml:space="preserve">de </w:t>
      </w:r>
      <w:r>
        <w:rPr>
          <w:rFonts w:ascii="Arial" w:hAnsi="Arial" w:cs="Arial"/>
          <w:sz w:val="24"/>
          <w:szCs w:val="24"/>
        </w:rPr>
        <w:t>a obține un scor mai mare decât ceilalți concurenți</w:t>
      </w:r>
      <w:r w:rsidR="00091C79">
        <w:rPr>
          <w:rFonts w:ascii="Arial" w:hAnsi="Arial" w:cs="Arial"/>
          <w:sz w:val="24"/>
          <w:szCs w:val="24"/>
        </w:rPr>
        <w:t>,</w:t>
      </w:r>
      <w:r>
        <w:rPr>
          <w:rFonts w:ascii="Arial" w:hAnsi="Arial" w:cs="Arial"/>
          <w:sz w:val="24"/>
          <w:szCs w:val="24"/>
        </w:rPr>
        <w:t xml:space="preserve"> respectând totodată procedurile legale și standardele etice stabilite </w:t>
      </w:r>
      <w:r w:rsidR="00666480">
        <w:rPr>
          <w:rFonts w:ascii="Arial" w:hAnsi="Arial" w:cs="Arial"/>
          <w:sz w:val="24"/>
          <w:szCs w:val="24"/>
        </w:rPr>
        <w:t>prin</w:t>
      </w:r>
      <w:r>
        <w:rPr>
          <w:rFonts w:ascii="Arial" w:hAnsi="Arial" w:cs="Arial"/>
          <w:sz w:val="24"/>
          <w:szCs w:val="24"/>
        </w:rPr>
        <w:t xml:space="preserve"> aceste legi.</w:t>
      </w:r>
    </w:p>
    <w:p w:rsidR="00797704" w:rsidRDefault="00797704" w:rsidP="007763DD">
      <w:pPr>
        <w:pStyle w:val="ListParagraph"/>
        <w:numPr>
          <w:ilvl w:val="0"/>
          <w:numId w:val="197"/>
        </w:numPr>
        <w:spacing w:before="240" w:after="240"/>
        <w:contextualSpacing w:val="0"/>
        <w:jc w:val="both"/>
        <w:rPr>
          <w:rFonts w:ascii="Arial" w:hAnsi="Arial" w:cs="Arial"/>
          <w:b/>
          <w:sz w:val="24"/>
          <w:szCs w:val="24"/>
        </w:rPr>
      </w:pPr>
      <w:r>
        <w:rPr>
          <w:rFonts w:ascii="Arial" w:hAnsi="Arial" w:cs="Arial"/>
          <w:b/>
          <w:sz w:val="24"/>
          <w:szCs w:val="24"/>
        </w:rPr>
        <w:t>Infracțiuni</w:t>
      </w:r>
    </w:p>
    <w:p w:rsidR="003A76E5" w:rsidRDefault="003A76E5" w:rsidP="007763DD">
      <w:pPr>
        <w:pStyle w:val="ListParagraph"/>
        <w:numPr>
          <w:ilvl w:val="0"/>
          <w:numId w:val="198"/>
        </w:numPr>
        <w:spacing w:before="240" w:after="240"/>
        <w:contextualSpacing w:val="0"/>
        <w:jc w:val="both"/>
        <w:rPr>
          <w:rFonts w:ascii="Arial" w:hAnsi="Arial" w:cs="Arial"/>
          <w:sz w:val="24"/>
          <w:szCs w:val="24"/>
        </w:rPr>
      </w:pPr>
      <w:r>
        <w:rPr>
          <w:rFonts w:ascii="Arial" w:hAnsi="Arial" w:cs="Arial"/>
          <w:sz w:val="24"/>
          <w:szCs w:val="24"/>
        </w:rPr>
        <w:t>Un jucător trebuie să nu încalce intenționat o lege, chiar dacă este dispus să accepte rectificarea prescrisă.</w:t>
      </w:r>
    </w:p>
    <w:p w:rsidR="003A76E5" w:rsidRDefault="003A76E5" w:rsidP="007763DD">
      <w:pPr>
        <w:pStyle w:val="ListParagraph"/>
        <w:numPr>
          <w:ilvl w:val="0"/>
          <w:numId w:val="198"/>
        </w:numPr>
        <w:spacing w:before="240" w:after="240"/>
        <w:contextualSpacing w:val="0"/>
        <w:jc w:val="both"/>
        <w:rPr>
          <w:rFonts w:ascii="Arial" w:hAnsi="Arial" w:cs="Arial"/>
          <w:sz w:val="24"/>
          <w:szCs w:val="24"/>
        </w:rPr>
      </w:pPr>
      <w:r>
        <w:rPr>
          <w:rFonts w:ascii="Arial" w:hAnsi="Arial" w:cs="Arial"/>
          <w:sz w:val="24"/>
          <w:szCs w:val="24"/>
        </w:rPr>
        <w:t>În general nu există obligația de a atrage atenția asupra unei infracțiuni comise de propria axă (dar vezi Legea 20F pentru o explicație greșită și Legile 62A și 79A2).</w:t>
      </w:r>
    </w:p>
    <w:p w:rsidR="003A76E5" w:rsidRPr="003A76E5" w:rsidRDefault="003A76E5" w:rsidP="007763DD">
      <w:pPr>
        <w:pStyle w:val="ListParagraph"/>
        <w:numPr>
          <w:ilvl w:val="0"/>
          <w:numId w:val="198"/>
        </w:numPr>
        <w:spacing w:before="240" w:after="240"/>
        <w:contextualSpacing w:val="0"/>
        <w:jc w:val="both"/>
        <w:rPr>
          <w:rFonts w:ascii="Arial" w:hAnsi="Arial" w:cs="Arial"/>
          <w:sz w:val="24"/>
          <w:szCs w:val="24"/>
        </w:rPr>
      </w:pPr>
      <w:r>
        <w:rPr>
          <w:rFonts w:ascii="Arial" w:hAnsi="Arial" w:cs="Arial"/>
          <w:sz w:val="24"/>
          <w:szCs w:val="24"/>
        </w:rPr>
        <w:t>Un jucător nu are dreptul să încerce să ascundă o infracțiune, ca de exemplu făcând o a doua renonsă, ascunzând o carte implicată într-o renonsă sau amestecând prematur cărțile.</w:t>
      </w:r>
    </w:p>
    <w:p w:rsidR="00797704" w:rsidRDefault="00797704" w:rsidP="007763DD">
      <w:pPr>
        <w:pStyle w:val="ListParagraph"/>
        <w:numPr>
          <w:ilvl w:val="0"/>
          <w:numId w:val="197"/>
        </w:numPr>
        <w:spacing w:before="240" w:after="240"/>
        <w:contextualSpacing w:val="0"/>
        <w:jc w:val="both"/>
        <w:rPr>
          <w:rFonts w:ascii="Arial" w:hAnsi="Arial" w:cs="Arial"/>
          <w:b/>
          <w:sz w:val="24"/>
          <w:szCs w:val="24"/>
        </w:rPr>
      </w:pPr>
      <w:r>
        <w:rPr>
          <w:rFonts w:ascii="Arial" w:hAnsi="Arial" w:cs="Arial"/>
          <w:b/>
          <w:sz w:val="24"/>
          <w:szCs w:val="24"/>
        </w:rPr>
        <w:t>Conștientizarea unui Posibil Prejudiciu</w:t>
      </w:r>
    </w:p>
    <w:p w:rsidR="003A76E5" w:rsidRDefault="003A76E5" w:rsidP="00CB1261">
      <w:pPr>
        <w:spacing w:before="240"/>
        <w:ind w:left="720"/>
        <w:jc w:val="both"/>
        <w:rPr>
          <w:rFonts w:ascii="Arial" w:hAnsi="Arial" w:cs="Arial"/>
          <w:sz w:val="24"/>
          <w:szCs w:val="24"/>
        </w:rPr>
      </w:pPr>
      <w:r>
        <w:rPr>
          <w:rFonts w:ascii="Arial" w:hAnsi="Arial" w:cs="Arial"/>
          <w:sz w:val="24"/>
          <w:szCs w:val="24"/>
        </w:rPr>
        <w:t>Dacă arbitrul apreciază că un jucător vinovat ar fi putut fi conștient, în momentul comiterii neregularității, că aceasta ar putea în bună măsură să prejudicieze axa nevinovată, el va cere ca licitația și jocul să continue (dacă nu s-au terminat). La sfârșitul jocului arbitrul acordă un scor ajustat dacă apreciază că axa vino</w:t>
      </w:r>
      <w:r w:rsidR="00923DFC">
        <w:rPr>
          <w:rFonts w:ascii="Arial" w:hAnsi="Arial" w:cs="Arial"/>
          <w:sz w:val="24"/>
          <w:szCs w:val="24"/>
        </w:rPr>
        <w:t>vată a avut de câștigat din nere</w:t>
      </w:r>
      <w:r>
        <w:rPr>
          <w:rFonts w:ascii="Arial" w:hAnsi="Arial" w:cs="Arial"/>
          <w:sz w:val="24"/>
          <w:szCs w:val="24"/>
        </w:rPr>
        <w:t>gularitatea sa.</w:t>
      </w:r>
    </w:p>
    <w:p w:rsidR="00CB1261" w:rsidRDefault="00CB1261" w:rsidP="00CB1261">
      <w:pPr>
        <w:spacing w:after="240"/>
        <w:jc w:val="both"/>
        <w:rPr>
          <w:rFonts w:ascii="Arial" w:hAnsi="Arial" w:cs="Arial"/>
          <w:szCs w:val="28"/>
        </w:rPr>
      </w:pPr>
    </w:p>
    <w:p w:rsidR="00CB1261" w:rsidRDefault="00CB1261" w:rsidP="00E91A76">
      <w:pPr>
        <w:spacing w:before="240" w:after="240"/>
        <w:jc w:val="both"/>
        <w:rPr>
          <w:rFonts w:ascii="Arial" w:hAnsi="Arial" w:cs="Arial"/>
          <w:b/>
          <w:szCs w:val="28"/>
        </w:rPr>
      </w:pPr>
      <w:r>
        <w:rPr>
          <w:rFonts w:ascii="Arial" w:hAnsi="Arial" w:cs="Arial"/>
          <w:b/>
          <w:szCs w:val="28"/>
        </w:rPr>
        <w:t>LEGEA 73 – COMUNICARE, TEMPO ȘI INDUCERE ÎN EROARE</w:t>
      </w:r>
    </w:p>
    <w:p w:rsidR="00CB1261" w:rsidRDefault="00CB1261" w:rsidP="007763DD">
      <w:pPr>
        <w:pStyle w:val="ListParagraph"/>
        <w:numPr>
          <w:ilvl w:val="0"/>
          <w:numId w:val="199"/>
        </w:numPr>
        <w:spacing w:before="240" w:after="240"/>
        <w:contextualSpacing w:val="0"/>
        <w:jc w:val="both"/>
        <w:rPr>
          <w:rFonts w:ascii="Arial" w:hAnsi="Arial" w:cs="Arial"/>
          <w:b/>
          <w:sz w:val="24"/>
          <w:szCs w:val="24"/>
        </w:rPr>
      </w:pPr>
      <w:r>
        <w:rPr>
          <w:rFonts w:ascii="Arial" w:hAnsi="Arial" w:cs="Arial"/>
          <w:b/>
          <w:sz w:val="24"/>
          <w:szCs w:val="24"/>
        </w:rPr>
        <w:lastRenderedPageBreak/>
        <w:t>Comunicare Adecvată între Parteneri</w:t>
      </w:r>
    </w:p>
    <w:p w:rsidR="00C204D2" w:rsidRDefault="00923DFC" w:rsidP="007763DD">
      <w:pPr>
        <w:pStyle w:val="ListParagraph"/>
        <w:numPr>
          <w:ilvl w:val="0"/>
          <w:numId w:val="200"/>
        </w:numPr>
        <w:spacing w:before="240" w:after="240"/>
        <w:contextualSpacing w:val="0"/>
        <w:jc w:val="both"/>
        <w:rPr>
          <w:rFonts w:ascii="Arial" w:hAnsi="Arial" w:cs="Arial"/>
          <w:sz w:val="24"/>
          <w:szCs w:val="24"/>
        </w:rPr>
      </w:pPr>
      <w:r>
        <w:rPr>
          <w:rFonts w:ascii="Arial" w:hAnsi="Arial" w:cs="Arial"/>
          <w:sz w:val="24"/>
          <w:szCs w:val="24"/>
        </w:rPr>
        <w:t>Comunicarea între parteneri în timpul licitației și jocului se va efectua numai prin intermediul declarațiilor și cărților jucate, cu excepția cazurilor autorizate explicit de aceste legi.</w:t>
      </w:r>
    </w:p>
    <w:p w:rsidR="00923DFC" w:rsidRPr="00923DFC" w:rsidRDefault="00923DFC" w:rsidP="007763DD">
      <w:pPr>
        <w:pStyle w:val="ListParagraph"/>
        <w:numPr>
          <w:ilvl w:val="0"/>
          <w:numId w:val="200"/>
        </w:numPr>
        <w:spacing w:before="240" w:after="240"/>
        <w:contextualSpacing w:val="0"/>
        <w:jc w:val="both"/>
        <w:rPr>
          <w:rFonts w:ascii="Arial" w:hAnsi="Arial" w:cs="Arial"/>
          <w:sz w:val="24"/>
          <w:szCs w:val="24"/>
        </w:rPr>
      </w:pPr>
      <w:r>
        <w:rPr>
          <w:rFonts w:ascii="Arial" w:hAnsi="Arial" w:cs="Arial"/>
          <w:sz w:val="24"/>
          <w:szCs w:val="24"/>
        </w:rPr>
        <w:t xml:space="preserve">Declarațiile și jocurile ar trebui făcute fără nicio emfază, manierism sau inflexiune necuvenită, și fără </w:t>
      </w:r>
      <w:r w:rsidR="00F20ABB">
        <w:rPr>
          <w:rFonts w:ascii="Arial" w:hAnsi="Arial" w:cs="Arial"/>
          <w:sz w:val="24"/>
          <w:szCs w:val="24"/>
        </w:rPr>
        <w:t>ezitare sau grabă excesivă. Dar Autoritățile Regulatoare pot impune pauze obligatorii, precum la primul tur de licitație, sau după avertismentul asupra unui anunț cu salt, sau la prima levată.</w:t>
      </w:r>
    </w:p>
    <w:p w:rsidR="00CB1261" w:rsidRDefault="00CB1261" w:rsidP="007763DD">
      <w:pPr>
        <w:pStyle w:val="ListParagraph"/>
        <w:numPr>
          <w:ilvl w:val="0"/>
          <w:numId w:val="199"/>
        </w:numPr>
        <w:spacing w:before="240" w:after="240"/>
        <w:contextualSpacing w:val="0"/>
        <w:jc w:val="both"/>
        <w:rPr>
          <w:rFonts w:ascii="Arial" w:hAnsi="Arial" w:cs="Arial"/>
          <w:b/>
          <w:sz w:val="24"/>
          <w:szCs w:val="24"/>
        </w:rPr>
      </w:pPr>
      <w:r>
        <w:rPr>
          <w:rFonts w:ascii="Arial" w:hAnsi="Arial" w:cs="Arial"/>
          <w:b/>
          <w:sz w:val="24"/>
          <w:szCs w:val="24"/>
        </w:rPr>
        <w:t>Comunicare Neadecvată între Parteneri</w:t>
      </w:r>
    </w:p>
    <w:p w:rsidR="00F20ABB" w:rsidRDefault="00D07E9E" w:rsidP="007763DD">
      <w:pPr>
        <w:pStyle w:val="ListParagraph"/>
        <w:numPr>
          <w:ilvl w:val="0"/>
          <w:numId w:val="201"/>
        </w:numPr>
        <w:spacing w:before="240" w:after="240"/>
        <w:contextualSpacing w:val="0"/>
        <w:jc w:val="both"/>
        <w:rPr>
          <w:rFonts w:ascii="Arial" w:hAnsi="Arial" w:cs="Arial"/>
          <w:sz w:val="24"/>
          <w:szCs w:val="24"/>
        </w:rPr>
      </w:pPr>
      <w:r>
        <w:rPr>
          <w:rFonts w:ascii="Arial" w:hAnsi="Arial" w:cs="Arial"/>
          <w:sz w:val="24"/>
          <w:szCs w:val="24"/>
        </w:rPr>
        <w:t>Partenerii nu vor comunica prin mijloace ca felul în care sunt efectuate declarațiile și jocurile, remarci sau gesturi ilicite, întrebări adresate sau neadresate, sau alerte și explicații oferite sau neoferite.</w:t>
      </w:r>
    </w:p>
    <w:p w:rsidR="006030AA" w:rsidRPr="00D07E9E" w:rsidRDefault="006030AA" w:rsidP="007763DD">
      <w:pPr>
        <w:pStyle w:val="ListParagraph"/>
        <w:numPr>
          <w:ilvl w:val="0"/>
          <w:numId w:val="201"/>
        </w:numPr>
        <w:spacing w:before="240" w:after="240"/>
        <w:contextualSpacing w:val="0"/>
        <w:jc w:val="both"/>
        <w:rPr>
          <w:rFonts w:ascii="Arial" w:hAnsi="Arial" w:cs="Arial"/>
          <w:sz w:val="24"/>
          <w:szCs w:val="24"/>
        </w:rPr>
      </w:pPr>
      <w:r>
        <w:rPr>
          <w:rFonts w:ascii="Arial" w:hAnsi="Arial" w:cs="Arial"/>
          <w:sz w:val="24"/>
          <w:szCs w:val="24"/>
        </w:rPr>
        <w:t xml:space="preserve">Cel mai grav delict </w:t>
      </w:r>
      <w:r w:rsidR="00645618">
        <w:rPr>
          <w:rFonts w:ascii="Arial" w:hAnsi="Arial" w:cs="Arial"/>
          <w:sz w:val="24"/>
          <w:szCs w:val="24"/>
        </w:rPr>
        <w:t xml:space="preserve">este ca o axă să schimbe informații prin metode de comunicare prestabilite care nu sunt autorizate de aceste Legi. </w:t>
      </w:r>
    </w:p>
    <w:p w:rsidR="00CB1261" w:rsidRDefault="00CB1261" w:rsidP="007763DD">
      <w:pPr>
        <w:pStyle w:val="ListParagraph"/>
        <w:numPr>
          <w:ilvl w:val="0"/>
          <w:numId w:val="199"/>
        </w:numPr>
        <w:spacing w:before="240" w:after="240"/>
        <w:contextualSpacing w:val="0"/>
        <w:jc w:val="both"/>
        <w:rPr>
          <w:rFonts w:ascii="Arial" w:hAnsi="Arial" w:cs="Arial"/>
          <w:b/>
          <w:sz w:val="24"/>
          <w:szCs w:val="24"/>
        </w:rPr>
      </w:pPr>
      <w:r>
        <w:rPr>
          <w:rFonts w:ascii="Arial" w:hAnsi="Arial" w:cs="Arial"/>
          <w:b/>
          <w:sz w:val="24"/>
          <w:szCs w:val="24"/>
        </w:rPr>
        <w:t>Un Jucător Primește Informație Neautorizată de la Partener</w:t>
      </w:r>
    </w:p>
    <w:p w:rsidR="00645618" w:rsidRDefault="00DE3C3B" w:rsidP="007763DD">
      <w:pPr>
        <w:pStyle w:val="ListParagraph"/>
        <w:numPr>
          <w:ilvl w:val="0"/>
          <w:numId w:val="202"/>
        </w:numPr>
        <w:tabs>
          <w:tab w:val="left" w:pos="720"/>
        </w:tabs>
        <w:spacing w:before="240" w:after="240"/>
        <w:contextualSpacing w:val="0"/>
        <w:jc w:val="both"/>
        <w:rPr>
          <w:rFonts w:ascii="Arial" w:hAnsi="Arial" w:cs="Arial"/>
          <w:sz w:val="24"/>
          <w:szCs w:val="24"/>
        </w:rPr>
      </w:pPr>
      <w:r>
        <w:rPr>
          <w:rFonts w:ascii="Arial" w:hAnsi="Arial" w:cs="Arial"/>
          <w:sz w:val="24"/>
          <w:szCs w:val="24"/>
        </w:rPr>
        <w:t>Când un jucător beneficiază de informație neautorizată de la partener, provenind de exemplu dintr-o remarcă, întrebare, explicație, gest, manierism, emfază, inflexiune, grabă sau ezitare, o alertă neașteptată sau lipsa unei alerte, el trebuie să aibă grijă să evite să profite de pe urma acelei informații neautorizate [vezi Legea 16B1a)].</w:t>
      </w:r>
    </w:p>
    <w:p w:rsidR="00DE3C3B" w:rsidRPr="00DE3C3B" w:rsidRDefault="00DE3C3B" w:rsidP="007763DD">
      <w:pPr>
        <w:pStyle w:val="ListParagraph"/>
        <w:numPr>
          <w:ilvl w:val="0"/>
          <w:numId w:val="202"/>
        </w:numPr>
        <w:tabs>
          <w:tab w:val="left" w:pos="720"/>
        </w:tabs>
        <w:spacing w:before="240" w:after="240"/>
        <w:contextualSpacing w:val="0"/>
        <w:jc w:val="both"/>
        <w:rPr>
          <w:rFonts w:ascii="Arial" w:hAnsi="Arial" w:cs="Arial"/>
          <w:sz w:val="24"/>
          <w:szCs w:val="24"/>
        </w:rPr>
      </w:pPr>
      <w:r>
        <w:rPr>
          <w:rFonts w:ascii="Arial" w:hAnsi="Arial" w:cs="Arial"/>
          <w:sz w:val="24"/>
          <w:szCs w:val="24"/>
        </w:rPr>
        <w:t>Se poate dicta o penalizare împotriva unui jucător care încalcă C1, dar dacă adversarii sunt prejudiciați, vezi de asemenea Legea 16B3.</w:t>
      </w:r>
    </w:p>
    <w:p w:rsidR="00CB1261" w:rsidRDefault="00CB1261" w:rsidP="007763DD">
      <w:pPr>
        <w:pStyle w:val="ListParagraph"/>
        <w:numPr>
          <w:ilvl w:val="0"/>
          <w:numId w:val="199"/>
        </w:numPr>
        <w:spacing w:before="240" w:after="240"/>
        <w:contextualSpacing w:val="0"/>
        <w:jc w:val="both"/>
        <w:rPr>
          <w:rFonts w:ascii="Arial" w:hAnsi="Arial" w:cs="Arial"/>
          <w:b/>
          <w:sz w:val="24"/>
          <w:szCs w:val="24"/>
        </w:rPr>
      </w:pPr>
      <w:r>
        <w:rPr>
          <w:rFonts w:ascii="Arial" w:hAnsi="Arial" w:cs="Arial"/>
          <w:b/>
          <w:sz w:val="24"/>
          <w:szCs w:val="24"/>
        </w:rPr>
        <w:t xml:space="preserve">Variații de Tempo sau </w:t>
      </w:r>
      <w:r w:rsidR="0013433D">
        <w:rPr>
          <w:rFonts w:ascii="Arial" w:hAnsi="Arial" w:cs="Arial"/>
          <w:b/>
          <w:sz w:val="24"/>
          <w:szCs w:val="24"/>
        </w:rPr>
        <w:t>Manieră</w:t>
      </w:r>
    </w:p>
    <w:p w:rsidR="00BD2DD0" w:rsidRDefault="0013433D" w:rsidP="007763DD">
      <w:pPr>
        <w:pStyle w:val="ListParagraph"/>
        <w:numPr>
          <w:ilvl w:val="0"/>
          <w:numId w:val="203"/>
        </w:numPr>
        <w:spacing w:before="240" w:after="240"/>
        <w:contextualSpacing w:val="0"/>
        <w:jc w:val="both"/>
        <w:rPr>
          <w:rFonts w:ascii="Arial" w:hAnsi="Arial" w:cs="Arial"/>
          <w:sz w:val="24"/>
          <w:szCs w:val="24"/>
        </w:rPr>
      </w:pPr>
      <w:r>
        <w:rPr>
          <w:rFonts w:ascii="Arial" w:hAnsi="Arial" w:cs="Arial"/>
          <w:sz w:val="24"/>
          <w:szCs w:val="24"/>
        </w:rPr>
        <w:t>Este de dorit, deși nu întotdeauna obligatoriu, ca jucătorii să mențină un tempo constant și maniere fără variații. În orice caz, jucătorii ar trebui să aibă mare grijă când aceste variații le-ar putea crea un avantaj. Altfel, să variezi neintenționat tempo-ul sau maniera de efectuare a unei declarații sau joc nu este o infracțiune. Inferențele provenite din asemenea variații sunt autorizate doar pentru adversari, care pot acționa în baza acestora pe propriul risc.</w:t>
      </w:r>
    </w:p>
    <w:p w:rsidR="00F4613A" w:rsidRPr="0013433D" w:rsidRDefault="00F4613A" w:rsidP="007763DD">
      <w:pPr>
        <w:pStyle w:val="ListParagraph"/>
        <w:numPr>
          <w:ilvl w:val="0"/>
          <w:numId w:val="203"/>
        </w:numPr>
        <w:spacing w:before="240" w:after="240"/>
        <w:contextualSpacing w:val="0"/>
        <w:jc w:val="both"/>
        <w:rPr>
          <w:rFonts w:ascii="Arial" w:hAnsi="Arial" w:cs="Arial"/>
          <w:sz w:val="24"/>
          <w:szCs w:val="24"/>
        </w:rPr>
      </w:pPr>
      <w:r>
        <w:rPr>
          <w:rFonts w:ascii="Arial" w:hAnsi="Arial" w:cs="Arial"/>
          <w:sz w:val="24"/>
          <w:szCs w:val="24"/>
        </w:rPr>
        <w:t>Un jucător nu are dreptul să își inducă un adversar în eroare printr-o întrebare, remarcă sau gest; prin graba sau ezitarea de a declara sau juca (precum ezitarea înainte de a juca un singleton); prin maniera de a efectua o declarație sau joc; sau prin orice abatere intenționată de la procedura corectă.</w:t>
      </w:r>
    </w:p>
    <w:p w:rsidR="00CB1261" w:rsidRDefault="00CB1261" w:rsidP="007763DD">
      <w:pPr>
        <w:pStyle w:val="ListParagraph"/>
        <w:numPr>
          <w:ilvl w:val="0"/>
          <w:numId w:val="199"/>
        </w:numPr>
        <w:spacing w:before="240" w:after="240"/>
        <w:contextualSpacing w:val="0"/>
        <w:jc w:val="both"/>
        <w:rPr>
          <w:rFonts w:ascii="Arial" w:hAnsi="Arial" w:cs="Arial"/>
          <w:b/>
          <w:sz w:val="24"/>
          <w:szCs w:val="24"/>
        </w:rPr>
      </w:pPr>
      <w:r>
        <w:rPr>
          <w:rFonts w:ascii="Arial" w:hAnsi="Arial" w:cs="Arial"/>
          <w:b/>
          <w:sz w:val="24"/>
          <w:szCs w:val="24"/>
        </w:rPr>
        <w:t>Inducere în Eroare</w:t>
      </w:r>
    </w:p>
    <w:p w:rsidR="00F4613A" w:rsidRDefault="00F4613A" w:rsidP="007763DD">
      <w:pPr>
        <w:pStyle w:val="ListParagraph"/>
        <w:numPr>
          <w:ilvl w:val="0"/>
          <w:numId w:val="204"/>
        </w:numPr>
        <w:spacing w:before="240" w:after="240"/>
        <w:contextualSpacing w:val="0"/>
        <w:jc w:val="both"/>
        <w:rPr>
          <w:rFonts w:ascii="Arial" w:hAnsi="Arial" w:cs="Arial"/>
          <w:sz w:val="24"/>
          <w:szCs w:val="24"/>
        </w:rPr>
      </w:pPr>
      <w:r>
        <w:rPr>
          <w:rFonts w:ascii="Arial" w:hAnsi="Arial" w:cs="Arial"/>
          <w:sz w:val="24"/>
          <w:szCs w:val="24"/>
        </w:rPr>
        <w:t>Un jucător poate să încerce să își inducă un adversar în eroare printr-o declarație sau joc (cat timp inducerea în eroare nu este subliniată printr-o grabă sau ezitare neobișnuită, nici protejată de o înțelegere sau experiență partenerială ascunsă).</w:t>
      </w:r>
    </w:p>
    <w:p w:rsidR="00F4613A" w:rsidRDefault="00F4613A" w:rsidP="007763DD">
      <w:pPr>
        <w:pStyle w:val="ListParagraph"/>
        <w:numPr>
          <w:ilvl w:val="0"/>
          <w:numId w:val="204"/>
        </w:numPr>
        <w:spacing w:before="240"/>
        <w:contextualSpacing w:val="0"/>
        <w:jc w:val="both"/>
        <w:rPr>
          <w:rFonts w:ascii="Arial" w:hAnsi="Arial" w:cs="Arial"/>
          <w:sz w:val="24"/>
          <w:szCs w:val="24"/>
        </w:rPr>
      </w:pPr>
      <w:r>
        <w:rPr>
          <w:rFonts w:ascii="Arial" w:hAnsi="Arial" w:cs="Arial"/>
          <w:sz w:val="24"/>
          <w:szCs w:val="24"/>
        </w:rPr>
        <w:lastRenderedPageBreak/>
        <w:t xml:space="preserve">Dacă arbitrul stabilește că un jucător nevinovat a tras o concluzie falsă dintr-o întrebare, remarcă, manieră, tempo sau altele asemenea ale unui adversar a cărui acțiune nu are </w:t>
      </w:r>
      <w:r w:rsidR="00F0763D">
        <w:rPr>
          <w:rFonts w:ascii="Arial" w:hAnsi="Arial" w:cs="Arial"/>
          <w:sz w:val="24"/>
          <w:szCs w:val="24"/>
        </w:rPr>
        <w:t xml:space="preserve">în mod demonstrabil </w:t>
      </w:r>
      <w:r>
        <w:rPr>
          <w:rFonts w:ascii="Arial" w:hAnsi="Arial" w:cs="Arial"/>
          <w:sz w:val="24"/>
          <w:szCs w:val="24"/>
        </w:rPr>
        <w:t>o justificare bridgistic</w:t>
      </w:r>
      <w:r w:rsidR="00F0763D">
        <w:rPr>
          <w:rFonts w:ascii="Arial" w:hAnsi="Arial" w:cs="Arial"/>
          <w:sz w:val="24"/>
          <w:szCs w:val="24"/>
        </w:rPr>
        <w:t>ă, și care ar fi putut fi conștient, la momentul acțiunii, că aceasta i-ar putea crea un avantaj, arbitrul va acorda un scor ajustat.</w:t>
      </w:r>
    </w:p>
    <w:p w:rsidR="0097042C" w:rsidRDefault="0097042C" w:rsidP="00CF2BC4">
      <w:pPr>
        <w:spacing w:after="240"/>
        <w:jc w:val="both"/>
        <w:rPr>
          <w:rFonts w:ascii="Arial" w:hAnsi="Arial" w:cs="Arial"/>
          <w:szCs w:val="28"/>
        </w:rPr>
      </w:pPr>
    </w:p>
    <w:p w:rsidR="0097042C" w:rsidRDefault="0097042C" w:rsidP="00DD0F02">
      <w:pPr>
        <w:spacing w:before="240" w:after="240"/>
        <w:jc w:val="both"/>
        <w:rPr>
          <w:rFonts w:ascii="Arial" w:hAnsi="Arial" w:cs="Arial"/>
          <w:b/>
          <w:szCs w:val="28"/>
        </w:rPr>
      </w:pPr>
      <w:r>
        <w:rPr>
          <w:rFonts w:ascii="Arial" w:hAnsi="Arial" w:cs="Arial"/>
          <w:b/>
          <w:szCs w:val="28"/>
        </w:rPr>
        <w:t>LEGEA 74 – CONDUITĂ ȘI ETICHETĂ</w:t>
      </w:r>
    </w:p>
    <w:p w:rsidR="00CF2BC4" w:rsidRDefault="00CF2BC4" w:rsidP="007763DD">
      <w:pPr>
        <w:pStyle w:val="ListParagraph"/>
        <w:numPr>
          <w:ilvl w:val="0"/>
          <w:numId w:val="205"/>
        </w:numPr>
        <w:spacing w:before="240" w:after="240"/>
        <w:contextualSpacing w:val="0"/>
        <w:jc w:val="both"/>
        <w:rPr>
          <w:rFonts w:ascii="Arial" w:hAnsi="Arial" w:cs="Arial"/>
          <w:b/>
          <w:sz w:val="24"/>
          <w:szCs w:val="24"/>
        </w:rPr>
      </w:pPr>
      <w:r>
        <w:rPr>
          <w:rFonts w:ascii="Arial" w:hAnsi="Arial" w:cs="Arial"/>
          <w:b/>
          <w:sz w:val="24"/>
          <w:szCs w:val="24"/>
        </w:rPr>
        <w:t>Atitudine Adecvată</w:t>
      </w:r>
    </w:p>
    <w:p w:rsidR="00037803" w:rsidRDefault="00037803" w:rsidP="007763DD">
      <w:pPr>
        <w:pStyle w:val="ListParagraph"/>
        <w:numPr>
          <w:ilvl w:val="0"/>
          <w:numId w:val="206"/>
        </w:numPr>
        <w:spacing w:before="240" w:after="240"/>
        <w:contextualSpacing w:val="0"/>
        <w:jc w:val="both"/>
        <w:rPr>
          <w:rFonts w:ascii="Arial" w:hAnsi="Arial" w:cs="Arial"/>
          <w:sz w:val="24"/>
          <w:szCs w:val="24"/>
        </w:rPr>
      </w:pPr>
      <w:r w:rsidRPr="00201AEB">
        <w:rPr>
          <w:rFonts w:ascii="Arial" w:hAnsi="Arial" w:cs="Arial"/>
          <w:sz w:val="24"/>
          <w:szCs w:val="24"/>
        </w:rPr>
        <w:t xml:space="preserve">Un jucător </w:t>
      </w:r>
      <w:r>
        <w:rPr>
          <w:rFonts w:ascii="Arial" w:hAnsi="Arial" w:cs="Arial"/>
          <w:sz w:val="24"/>
          <w:szCs w:val="24"/>
        </w:rPr>
        <w:t>ar trebui</w:t>
      </w:r>
      <w:r w:rsidRPr="00201AEB">
        <w:rPr>
          <w:rFonts w:ascii="Arial" w:hAnsi="Arial" w:cs="Arial"/>
          <w:sz w:val="24"/>
          <w:szCs w:val="24"/>
        </w:rPr>
        <w:t xml:space="preserve"> să păstreze în orice moment o atitudine curtenitoare</w:t>
      </w:r>
      <w:r>
        <w:rPr>
          <w:rFonts w:ascii="Arial" w:hAnsi="Arial" w:cs="Arial"/>
          <w:sz w:val="24"/>
          <w:szCs w:val="24"/>
        </w:rPr>
        <w:t>.</w:t>
      </w:r>
    </w:p>
    <w:p w:rsidR="00037803" w:rsidRDefault="00037803" w:rsidP="007763DD">
      <w:pPr>
        <w:pStyle w:val="ListParagraph"/>
        <w:numPr>
          <w:ilvl w:val="0"/>
          <w:numId w:val="206"/>
        </w:numPr>
        <w:spacing w:before="240" w:after="240"/>
        <w:contextualSpacing w:val="0"/>
        <w:jc w:val="both"/>
        <w:rPr>
          <w:rFonts w:ascii="Arial" w:hAnsi="Arial" w:cs="Arial"/>
          <w:sz w:val="24"/>
          <w:szCs w:val="24"/>
        </w:rPr>
      </w:pPr>
      <w:r w:rsidRPr="00201AEB">
        <w:rPr>
          <w:rFonts w:ascii="Arial" w:hAnsi="Arial" w:cs="Arial"/>
          <w:sz w:val="24"/>
          <w:szCs w:val="24"/>
        </w:rPr>
        <w:t xml:space="preserve">Un jucător </w:t>
      </w:r>
      <w:r>
        <w:rPr>
          <w:rFonts w:ascii="Arial" w:hAnsi="Arial" w:cs="Arial"/>
          <w:sz w:val="24"/>
          <w:szCs w:val="24"/>
        </w:rPr>
        <w:t xml:space="preserve">ar </w:t>
      </w:r>
      <w:r w:rsidRPr="00201AEB">
        <w:rPr>
          <w:rFonts w:ascii="Arial" w:hAnsi="Arial" w:cs="Arial"/>
          <w:sz w:val="24"/>
          <w:szCs w:val="24"/>
        </w:rPr>
        <w:t>trebu</w:t>
      </w:r>
      <w:r>
        <w:rPr>
          <w:rFonts w:ascii="Arial" w:hAnsi="Arial" w:cs="Arial"/>
          <w:sz w:val="24"/>
          <w:szCs w:val="24"/>
        </w:rPr>
        <w:t>i</w:t>
      </w:r>
      <w:r w:rsidRPr="00201AEB">
        <w:rPr>
          <w:rFonts w:ascii="Arial" w:hAnsi="Arial" w:cs="Arial"/>
          <w:sz w:val="24"/>
          <w:szCs w:val="24"/>
        </w:rPr>
        <w:t xml:space="preserve"> să evite cu grijă orice remarcă sau acţiune </w:t>
      </w:r>
      <w:r>
        <w:rPr>
          <w:rFonts w:ascii="Arial" w:hAnsi="Arial" w:cs="Arial"/>
          <w:sz w:val="24"/>
          <w:szCs w:val="24"/>
        </w:rPr>
        <w:t xml:space="preserve">ilicită </w:t>
      </w:r>
      <w:r w:rsidRPr="00201AEB">
        <w:rPr>
          <w:rFonts w:ascii="Arial" w:hAnsi="Arial" w:cs="Arial"/>
          <w:sz w:val="24"/>
          <w:szCs w:val="24"/>
        </w:rPr>
        <w:t>care ar putea enerva sau jena un alt jucător sau ar putea interfera cu plăcerea de a juca.</w:t>
      </w:r>
    </w:p>
    <w:p w:rsidR="004C5D43" w:rsidRPr="00037803" w:rsidRDefault="004C5D43" w:rsidP="007763DD">
      <w:pPr>
        <w:pStyle w:val="ListParagraph"/>
        <w:numPr>
          <w:ilvl w:val="0"/>
          <w:numId w:val="206"/>
        </w:numPr>
        <w:spacing w:before="240" w:after="240"/>
        <w:contextualSpacing w:val="0"/>
        <w:jc w:val="both"/>
        <w:rPr>
          <w:rFonts w:ascii="Arial" w:hAnsi="Arial" w:cs="Arial"/>
          <w:sz w:val="24"/>
          <w:szCs w:val="24"/>
        </w:rPr>
      </w:pPr>
      <w:r>
        <w:rPr>
          <w:rFonts w:ascii="Arial" w:hAnsi="Arial" w:cs="Arial"/>
          <w:sz w:val="24"/>
          <w:szCs w:val="24"/>
        </w:rPr>
        <w:t>Fiecare</w:t>
      </w:r>
      <w:r w:rsidRPr="00201AEB">
        <w:rPr>
          <w:rFonts w:ascii="Arial" w:hAnsi="Arial" w:cs="Arial"/>
          <w:sz w:val="24"/>
          <w:szCs w:val="24"/>
        </w:rPr>
        <w:t xml:space="preserve"> jucător </w:t>
      </w:r>
      <w:r>
        <w:rPr>
          <w:rFonts w:ascii="Arial" w:hAnsi="Arial" w:cs="Arial"/>
          <w:sz w:val="24"/>
          <w:szCs w:val="24"/>
        </w:rPr>
        <w:t>ar trebui</w:t>
      </w:r>
      <w:r w:rsidRPr="00201AEB">
        <w:rPr>
          <w:rFonts w:ascii="Arial" w:hAnsi="Arial" w:cs="Arial"/>
          <w:sz w:val="24"/>
          <w:szCs w:val="24"/>
        </w:rPr>
        <w:t xml:space="preserve"> să urmeze o procedură uniformă şi corectă în declaraţii şi joc.</w:t>
      </w:r>
    </w:p>
    <w:p w:rsidR="00CF2BC4" w:rsidRDefault="00CF2BC4" w:rsidP="007763DD">
      <w:pPr>
        <w:pStyle w:val="ListParagraph"/>
        <w:numPr>
          <w:ilvl w:val="0"/>
          <w:numId w:val="205"/>
        </w:numPr>
        <w:spacing w:before="240" w:after="240"/>
        <w:contextualSpacing w:val="0"/>
        <w:jc w:val="both"/>
        <w:rPr>
          <w:rFonts w:ascii="Arial" w:hAnsi="Arial" w:cs="Arial"/>
          <w:b/>
          <w:sz w:val="24"/>
          <w:szCs w:val="24"/>
        </w:rPr>
      </w:pPr>
      <w:r>
        <w:rPr>
          <w:rFonts w:ascii="Arial" w:hAnsi="Arial" w:cs="Arial"/>
          <w:b/>
          <w:sz w:val="24"/>
          <w:szCs w:val="24"/>
        </w:rPr>
        <w:t>Etichetă</w:t>
      </w:r>
    </w:p>
    <w:p w:rsidR="004C5D43" w:rsidRDefault="00274929" w:rsidP="00DD0F02">
      <w:pPr>
        <w:spacing w:before="240" w:after="240"/>
        <w:ind w:left="720"/>
        <w:jc w:val="both"/>
        <w:rPr>
          <w:rFonts w:ascii="Arial" w:hAnsi="Arial" w:cs="Arial"/>
          <w:sz w:val="24"/>
          <w:szCs w:val="24"/>
        </w:rPr>
      </w:pPr>
      <w:r>
        <w:rPr>
          <w:rFonts w:ascii="Arial" w:hAnsi="Arial" w:cs="Arial"/>
          <w:sz w:val="24"/>
          <w:szCs w:val="24"/>
        </w:rPr>
        <w:t>Ca o chestiune de curtoazie un jucător ar trebui să se abțină de la:</w:t>
      </w:r>
    </w:p>
    <w:p w:rsidR="00274929" w:rsidRDefault="00274929" w:rsidP="007763DD">
      <w:pPr>
        <w:pStyle w:val="ListParagraph"/>
        <w:numPr>
          <w:ilvl w:val="0"/>
          <w:numId w:val="207"/>
        </w:numPr>
        <w:spacing w:before="240" w:after="240"/>
        <w:contextualSpacing w:val="0"/>
        <w:jc w:val="both"/>
        <w:rPr>
          <w:rFonts w:ascii="Arial" w:hAnsi="Arial" w:cs="Arial"/>
          <w:sz w:val="24"/>
          <w:szCs w:val="24"/>
        </w:rPr>
      </w:pPr>
      <w:r>
        <w:rPr>
          <w:rFonts w:ascii="Arial" w:hAnsi="Arial" w:cs="Arial"/>
          <w:sz w:val="24"/>
          <w:szCs w:val="24"/>
        </w:rPr>
        <w:t>A acorda insuficientă atenție jocului.</w:t>
      </w:r>
    </w:p>
    <w:p w:rsidR="00274929" w:rsidRDefault="00274929" w:rsidP="007763DD">
      <w:pPr>
        <w:pStyle w:val="ListParagraph"/>
        <w:numPr>
          <w:ilvl w:val="0"/>
          <w:numId w:val="207"/>
        </w:numPr>
        <w:spacing w:before="240" w:after="240"/>
        <w:contextualSpacing w:val="0"/>
        <w:jc w:val="both"/>
        <w:rPr>
          <w:rFonts w:ascii="Arial" w:hAnsi="Arial" w:cs="Arial"/>
          <w:sz w:val="24"/>
          <w:szCs w:val="24"/>
        </w:rPr>
      </w:pPr>
      <w:r>
        <w:rPr>
          <w:rFonts w:ascii="Arial" w:hAnsi="Arial" w:cs="Arial"/>
          <w:sz w:val="24"/>
          <w:szCs w:val="24"/>
        </w:rPr>
        <w:t>A face comentarii gratuite în timpul licitației și jocului.</w:t>
      </w:r>
    </w:p>
    <w:p w:rsidR="00274929" w:rsidRDefault="00274929" w:rsidP="007763DD">
      <w:pPr>
        <w:pStyle w:val="ListParagraph"/>
        <w:numPr>
          <w:ilvl w:val="0"/>
          <w:numId w:val="207"/>
        </w:numPr>
        <w:spacing w:before="240" w:after="240"/>
        <w:contextualSpacing w:val="0"/>
        <w:jc w:val="both"/>
        <w:rPr>
          <w:rFonts w:ascii="Arial" w:hAnsi="Arial" w:cs="Arial"/>
          <w:sz w:val="24"/>
          <w:szCs w:val="24"/>
        </w:rPr>
      </w:pPr>
      <w:r>
        <w:rPr>
          <w:rFonts w:ascii="Arial" w:hAnsi="Arial" w:cs="Arial"/>
          <w:sz w:val="24"/>
          <w:szCs w:val="24"/>
        </w:rPr>
        <w:t>A detașa o carte înainte să-i vină rândul să joace.</w:t>
      </w:r>
    </w:p>
    <w:p w:rsidR="00274929" w:rsidRDefault="00274929" w:rsidP="007763DD">
      <w:pPr>
        <w:pStyle w:val="ListParagraph"/>
        <w:numPr>
          <w:ilvl w:val="0"/>
          <w:numId w:val="207"/>
        </w:numPr>
        <w:spacing w:before="240" w:after="240"/>
        <w:contextualSpacing w:val="0"/>
        <w:jc w:val="both"/>
        <w:rPr>
          <w:rFonts w:ascii="Arial" w:hAnsi="Arial" w:cs="Arial"/>
          <w:sz w:val="24"/>
          <w:szCs w:val="24"/>
        </w:rPr>
      </w:pPr>
      <w:r>
        <w:rPr>
          <w:rFonts w:ascii="Arial" w:hAnsi="Arial" w:cs="Arial"/>
          <w:sz w:val="24"/>
          <w:szCs w:val="24"/>
        </w:rPr>
        <w:t>A prelungi inutil jocul (precum a continua să joace deși știe că va lua toate levatele) în scopul de a dezorienta un adversar.</w:t>
      </w:r>
    </w:p>
    <w:p w:rsidR="00274929" w:rsidRPr="00274929" w:rsidRDefault="00274929" w:rsidP="007763DD">
      <w:pPr>
        <w:pStyle w:val="ListParagraph"/>
        <w:numPr>
          <w:ilvl w:val="0"/>
          <w:numId w:val="207"/>
        </w:numPr>
        <w:spacing w:before="240" w:after="240"/>
        <w:contextualSpacing w:val="0"/>
        <w:jc w:val="both"/>
        <w:rPr>
          <w:rFonts w:ascii="Arial" w:hAnsi="Arial" w:cs="Arial"/>
          <w:sz w:val="24"/>
          <w:szCs w:val="24"/>
        </w:rPr>
      </w:pPr>
      <w:r>
        <w:rPr>
          <w:rFonts w:ascii="Arial" w:hAnsi="Arial" w:cs="Arial"/>
          <w:sz w:val="24"/>
          <w:szCs w:val="24"/>
        </w:rPr>
        <w:t>A chema și a se adresa arbitrului într-o manieră nepoliticoasă față de el sau de alți concurenți.</w:t>
      </w:r>
    </w:p>
    <w:p w:rsidR="00CF2BC4" w:rsidRDefault="00CF2BC4" w:rsidP="007763DD">
      <w:pPr>
        <w:pStyle w:val="ListParagraph"/>
        <w:numPr>
          <w:ilvl w:val="0"/>
          <w:numId w:val="205"/>
        </w:numPr>
        <w:spacing w:before="240" w:after="240"/>
        <w:contextualSpacing w:val="0"/>
        <w:jc w:val="both"/>
        <w:rPr>
          <w:rFonts w:ascii="Arial" w:hAnsi="Arial" w:cs="Arial"/>
          <w:b/>
          <w:sz w:val="24"/>
          <w:szCs w:val="24"/>
        </w:rPr>
      </w:pPr>
      <w:r>
        <w:rPr>
          <w:rFonts w:ascii="Arial" w:hAnsi="Arial" w:cs="Arial"/>
          <w:b/>
          <w:sz w:val="24"/>
          <w:szCs w:val="24"/>
        </w:rPr>
        <w:t>Încălcări de Procedură</w:t>
      </w:r>
    </w:p>
    <w:p w:rsidR="00274929" w:rsidRDefault="00E91381" w:rsidP="00DD0F02">
      <w:pPr>
        <w:spacing w:before="240" w:after="240"/>
        <w:ind w:left="720"/>
        <w:jc w:val="both"/>
        <w:rPr>
          <w:rFonts w:ascii="Arial" w:hAnsi="Arial" w:cs="Arial"/>
          <w:sz w:val="24"/>
          <w:szCs w:val="24"/>
        </w:rPr>
      </w:pPr>
      <w:r>
        <w:rPr>
          <w:rFonts w:ascii="Arial" w:hAnsi="Arial" w:cs="Arial"/>
          <w:sz w:val="24"/>
          <w:szCs w:val="24"/>
        </w:rPr>
        <w:t>Următoarele sunt exemple de încălcări de procedură:</w:t>
      </w:r>
    </w:p>
    <w:p w:rsidR="003F0772" w:rsidRDefault="003F0772" w:rsidP="007763DD">
      <w:pPr>
        <w:pStyle w:val="ListParagraph"/>
        <w:numPr>
          <w:ilvl w:val="0"/>
          <w:numId w:val="208"/>
        </w:numPr>
        <w:spacing w:before="240" w:after="240"/>
        <w:contextualSpacing w:val="0"/>
        <w:jc w:val="both"/>
        <w:rPr>
          <w:rFonts w:ascii="Arial" w:hAnsi="Arial" w:cs="Arial"/>
          <w:sz w:val="24"/>
          <w:szCs w:val="24"/>
        </w:rPr>
      </w:pPr>
      <w:r>
        <w:rPr>
          <w:rFonts w:ascii="Arial" w:hAnsi="Arial" w:cs="Arial"/>
          <w:sz w:val="24"/>
          <w:szCs w:val="24"/>
        </w:rPr>
        <w:t>Folosirea</w:t>
      </w:r>
      <w:r w:rsidRPr="00201AEB">
        <w:rPr>
          <w:rFonts w:ascii="Arial" w:hAnsi="Arial" w:cs="Arial"/>
          <w:sz w:val="24"/>
          <w:szCs w:val="24"/>
        </w:rPr>
        <w:t xml:space="preserve"> unor denumiri diferite pentru aceeaşi declaraţie.</w:t>
      </w:r>
    </w:p>
    <w:p w:rsidR="003F0772" w:rsidRDefault="003F0772" w:rsidP="007763DD">
      <w:pPr>
        <w:pStyle w:val="ListParagraph"/>
        <w:numPr>
          <w:ilvl w:val="0"/>
          <w:numId w:val="208"/>
        </w:numPr>
        <w:spacing w:before="240" w:after="240"/>
        <w:contextualSpacing w:val="0"/>
        <w:jc w:val="both"/>
        <w:rPr>
          <w:rFonts w:ascii="Arial" w:hAnsi="Arial" w:cs="Arial"/>
          <w:sz w:val="24"/>
          <w:szCs w:val="24"/>
        </w:rPr>
      </w:pPr>
      <w:r w:rsidRPr="00201AEB">
        <w:rPr>
          <w:rFonts w:ascii="Arial" w:hAnsi="Arial" w:cs="Arial"/>
          <w:sz w:val="24"/>
          <w:szCs w:val="24"/>
        </w:rPr>
        <w:t>Manifestarea aprobării sau dezaprobării faţă de o declaraţ</w:t>
      </w:r>
      <w:r>
        <w:rPr>
          <w:rFonts w:ascii="Arial" w:hAnsi="Arial" w:cs="Arial"/>
          <w:sz w:val="24"/>
          <w:szCs w:val="24"/>
        </w:rPr>
        <w:t xml:space="preserve">ie sau </w:t>
      </w:r>
      <w:r w:rsidRPr="00201AEB">
        <w:rPr>
          <w:rFonts w:ascii="Arial" w:hAnsi="Arial" w:cs="Arial"/>
          <w:sz w:val="24"/>
          <w:szCs w:val="24"/>
        </w:rPr>
        <w:t>joc.</w:t>
      </w:r>
    </w:p>
    <w:p w:rsidR="003F0772" w:rsidRDefault="003F0772" w:rsidP="007763DD">
      <w:pPr>
        <w:pStyle w:val="ListParagraph"/>
        <w:numPr>
          <w:ilvl w:val="0"/>
          <w:numId w:val="208"/>
        </w:numPr>
        <w:spacing w:before="240" w:after="240"/>
        <w:contextualSpacing w:val="0"/>
        <w:jc w:val="both"/>
        <w:rPr>
          <w:rFonts w:ascii="Arial" w:hAnsi="Arial" w:cs="Arial"/>
          <w:sz w:val="24"/>
          <w:szCs w:val="24"/>
        </w:rPr>
      </w:pPr>
      <w:r w:rsidRPr="00201AEB">
        <w:rPr>
          <w:rFonts w:ascii="Arial" w:hAnsi="Arial" w:cs="Arial"/>
          <w:sz w:val="24"/>
          <w:szCs w:val="24"/>
        </w:rPr>
        <w:t>Manifestarea aşteptării sau intenţiei de a câştiga sau pierde o levată care nu s-a încheiat.</w:t>
      </w:r>
    </w:p>
    <w:p w:rsidR="003F0772" w:rsidRDefault="003F0772" w:rsidP="007763DD">
      <w:pPr>
        <w:pStyle w:val="ListParagraph"/>
        <w:numPr>
          <w:ilvl w:val="0"/>
          <w:numId w:val="208"/>
        </w:numPr>
        <w:spacing w:before="240" w:after="240"/>
        <w:contextualSpacing w:val="0"/>
        <w:jc w:val="both"/>
        <w:rPr>
          <w:rFonts w:ascii="Arial" w:hAnsi="Arial" w:cs="Arial"/>
          <w:sz w:val="24"/>
          <w:szCs w:val="24"/>
        </w:rPr>
      </w:pPr>
      <w:r w:rsidRPr="00201AEB">
        <w:rPr>
          <w:rFonts w:ascii="Arial" w:hAnsi="Arial" w:cs="Arial"/>
          <w:sz w:val="24"/>
          <w:szCs w:val="24"/>
        </w:rPr>
        <w:t xml:space="preserve">Comentarii sau acţiuni în timpul licitaţiei sau jocului </w:t>
      </w:r>
      <w:r w:rsidR="005A1C40">
        <w:rPr>
          <w:rFonts w:ascii="Arial" w:hAnsi="Arial" w:cs="Arial"/>
          <w:sz w:val="24"/>
          <w:szCs w:val="24"/>
        </w:rPr>
        <w:t>cu rol</w:t>
      </w:r>
      <w:r w:rsidRPr="00201AEB">
        <w:rPr>
          <w:rFonts w:ascii="Arial" w:hAnsi="Arial" w:cs="Arial"/>
          <w:sz w:val="24"/>
          <w:szCs w:val="24"/>
        </w:rPr>
        <w:t xml:space="preserve">ul de a atrage atenţia asupra unui eveniment </w:t>
      </w:r>
      <w:r>
        <w:rPr>
          <w:rFonts w:ascii="Arial" w:hAnsi="Arial" w:cs="Arial"/>
          <w:sz w:val="24"/>
          <w:szCs w:val="24"/>
        </w:rPr>
        <w:t>semnificativ</w:t>
      </w:r>
      <w:r w:rsidRPr="00201AEB">
        <w:rPr>
          <w:rFonts w:ascii="Arial" w:hAnsi="Arial" w:cs="Arial"/>
          <w:sz w:val="24"/>
          <w:szCs w:val="24"/>
        </w:rPr>
        <w:t xml:space="preserve"> sau asupra numărului de levate </w:t>
      </w:r>
      <w:r w:rsidR="005A1C40">
        <w:rPr>
          <w:rFonts w:ascii="Arial" w:hAnsi="Arial" w:cs="Arial"/>
          <w:sz w:val="24"/>
          <w:szCs w:val="24"/>
        </w:rPr>
        <w:t>care mai trebuie câștigate pentru atingerea scopului</w:t>
      </w:r>
      <w:r w:rsidRPr="00201AEB">
        <w:rPr>
          <w:rFonts w:ascii="Arial" w:hAnsi="Arial" w:cs="Arial"/>
          <w:sz w:val="24"/>
          <w:szCs w:val="24"/>
        </w:rPr>
        <w:t>.</w:t>
      </w:r>
    </w:p>
    <w:p w:rsidR="00A05E9D" w:rsidRDefault="00A05E9D" w:rsidP="007763DD">
      <w:pPr>
        <w:pStyle w:val="ListParagraph"/>
        <w:numPr>
          <w:ilvl w:val="0"/>
          <w:numId w:val="208"/>
        </w:numPr>
        <w:spacing w:before="240" w:after="240"/>
        <w:contextualSpacing w:val="0"/>
        <w:jc w:val="both"/>
        <w:rPr>
          <w:rFonts w:ascii="Arial" w:hAnsi="Arial" w:cs="Arial"/>
          <w:sz w:val="24"/>
          <w:szCs w:val="24"/>
        </w:rPr>
      </w:pPr>
      <w:r w:rsidRPr="00201AEB">
        <w:rPr>
          <w:rFonts w:ascii="Arial" w:hAnsi="Arial" w:cs="Arial"/>
          <w:sz w:val="24"/>
          <w:szCs w:val="24"/>
        </w:rPr>
        <w:t>Studierea intenţionată a oricărui alt jucător în timpul licitaţiei sau jocului, sau a mâinii alt</w:t>
      </w:r>
      <w:r>
        <w:rPr>
          <w:rFonts w:ascii="Arial" w:hAnsi="Arial" w:cs="Arial"/>
          <w:sz w:val="24"/>
          <w:szCs w:val="24"/>
        </w:rPr>
        <w:t>ui</w:t>
      </w:r>
      <w:r w:rsidRPr="00201AEB">
        <w:rPr>
          <w:rFonts w:ascii="Arial" w:hAnsi="Arial" w:cs="Arial"/>
          <w:sz w:val="24"/>
          <w:szCs w:val="24"/>
        </w:rPr>
        <w:t xml:space="preserve"> jucător cu intenţia de a-i vedea cărţile sau de a observa locul de unde </w:t>
      </w:r>
      <w:r w:rsidRPr="00201AEB">
        <w:rPr>
          <w:rFonts w:ascii="Arial" w:hAnsi="Arial" w:cs="Arial"/>
          <w:sz w:val="24"/>
          <w:szCs w:val="24"/>
        </w:rPr>
        <w:lastRenderedPageBreak/>
        <w:t xml:space="preserve">scoate o carte (dar e </w:t>
      </w:r>
      <w:r>
        <w:rPr>
          <w:rFonts w:ascii="Arial" w:hAnsi="Arial" w:cs="Arial"/>
          <w:sz w:val="24"/>
          <w:szCs w:val="24"/>
        </w:rPr>
        <w:t>adecvat</w:t>
      </w:r>
      <w:r w:rsidRPr="00201AEB">
        <w:rPr>
          <w:rFonts w:ascii="Arial" w:hAnsi="Arial" w:cs="Arial"/>
          <w:sz w:val="24"/>
          <w:szCs w:val="24"/>
        </w:rPr>
        <w:t xml:space="preserve"> </w:t>
      </w:r>
      <w:r>
        <w:rPr>
          <w:rFonts w:ascii="Arial" w:hAnsi="Arial" w:cs="Arial"/>
          <w:sz w:val="24"/>
          <w:szCs w:val="24"/>
        </w:rPr>
        <w:t>să</w:t>
      </w:r>
      <w:r w:rsidRPr="00201AEB">
        <w:rPr>
          <w:rFonts w:ascii="Arial" w:hAnsi="Arial" w:cs="Arial"/>
          <w:sz w:val="24"/>
          <w:szCs w:val="24"/>
        </w:rPr>
        <w:t xml:space="preserve"> acţion</w:t>
      </w:r>
      <w:r>
        <w:rPr>
          <w:rFonts w:ascii="Arial" w:hAnsi="Arial" w:cs="Arial"/>
          <w:sz w:val="24"/>
          <w:szCs w:val="24"/>
        </w:rPr>
        <w:t>ezi</w:t>
      </w:r>
      <w:r w:rsidRPr="00201AEB">
        <w:rPr>
          <w:rFonts w:ascii="Arial" w:hAnsi="Arial" w:cs="Arial"/>
          <w:sz w:val="24"/>
          <w:szCs w:val="24"/>
        </w:rPr>
        <w:t xml:space="preserve"> în </w:t>
      </w:r>
      <w:r>
        <w:rPr>
          <w:rFonts w:ascii="Arial" w:hAnsi="Arial" w:cs="Arial"/>
          <w:sz w:val="24"/>
          <w:szCs w:val="24"/>
        </w:rPr>
        <w:t>baza unei</w:t>
      </w:r>
      <w:r w:rsidRPr="00201AEB">
        <w:rPr>
          <w:rFonts w:ascii="Arial" w:hAnsi="Arial" w:cs="Arial"/>
          <w:sz w:val="24"/>
          <w:szCs w:val="24"/>
        </w:rPr>
        <w:t xml:space="preserve"> informaţ</w:t>
      </w:r>
      <w:r>
        <w:rPr>
          <w:rFonts w:ascii="Arial" w:hAnsi="Arial" w:cs="Arial"/>
          <w:sz w:val="24"/>
          <w:szCs w:val="24"/>
        </w:rPr>
        <w:t>ii</w:t>
      </w:r>
      <w:r w:rsidRPr="00201AEB">
        <w:rPr>
          <w:rFonts w:ascii="Arial" w:hAnsi="Arial" w:cs="Arial"/>
          <w:sz w:val="24"/>
          <w:szCs w:val="24"/>
        </w:rPr>
        <w:t xml:space="preserve"> </w:t>
      </w:r>
      <w:r>
        <w:rPr>
          <w:rFonts w:ascii="Arial" w:hAnsi="Arial" w:cs="Arial"/>
          <w:sz w:val="24"/>
          <w:szCs w:val="24"/>
        </w:rPr>
        <w:t>obţinute prin</w:t>
      </w:r>
      <w:r w:rsidRPr="00201AEB">
        <w:rPr>
          <w:rFonts w:ascii="Arial" w:hAnsi="Arial" w:cs="Arial"/>
          <w:sz w:val="24"/>
          <w:szCs w:val="24"/>
        </w:rPr>
        <w:t xml:space="preserve"> </w:t>
      </w:r>
      <w:r>
        <w:rPr>
          <w:rFonts w:ascii="Arial" w:hAnsi="Arial" w:cs="Arial"/>
          <w:sz w:val="24"/>
          <w:szCs w:val="24"/>
        </w:rPr>
        <w:t>vederea</w:t>
      </w:r>
      <w:r w:rsidRPr="00201AEB">
        <w:rPr>
          <w:rFonts w:ascii="Arial" w:hAnsi="Arial" w:cs="Arial"/>
          <w:sz w:val="24"/>
          <w:szCs w:val="24"/>
        </w:rPr>
        <w:t xml:space="preserve"> </w:t>
      </w:r>
      <w:r>
        <w:rPr>
          <w:rFonts w:ascii="Arial" w:hAnsi="Arial" w:cs="Arial"/>
          <w:sz w:val="24"/>
          <w:szCs w:val="24"/>
        </w:rPr>
        <w:t>neintenţionată</w:t>
      </w:r>
      <w:r w:rsidRPr="00201AEB">
        <w:rPr>
          <w:rFonts w:ascii="Arial" w:hAnsi="Arial" w:cs="Arial"/>
          <w:sz w:val="24"/>
          <w:szCs w:val="24"/>
        </w:rPr>
        <w:t xml:space="preserve"> </w:t>
      </w:r>
      <w:r>
        <w:rPr>
          <w:rFonts w:ascii="Arial" w:hAnsi="Arial" w:cs="Arial"/>
          <w:sz w:val="24"/>
          <w:szCs w:val="24"/>
        </w:rPr>
        <w:t>a unei cărți adverse</w:t>
      </w:r>
      <w:r w:rsidR="00792ADB">
        <w:rPr>
          <w:rStyle w:val="FootnoteReference"/>
          <w:rFonts w:ascii="Arial" w:hAnsi="Arial" w:cs="Arial"/>
          <w:sz w:val="24"/>
          <w:szCs w:val="24"/>
        </w:rPr>
        <w:footnoteReference w:id="23"/>
      </w:r>
      <w:r w:rsidRPr="00201AEB">
        <w:rPr>
          <w:rFonts w:ascii="Arial" w:hAnsi="Arial" w:cs="Arial"/>
          <w:sz w:val="24"/>
          <w:szCs w:val="24"/>
        </w:rPr>
        <w:t>).</w:t>
      </w:r>
    </w:p>
    <w:p w:rsidR="00C7504D" w:rsidRPr="00C7504D" w:rsidRDefault="00C7504D" w:rsidP="007763DD">
      <w:pPr>
        <w:pStyle w:val="ListParagraph"/>
        <w:numPr>
          <w:ilvl w:val="0"/>
          <w:numId w:val="208"/>
        </w:numPr>
        <w:spacing w:before="240" w:after="240"/>
        <w:contextualSpacing w:val="0"/>
        <w:jc w:val="both"/>
        <w:rPr>
          <w:rFonts w:ascii="Arial" w:hAnsi="Arial" w:cs="Arial"/>
          <w:sz w:val="24"/>
          <w:szCs w:val="24"/>
        </w:rPr>
      </w:pPr>
      <w:r w:rsidRPr="00201AEB">
        <w:rPr>
          <w:rFonts w:ascii="Arial" w:hAnsi="Arial" w:cs="Arial"/>
          <w:sz w:val="24"/>
          <w:szCs w:val="24"/>
        </w:rPr>
        <w:t>Manifestar</w:t>
      </w:r>
      <w:r w:rsidRPr="00C7504D">
        <w:rPr>
          <w:rFonts w:ascii="Arial" w:hAnsi="Arial" w:cs="Arial"/>
          <w:sz w:val="24"/>
          <w:szCs w:val="24"/>
        </w:rPr>
        <w:t>ea unei vădite lipse de interes pentru restul donei (de exemplu prin strângerea cărţilor).</w:t>
      </w:r>
    </w:p>
    <w:p w:rsidR="00C7504D" w:rsidRDefault="00C7504D" w:rsidP="007763DD">
      <w:pPr>
        <w:pStyle w:val="ListParagraph"/>
        <w:numPr>
          <w:ilvl w:val="0"/>
          <w:numId w:val="208"/>
        </w:numPr>
        <w:spacing w:before="240" w:after="240"/>
        <w:contextualSpacing w:val="0"/>
        <w:jc w:val="both"/>
        <w:rPr>
          <w:rFonts w:ascii="Arial" w:hAnsi="Arial" w:cs="Arial"/>
          <w:sz w:val="24"/>
          <w:szCs w:val="24"/>
        </w:rPr>
      </w:pPr>
      <w:r w:rsidRPr="00C7504D">
        <w:rPr>
          <w:rFonts w:ascii="Arial" w:hAnsi="Arial" w:cs="Arial"/>
          <w:sz w:val="24"/>
          <w:szCs w:val="24"/>
        </w:rPr>
        <w:t xml:space="preserve">Variaţia tempo-ului normal de licitaţie </w:t>
      </w:r>
      <w:r>
        <w:rPr>
          <w:rFonts w:ascii="Arial" w:hAnsi="Arial" w:cs="Arial"/>
          <w:sz w:val="24"/>
          <w:szCs w:val="24"/>
        </w:rPr>
        <w:t>sau</w:t>
      </w:r>
      <w:r w:rsidRPr="00C7504D">
        <w:rPr>
          <w:rFonts w:ascii="Arial" w:hAnsi="Arial" w:cs="Arial"/>
          <w:sz w:val="24"/>
          <w:szCs w:val="24"/>
        </w:rPr>
        <w:t xml:space="preserve"> joc </w:t>
      </w:r>
      <w:r>
        <w:rPr>
          <w:rFonts w:ascii="Arial" w:hAnsi="Arial" w:cs="Arial"/>
          <w:sz w:val="24"/>
          <w:szCs w:val="24"/>
        </w:rPr>
        <w:t>cu scopul de a dezorienta</w:t>
      </w:r>
      <w:r w:rsidRPr="00C7504D">
        <w:rPr>
          <w:rFonts w:ascii="Arial" w:hAnsi="Arial" w:cs="Arial"/>
          <w:sz w:val="24"/>
          <w:szCs w:val="24"/>
        </w:rPr>
        <w:t xml:space="preserve"> </w:t>
      </w:r>
      <w:r>
        <w:rPr>
          <w:rFonts w:ascii="Arial" w:hAnsi="Arial" w:cs="Arial"/>
          <w:sz w:val="24"/>
          <w:szCs w:val="24"/>
        </w:rPr>
        <w:t>un</w:t>
      </w:r>
      <w:r w:rsidRPr="00C7504D">
        <w:rPr>
          <w:rFonts w:ascii="Arial" w:hAnsi="Arial" w:cs="Arial"/>
          <w:sz w:val="24"/>
          <w:szCs w:val="24"/>
        </w:rPr>
        <w:t xml:space="preserve"> </w:t>
      </w:r>
      <w:r>
        <w:rPr>
          <w:rFonts w:ascii="Arial" w:hAnsi="Arial" w:cs="Arial"/>
          <w:sz w:val="24"/>
          <w:szCs w:val="24"/>
        </w:rPr>
        <w:t>adversar</w:t>
      </w:r>
      <w:r w:rsidRPr="00C7504D">
        <w:rPr>
          <w:rFonts w:ascii="Arial" w:hAnsi="Arial" w:cs="Arial"/>
          <w:sz w:val="24"/>
          <w:szCs w:val="24"/>
        </w:rPr>
        <w:t>.</w:t>
      </w:r>
    </w:p>
    <w:p w:rsidR="00C7504D" w:rsidRDefault="00C7504D" w:rsidP="007763DD">
      <w:pPr>
        <w:pStyle w:val="ListParagraph"/>
        <w:numPr>
          <w:ilvl w:val="0"/>
          <w:numId w:val="208"/>
        </w:numPr>
        <w:spacing w:before="240"/>
        <w:contextualSpacing w:val="0"/>
        <w:jc w:val="both"/>
        <w:rPr>
          <w:rFonts w:ascii="Arial" w:hAnsi="Arial" w:cs="Arial"/>
          <w:sz w:val="24"/>
          <w:szCs w:val="24"/>
        </w:rPr>
      </w:pPr>
      <w:r w:rsidRPr="00201AEB">
        <w:rPr>
          <w:rFonts w:ascii="Arial" w:hAnsi="Arial" w:cs="Arial"/>
          <w:sz w:val="24"/>
          <w:szCs w:val="24"/>
        </w:rPr>
        <w:t xml:space="preserve">Părăsirea mesei fără motiv înainte de sfârşitul </w:t>
      </w:r>
      <w:r>
        <w:rPr>
          <w:rFonts w:ascii="Arial" w:hAnsi="Arial" w:cs="Arial"/>
          <w:sz w:val="24"/>
          <w:szCs w:val="24"/>
        </w:rPr>
        <w:t>rundei</w:t>
      </w:r>
      <w:r w:rsidRPr="00201AEB">
        <w:rPr>
          <w:rFonts w:ascii="Arial" w:hAnsi="Arial" w:cs="Arial"/>
          <w:sz w:val="24"/>
          <w:szCs w:val="24"/>
        </w:rPr>
        <w:t>.</w:t>
      </w:r>
    </w:p>
    <w:p w:rsidR="00CB493D" w:rsidRDefault="00CB493D" w:rsidP="00CB493D">
      <w:pPr>
        <w:spacing w:after="240"/>
        <w:jc w:val="both"/>
        <w:rPr>
          <w:rFonts w:ascii="Arial" w:hAnsi="Arial" w:cs="Arial"/>
          <w:szCs w:val="28"/>
        </w:rPr>
      </w:pPr>
    </w:p>
    <w:p w:rsidR="00CB493D" w:rsidRDefault="00CB493D" w:rsidP="002824E3">
      <w:pPr>
        <w:spacing w:before="240" w:after="240"/>
        <w:jc w:val="both"/>
        <w:rPr>
          <w:rFonts w:ascii="Arial" w:hAnsi="Arial" w:cs="Arial"/>
          <w:b/>
          <w:szCs w:val="28"/>
        </w:rPr>
      </w:pPr>
      <w:r>
        <w:rPr>
          <w:rFonts w:ascii="Arial" w:hAnsi="Arial" w:cs="Arial"/>
          <w:b/>
          <w:szCs w:val="28"/>
        </w:rPr>
        <w:t>LEGEA 75 – EXPLICAȚIE GREȘITĂ SAU DECLARAȚIE GREȘITĂ</w:t>
      </w:r>
    </w:p>
    <w:p w:rsidR="00CB493D" w:rsidRDefault="00CB493D" w:rsidP="002824E3">
      <w:pPr>
        <w:spacing w:before="240" w:after="240"/>
        <w:ind w:left="720"/>
        <w:jc w:val="both"/>
        <w:rPr>
          <w:rFonts w:ascii="Arial" w:hAnsi="Arial" w:cs="Arial"/>
          <w:sz w:val="24"/>
          <w:szCs w:val="24"/>
        </w:rPr>
      </w:pPr>
      <w:r>
        <w:rPr>
          <w:rFonts w:ascii="Arial" w:hAnsi="Arial" w:cs="Arial"/>
          <w:sz w:val="24"/>
          <w:szCs w:val="24"/>
        </w:rPr>
        <w:t>După ce adversarii au fost induși în eroare de o explicație, responsabilitățile jucătorilor (și ale arbitrului) sunt următoarele:</w:t>
      </w:r>
    </w:p>
    <w:p w:rsidR="00CB493D" w:rsidRDefault="00CB493D" w:rsidP="007763DD">
      <w:pPr>
        <w:pStyle w:val="ListParagraph"/>
        <w:numPr>
          <w:ilvl w:val="0"/>
          <w:numId w:val="209"/>
        </w:numPr>
        <w:spacing w:before="240" w:after="240"/>
        <w:contextualSpacing w:val="0"/>
        <w:jc w:val="both"/>
        <w:rPr>
          <w:rFonts w:ascii="Arial" w:hAnsi="Arial" w:cs="Arial"/>
          <w:b/>
          <w:sz w:val="24"/>
          <w:szCs w:val="24"/>
        </w:rPr>
      </w:pPr>
      <w:r>
        <w:rPr>
          <w:rFonts w:ascii="Arial" w:hAnsi="Arial" w:cs="Arial"/>
          <w:b/>
          <w:sz w:val="24"/>
          <w:szCs w:val="24"/>
        </w:rPr>
        <w:t>Greșeală care Cauzează Informație Neautorizată</w:t>
      </w:r>
    </w:p>
    <w:p w:rsidR="00594126" w:rsidRPr="00594126" w:rsidRDefault="005F1EC6" w:rsidP="002824E3">
      <w:pPr>
        <w:spacing w:before="240" w:after="240"/>
        <w:ind w:left="720"/>
        <w:jc w:val="both"/>
        <w:rPr>
          <w:rFonts w:ascii="Arial" w:hAnsi="Arial" w:cs="Arial"/>
          <w:sz w:val="24"/>
          <w:szCs w:val="24"/>
        </w:rPr>
      </w:pPr>
      <w:r>
        <w:rPr>
          <w:rFonts w:ascii="Arial" w:hAnsi="Arial" w:cs="Arial"/>
          <w:sz w:val="24"/>
          <w:szCs w:val="24"/>
        </w:rPr>
        <w:t>Indiferent dacă explicația este sau nu o descriere corectă a înțelegerii parteneriale, un jucător care a auzit explicația partenerului știe că declarația sa a fost interpretată greșit. Această informație este neautorizată (vezi Legea 16A) și jucătorul trebuie să aibă grijă să evite să profite de pe urma ei (vezi Legea 73C); altfel, arbitrul acordă un scor ajustat.</w:t>
      </w:r>
    </w:p>
    <w:p w:rsidR="00CB493D" w:rsidRDefault="00CB493D" w:rsidP="007763DD">
      <w:pPr>
        <w:pStyle w:val="ListParagraph"/>
        <w:numPr>
          <w:ilvl w:val="0"/>
          <w:numId w:val="209"/>
        </w:numPr>
        <w:spacing w:before="240" w:after="240"/>
        <w:contextualSpacing w:val="0"/>
        <w:jc w:val="both"/>
        <w:rPr>
          <w:rFonts w:ascii="Arial" w:hAnsi="Arial" w:cs="Arial"/>
          <w:b/>
          <w:sz w:val="24"/>
          <w:szCs w:val="24"/>
        </w:rPr>
      </w:pPr>
      <w:r>
        <w:rPr>
          <w:rFonts w:ascii="Arial" w:hAnsi="Arial" w:cs="Arial"/>
          <w:b/>
          <w:sz w:val="24"/>
          <w:szCs w:val="24"/>
        </w:rPr>
        <w:t>Explicație Greșită</w:t>
      </w:r>
    </w:p>
    <w:p w:rsidR="005F1EC6" w:rsidRDefault="00817FD2" w:rsidP="007763DD">
      <w:pPr>
        <w:pStyle w:val="ListParagraph"/>
        <w:numPr>
          <w:ilvl w:val="0"/>
          <w:numId w:val="210"/>
        </w:numPr>
        <w:spacing w:before="240" w:after="240"/>
        <w:contextualSpacing w:val="0"/>
        <w:jc w:val="both"/>
        <w:rPr>
          <w:rFonts w:ascii="Arial" w:hAnsi="Arial" w:cs="Arial"/>
          <w:sz w:val="24"/>
          <w:szCs w:val="24"/>
        </w:rPr>
      </w:pPr>
      <w:r>
        <w:rPr>
          <w:rFonts w:ascii="Arial" w:hAnsi="Arial" w:cs="Arial"/>
          <w:sz w:val="24"/>
          <w:szCs w:val="24"/>
        </w:rPr>
        <w:t>Când înțelegerea partenerială diferă de explicația dată, explicația este o infracțiune. Când această infracțiune duce la prejudicierea axei nevinovate, arbitrul va acorda un scor ajustat.</w:t>
      </w:r>
    </w:p>
    <w:p w:rsidR="00817FD2" w:rsidRDefault="00817FD2" w:rsidP="007763DD">
      <w:pPr>
        <w:pStyle w:val="ListParagraph"/>
        <w:numPr>
          <w:ilvl w:val="0"/>
          <w:numId w:val="210"/>
        </w:numPr>
        <w:spacing w:before="240" w:after="240"/>
        <w:contextualSpacing w:val="0"/>
        <w:jc w:val="both"/>
        <w:rPr>
          <w:rFonts w:ascii="Arial" w:hAnsi="Arial" w:cs="Arial"/>
          <w:sz w:val="24"/>
          <w:szCs w:val="24"/>
        </w:rPr>
      </w:pPr>
      <w:r>
        <w:rPr>
          <w:rFonts w:ascii="Arial" w:hAnsi="Arial" w:cs="Arial"/>
          <w:sz w:val="24"/>
          <w:szCs w:val="24"/>
        </w:rPr>
        <w:t>Dacă un jucător își dă seama de propria greșeală, el trebuie să cheme arbitrul înainte de expunerea atacului inițial (sau în timpul jocului, dacă își dă seama mai târziu), și apoi să ofere o corecție. Jucătorul poate să cheme arbitrul și înainte de sfârșitul licitației, dar nu are obligația să o facă (vezi Legea 20F4).</w:t>
      </w:r>
    </w:p>
    <w:p w:rsidR="00817FD2" w:rsidRPr="00817FD2" w:rsidRDefault="00817FD2" w:rsidP="007763DD">
      <w:pPr>
        <w:pStyle w:val="ListParagraph"/>
        <w:numPr>
          <w:ilvl w:val="0"/>
          <w:numId w:val="210"/>
        </w:numPr>
        <w:spacing w:before="240" w:after="240"/>
        <w:contextualSpacing w:val="0"/>
        <w:jc w:val="both"/>
        <w:rPr>
          <w:rFonts w:ascii="Arial" w:hAnsi="Arial" w:cs="Arial"/>
          <w:sz w:val="24"/>
          <w:szCs w:val="24"/>
        </w:rPr>
      </w:pPr>
      <w:r>
        <w:rPr>
          <w:rFonts w:ascii="Arial" w:hAnsi="Arial" w:cs="Arial"/>
          <w:sz w:val="24"/>
          <w:szCs w:val="24"/>
        </w:rPr>
        <w:t>Partenerul jucătorului trebuie să nu facă nimic pentru a corecta explicația greșită cât timp licitația continuă și, dacă ulterior devine apărător, trebuie să cheme arbitrul și să corecteze explicația abia după terminarea jocului. Dacă partenerul jucătorului devine declarant sau mort, el trebuie, după pas-ul final, să cheme arbitrul și apoi să ofere o corecție.</w:t>
      </w:r>
    </w:p>
    <w:p w:rsidR="00CB493D" w:rsidRDefault="00CB493D" w:rsidP="007763DD">
      <w:pPr>
        <w:pStyle w:val="ListParagraph"/>
        <w:numPr>
          <w:ilvl w:val="0"/>
          <w:numId w:val="209"/>
        </w:numPr>
        <w:spacing w:before="240" w:after="240"/>
        <w:contextualSpacing w:val="0"/>
        <w:jc w:val="both"/>
        <w:rPr>
          <w:rFonts w:ascii="Arial" w:hAnsi="Arial" w:cs="Arial"/>
          <w:b/>
          <w:sz w:val="24"/>
          <w:szCs w:val="24"/>
        </w:rPr>
      </w:pPr>
      <w:r>
        <w:rPr>
          <w:rFonts w:ascii="Arial" w:hAnsi="Arial" w:cs="Arial"/>
          <w:b/>
          <w:sz w:val="24"/>
          <w:szCs w:val="24"/>
        </w:rPr>
        <w:t>Declarație Greșită</w:t>
      </w:r>
    </w:p>
    <w:p w:rsidR="00D63792" w:rsidRPr="00D63792" w:rsidRDefault="004035E9" w:rsidP="002824E3">
      <w:pPr>
        <w:spacing w:before="240" w:after="240"/>
        <w:ind w:left="720"/>
        <w:jc w:val="both"/>
        <w:rPr>
          <w:rFonts w:ascii="Arial" w:hAnsi="Arial" w:cs="Arial"/>
          <w:sz w:val="24"/>
          <w:szCs w:val="24"/>
        </w:rPr>
      </w:pPr>
      <w:r>
        <w:rPr>
          <w:rFonts w:ascii="Arial" w:hAnsi="Arial" w:cs="Arial"/>
          <w:sz w:val="24"/>
          <w:szCs w:val="24"/>
        </w:rPr>
        <w:t>Când înțelegerea partenerială a fost explicată corect, greșeala fiind declarația făcută și nu explicația, nu există nicio infracțiune. Explicația nu trebuie corectată (și nici nu trebuie anunțat arbitrul) imediat și nu există nicio obligație de a o face mai târziu. Indiferent de prejudiciu, rezultatul rămâne valabil [dar vezi Legea 21B1b)].</w:t>
      </w:r>
    </w:p>
    <w:p w:rsidR="00CB493D" w:rsidRDefault="00594126" w:rsidP="007763DD">
      <w:pPr>
        <w:pStyle w:val="ListParagraph"/>
        <w:numPr>
          <w:ilvl w:val="0"/>
          <w:numId w:val="209"/>
        </w:numPr>
        <w:spacing w:before="240" w:after="240"/>
        <w:contextualSpacing w:val="0"/>
        <w:jc w:val="both"/>
        <w:rPr>
          <w:rFonts w:ascii="Arial" w:hAnsi="Arial" w:cs="Arial"/>
          <w:b/>
          <w:sz w:val="24"/>
          <w:szCs w:val="24"/>
        </w:rPr>
      </w:pPr>
      <w:r>
        <w:rPr>
          <w:rFonts w:ascii="Arial" w:hAnsi="Arial" w:cs="Arial"/>
          <w:b/>
          <w:sz w:val="24"/>
          <w:szCs w:val="24"/>
        </w:rPr>
        <w:lastRenderedPageBreak/>
        <w:t>Decizia</w:t>
      </w:r>
      <w:r w:rsidR="00CB493D">
        <w:rPr>
          <w:rFonts w:ascii="Arial" w:hAnsi="Arial" w:cs="Arial"/>
          <w:b/>
          <w:sz w:val="24"/>
          <w:szCs w:val="24"/>
        </w:rPr>
        <w:t xml:space="preserve"> Arbitrului</w:t>
      </w:r>
    </w:p>
    <w:p w:rsidR="00B42FFC" w:rsidRDefault="00B42FFC" w:rsidP="007763DD">
      <w:pPr>
        <w:pStyle w:val="ListParagraph"/>
        <w:numPr>
          <w:ilvl w:val="0"/>
          <w:numId w:val="211"/>
        </w:numPr>
        <w:spacing w:before="240" w:after="240"/>
        <w:contextualSpacing w:val="0"/>
        <w:jc w:val="both"/>
        <w:rPr>
          <w:rFonts w:ascii="Arial" w:hAnsi="Arial" w:cs="Arial"/>
          <w:sz w:val="24"/>
          <w:szCs w:val="24"/>
        </w:rPr>
      </w:pPr>
      <w:r>
        <w:rPr>
          <w:rFonts w:ascii="Arial" w:hAnsi="Arial" w:cs="Arial"/>
          <w:sz w:val="24"/>
          <w:szCs w:val="24"/>
        </w:rPr>
        <w:t>Este de așteptat ca jucătorii să își dezvăluie înțelegerile parteneriale cu acuratețe (vezi Legea 20F1); eșecul de a o face constituie dezinformare.</w:t>
      </w:r>
    </w:p>
    <w:p w:rsidR="00B42FFC" w:rsidRDefault="002824E3" w:rsidP="007763DD">
      <w:pPr>
        <w:pStyle w:val="ListParagraph"/>
        <w:numPr>
          <w:ilvl w:val="0"/>
          <w:numId w:val="211"/>
        </w:numPr>
        <w:spacing w:before="240" w:after="240"/>
        <w:contextualSpacing w:val="0"/>
        <w:jc w:val="both"/>
        <w:rPr>
          <w:rFonts w:ascii="Arial" w:hAnsi="Arial" w:cs="Arial"/>
          <w:sz w:val="24"/>
          <w:szCs w:val="24"/>
        </w:rPr>
      </w:pPr>
      <w:r>
        <w:rPr>
          <w:rFonts w:ascii="Arial" w:hAnsi="Arial" w:cs="Arial"/>
          <w:sz w:val="24"/>
          <w:szCs w:val="24"/>
        </w:rPr>
        <w:t>În orice înțelegere partenerială este necesar ca ambii jucători să posede aceeași înțelegere mutuală, și este o infracțiune să descrii o înțelegere unde nu există aceeași înțelegere mutuală. Dacă arbitrul stabilește că explicația eronată nu se baza pe o înțelegere partenerială, el aplică Legea 21B.</w:t>
      </w:r>
    </w:p>
    <w:p w:rsidR="002824E3" w:rsidRDefault="002824E3" w:rsidP="007763DD">
      <w:pPr>
        <w:pStyle w:val="ListParagraph"/>
        <w:numPr>
          <w:ilvl w:val="0"/>
          <w:numId w:val="211"/>
        </w:numPr>
        <w:spacing w:before="240"/>
        <w:contextualSpacing w:val="0"/>
        <w:jc w:val="both"/>
        <w:rPr>
          <w:rFonts w:ascii="Arial" w:hAnsi="Arial" w:cs="Arial"/>
          <w:sz w:val="24"/>
          <w:szCs w:val="24"/>
        </w:rPr>
      </w:pPr>
      <w:r>
        <w:rPr>
          <w:rFonts w:ascii="Arial" w:hAnsi="Arial" w:cs="Arial"/>
          <w:sz w:val="24"/>
          <w:szCs w:val="24"/>
        </w:rPr>
        <w:t>Când există o infracțiune (ca la B1 sau D2) și există suficiente dovezi  asupra semnificației stabilite a declarației, arbitrul acordă un scor ajustat bazat pe rezultatul probabil în cazul în care adversarii ar fi primit la timp explicația corectă. Dacă arbitrul stabilește că semnificația declarației nu a fost stabilită, el acordă un scor ajustat bazat pe rezultatul probabil în cazul în care adversarii ar fi fost astfel informați.</w:t>
      </w:r>
    </w:p>
    <w:p w:rsidR="009A6824" w:rsidRDefault="009A6824" w:rsidP="00355AFA">
      <w:pPr>
        <w:spacing w:after="240"/>
        <w:jc w:val="both"/>
        <w:rPr>
          <w:rFonts w:ascii="Arial" w:hAnsi="Arial" w:cs="Arial"/>
          <w:szCs w:val="28"/>
        </w:rPr>
      </w:pPr>
    </w:p>
    <w:p w:rsidR="009A6824" w:rsidRDefault="009A6824" w:rsidP="00266A05">
      <w:pPr>
        <w:spacing w:before="240" w:after="240"/>
        <w:jc w:val="both"/>
        <w:rPr>
          <w:rFonts w:ascii="Arial" w:hAnsi="Arial" w:cs="Arial"/>
          <w:b/>
          <w:szCs w:val="28"/>
        </w:rPr>
      </w:pPr>
      <w:r>
        <w:rPr>
          <w:rFonts w:ascii="Arial" w:hAnsi="Arial" w:cs="Arial"/>
          <w:b/>
          <w:szCs w:val="28"/>
        </w:rPr>
        <w:t>LEGEA 76 – SPECTATORI</w:t>
      </w:r>
    </w:p>
    <w:p w:rsidR="009A6824" w:rsidRDefault="009A6824" w:rsidP="007763DD">
      <w:pPr>
        <w:pStyle w:val="ListParagraph"/>
        <w:numPr>
          <w:ilvl w:val="0"/>
          <w:numId w:val="212"/>
        </w:numPr>
        <w:spacing w:before="240" w:after="240"/>
        <w:contextualSpacing w:val="0"/>
        <w:jc w:val="both"/>
        <w:rPr>
          <w:rFonts w:ascii="Arial" w:hAnsi="Arial" w:cs="Arial"/>
          <w:b/>
          <w:sz w:val="24"/>
          <w:szCs w:val="24"/>
        </w:rPr>
      </w:pPr>
      <w:r>
        <w:rPr>
          <w:rFonts w:ascii="Arial" w:hAnsi="Arial" w:cs="Arial"/>
          <w:b/>
          <w:sz w:val="24"/>
          <w:szCs w:val="24"/>
        </w:rPr>
        <w:t>Control</w:t>
      </w:r>
    </w:p>
    <w:p w:rsidR="00F7190A" w:rsidRDefault="00F7190A" w:rsidP="007763DD">
      <w:pPr>
        <w:pStyle w:val="ListParagraph"/>
        <w:numPr>
          <w:ilvl w:val="0"/>
          <w:numId w:val="213"/>
        </w:numPr>
        <w:spacing w:before="240" w:after="240"/>
        <w:contextualSpacing w:val="0"/>
        <w:jc w:val="both"/>
        <w:rPr>
          <w:rFonts w:ascii="Arial" w:hAnsi="Arial" w:cs="Arial"/>
          <w:sz w:val="24"/>
          <w:szCs w:val="24"/>
        </w:rPr>
      </w:pPr>
      <w:r w:rsidRPr="00201AEB">
        <w:rPr>
          <w:rFonts w:ascii="Arial" w:hAnsi="Arial" w:cs="Arial"/>
          <w:sz w:val="24"/>
          <w:szCs w:val="24"/>
        </w:rPr>
        <w:t xml:space="preserve">Spectatorii din </w:t>
      </w:r>
      <w:r>
        <w:rPr>
          <w:rFonts w:ascii="Arial" w:hAnsi="Arial" w:cs="Arial"/>
          <w:sz w:val="24"/>
          <w:szCs w:val="24"/>
        </w:rPr>
        <w:t>zona</w:t>
      </w:r>
      <w:r w:rsidR="006444E2">
        <w:rPr>
          <w:rFonts w:ascii="Arial" w:hAnsi="Arial" w:cs="Arial"/>
          <w:sz w:val="24"/>
          <w:szCs w:val="24"/>
        </w:rPr>
        <w:t xml:space="preserve"> de joc</w:t>
      </w:r>
      <w:r w:rsidR="006444E2">
        <w:rPr>
          <w:rStyle w:val="FootnoteReference"/>
          <w:rFonts w:ascii="Arial" w:hAnsi="Arial" w:cs="Arial"/>
          <w:sz w:val="24"/>
          <w:szCs w:val="24"/>
        </w:rPr>
        <w:footnoteReference w:id="24"/>
      </w:r>
      <w:r w:rsidRPr="00201AEB">
        <w:rPr>
          <w:rFonts w:ascii="Arial" w:hAnsi="Arial" w:cs="Arial"/>
          <w:sz w:val="24"/>
          <w:szCs w:val="24"/>
        </w:rPr>
        <w:t xml:space="preserve"> </w:t>
      </w:r>
      <w:r>
        <w:rPr>
          <w:rFonts w:ascii="Arial" w:hAnsi="Arial" w:cs="Arial"/>
          <w:sz w:val="24"/>
          <w:szCs w:val="24"/>
        </w:rPr>
        <w:t>se află</w:t>
      </w:r>
      <w:r w:rsidRPr="00201AEB">
        <w:rPr>
          <w:rFonts w:ascii="Arial" w:hAnsi="Arial" w:cs="Arial"/>
          <w:sz w:val="24"/>
          <w:szCs w:val="24"/>
        </w:rPr>
        <w:t xml:space="preserve"> sub autoritatea arbitrului </w:t>
      </w:r>
      <w:r>
        <w:rPr>
          <w:rFonts w:ascii="Arial" w:hAnsi="Arial" w:cs="Arial"/>
          <w:sz w:val="24"/>
          <w:szCs w:val="24"/>
        </w:rPr>
        <w:t>în conformitate cu regulamentul turneului</w:t>
      </w:r>
      <w:r w:rsidRPr="00201AEB">
        <w:rPr>
          <w:rFonts w:ascii="Arial" w:hAnsi="Arial" w:cs="Arial"/>
          <w:sz w:val="24"/>
          <w:szCs w:val="24"/>
        </w:rPr>
        <w:t>.</w:t>
      </w:r>
    </w:p>
    <w:p w:rsidR="00937529" w:rsidRPr="00F7190A" w:rsidRDefault="00937529" w:rsidP="007763DD">
      <w:pPr>
        <w:pStyle w:val="ListParagraph"/>
        <w:numPr>
          <w:ilvl w:val="0"/>
          <w:numId w:val="213"/>
        </w:numPr>
        <w:spacing w:before="240" w:after="240"/>
        <w:contextualSpacing w:val="0"/>
        <w:jc w:val="both"/>
        <w:rPr>
          <w:rFonts w:ascii="Arial" w:hAnsi="Arial" w:cs="Arial"/>
          <w:sz w:val="24"/>
          <w:szCs w:val="24"/>
        </w:rPr>
      </w:pPr>
      <w:r w:rsidRPr="00201AEB">
        <w:rPr>
          <w:rFonts w:ascii="Arial" w:hAnsi="Arial" w:cs="Arial"/>
          <w:sz w:val="24"/>
          <w:szCs w:val="24"/>
        </w:rPr>
        <w:t xml:space="preserve">Autorităţile </w:t>
      </w:r>
      <w:r>
        <w:rPr>
          <w:rFonts w:ascii="Arial" w:hAnsi="Arial" w:cs="Arial"/>
          <w:sz w:val="24"/>
          <w:szCs w:val="24"/>
        </w:rPr>
        <w:t>R</w:t>
      </w:r>
      <w:r w:rsidRPr="00201AEB">
        <w:rPr>
          <w:rFonts w:ascii="Arial" w:hAnsi="Arial" w:cs="Arial"/>
          <w:sz w:val="24"/>
          <w:szCs w:val="24"/>
        </w:rPr>
        <w:t>egulato</w:t>
      </w:r>
      <w:r>
        <w:rPr>
          <w:rFonts w:ascii="Arial" w:hAnsi="Arial" w:cs="Arial"/>
          <w:sz w:val="24"/>
          <w:szCs w:val="24"/>
        </w:rPr>
        <w:t>are</w:t>
      </w:r>
      <w:r w:rsidRPr="00201AEB">
        <w:rPr>
          <w:rFonts w:ascii="Arial" w:hAnsi="Arial" w:cs="Arial"/>
          <w:sz w:val="24"/>
          <w:szCs w:val="24"/>
        </w:rPr>
        <w:t xml:space="preserve"> şi </w:t>
      </w:r>
      <w:r>
        <w:rPr>
          <w:rFonts w:ascii="Arial" w:hAnsi="Arial" w:cs="Arial"/>
          <w:sz w:val="24"/>
          <w:szCs w:val="24"/>
        </w:rPr>
        <w:t>O</w:t>
      </w:r>
      <w:r w:rsidRPr="00201AEB">
        <w:rPr>
          <w:rFonts w:ascii="Arial" w:hAnsi="Arial" w:cs="Arial"/>
          <w:sz w:val="24"/>
          <w:szCs w:val="24"/>
        </w:rPr>
        <w:t xml:space="preserve">rganizatorii de </w:t>
      </w:r>
      <w:r>
        <w:rPr>
          <w:rFonts w:ascii="Arial" w:hAnsi="Arial" w:cs="Arial"/>
          <w:sz w:val="24"/>
          <w:szCs w:val="24"/>
        </w:rPr>
        <w:t>T</w:t>
      </w:r>
      <w:r w:rsidRPr="00201AEB">
        <w:rPr>
          <w:rFonts w:ascii="Arial" w:hAnsi="Arial" w:cs="Arial"/>
          <w:sz w:val="24"/>
          <w:szCs w:val="24"/>
        </w:rPr>
        <w:t xml:space="preserve">urnee care oferă facilităţi de transmitere electronică </w:t>
      </w:r>
      <w:r>
        <w:rPr>
          <w:rFonts w:ascii="Arial" w:hAnsi="Arial" w:cs="Arial"/>
          <w:sz w:val="24"/>
          <w:szCs w:val="24"/>
        </w:rPr>
        <w:t xml:space="preserve">în direct </w:t>
      </w:r>
      <w:r w:rsidRPr="00201AEB">
        <w:rPr>
          <w:rFonts w:ascii="Arial" w:hAnsi="Arial" w:cs="Arial"/>
          <w:sz w:val="24"/>
          <w:szCs w:val="24"/>
        </w:rPr>
        <w:t>a jocului pot stabili prin regulament termenii care guvernează aceste transmisii</w:t>
      </w:r>
      <w:r w:rsidRPr="00201AEB">
        <w:rPr>
          <w:rFonts w:ascii="Arial" w:hAnsi="Arial" w:cs="Arial"/>
          <w:b/>
          <w:sz w:val="24"/>
          <w:szCs w:val="24"/>
        </w:rPr>
        <w:t xml:space="preserve"> </w:t>
      </w:r>
      <w:r w:rsidRPr="00201AEB">
        <w:rPr>
          <w:rFonts w:ascii="Arial" w:hAnsi="Arial" w:cs="Arial"/>
          <w:sz w:val="24"/>
          <w:szCs w:val="24"/>
        </w:rPr>
        <w:t xml:space="preserve">şi pot prescrie reguli de conduită pentru </w:t>
      </w:r>
      <w:r>
        <w:rPr>
          <w:rFonts w:ascii="Arial" w:hAnsi="Arial" w:cs="Arial"/>
          <w:sz w:val="24"/>
          <w:szCs w:val="24"/>
        </w:rPr>
        <w:t>spectatori.</w:t>
      </w:r>
      <w:r w:rsidRPr="00201AEB">
        <w:rPr>
          <w:rFonts w:ascii="Arial" w:hAnsi="Arial" w:cs="Arial"/>
          <w:sz w:val="24"/>
          <w:szCs w:val="24"/>
        </w:rPr>
        <w:t xml:space="preserve"> (</w:t>
      </w:r>
      <w:r>
        <w:rPr>
          <w:rFonts w:ascii="Arial" w:hAnsi="Arial" w:cs="Arial"/>
          <w:sz w:val="24"/>
          <w:szCs w:val="24"/>
        </w:rPr>
        <w:t>U</w:t>
      </w:r>
      <w:r w:rsidRPr="00201AEB">
        <w:rPr>
          <w:rFonts w:ascii="Arial" w:hAnsi="Arial" w:cs="Arial"/>
          <w:sz w:val="24"/>
          <w:szCs w:val="24"/>
        </w:rPr>
        <w:t xml:space="preserve">n spectator nu are voie să comunice cu un jucător în cursul unei sesiuni în care </w:t>
      </w:r>
      <w:r w:rsidR="00562A5D">
        <w:rPr>
          <w:rFonts w:ascii="Arial" w:hAnsi="Arial" w:cs="Arial"/>
          <w:sz w:val="24"/>
          <w:szCs w:val="24"/>
        </w:rPr>
        <w:t>cel din urmă</w:t>
      </w:r>
      <w:r w:rsidRPr="00201AEB">
        <w:rPr>
          <w:rFonts w:ascii="Arial" w:hAnsi="Arial" w:cs="Arial"/>
          <w:sz w:val="24"/>
          <w:szCs w:val="24"/>
        </w:rPr>
        <w:t xml:space="preserve"> joacă</w:t>
      </w:r>
      <w:r w:rsidR="00562A5D">
        <w:rPr>
          <w:rFonts w:ascii="Arial" w:hAnsi="Arial" w:cs="Arial"/>
          <w:sz w:val="24"/>
          <w:szCs w:val="24"/>
        </w:rPr>
        <w:t>.)</w:t>
      </w:r>
    </w:p>
    <w:p w:rsidR="009A6824" w:rsidRDefault="009A6824" w:rsidP="007763DD">
      <w:pPr>
        <w:pStyle w:val="ListParagraph"/>
        <w:numPr>
          <w:ilvl w:val="0"/>
          <w:numId w:val="212"/>
        </w:numPr>
        <w:spacing w:before="240" w:after="240"/>
        <w:contextualSpacing w:val="0"/>
        <w:jc w:val="both"/>
        <w:rPr>
          <w:rFonts w:ascii="Arial" w:hAnsi="Arial" w:cs="Arial"/>
          <w:b/>
          <w:sz w:val="24"/>
          <w:szCs w:val="24"/>
        </w:rPr>
      </w:pPr>
      <w:r>
        <w:rPr>
          <w:rFonts w:ascii="Arial" w:hAnsi="Arial" w:cs="Arial"/>
          <w:b/>
          <w:sz w:val="24"/>
          <w:szCs w:val="24"/>
        </w:rPr>
        <w:t>La Masă</w:t>
      </w:r>
    </w:p>
    <w:p w:rsidR="00496149" w:rsidRDefault="00F1658F" w:rsidP="007763DD">
      <w:pPr>
        <w:pStyle w:val="ListParagraph"/>
        <w:numPr>
          <w:ilvl w:val="0"/>
          <w:numId w:val="214"/>
        </w:numPr>
        <w:spacing w:before="240" w:after="240"/>
        <w:contextualSpacing w:val="0"/>
        <w:jc w:val="both"/>
        <w:rPr>
          <w:rFonts w:ascii="Arial" w:hAnsi="Arial" w:cs="Arial"/>
          <w:sz w:val="24"/>
          <w:szCs w:val="24"/>
        </w:rPr>
      </w:pPr>
      <w:r>
        <w:rPr>
          <w:rFonts w:ascii="Arial" w:hAnsi="Arial" w:cs="Arial"/>
          <w:sz w:val="24"/>
          <w:szCs w:val="24"/>
        </w:rPr>
        <w:t>Un spectator nu se poate uita la mâinile mai multor jucători, decât când regulamentul o permite.</w:t>
      </w:r>
    </w:p>
    <w:p w:rsidR="00F1658F" w:rsidRDefault="00F1658F" w:rsidP="007763DD">
      <w:pPr>
        <w:pStyle w:val="ListParagraph"/>
        <w:numPr>
          <w:ilvl w:val="0"/>
          <w:numId w:val="214"/>
        </w:numPr>
        <w:spacing w:before="240" w:after="240"/>
        <w:contextualSpacing w:val="0"/>
        <w:jc w:val="both"/>
        <w:rPr>
          <w:rFonts w:ascii="Arial" w:hAnsi="Arial" w:cs="Arial"/>
          <w:sz w:val="24"/>
          <w:szCs w:val="24"/>
        </w:rPr>
      </w:pPr>
      <w:r>
        <w:rPr>
          <w:rFonts w:ascii="Arial" w:hAnsi="Arial" w:cs="Arial"/>
          <w:sz w:val="24"/>
          <w:szCs w:val="24"/>
        </w:rPr>
        <w:t>Un spectator nu poate manifesta nicio reacție la licitație sau joc în timpul donei.</w:t>
      </w:r>
    </w:p>
    <w:p w:rsidR="00F1658F" w:rsidRDefault="00F1658F" w:rsidP="007763DD">
      <w:pPr>
        <w:pStyle w:val="ListParagraph"/>
        <w:numPr>
          <w:ilvl w:val="0"/>
          <w:numId w:val="214"/>
        </w:numPr>
        <w:spacing w:before="240" w:after="240"/>
        <w:contextualSpacing w:val="0"/>
        <w:jc w:val="both"/>
        <w:rPr>
          <w:rFonts w:ascii="Arial" w:hAnsi="Arial" w:cs="Arial"/>
          <w:sz w:val="24"/>
          <w:szCs w:val="24"/>
        </w:rPr>
      </w:pPr>
      <w:r>
        <w:rPr>
          <w:rFonts w:ascii="Arial" w:hAnsi="Arial" w:cs="Arial"/>
          <w:sz w:val="24"/>
          <w:szCs w:val="24"/>
        </w:rPr>
        <w:t>În timpul unei runde, un spectator trebuie să se abțină de la manierisme sau remarci de orice fel și trebuie să nu converseze cu niciun jucător.</w:t>
      </w:r>
    </w:p>
    <w:p w:rsidR="00F1658F" w:rsidRDefault="00F1658F" w:rsidP="007763DD">
      <w:pPr>
        <w:pStyle w:val="ListParagraph"/>
        <w:numPr>
          <w:ilvl w:val="0"/>
          <w:numId w:val="214"/>
        </w:numPr>
        <w:spacing w:before="240" w:after="240"/>
        <w:contextualSpacing w:val="0"/>
        <w:jc w:val="both"/>
        <w:rPr>
          <w:rFonts w:ascii="Arial" w:hAnsi="Arial" w:cs="Arial"/>
          <w:sz w:val="24"/>
          <w:szCs w:val="24"/>
        </w:rPr>
      </w:pPr>
      <w:r>
        <w:rPr>
          <w:rFonts w:ascii="Arial" w:hAnsi="Arial" w:cs="Arial"/>
          <w:sz w:val="24"/>
          <w:szCs w:val="24"/>
        </w:rPr>
        <w:t>Un spectator trebuie să nu deranjeze vreun jucător.</w:t>
      </w:r>
    </w:p>
    <w:p w:rsidR="00F1658F" w:rsidRPr="00F1658F" w:rsidRDefault="00F1658F" w:rsidP="007763DD">
      <w:pPr>
        <w:pStyle w:val="ListParagraph"/>
        <w:numPr>
          <w:ilvl w:val="0"/>
          <w:numId w:val="214"/>
        </w:numPr>
        <w:spacing w:before="240" w:after="240"/>
        <w:contextualSpacing w:val="0"/>
        <w:jc w:val="both"/>
        <w:rPr>
          <w:rFonts w:ascii="Arial" w:hAnsi="Arial" w:cs="Arial"/>
          <w:sz w:val="24"/>
          <w:szCs w:val="24"/>
        </w:rPr>
      </w:pPr>
      <w:r>
        <w:rPr>
          <w:rFonts w:ascii="Arial" w:hAnsi="Arial" w:cs="Arial"/>
          <w:sz w:val="24"/>
          <w:szCs w:val="24"/>
        </w:rPr>
        <w:t>Un spectator nu v</w:t>
      </w:r>
      <w:r w:rsidR="006F0F45">
        <w:rPr>
          <w:rFonts w:ascii="Arial" w:hAnsi="Arial" w:cs="Arial"/>
          <w:sz w:val="24"/>
          <w:szCs w:val="24"/>
        </w:rPr>
        <w:t>a atrage atenția asupra niciunui</w:t>
      </w:r>
      <w:r>
        <w:rPr>
          <w:rFonts w:ascii="Arial" w:hAnsi="Arial" w:cs="Arial"/>
          <w:sz w:val="24"/>
          <w:szCs w:val="24"/>
        </w:rPr>
        <w:t xml:space="preserve"> aspect al jocului.</w:t>
      </w:r>
    </w:p>
    <w:p w:rsidR="009A6824" w:rsidRDefault="009A6824" w:rsidP="007763DD">
      <w:pPr>
        <w:pStyle w:val="ListParagraph"/>
        <w:numPr>
          <w:ilvl w:val="0"/>
          <w:numId w:val="212"/>
        </w:numPr>
        <w:spacing w:before="240" w:after="240"/>
        <w:contextualSpacing w:val="0"/>
        <w:jc w:val="both"/>
        <w:rPr>
          <w:rFonts w:ascii="Arial" w:hAnsi="Arial" w:cs="Arial"/>
          <w:b/>
          <w:sz w:val="24"/>
          <w:szCs w:val="24"/>
        </w:rPr>
      </w:pPr>
      <w:r>
        <w:rPr>
          <w:rFonts w:ascii="Arial" w:hAnsi="Arial" w:cs="Arial"/>
          <w:b/>
          <w:sz w:val="24"/>
          <w:szCs w:val="24"/>
        </w:rPr>
        <w:t>Participare</w:t>
      </w:r>
    </w:p>
    <w:p w:rsidR="006F0F45" w:rsidRDefault="00DE2F2A" w:rsidP="007763DD">
      <w:pPr>
        <w:pStyle w:val="ListParagraph"/>
        <w:numPr>
          <w:ilvl w:val="0"/>
          <w:numId w:val="215"/>
        </w:numPr>
        <w:spacing w:before="240" w:after="240"/>
        <w:contextualSpacing w:val="0"/>
        <w:jc w:val="both"/>
        <w:rPr>
          <w:rFonts w:ascii="Arial" w:hAnsi="Arial" w:cs="Arial"/>
          <w:sz w:val="24"/>
          <w:szCs w:val="24"/>
        </w:rPr>
      </w:pPr>
      <w:r w:rsidRPr="00201AEB">
        <w:rPr>
          <w:rFonts w:ascii="Arial" w:hAnsi="Arial" w:cs="Arial"/>
          <w:sz w:val="24"/>
          <w:szCs w:val="24"/>
        </w:rPr>
        <w:t xml:space="preserve">Un spectator poate vorbi despre un fapt </w:t>
      </w:r>
      <w:r>
        <w:rPr>
          <w:rFonts w:ascii="Arial" w:hAnsi="Arial" w:cs="Arial"/>
          <w:sz w:val="24"/>
          <w:szCs w:val="24"/>
        </w:rPr>
        <w:t>sau</w:t>
      </w:r>
      <w:r w:rsidRPr="00201AEB">
        <w:rPr>
          <w:rFonts w:ascii="Arial" w:hAnsi="Arial" w:cs="Arial"/>
          <w:sz w:val="24"/>
          <w:szCs w:val="24"/>
        </w:rPr>
        <w:t xml:space="preserve"> lege </w:t>
      </w:r>
      <w:r>
        <w:rPr>
          <w:rFonts w:ascii="Arial" w:hAnsi="Arial" w:cs="Arial"/>
          <w:sz w:val="24"/>
          <w:szCs w:val="24"/>
        </w:rPr>
        <w:t>în</w:t>
      </w:r>
      <w:r w:rsidRPr="00201AEB">
        <w:rPr>
          <w:rFonts w:ascii="Arial" w:hAnsi="Arial" w:cs="Arial"/>
          <w:sz w:val="24"/>
          <w:szCs w:val="24"/>
        </w:rPr>
        <w:t xml:space="preserve"> </w:t>
      </w:r>
      <w:r>
        <w:rPr>
          <w:rFonts w:ascii="Arial" w:hAnsi="Arial" w:cs="Arial"/>
          <w:sz w:val="24"/>
          <w:szCs w:val="24"/>
        </w:rPr>
        <w:t>zona de joc</w:t>
      </w:r>
      <w:r>
        <w:rPr>
          <w:rFonts w:ascii="Arial" w:hAnsi="Arial" w:cs="Arial"/>
          <w:sz w:val="24"/>
          <w:szCs w:val="24"/>
          <w:vertAlign w:val="superscript"/>
        </w:rPr>
        <w:t>24</w:t>
      </w:r>
      <w:r w:rsidRPr="00201AEB">
        <w:rPr>
          <w:rFonts w:ascii="Arial" w:hAnsi="Arial" w:cs="Arial"/>
          <w:sz w:val="24"/>
          <w:szCs w:val="24"/>
        </w:rPr>
        <w:t xml:space="preserve"> numai </w:t>
      </w:r>
      <w:r>
        <w:rPr>
          <w:rFonts w:ascii="Arial" w:hAnsi="Arial" w:cs="Arial"/>
          <w:sz w:val="24"/>
          <w:szCs w:val="24"/>
        </w:rPr>
        <w:t>la</w:t>
      </w:r>
      <w:r w:rsidRPr="00201AEB">
        <w:rPr>
          <w:rFonts w:ascii="Arial" w:hAnsi="Arial" w:cs="Arial"/>
          <w:sz w:val="24"/>
          <w:szCs w:val="24"/>
        </w:rPr>
        <w:t xml:space="preserve"> c</w:t>
      </w:r>
      <w:r>
        <w:rPr>
          <w:rFonts w:ascii="Arial" w:hAnsi="Arial" w:cs="Arial"/>
          <w:sz w:val="24"/>
          <w:szCs w:val="24"/>
        </w:rPr>
        <w:t>ererea</w:t>
      </w:r>
      <w:r w:rsidRPr="00201AEB">
        <w:rPr>
          <w:rFonts w:ascii="Arial" w:hAnsi="Arial" w:cs="Arial"/>
          <w:sz w:val="24"/>
          <w:szCs w:val="24"/>
        </w:rPr>
        <w:t xml:space="preserve"> arbitru</w:t>
      </w:r>
      <w:r>
        <w:rPr>
          <w:rFonts w:ascii="Arial" w:hAnsi="Arial" w:cs="Arial"/>
          <w:sz w:val="24"/>
          <w:szCs w:val="24"/>
        </w:rPr>
        <w:t>lui</w:t>
      </w:r>
      <w:r w:rsidRPr="00201AEB">
        <w:rPr>
          <w:rFonts w:ascii="Arial" w:hAnsi="Arial" w:cs="Arial"/>
          <w:sz w:val="24"/>
          <w:szCs w:val="24"/>
        </w:rPr>
        <w:t>.</w:t>
      </w:r>
    </w:p>
    <w:p w:rsidR="00291FBA" w:rsidRPr="00DE2F2A" w:rsidRDefault="00291FBA" w:rsidP="007763DD">
      <w:pPr>
        <w:pStyle w:val="ListParagraph"/>
        <w:numPr>
          <w:ilvl w:val="0"/>
          <w:numId w:val="215"/>
        </w:numPr>
        <w:spacing w:before="240" w:after="240"/>
        <w:contextualSpacing w:val="0"/>
        <w:jc w:val="both"/>
        <w:rPr>
          <w:rFonts w:ascii="Arial" w:hAnsi="Arial" w:cs="Arial"/>
          <w:sz w:val="24"/>
          <w:szCs w:val="24"/>
        </w:rPr>
      </w:pPr>
      <w:r w:rsidRPr="00201AEB">
        <w:rPr>
          <w:rFonts w:ascii="Arial" w:hAnsi="Arial" w:cs="Arial"/>
          <w:sz w:val="24"/>
          <w:szCs w:val="24"/>
        </w:rPr>
        <w:lastRenderedPageBreak/>
        <w:t xml:space="preserve">Autorităţile </w:t>
      </w:r>
      <w:r>
        <w:rPr>
          <w:rFonts w:ascii="Arial" w:hAnsi="Arial" w:cs="Arial"/>
          <w:sz w:val="24"/>
          <w:szCs w:val="24"/>
        </w:rPr>
        <w:t>R</w:t>
      </w:r>
      <w:r w:rsidRPr="00201AEB">
        <w:rPr>
          <w:rFonts w:ascii="Arial" w:hAnsi="Arial" w:cs="Arial"/>
          <w:sz w:val="24"/>
          <w:szCs w:val="24"/>
        </w:rPr>
        <w:t>egulato</w:t>
      </w:r>
      <w:r>
        <w:rPr>
          <w:rFonts w:ascii="Arial" w:hAnsi="Arial" w:cs="Arial"/>
          <w:sz w:val="24"/>
          <w:szCs w:val="24"/>
        </w:rPr>
        <w:t>are</w:t>
      </w:r>
      <w:r w:rsidRPr="00201AEB">
        <w:rPr>
          <w:rFonts w:ascii="Arial" w:hAnsi="Arial" w:cs="Arial"/>
          <w:sz w:val="24"/>
          <w:szCs w:val="24"/>
        </w:rPr>
        <w:t xml:space="preserve"> şi </w:t>
      </w:r>
      <w:r>
        <w:rPr>
          <w:rFonts w:ascii="Arial" w:hAnsi="Arial" w:cs="Arial"/>
          <w:sz w:val="24"/>
          <w:szCs w:val="24"/>
        </w:rPr>
        <w:t>O</w:t>
      </w:r>
      <w:r w:rsidRPr="00201AEB">
        <w:rPr>
          <w:rFonts w:ascii="Arial" w:hAnsi="Arial" w:cs="Arial"/>
          <w:sz w:val="24"/>
          <w:szCs w:val="24"/>
        </w:rPr>
        <w:t xml:space="preserve">rganizatorii de </w:t>
      </w:r>
      <w:r>
        <w:rPr>
          <w:rFonts w:ascii="Arial" w:hAnsi="Arial" w:cs="Arial"/>
          <w:sz w:val="24"/>
          <w:szCs w:val="24"/>
        </w:rPr>
        <w:t>T</w:t>
      </w:r>
      <w:r w:rsidRPr="00201AEB">
        <w:rPr>
          <w:rFonts w:ascii="Arial" w:hAnsi="Arial" w:cs="Arial"/>
          <w:sz w:val="24"/>
          <w:szCs w:val="24"/>
        </w:rPr>
        <w:t>urnee</w:t>
      </w:r>
      <w:r>
        <w:rPr>
          <w:rFonts w:ascii="Arial" w:hAnsi="Arial" w:cs="Arial"/>
          <w:sz w:val="24"/>
          <w:szCs w:val="24"/>
        </w:rPr>
        <w:t xml:space="preserve"> pot specifica un mod de a gestiona neregularitățile cauzate de spectatori.</w:t>
      </w:r>
    </w:p>
    <w:p w:rsidR="009A6824" w:rsidRDefault="009A6824" w:rsidP="007763DD">
      <w:pPr>
        <w:pStyle w:val="ListParagraph"/>
        <w:numPr>
          <w:ilvl w:val="0"/>
          <w:numId w:val="212"/>
        </w:numPr>
        <w:spacing w:before="240" w:after="240"/>
        <w:contextualSpacing w:val="0"/>
        <w:jc w:val="both"/>
        <w:rPr>
          <w:rFonts w:ascii="Arial" w:hAnsi="Arial" w:cs="Arial"/>
          <w:b/>
          <w:sz w:val="24"/>
          <w:szCs w:val="24"/>
        </w:rPr>
      </w:pPr>
      <w:r>
        <w:rPr>
          <w:rFonts w:ascii="Arial" w:hAnsi="Arial" w:cs="Arial"/>
          <w:b/>
          <w:sz w:val="24"/>
          <w:szCs w:val="24"/>
        </w:rPr>
        <w:t>Statut</w:t>
      </w:r>
    </w:p>
    <w:p w:rsidR="00291FBA" w:rsidRDefault="00291FBA" w:rsidP="007C12CF">
      <w:pPr>
        <w:spacing w:before="240"/>
        <w:ind w:left="720"/>
        <w:jc w:val="both"/>
        <w:rPr>
          <w:rFonts w:ascii="Arial" w:hAnsi="Arial" w:cs="Arial"/>
          <w:sz w:val="24"/>
          <w:szCs w:val="24"/>
        </w:rPr>
      </w:pPr>
      <w:r>
        <w:rPr>
          <w:rFonts w:ascii="Arial" w:hAnsi="Arial" w:cs="Arial"/>
          <w:sz w:val="24"/>
          <w:szCs w:val="24"/>
        </w:rPr>
        <w:t>Orice persoană din zona de joc</w:t>
      </w:r>
      <w:r w:rsidR="00A27293">
        <w:rPr>
          <w:rFonts w:ascii="Arial" w:hAnsi="Arial" w:cs="Arial"/>
          <w:sz w:val="24"/>
          <w:szCs w:val="24"/>
          <w:vertAlign w:val="superscript"/>
        </w:rPr>
        <w:t>24</w:t>
      </w:r>
      <w:r>
        <w:rPr>
          <w:rFonts w:ascii="Arial" w:hAnsi="Arial" w:cs="Arial"/>
          <w:sz w:val="24"/>
          <w:szCs w:val="24"/>
        </w:rPr>
        <w:t>, în afara jucătorilor și a oficialilor turneului, are statut de spectator dacă arbitrul nu decide altfel.</w:t>
      </w:r>
    </w:p>
    <w:p w:rsidR="00082A6D" w:rsidRDefault="00082A6D" w:rsidP="007C12CF">
      <w:pPr>
        <w:spacing w:after="240"/>
        <w:jc w:val="both"/>
        <w:rPr>
          <w:rFonts w:ascii="Arial" w:hAnsi="Arial" w:cs="Arial"/>
          <w:szCs w:val="28"/>
        </w:rPr>
      </w:pPr>
    </w:p>
    <w:p w:rsidR="00082A6D" w:rsidRPr="00082A6D" w:rsidRDefault="00082A6D" w:rsidP="00082A6D">
      <w:pPr>
        <w:spacing w:before="240" w:after="240"/>
        <w:jc w:val="both"/>
        <w:rPr>
          <w:rFonts w:ascii="Arial" w:hAnsi="Arial" w:cs="Arial"/>
          <w:b/>
          <w:szCs w:val="28"/>
        </w:rPr>
      </w:pPr>
      <w:r>
        <w:rPr>
          <w:rFonts w:ascii="Arial" w:hAnsi="Arial" w:cs="Arial"/>
          <w:b/>
          <w:szCs w:val="28"/>
        </w:rPr>
        <w:t>LEGEA 77 – TABELUL DE SCOR</w:t>
      </w:r>
    </w:p>
    <w:p w:rsidR="00833103" w:rsidRPr="004329F5" w:rsidRDefault="00833103">
      <w:pPr>
        <w:pStyle w:val="Heading9"/>
        <w:tabs>
          <w:tab w:val="left" w:pos="0"/>
        </w:tabs>
        <w:rPr>
          <w:rFonts w:cs="Arial"/>
          <w:i w:val="0"/>
          <w:sz w:val="24"/>
          <w:szCs w:val="24"/>
        </w:rPr>
      </w:pPr>
      <w:r w:rsidRPr="004329F5">
        <w:rPr>
          <w:rFonts w:cs="Arial"/>
          <w:i w:val="0"/>
          <w:sz w:val="24"/>
          <w:szCs w:val="24"/>
        </w:rPr>
        <w:t>Puncte de levat</w:t>
      </w:r>
      <w:r w:rsidR="00881615" w:rsidRPr="004329F5">
        <w:rPr>
          <w:rFonts w:cs="Arial"/>
          <w:i w:val="0"/>
          <w:sz w:val="24"/>
          <w:szCs w:val="24"/>
        </w:rPr>
        <w:t>ă</w:t>
      </w:r>
      <w:r w:rsidRPr="004329F5">
        <w:rPr>
          <w:rFonts w:cs="Arial"/>
          <w:i w:val="0"/>
          <w:sz w:val="24"/>
          <w:szCs w:val="24"/>
        </w:rPr>
        <w:t xml:space="preserve"> </w:t>
      </w:r>
    </w:p>
    <w:p w:rsidR="00833103" w:rsidRPr="00201AEB" w:rsidRDefault="00833103">
      <w:pPr>
        <w:tabs>
          <w:tab w:val="left" w:pos="0"/>
        </w:tabs>
        <w:jc w:val="both"/>
        <w:rPr>
          <w:rFonts w:ascii="Arial" w:hAnsi="Arial" w:cs="Arial"/>
          <w:sz w:val="24"/>
          <w:szCs w:val="24"/>
        </w:rPr>
      </w:pPr>
      <w:r w:rsidRPr="00201AEB">
        <w:rPr>
          <w:rFonts w:ascii="Arial" w:hAnsi="Arial" w:cs="Arial"/>
          <w:sz w:val="24"/>
          <w:szCs w:val="24"/>
        </w:rPr>
        <w:t>Sunt marcate de axa declarantului dac</w:t>
      </w:r>
      <w:r w:rsidR="00734AE2" w:rsidRPr="00201AEB">
        <w:rPr>
          <w:rFonts w:ascii="Arial" w:hAnsi="Arial" w:cs="Arial"/>
          <w:sz w:val="24"/>
          <w:szCs w:val="24"/>
        </w:rPr>
        <w:t>ă</w:t>
      </w:r>
      <w:r w:rsidRPr="00201AEB">
        <w:rPr>
          <w:rFonts w:ascii="Arial" w:hAnsi="Arial" w:cs="Arial"/>
          <w:sz w:val="24"/>
          <w:szCs w:val="24"/>
        </w:rPr>
        <w:t xml:space="preserve"> contractul e</w:t>
      </w:r>
      <w:r w:rsidR="00734AE2" w:rsidRPr="00201AEB">
        <w:rPr>
          <w:rFonts w:ascii="Arial" w:hAnsi="Arial" w:cs="Arial"/>
          <w:sz w:val="24"/>
          <w:szCs w:val="24"/>
        </w:rPr>
        <w:t>ste</w:t>
      </w:r>
      <w:r w:rsidRPr="00201AEB">
        <w:rPr>
          <w:rFonts w:ascii="Arial" w:hAnsi="Arial" w:cs="Arial"/>
          <w:sz w:val="24"/>
          <w:szCs w:val="24"/>
        </w:rPr>
        <w:t xml:space="preserve"> realizat</w:t>
      </w:r>
      <w:r w:rsidR="004329F5">
        <w:rPr>
          <w:rFonts w:ascii="Arial" w:hAnsi="Arial" w:cs="Arial"/>
          <w:sz w:val="24"/>
          <w:szCs w:val="24"/>
        </w:rPr>
        <w:t>.</w:t>
      </w:r>
    </w:p>
    <w:p w:rsidR="007170E4" w:rsidRPr="00201AEB" w:rsidRDefault="007170E4" w:rsidP="007170E4">
      <w:pPr>
        <w:tabs>
          <w:tab w:val="left" w:pos="0"/>
        </w:tabs>
        <w:jc w:val="both"/>
        <w:rPr>
          <w:rFonts w:ascii="Arial" w:hAnsi="Arial" w:cs="Arial"/>
          <w:sz w:val="24"/>
          <w:szCs w:val="24"/>
        </w:rPr>
      </w:pPr>
    </w:p>
    <w:tbl>
      <w:tblPr>
        <w:tblW w:w="0" w:type="auto"/>
        <w:tblLayout w:type="fixed"/>
        <w:tblLook w:val="0000" w:firstRow="0" w:lastRow="0" w:firstColumn="0" w:lastColumn="0" w:noHBand="0" w:noVBand="0"/>
      </w:tblPr>
      <w:tblGrid>
        <w:gridCol w:w="5148"/>
        <w:gridCol w:w="1217"/>
        <w:gridCol w:w="1217"/>
        <w:gridCol w:w="1217"/>
        <w:gridCol w:w="1218"/>
      </w:tblGrid>
      <w:tr w:rsidR="00833103" w:rsidRPr="00201AEB" w:rsidTr="009731A1">
        <w:tc>
          <w:tcPr>
            <w:tcW w:w="5148" w:type="dxa"/>
          </w:tcPr>
          <w:p w:rsidR="00833103" w:rsidRPr="009731A1" w:rsidRDefault="009731A1" w:rsidP="006608F1">
            <w:pPr>
              <w:tabs>
                <w:tab w:val="left" w:pos="0"/>
              </w:tabs>
              <w:spacing w:line="276" w:lineRule="auto"/>
              <w:rPr>
                <w:rFonts w:ascii="Arial" w:hAnsi="Arial" w:cs="Arial"/>
                <w:i/>
                <w:sz w:val="24"/>
                <w:szCs w:val="24"/>
              </w:rPr>
            </w:pPr>
            <w:r>
              <w:rPr>
                <w:rFonts w:ascii="Arial" w:hAnsi="Arial" w:cs="Arial"/>
                <w:i/>
                <w:sz w:val="24"/>
                <w:szCs w:val="24"/>
              </w:rPr>
              <w:t>Dacă</w:t>
            </w:r>
            <w:r w:rsidR="00833103" w:rsidRPr="009731A1">
              <w:rPr>
                <w:rFonts w:ascii="Arial" w:hAnsi="Arial" w:cs="Arial"/>
                <w:i/>
                <w:sz w:val="24"/>
                <w:szCs w:val="24"/>
              </w:rPr>
              <w:t xml:space="preserve"> atuul este</w:t>
            </w:r>
          </w:p>
        </w:tc>
        <w:tc>
          <w:tcPr>
            <w:tcW w:w="1217" w:type="dxa"/>
          </w:tcPr>
          <w:p w:rsidR="00833103" w:rsidRPr="00201AEB" w:rsidRDefault="00833103" w:rsidP="006608F1">
            <w:pPr>
              <w:tabs>
                <w:tab w:val="left" w:pos="0"/>
              </w:tabs>
              <w:spacing w:line="276" w:lineRule="auto"/>
              <w:jc w:val="center"/>
              <w:rPr>
                <w:rFonts w:ascii="Arial" w:hAnsi="Arial" w:cs="Arial"/>
                <w:sz w:val="24"/>
                <w:szCs w:val="24"/>
              </w:rPr>
            </w:pPr>
            <w:r w:rsidRPr="00201AEB">
              <w:rPr>
                <w:rFonts w:ascii="Arial" w:hAnsi="Arial" w:cs="Arial"/>
                <w:sz w:val="24"/>
                <w:szCs w:val="24"/>
              </w:rPr>
              <w:sym w:font="Symbol" w:char="F0A7"/>
            </w:r>
          </w:p>
        </w:tc>
        <w:tc>
          <w:tcPr>
            <w:tcW w:w="1217" w:type="dxa"/>
          </w:tcPr>
          <w:p w:rsidR="00833103" w:rsidRPr="00201AEB" w:rsidRDefault="00833103" w:rsidP="006608F1">
            <w:pPr>
              <w:tabs>
                <w:tab w:val="left" w:pos="0"/>
              </w:tabs>
              <w:spacing w:line="276" w:lineRule="auto"/>
              <w:jc w:val="center"/>
              <w:rPr>
                <w:rFonts w:ascii="Arial" w:hAnsi="Arial" w:cs="Arial"/>
                <w:sz w:val="24"/>
                <w:szCs w:val="24"/>
              </w:rPr>
            </w:pPr>
            <w:r w:rsidRPr="00201AEB">
              <w:rPr>
                <w:rFonts w:ascii="Arial" w:hAnsi="Arial" w:cs="Arial"/>
                <w:sz w:val="24"/>
                <w:szCs w:val="24"/>
              </w:rPr>
              <w:sym w:font="Symbol" w:char="F0A8"/>
            </w:r>
          </w:p>
        </w:tc>
        <w:tc>
          <w:tcPr>
            <w:tcW w:w="1217" w:type="dxa"/>
          </w:tcPr>
          <w:p w:rsidR="00833103" w:rsidRPr="00201AEB" w:rsidRDefault="00833103" w:rsidP="006608F1">
            <w:pPr>
              <w:tabs>
                <w:tab w:val="left" w:pos="0"/>
              </w:tabs>
              <w:spacing w:line="276" w:lineRule="auto"/>
              <w:jc w:val="center"/>
              <w:rPr>
                <w:rFonts w:ascii="Arial" w:hAnsi="Arial" w:cs="Arial"/>
                <w:sz w:val="24"/>
                <w:szCs w:val="24"/>
              </w:rPr>
            </w:pPr>
            <w:r w:rsidRPr="00201AEB">
              <w:rPr>
                <w:rFonts w:ascii="Arial" w:hAnsi="Arial" w:cs="Arial"/>
                <w:sz w:val="24"/>
                <w:szCs w:val="24"/>
              </w:rPr>
              <w:sym w:font="Symbol" w:char="F0A9"/>
            </w:r>
          </w:p>
        </w:tc>
        <w:tc>
          <w:tcPr>
            <w:tcW w:w="1218" w:type="dxa"/>
          </w:tcPr>
          <w:p w:rsidR="00833103" w:rsidRPr="00201AEB" w:rsidRDefault="00833103" w:rsidP="006608F1">
            <w:pPr>
              <w:tabs>
                <w:tab w:val="left" w:pos="0"/>
              </w:tabs>
              <w:spacing w:line="276" w:lineRule="auto"/>
              <w:jc w:val="center"/>
              <w:rPr>
                <w:rFonts w:ascii="Arial" w:hAnsi="Arial" w:cs="Arial"/>
                <w:sz w:val="24"/>
                <w:szCs w:val="24"/>
              </w:rPr>
            </w:pPr>
            <w:r w:rsidRPr="00201AEB">
              <w:rPr>
                <w:rFonts w:ascii="Arial" w:hAnsi="Arial" w:cs="Arial"/>
                <w:sz w:val="24"/>
                <w:szCs w:val="24"/>
              </w:rPr>
              <w:sym w:font="Symbol" w:char="F0AA"/>
            </w:r>
          </w:p>
        </w:tc>
      </w:tr>
      <w:tr w:rsidR="00833103" w:rsidRPr="00201AEB" w:rsidTr="009731A1">
        <w:tc>
          <w:tcPr>
            <w:tcW w:w="5148" w:type="dxa"/>
          </w:tcPr>
          <w:p w:rsidR="00833103" w:rsidRPr="00201AEB" w:rsidRDefault="009731A1" w:rsidP="006608F1">
            <w:pPr>
              <w:tabs>
                <w:tab w:val="left" w:pos="0"/>
              </w:tabs>
              <w:spacing w:line="276" w:lineRule="auto"/>
              <w:jc w:val="both"/>
              <w:rPr>
                <w:rFonts w:ascii="Arial" w:hAnsi="Arial" w:cs="Arial"/>
                <w:sz w:val="24"/>
                <w:szCs w:val="24"/>
              </w:rPr>
            </w:pPr>
            <w:r>
              <w:rPr>
                <w:rFonts w:ascii="Arial" w:hAnsi="Arial" w:cs="Arial"/>
                <w:sz w:val="24"/>
                <w:szCs w:val="24"/>
              </w:rPr>
              <w:t>Pentru fiecare levată în plus</w:t>
            </w:r>
            <w:r w:rsidR="00833103" w:rsidRPr="00201AEB">
              <w:rPr>
                <w:rFonts w:ascii="Arial" w:hAnsi="Arial" w:cs="Arial"/>
                <w:sz w:val="24"/>
                <w:szCs w:val="24"/>
              </w:rPr>
              <w:t xml:space="preserve"> licitat</w:t>
            </w:r>
            <w:r w:rsidR="00734AE2" w:rsidRPr="00201AEB">
              <w:rPr>
                <w:rFonts w:ascii="Arial" w:hAnsi="Arial" w:cs="Arial"/>
                <w:sz w:val="24"/>
                <w:szCs w:val="24"/>
              </w:rPr>
              <w:t>ă</w:t>
            </w:r>
            <w:r w:rsidR="00833103" w:rsidRPr="00201AEB">
              <w:rPr>
                <w:rFonts w:ascii="Arial" w:hAnsi="Arial" w:cs="Arial"/>
                <w:sz w:val="24"/>
                <w:szCs w:val="24"/>
              </w:rPr>
              <w:t xml:space="preserve"> </w:t>
            </w:r>
            <w:r w:rsidR="00734AE2" w:rsidRPr="00201AEB">
              <w:rPr>
                <w:rFonts w:ascii="Arial" w:hAnsi="Arial" w:cs="Arial"/>
                <w:sz w:val="24"/>
                <w:szCs w:val="24"/>
              </w:rPr>
              <w:t>ş</w:t>
            </w:r>
            <w:r w:rsidR="00833103" w:rsidRPr="00201AEB">
              <w:rPr>
                <w:rFonts w:ascii="Arial" w:hAnsi="Arial" w:cs="Arial"/>
                <w:sz w:val="24"/>
                <w:szCs w:val="24"/>
              </w:rPr>
              <w:t>i f</w:t>
            </w:r>
            <w:r w:rsidR="00734AE2" w:rsidRPr="00201AEB">
              <w:rPr>
                <w:rFonts w:ascii="Arial" w:hAnsi="Arial" w:cs="Arial"/>
                <w:sz w:val="24"/>
                <w:szCs w:val="24"/>
              </w:rPr>
              <w:t>ă</w:t>
            </w:r>
            <w:r w:rsidR="00833103" w:rsidRPr="00201AEB">
              <w:rPr>
                <w:rFonts w:ascii="Arial" w:hAnsi="Arial" w:cs="Arial"/>
                <w:sz w:val="24"/>
                <w:szCs w:val="24"/>
              </w:rPr>
              <w:t>cut</w:t>
            </w:r>
            <w:r w:rsidR="00734AE2" w:rsidRPr="00201AEB">
              <w:rPr>
                <w:rFonts w:ascii="Arial" w:hAnsi="Arial" w:cs="Arial"/>
                <w:sz w:val="24"/>
                <w:szCs w:val="24"/>
              </w:rPr>
              <w:t>ă</w:t>
            </w:r>
          </w:p>
        </w:tc>
        <w:tc>
          <w:tcPr>
            <w:tcW w:w="1217" w:type="dxa"/>
          </w:tcPr>
          <w:p w:rsidR="00833103" w:rsidRPr="00201AEB" w:rsidRDefault="00833103" w:rsidP="006608F1">
            <w:pPr>
              <w:tabs>
                <w:tab w:val="left" w:pos="0"/>
              </w:tabs>
              <w:spacing w:line="276" w:lineRule="auto"/>
              <w:jc w:val="both"/>
              <w:rPr>
                <w:rFonts w:ascii="Arial" w:hAnsi="Arial" w:cs="Arial"/>
                <w:sz w:val="24"/>
                <w:szCs w:val="24"/>
              </w:rPr>
            </w:pPr>
          </w:p>
        </w:tc>
        <w:tc>
          <w:tcPr>
            <w:tcW w:w="1217" w:type="dxa"/>
          </w:tcPr>
          <w:p w:rsidR="00833103" w:rsidRPr="00201AEB" w:rsidRDefault="00833103" w:rsidP="006608F1">
            <w:pPr>
              <w:tabs>
                <w:tab w:val="left" w:pos="0"/>
              </w:tabs>
              <w:spacing w:line="276" w:lineRule="auto"/>
              <w:jc w:val="both"/>
              <w:rPr>
                <w:rFonts w:ascii="Arial" w:hAnsi="Arial" w:cs="Arial"/>
                <w:sz w:val="24"/>
                <w:szCs w:val="24"/>
              </w:rPr>
            </w:pPr>
          </w:p>
        </w:tc>
        <w:tc>
          <w:tcPr>
            <w:tcW w:w="1217" w:type="dxa"/>
          </w:tcPr>
          <w:p w:rsidR="00833103" w:rsidRPr="00201AEB" w:rsidRDefault="00833103" w:rsidP="006608F1">
            <w:pPr>
              <w:tabs>
                <w:tab w:val="left" w:pos="0"/>
              </w:tabs>
              <w:spacing w:line="276" w:lineRule="auto"/>
              <w:jc w:val="both"/>
              <w:rPr>
                <w:rFonts w:ascii="Arial" w:hAnsi="Arial" w:cs="Arial"/>
                <w:sz w:val="24"/>
                <w:szCs w:val="24"/>
              </w:rPr>
            </w:pPr>
          </w:p>
        </w:tc>
        <w:tc>
          <w:tcPr>
            <w:tcW w:w="1218" w:type="dxa"/>
          </w:tcPr>
          <w:p w:rsidR="00833103" w:rsidRPr="00201AEB" w:rsidRDefault="00833103" w:rsidP="006608F1">
            <w:pPr>
              <w:tabs>
                <w:tab w:val="left" w:pos="0"/>
              </w:tabs>
              <w:spacing w:line="276" w:lineRule="auto"/>
              <w:jc w:val="both"/>
              <w:rPr>
                <w:rFonts w:ascii="Arial" w:hAnsi="Arial" w:cs="Arial"/>
                <w:sz w:val="24"/>
                <w:szCs w:val="24"/>
              </w:rPr>
            </w:pPr>
          </w:p>
        </w:tc>
      </w:tr>
      <w:tr w:rsidR="00833103" w:rsidRPr="00201AEB" w:rsidTr="009731A1">
        <w:tc>
          <w:tcPr>
            <w:tcW w:w="5148" w:type="dxa"/>
          </w:tcPr>
          <w:p w:rsidR="00833103" w:rsidRPr="00201AEB" w:rsidRDefault="009731A1" w:rsidP="006608F1">
            <w:pPr>
              <w:tabs>
                <w:tab w:val="left" w:pos="0"/>
              </w:tabs>
              <w:spacing w:line="276" w:lineRule="auto"/>
              <w:jc w:val="both"/>
              <w:rPr>
                <w:rFonts w:ascii="Arial" w:hAnsi="Arial" w:cs="Arial"/>
                <w:sz w:val="24"/>
                <w:szCs w:val="24"/>
              </w:rPr>
            </w:pPr>
            <w:r>
              <w:rPr>
                <w:rFonts w:ascii="Arial" w:hAnsi="Arial" w:cs="Arial"/>
                <w:sz w:val="24"/>
                <w:szCs w:val="24"/>
              </w:rPr>
              <w:t xml:space="preserve">    </w:t>
            </w:r>
            <w:r w:rsidR="00833103" w:rsidRPr="00201AEB">
              <w:rPr>
                <w:rFonts w:ascii="Arial" w:hAnsi="Arial" w:cs="Arial"/>
                <w:sz w:val="24"/>
                <w:szCs w:val="24"/>
              </w:rPr>
              <w:t>Necontrat</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20</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20</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30</w:t>
            </w:r>
          </w:p>
        </w:tc>
        <w:tc>
          <w:tcPr>
            <w:tcW w:w="1218"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30</w:t>
            </w:r>
          </w:p>
        </w:tc>
      </w:tr>
      <w:tr w:rsidR="00833103" w:rsidRPr="00201AEB" w:rsidTr="009731A1">
        <w:tc>
          <w:tcPr>
            <w:tcW w:w="5148" w:type="dxa"/>
          </w:tcPr>
          <w:p w:rsidR="00833103" w:rsidRPr="00201AEB" w:rsidRDefault="009731A1" w:rsidP="006608F1">
            <w:pPr>
              <w:tabs>
                <w:tab w:val="left" w:pos="0"/>
              </w:tabs>
              <w:spacing w:line="276" w:lineRule="auto"/>
              <w:jc w:val="both"/>
              <w:rPr>
                <w:rFonts w:ascii="Arial" w:hAnsi="Arial" w:cs="Arial"/>
                <w:sz w:val="24"/>
                <w:szCs w:val="24"/>
              </w:rPr>
            </w:pPr>
            <w:r>
              <w:rPr>
                <w:rFonts w:ascii="Arial" w:hAnsi="Arial" w:cs="Arial"/>
                <w:sz w:val="24"/>
                <w:szCs w:val="24"/>
              </w:rPr>
              <w:t xml:space="preserve">    </w:t>
            </w:r>
            <w:r w:rsidR="00833103" w:rsidRPr="00201AEB">
              <w:rPr>
                <w:rFonts w:ascii="Arial" w:hAnsi="Arial" w:cs="Arial"/>
                <w:sz w:val="24"/>
                <w:szCs w:val="24"/>
              </w:rPr>
              <w:t>Contrat</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40</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40</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60</w:t>
            </w:r>
          </w:p>
        </w:tc>
        <w:tc>
          <w:tcPr>
            <w:tcW w:w="1218"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60</w:t>
            </w:r>
          </w:p>
        </w:tc>
      </w:tr>
      <w:tr w:rsidR="00833103" w:rsidRPr="00201AEB" w:rsidTr="009731A1">
        <w:tc>
          <w:tcPr>
            <w:tcW w:w="5148" w:type="dxa"/>
          </w:tcPr>
          <w:p w:rsidR="00833103" w:rsidRPr="00201AEB" w:rsidRDefault="009731A1" w:rsidP="006608F1">
            <w:pPr>
              <w:tabs>
                <w:tab w:val="left" w:pos="0"/>
              </w:tabs>
              <w:spacing w:line="276" w:lineRule="auto"/>
              <w:jc w:val="both"/>
              <w:rPr>
                <w:rFonts w:ascii="Arial" w:hAnsi="Arial" w:cs="Arial"/>
                <w:sz w:val="24"/>
                <w:szCs w:val="24"/>
              </w:rPr>
            </w:pPr>
            <w:r>
              <w:rPr>
                <w:rFonts w:ascii="Arial" w:hAnsi="Arial" w:cs="Arial"/>
                <w:sz w:val="24"/>
                <w:szCs w:val="24"/>
              </w:rPr>
              <w:t xml:space="preserve">    </w:t>
            </w:r>
            <w:r w:rsidR="00833103" w:rsidRPr="00201AEB">
              <w:rPr>
                <w:rFonts w:ascii="Arial" w:hAnsi="Arial" w:cs="Arial"/>
                <w:sz w:val="24"/>
                <w:szCs w:val="24"/>
              </w:rPr>
              <w:t>Recontrat</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80</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80</w:t>
            </w:r>
          </w:p>
        </w:tc>
        <w:tc>
          <w:tcPr>
            <w:tcW w:w="1217"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120</w:t>
            </w:r>
          </w:p>
        </w:tc>
        <w:tc>
          <w:tcPr>
            <w:tcW w:w="1218"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120</w:t>
            </w:r>
          </w:p>
        </w:tc>
      </w:tr>
    </w:tbl>
    <w:p w:rsidR="00833103" w:rsidRPr="00201AEB" w:rsidRDefault="00833103">
      <w:pPr>
        <w:tabs>
          <w:tab w:val="left" w:pos="0"/>
        </w:tabs>
        <w:jc w:val="both"/>
        <w:rPr>
          <w:rFonts w:ascii="Arial" w:hAnsi="Arial" w:cs="Arial"/>
          <w:sz w:val="24"/>
          <w:szCs w:val="24"/>
        </w:rPr>
      </w:pPr>
    </w:p>
    <w:tbl>
      <w:tblPr>
        <w:tblW w:w="0" w:type="auto"/>
        <w:tblLayout w:type="fixed"/>
        <w:tblLook w:val="0000" w:firstRow="0" w:lastRow="0" w:firstColumn="0" w:lastColumn="0" w:noHBand="0" w:noVBand="0"/>
      </w:tblPr>
      <w:tblGrid>
        <w:gridCol w:w="5148"/>
        <w:gridCol w:w="1622"/>
        <w:gridCol w:w="1622"/>
        <w:gridCol w:w="1623"/>
      </w:tblGrid>
      <w:tr w:rsidR="00833103" w:rsidRPr="00201AEB" w:rsidTr="009731A1">
        <w:tc>
          <w:tcPr>
            <w:tcW w:w="5148" w:type="dxa"/>
          </w:tcPr>
          <w:p w:rsidR="00833103" w:rsidRPr="009731A1" w:rsidRDefault="00833103" w:rsidP="006608F1">
            <w:pPr>
              <w:tabs>
                <w:tab w:val="left" w:pos="0"/>
              </w:tabs>
              <w:spacing w:line="276" w:lineRule="auto"/>
              <w:jc w:val="both"/>
              <w:rPr>
                <w:rFonts w:ascii="Arial" w:hAnsi="Arial" w:cs="Arial"/>
                <w:i/>
                <w:sz w:val="24"/>
                <w:szCs w:val="24"/>
              </w:rPr>
            </w:pPr>
            <w:r w:rsidRPr="009731A1">
              <w:rPr>
                <w:rFonts w:ascii="Arial" w:hAnsi="Arial" w:cs="Arial"/>
                <w:i/>
                <w:sz w:val="24"/>
                <w:szCs w:val="24"/>
              </w:rPr>
              <w:t>La un contract de f</w:t>
            </w:r>
            <w:r w:rsidR="003516C3" w:rsidRPr="009731A1">
              <w:rPr>
                <w:rFonts w:ascii="Arial" w:hAnsi="Arial" w:cs="Arial"/>
                <w:i/>
                <w:sz w:val="24"/>
                <w:szCs w:val="24"/>
              </w:rPr>
              <w:t>ă</w:t>
            </w:r>
            <w:r w:rsidRPr="009731A1">
              <w:rPr>
                <w:rFonts w:ascii="Arial" w:hAnsi="Arial" w:cs="Arial"/>
                <w:i/>
                <w:sz w:val="24"/>
                <w:szCs w:val="24"/>
              </w:rPr>
              <w:t>r</w:t>
            </w:r>
            <w:r w:rsidR="003516C3" w:rsidRPr="009731A1">
              <w:rPr>
                <w:rFonts w:ascii="Arial" w:hAnsi="Arial" w:cs="Arial"/>
                <w:i/>
                <w:sz w:val="24"/>
                <w:szCs w:val="24"/>
              </w:rPr>
              <w:t>ă</w:t>
            </w:r>
            <w:r w:rsidRPr="009731A1">
              <w:rPr>
                <w:rFonts w:ascii="Arial" w:hAnsi="Arial" w:cs="Arial"/>
                <w:i/>
                <w:sz w:val="24"/>
                <w:szCs w:val="24"/>
              </w:rPr>
              <w:t xml:space="preserve"> atu</w:t>
            </w:r>
          </w:p>
        </w:tc>
        <w:tc>
          <w:tcPr>
            <w:tcW w:w="1622"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Necontrat</w:t>
            </w:r>
          </w:p>
        </w:tc>
        <w:tc>
          <w:tcPr>
            <w:tcW w:w="1622"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Contrat</w:t>
            </w:r>
          </w:p>
        </w:tc>
        <w:tc>
          <w:tcPr>
            <w:tcW w:w="1623"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Recontrat</w:t>
            </w:r>
          </w:p>
        </w:tc>
      </w:tr>
      <w:tr w:rsidR="00833103" w:rsidRPr="00201AEB" w:rsidTr="009731A1">
        <w:tc>
          <w:tcPr>
            <w:tcW w:w="5148" w:type="dxa"/>
          </w:tcPr>
          <w:p w:rsidR="00833103" w:rsidRPr="00201AEB" w:rsidRDefault="00833103" w:rsidP="006608F1">
            <w:pPr>
              <w:tabs>
                <w:tab w:val="left" w:pos="0"/>
              </w:tabs>
              <w:spacing w:line="276" w:lineRule="auto"/>
              <w:jc w:val="both"/>
              <w:rPr>
                <w:rFonts w:ascii="Arial" w:hAnsi="Arial" w:cs="Arial"/>
                <w:sz w:val="24"/>
                <w:szCs w:val="24"/>
              </w:rPr>
            </w:pPr>
            <w:r w:rsidRPr="00201AEB">
              <w:rPr>
                <w:rFonts w:ascii="Arial" w:hAnsi="Arial" w:cs="Arial"/>
                <w:sz w:val="24"/>
                <w:szCs w:val="24"/>
              </w:rPr>
              <w:t>Pentru prima levat</w:t>
            </w:r>
            <w:r w:rsidR="003516C3" w:rsidRPr="00201AEB">
              <w:rPr>
                <w:rFonts w:ascii="Arial" w:hAnsi="Arial" w:cs="Arial"/>
                <w:sz w:val="24"/>
                <w:szCs w:val="24"/>
              </w:rPr>
              <w:t>ă</w:t>
            </w:r>
            <w:r w:rsidRPr="00201AEB">
              <w:rPr>
                <w:rFonts w:ascii="Arial" w:hAnsi="Arial" w:cs="Arial"/>
                <w:sz w:val="24"/>
                <w:szCs w:val="24"/>
              </w:rPr>
              <w:t xml:space="preserve"> </w:t>
            </w:r>
            <w:r w:rsidR="009731A1">
              <w:rPr>
                <w:rFonts w:ascii="Arial" w:hAnsi="Arial" w:cs="Arial"/>
                <w:sz w:val="24"/>
                <w:szCs w:val="24"/>
              </w:rPr>
              <w:t xml:space="preserve">în plus </w:t>
            </w:r>
            <w:r w:rsidRPr="00201AEB">
              <w:rPr>
                <w:rFonts w:ascii="Arial" w:hAnsi="Arial" w:cs="Arial"/>
                <w:sz w:val="24"/>
                <w:szCs w:val="24"/>
              </w:rPr>
              <w:t>licitat</w:t>
            </w:r>
            <w:r w:rsidR="003516C3" w:rsidRPr="00201AEB">
              <w:rPr>
                <w:rFonts w:ascii="Arial" w:hAnsi="Arial" w:cs="Arial"/>
                <w:sz w:val="24"/>
                <w:szCs w:val="24"/>
              </w:rPr>
              <w:t>ă</w:t>
            </w:r>
            <w:r w:rsidRPr="00201AEB">
              <w:rPr>
                <w:rFonts w:ascii="Arial" w:hAnsi="Arial" w:cs="Arial"/>
                <w:sz w:val="24"/>
                <w:szCs w:val="24"/>
              </w:rPr>
              <w:t xml:space="preserve"> </w:t>
            </w:r>
            <w:r w:rsidR="003516C3" w:rsidRPr="00201AEB">
              <w:rPr>
                <w:rFonts w:ascii="Arial" w:hAnsi="Arial" w:cs="Arial"/>
                <w:sz w:val="24"/>
                <w:szCs w:val="24"/>
              </w:rPr>
              <w:t>ş</w:t>
            </w:r>
            <w:r w:rsidRPr="00201AEB">
              <w:rPr>
                <w:rFonts w:ascii="Arial" w:hAnsi="Arial" w:cs="Arial"/>
                <w:sz w:val="24"/>
                <w:szCs w:val="24"/>
              </w:rPr>
              <w:t>i f</w:t>
            </w:r>
            <w:r w:rsidR="003516C3" w:rsidRPr="00201AEB">
              <w:rPr>
                <w:rFonts w:ascii="Arial" w:hAnsi="Arial" w:cs="Arial"/>
                <w:sz w:val="24"/>
                <w:szCs w:val="24"/>
              </w:rPr>
              <w:t>ă</w:t>
            </w:r>
            <w:r w:rsidRPr="00201AEB">
              <w:rPr>
                <w:rFonts w:ascii="Arial" w:hAnsi="Arial" w:cs="Arial"/>
                <w:sz w:val="24"/>
                <w:szCs w:val="24"/>
              </w:rPr>
              <w:t>cut</w:t>
            </w:r>
            <w:r w:rsidR="003516C3" w:rsidRPr="00201AEB">
              <w:rPr>
                <w:rFonts w:ascii="Arial" w:hAnsi="Arial" w:cs="Arial"/>
                <w:sz w:val="24"/>
                <w:szCs w:val="24"/>
              </w:rPr>
              <w:t>ă</w:t>
            </w:r>
          </w:p>
        </w:tc>
        <w:tc>
          <w:tcPr>
            <w:tcW w:w="1622"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40</w:t>
            </w:r>
          </w:p>
        </w:tc>
        <w:tc>
          <w:tcPr>
            <w:tcW w:w="1622"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80</w:t>
            </w:r>
          </w:p>
        </w:tc>
        <w:tc>
          <w:tcPr>
            <w:tcW w:w="1623"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160</w:t>
            </w:r>
          </w:p>
        </w:tc>
      </w:tr>
      <w:tr w:rsidR="00833103" w:rsidRPr="00201AEB" w:rsidTr="009731A1">
        <w:tc>
          <w:tcPr>
            <w:tcW w:w="5148" w:type="dxa"/>
          </w:tcPr>
          <w:p w:rsidR="00833103" w:rsidRPr="00201AEB" w:rsidRDefault="00833103" w:rsidP="006608F1">
            <w:pPr>
              <w:tabs>
                <w:tab w:val="left" w:pos="0"/>
              </w:tabs>
              <w:spacing w:line="276" w:lineRule="auto"/>
              <w:jc w:val="both"/>
              <w:rPr>
                <w:rFonts w:ascii="Arial" w:hAnsi="Arial" w:cs="Arial"/>
                <w:sz w:val="24"/>
                <w:szCs w:val="24"/>
              </w:rPr>
            </w:pPr>
            <w:r w:rsidRPr="00201AEB">
              <w:rPr>
                <w:rFonts w:ascii="Arial" w:hAnsi="Arial" w:cs="Arial"/>
                <w:sz w:val="24"/>
                <w:szCs w:val="24"/>
              </w:rPr>
              <w:t>Pentru fiecare levat</w:t>
            </w:r>
            <w:r w:rsidR="003516C3" w:rsidRPr="00201AEB">
              <w:rPr>
                <w:rFonts w:ascii="Arial" w:hAnsi="Arial" w:cs="Arial"/>
                <w:sz w:val="24"/>
                <w:szCs w:val="24"/>
              </w:rPr>
              <w:t>ă suplimentară</w:t>
            </w:r>
          </w:p>
        </w:tc>
        <w:tc>
          <w:tcPr>
            <w:tcW w:w="1622" w:type="dxa"/>
          </w:tcPr>
          <w:p w:rsidR="00833103" w:rsidRPr="009731A1" w:rsidRDefault="00833103" w:rsidP="006608F1">
            <w:pPr>
              <w:tabs>
                <w:tab w:val="left" w:pos="0"/>
              </w:tabs>
              <w:spacing w:line="276" w:lineRule="auto"/>
              <w:jc w:val="center"/>
              <w:rPr>
                <w:rFonts w:ascii="Arial" w:hAnsi="Arial" w:cs="Arial"/>
                <w:sz w:val="24"/>
                <w:szCs w:val="24"/>
              </w:rPr>
            </w:pPr>
            <w:r w:rsidRPr="009731A1">
              <w:rPr>
                <w:rFonts w:ascii="Arial" w:hAnsi="Arial" w:cs="Arial"/>
                <w:sz w:val="24"/>
                <w:szCs w:val="24"/>
              </w:rPr>
              <w:t>30</w:t>
            </w:r>
          </w:p>
        </w:tc>
        <w:tc>
          <w:tcPr>
            <w:tcW w:w="1622" w:type="dxa"/>
          </w:tcPr>
          <w:p w:rsidR="00833103" w:rsidRPr="009731A1" w:rsidRDefault="005E0CD1" w:rsidP="006608F1">
            <w:pPr>
              <w:tabs>
                <w:tab w:val="left" w:pos="0"/>
              </w:tabs>
              <w:spacing w:line="276" w:lineRule="auto"/>
              <w:jc w:val="center"/>
              <w:rPr>
                <w:rFonts w:ascii="Arial" w:hAnsi="Arial" w:cs="Arial"/>
                <w:sz w:val="24"/>
                <w:szCs w:val="24"/>
              </w:rPr>
            </w:pPr>
            <w:r w:rsidRPr="009731A1">
              <w:rPr>
                <w:rFonts w:ascii="Arial" w:hAnsi="Arial" w:cs="Arial"/>
                <w:sz w:val="24"/>
                <w:szCs w:val="24"/>
              </w:rPr>
              <w:t>60</w:t>
            </w:r>
          </w:p>
        </w:tc>
        <w:tc>
          <w:tcPr>
            <w:tcW w:w="1623" w:type="dxa"/>
          </w:tcPr>
          <w:p w:rsidR="00833103" w:rsidRPr="009731A1" w:rsidRDefault="005E0CD1" w:rsidP="006608F1">
            <w:pPr>
              <w:tabs>
                <w:tab w:val="left" w:pos="0"/>
              </w:tabs>
              <w:spacing w:line="276" w:lineRule="auto"/>
              <w:jc w:val="center"/>
              <w:rPr>
                <w:rFonts w:ascii="Arial" w:hAnsi="Arial" w:cs="Arial"/>
                <w:sz w:val="24"/>
                <w:szCs w:val="24"/>
              </w:rPr>
            </w:pPr>
            <w:r w:rsidRPr="009731A1">
              <w:rPr>
                <w:rFonts w:ascii="Arial" w:hAnsi="Arial" w:cs="Arial"/>
                <w:sz w:val="24"/>
                <w:szCs w:val="24"/>
              </w:rPr>
              <w:t>120</w:t>
            </w:r>
          </w:p>
        </w:tc>
      </w:tr>
    </w:tbl>
    <w:p w:rsidR="00833103" w:rsidRPr="00201AEB" w:rsidRDefault="00833103">
      <w:pPr>
        <w:tabs>
          <w:tab w:val="left" w:pos="0"/>
        </w:tabs>
        <w:rPr>
          <w:rFonts w:ascii="Arial" w:hAnsi="Arial" w:cs="Arial"/>
          <w:b/>
          <w:i/>
          <w:sz w:val="24"/>
          <w:szCs w:val="24"/>
        </w:rPr>
      </w:pPr>
    </w:p>
    <w:p w:rsidR="007170E4" w:rsidRPr="00201AEB" w:rsidRDefault="007170E4" w:rsidP="007170E4">
      <w:pPr>
        <w:tabs>
          <w:tab w:val="left" w:pos="0"/>
        </w:tabs>
        <w:rPr>
          <w:rFonts w:ascii="Arial" w:hAnsi="Arial" w:cs="Arial"/>
          <w:sz w:val="24"/>
          <w:szCs w:val="24"/>
        </w:rPr>
      </w:pPr>
      <w:r w:rsidRPr="00201AEB">
        <w:rPr>
          <w:rFonts w:ascii="Arial" w:hAnsi="Arial" w:cs="Arial"/>
          <w:sz w:val="24"/>
          <w:szCs w:val="24"/>
        </w:rPr>
        <w:t>10</w:t>
      </w:r>
      <w:r w:rsidR="009731A1">
        <w:rPr>
          <w:rFonts w:ascii="Arial" w:hAnsi="Arial" w:cs="Arial"/>
          <w:sz w:val="24"/>
          <w:szCs w:val="24"/>
        </w:rPr>
        <w:t>0 puncte de levată sau mai multe</w:t>
      </w:r>
      <w:r w:rsidRPr="00201AEB">
        <w:rPr>
          <w:rFonts w:ascii="Arial" w:hAnsi="Arial" w:cs="Arial"/>
          <w:sz w:val="24"/>
          <w:szCs w:val="24"/>
        </w:rPr>
        <w:t xml:space="preserve"> obţinute pe </w:t>
      </w:r>
      <w:r w:rsidR="009731A1">
        <w:rPr>
          <w:rFonts w:ascii="Arial" w:hAnsi="Arial" w:cs="Arial"/>
          <w:sz w:val="24"/>
          <w:szCs w:val="24"/>
        </w:rPr>
        <w:t xml:space="preserve">o </w:t>
      </w:r>
      <w:r w:rsidRPr="00201AEB">
        <w:rPr>
          <w:rFonts w:ascii="Arial" w:hAnsi="Arial" w:cs="Arial"/>
          <w:sz w:val="24"/>
          <w:szCs w:val="24"/>
        </w:rPr>
        <w:t xml:space="preserve">donă reprezintă </w:t>
      </w:r>
      <w:r w:rsidR="0048638A">
        <w:rPr>
          <w:rFonts w:ascii="Arial" w:hAnsi="Arial" w:cs="Arial"/>
          <w:sz w:val="24"/>
          <w:szCs w:val="24"/>
        </w:rPr>
        <w:t>o MANȘĂ</w:t>
      </w:r>
      <w:r w:rsidRPr="00201AEB">
        <w:rPr>
          <w:rFonts w:ascii="Arial" w:hAnsi="Arial" w:cs="Arial"/>
          <w:sz w:val="24"/>
          <w:szCs w:val="24"/>
        </w:rPr>
        <w:t>.</w:t>
      </w:r>
    </w:p>
    <w:p w:rsidR="007170E4" w:rsidRPr="00201AEB" w:rsidRDefault="007170E4" w:rsidP="007170E4">
      <w:pPr>
        <w:tabs>
          <w:tab w:val="left" w:pos="0"/>
        </w:tabs>
        <w:rPr>
          <w:rFonts w:ascii="Arial" w:hAnsi="Arial" w:cs="Arial"/>
          <w:sz w:val="24"/>
          <w:szCs w:val="24"/>
        </w:rPr>
      </w:pPr>
      <w:r w:rsidRPr="00201AEB">
        <w:rPr>
          <w:rFonts w:ascii="Arial" w:hAnsi="Arial" w:cs="Arial"/>
          <w:sz w:val="24"/>
          <w:szCs w:val="24"/>
        </w:rPr>
        <w:t xml:space="preserve">Mai puţin de 100 de puncte de levată reprezintă </w:t>
      </w:r>
      <w:r w:rsidR="009731A1">
        <w:rPr>
          <w:rFonts w:ascii="Arial" w:hAnsi="Arial" w:cs="Arial"/>
          <w:sz w:val="24"/>
          <w:szCs w:val="24"/>
        </w:rPr>
        <w:t>o PARȚIALĂ</w:t>
      </w:r>
      <w:r w:rsidRPr="00201AEB">
        <w:rPr>
          <w:rFonts w:ascii="Arial" w:hAnsi="Arial" w:cs="Arial"/>
          <w:sz w:val="24"/>
          <w:szCs w:val="24"/>
        </w:rPr>
        <w:t>.</w:t>
      </w:r>
    </w:p>
    <w:p w:rsidR="007170E4" w:rsidRPr="00201AEB" w:rsidRDefault="007170E4" w:rsidP="007170E4">
      <w:pPr>
        <w:tabs>
          <w:tab w:val="left" w:pos="0"/>
        </w:tabs>
        <w:rPr>
          <w:rFonts w:ascii="Arial" w:hAnsi="Arial" w:cs="Arial"/>
          <w:b/>
          <w:i/>
          <w:sz w:val="24"/>
          <w:szCs w:val="24"/>
        </w:rPr>
      </w:pPr>
    </w:p>
    <w:p w:rsidR="00833103" w:rsidRDefault="00833103" w:rsidP="007170E4">
      <w:pPr>
        <w:tabs>
          <w:tab w:val="left" w:pos="0"/>
        </w:tabs>
        <w:rPr>
          <w:rFonts w:ascii="Arial" w:hAnsi="Arial" w:cs="Arial"/>
          <w:b/>
          <w:sz w:val="24"/>
          <w:szCs w:val="24"/>
        </w:rPr>
      </w:pPr>
      <w:r w:rsidRPr="0048638A">
        <w:rPr>
          <w:rFonts w:ascii="Arial" w:hAnsi="Arial" w:cs="Arial"/>
          <w:b/>
          <w:sz w:val="24"/>
          <w:szCs w:val="24"/>
        </w:rPr>
        <w:t>Bonifica</w:t>
      </w:r>
      <w:r w:rsidR="003516C3" w:rsidRPr="0048638A">
        <w:rPr>
          <w:rFonts w:ascii="Arial" w:hAnsi="Arial" w:cs="Arial"/>
          <w:b/>
          <w:sz w:val="24"/>
          <w:szCs w:val="24"/>
        </w:rPr>
        <w:t>ţ</w:t>
      </w:r>
      <w:r w:rsidR="0048638A">
        <w:rPr>
          <w:rFonts w:ascii="Arial" w:hAnsi="Arial" w:cs="Arial"/>
          <w:b/>
          <w:sz w:val="24"/>
          <w:szCs w:val="24"/>
        </w:rPr>
        <w:t>ii</w:t>
      </w:r>
    </w:p>
    <w:p w:rsidR="0048638A" w:rsidRPr="0048638A" w:rsidRDefault="0048638A" w:rsidP="007170E4">
      <w:pPr>
        <w:tabs>
          <w:tab w:val="left" w:pos="0"/>
        </w:tabs>
        <w:rPr>
          <w:rFonts w:ascii="Arial" w:hAnsi="Arial" w:cs="Arial"/>
          <w:sz w:val="24"/>
          <w:szCs w:val="24"/>
        </w:rPr>
      </w:pPr>
      <w:r>
        <w:rPr>
          <w:rFonts w:ascii="Arial" w:hAnsi="Arial" w:cs="Arial"/>
          <w:sz w:val="24"/>
          <w:szCs w:val="24"/>
        </w:rPr>
        <w:t>Sunt marcate de axa declarantului.</w:t>
      </w:r>
    </w:p>
    <w:p w:rsidR="00833103" w:rsidRPr="00201AEB" w:rsidRDefault="00833103">
      <w:pPr>
        <w:tabs>
          <w:tab w:val="left" w:pos="0"/>
        </w:tabs>
        <w:rPr>
          <w:rFonts w:ascii="Arial" w:hAnsi="Arial" w:cs="Arial"/>
          <w:b/>
          <w:i/>
          <w:sz w:val="24"/>
          <w:szCs w:val="24"/>
        </w:rPr>
      </w:pPr>
    </w:p>
    <w:p w:rsidR="00833103" w:rsidRPr="00D40608" w:rsidRDefault="003516C3">
      <w:pPr>
        <w:pStyle w:val="Heading1"/>
        <w:tabs>
          <w:tab w:val="left" w:pos="0"/>
        </w:tabs>
        <w:rPr>
          <w:rFonts w:cs="Arial"/>
          <w:b w:val="0"/>
          <w:i/>
          <w:sz w:val="24"/>
          <w:szCs w:val="24"/>
        </w:rPr>
      </w:pPr>
      <w:r w:rsidRPr="00D40608">
        <w:rPr>
          <w:rFonts w:cs="Arial"/>
          <w:b w:val="0"/>
          <w:i/>
          <w:sz w:val="24"/>
          <w:szCs w:val="24"/>
        </w:rPr>
        <w:t>Ş</w:t>
      </w:r>
      <w:r w:rsidR="00833103" w:rsidRPr="00D40608">
        <w:rPr>
          <w:rFonts w:cs="Arial"/>
          <w:b w:val="0"/>
          <w:i/>
          <w:sz w:val="24"/>
          <w:szCs w:val="24"/>
        </w:rPr>
        <w:t>lemuri</w:t>
      </w:r>
    </w:p>
    <w:p w:rsidR="00833103" w:rsidRPr="00201AEB" w:rsidRDefault="00833103">
      <w:pPr>
        <w:tabs>
          <w:tab w:val="left" w:pos="0"/>
        </w:tabs>
        <w:jc w:val="center"/>
        <w:rPr>
          <w:rFonts w:ascii="Arial" w:hAnsi="Arial" w:cs="Arial"/>
          <w:b/>
          <w:i/>
          <w:sz w:val="24"/>
          <w:szCs w:val="24"/>
        </w:rPr>
      </w:pPr>
    </w:p>
    <w:tbl>
      <w:tblPr>
        <w:tblW w:w="10020" w:type="dxa"/>
        <w:tblLayout w:type="fixed"/>
        <w:tblLook w:val="0000" w:firstRow="0" w:lastRow="0" w:firstColumn="0" w:lastColumn="0" w:noHBand="0" w:noVBand="0"/>
      </w:tblPr>
      <w:tblGrid>
        <w:gridCol w:w="5238"/>
        <w:gridCol w:w="2391"/>
        <w:gridCol w:w="2391"/>
      </w:tblGrid>
      <w:tr w:rsidR="00833103" w:rsidRPr="00201AEB" w:rsidTr="006608F1">
        <w:tc>
          <w:tcPr>
            <w:tcW w:w="5238" w:type="dxa"/>
          </w:tcPr>
          <w:p w:rsidR="00833103" w:rsidRPr="00D40608" w:rsidRDefault="00833103" w:rsidP="006608F1">
            <w:pPr>
              <w:tabs>
                <w:tab w:val="left" w:pos="0"/>
              </w:tabs>
              <w:spacing w:line="276" w:lineRule="auto"/>
              <w:jc w:val="both"/>
              <w:rPr>
                <w:rFonts w:ascii="Arial" w:hAnsi="Arial" w:cs="Arial"/>
                <w:sz w:val="24"/>
                <w:szCs w:val="24"/>
              </w:rPr>
            </w:pPr>
            <w:r w:rsidRPr="00D40608">
              <w:rPr>
                <w:rFonts w:ascii="Arial" w:hAnsi="Arial" w:cs="Arial"/>
                <w:sz w:val="24"/>
                <w:szCs w:val="24"/>
              </w:rPr>
              <w:t xml:space="preserve">Pentru realizarea unui </w:t>
            </w:r>
            <w:r w:rsidR="003516C3" w:rsidRPr="00D40608">
              <w:rPr>
                <w:rFonts w:ascii="Arial" w:hAnsi="Arial" w:cs="Arial"/>
                <w:sz w:val="24"/>
                <w:szCs w:val="24"/>
              </w:rPr>
              <w:t>ş</w:t>
            </w:r>
            <w:r w:rsidRPr="00D40608">
              <w:rPr>
                <w:rFonts w:ascii="Arial" w:hAnsi="Arial" w:cs="Arial"/>
                <w:sz w:val="24"/>
                <w:szCs w:val="24"/>
              </w:rPr>
              <w:t>lem</w:t>
            </w:r>
          </w:p>
        </w:tc>
        <w:tc>
          <w:tcPr>
            <w:tcW w:w="2391" w:type="dxa"/>
          </w:tcPr>
          <w:p w:rsidR="00833103" w:rsidRPr="00D40608" w:rsidRDefault="00833103" w:rsidP="006608F1">
            <w:pPr>
              <w:tabs>
                <w:tab w:val="left" w:pos="0"/>
              </w:tabs>
              <w:spacing w:line="276" w:lineRule="auto"/>
              <w:jc w:val="center"/>
              <w:rPr>
                <w:rFonts w:ascii="Arial" w:hAnsi="Arial" w:cs="Arial"/>
                <w:sz w:val="24"/>
                <w:szCs w:val="24"/>
              </w:rPr>
            </w:pPr>
            <w:r w:rsidRPr="00D40608">
              <w:rPr>
                <w:rFonts w:ascii="Arial" w:hAnsi="Arial" w:cs="Arial"/>
                <w:sz w:val="24"/>
                <w:szCs w:val="24"/>
              </w:rPr>
              <w:t>Nevulnerabil</w:t>
            </w:r>
          </w:p>
        </w:tc>
        <w:tc>
          <w:tcPr>
            <w:tcW w:w="2391" w:type="dxa"/>
          </w:tcPr>
          <w:p w:rsidR="00833103" w:rsidRPr="00D40608" w:rsidRDefault="00833103" w:rsidP="006608F1">
            <w:pPr>
              <w:tabs>
                <w:tab w:val="left" w:pos="0"/>
              </w:tabs>
              <w:spacing w:line="276" w:lineRule="auto"/>
              <w:jc w:val="center"/>
              <w:rPr>
                <w:rFonts w:ascii="Arial" w:hAnsi="Arial" w:cs="Arial"/>
                <w:sz w:val="24"/>
                <w:szCs w:val="24"/>
              </w:rPr>
            </w:pPr>
            <w:r w:rsidRPr="00D40608">
              <w:rPr>
                <w:rFonts w:ascii="Arial" w:hAnsi="Arial" w:cs="Arial"/>
                <w:sz w:val="24"/>
                <w:szCs w:val="24"/>
              </w:rPr>
              <w:t>Vulnerabil</w:t>
            </w:r>
          </w:p>
        </w:tc>
      </w:tr>
      <w:tr w:rsidR="00833103" w:rsidRPr="00201AEB" w:rsidTr="006608F1">
        <w:trPr>
          <w:trHeight w:val="200"/>
        </w:trPr>
        <w:tc>
          <w:tcPr>
            <w:tcW w:w="5238" w:type="dxa"/>
          </w:tcPr>
          <w:p w:rsidR="00833103" w:rsidRPr="00201AEB" w:rsidRDefault="00D40608" w:rsidP="006608F1">
            <w:pPr>
              <w:tabs>
                <w:tab w:val="left" w:pos="0"/>
              </w:tabs>
              <w:spacing w:line="276" w:lineRule="auto"/>
              <w:rPr>
                <w:rFonts w:ascii="Arial" w:hAnsi="Arial" w:cs="Arial"/>
                <w:sz w:val="24"/>
                <w:szCs w:val="24"/>
              </w:rPr>
            </w:pPr>
            <w:r>
              <w:rPr>
                <w:rFonts w:ascii="Arial" w:hAnsi="Arial" w:cs="Arial"/>
                <w:sz w:val="24"/>
                <w:szCs w:val="24"/>
              </w:rPr>
              <w:t>Mic ș</w:t>
            </w:r>
            <w:r w:rsidR="00833103" w:rsidRPr="00201AEB">
              <w:rPr>
                <w:rFonts w:ascii="Arial" w:hAnsi="Arial" w:cs="Arial"/>
                <w:sz w:val="24"/>
                <w:szCs w:val="24"/>
              </w:rPr>
              <w:t xml:space="preserve">lem (12 levate) licitat </w:t>
            </w:r>
            <w:r w:rsidR="003516C3" w:rsidRPr="00201AEB">
              <w:rPr>
                <w:rFonts w:ascii="Arial" w:hAnsi="Arial" w:cs="Arial"/>
                <w:sz w:val="24"/>
                <w:szCs w:val="24"/>
              </w:rPr>
              <w:t>ş</w:t>
            </w:r>
            <w:r w:rsidR="00833103" w:rsidRPr="00201AEB">
              <w:rPr>
                <w:rFonts w:ascii="Arial" w:hAnsi="Arial" w:cs="Arial"/>
                <w:sz w:val="24"/>
                <w:szCs w:val="24"/>
              </w:rPr>
              <w:t>i f</w:t>
            </w:r>
            <w:r w:rsidR="003516C3" w:rsidRPr="00201AEB">
              <w:rPr>
                <w:rFonts w:ascii="Arial" w:hAnsi="Arial" w:cs="Arial"/>
                <w:sz w:val="24"/>
                <w:szCs w:val="24"/>
              </w:rPr>
              <w:t>ă</w:t>
            </w:r>
            <w:r w:rsidR="00833103" w:rsidRPr="00201AEB">
              <w:rPr>
                <w:rFonts w:ascii="Arial" w:hAnsi="Arial" w:cs="Arial"/>
                <w:sz w:val="24"/>
                <w:szCs w:val="24"/>
              </w:rPr>
              <w:t>cut</w:t>
            </w:r>
          </w:p>
        </w:tc>
        <w:tc>
          <w:tcPr>
            <w:tcW w:w="2391" w:type="dxa"/>
          </w:tcPr>
          <w:p w:rsidR="00833103" w:rsidRPr="00D40608" w:rsidRDefault="00833103" w:rsidP="006608F1">
            <w:pPr>
              <w:tabs>
                <w:tab w:val="left" w:pos="0"/>
              </w:tabs>
              <w:spacing w:line="276" w:lineRule="auto"/>
              <w:jc w:val="center"/>
              <w:rPr>
                <w:rFonts w:ascii="Arial" w:hAnsi="Arial" w:cs="Arial"/>
                <w:sz w:val="24"/>
                <w:szCs w:val="24"/>
              </w:rPr>
            </w:pPr>
            <w:r w:rsidRPr="00D40608">
              <w:rPr>
                <w:rFonts w:ascii="Arial" w:hAnsi="Arial" w:cs="Arial"/>
                <w:sz w:val="24"/>
                <w:szCs w:val="24"/>
              </w:rPr>
              <w:t>500</w:t>
            </w:r>
          </w:p>
        </w:tc>
        <w:tc>
          <w:tcPr>
            <w:tcW w:w="2391" w:type="dxa"/>
          </w:tcPr>
          <w:p w:rsidR="00833103" w:rsidRPr="00D40608" w:rsidRDefault="00833103" w:rsidP="006608F1">
            <w:pPr>
              <w:tabs>
                <w:tab w:val="left" w:pos="0"/>
              </w:tabs>
              <w:spacing w:line="276" w:lineRule="auto"/>
              <w:jc w:val="center"/>
              <w:rPr>
                <w:rFonts w:ascii="Arial" w:hAnsi="Arial" w:cs="Arial"/>
                <w:sz w:val="24"/>
                <w:szCs w:val="24"/>
              </w:rPr>
            </w:pPr>
            <w:r w:rsidRPr="00D40608">
              <w:rPr>
                <w:rFonts w:ascii="Arial" w:hAnsi="Arial" w:cs="Arial"/>
                <w:sz w:val="24"/>
                <w:szCs w:val="24"/>
              </w:rPr>
              <w:t>750</w:t>
            </w:r>
          </w:p>
        </w:tc>
      </w:tr>
      <w:tr w:rsidR="00833103" w:rsidRPr="00201AEB" w:rsidTr="006608F1">
        <w:tc>
          <w:tcPr>
            <w:tcW w:w="5238" w:type="dxa"/>
          </w:tcPr>
          <w:p w:rsidR="00833103" w:rsidRPr="00201AEB" w:rsidRDefault="00D40608" w:rsidP="006608F1">
            <w:pPr>
              <w:tabs>
                <w:tab w:val="left" w:pos="0"/>
              </w:tabs>
              <w:spacing w:line="276" w:lineRule="auto"/>
              <w:rPr>
                <w:rFonts w:ascii="Arial" w:hAnsi="Arial" w:cs="Arial"/>
                <w:sz w:val="24"/>
                <w:szCs w:val="24"/>
              </w:rPr>
            </w:pPr>
            <w:r>
              <w:rPr>
                <w:rFonts w:ascii="Arial" w:hAnsi="Arial" w:cs="Arial"/>
                <w:sz w:val="24"/>
                <w:szCs w:val="24"/>
              </w:rPr>
              <w:t>Mare ș</w:t>
            </w:r>
            <w:r w:rsidR="00833103" w:rsidRPr="00201AEB">
              <w:rPr>
                <w:rFonts w:ascii="Arial" w:hAnsi="Arial" w:cs="Arial"/>
                <w:sz w:val="24"/>
                <w:szCs w:val="24"/>
              </w:rPr>
              <w:t xml:space="preserve">lem (13 levate) licitat </w:t>
            </w:r>
            <w:r w:rsidR="003516C3" w:rsidRPr="00201AEB">
              <w:rPr>
                <w:rFonts w:ascii="Arial" w:hAnsi="Arial" w:cs="Arial"/>
                <w:sz w:val="24"/>
                <w:szCs w:val="24"/>
              </w:rPr>
              <w:t>ş</w:t>
            </w:r>
            <w:r w:rsidR="00833103" w:rsidRPr="00201AEB">
              <w:rPr>
                <w:rFonts w:ascii="Arial" w:hAnsi="Arial" w:cs="Arial"/>
                <w:sz w:val="24"/>
                <w:szCs w:val="24"/>
              </w:rPr>
              <w:t>i f</w:t>
            </w:r>
            <w:r w:rsidR="003516C3" w:rsidRPr="00201AEB">
              <w:rPr>
                <w:rFonts w:ascii="Arial" w:hAnsi="Arial" w:cs="Arial"/>
                <w:sz w:val="24"/>
                <w:szCs w:val="24"/>
              </w:rPr>
              <w:t>ă</w:t>
            </w:r>
            <w:r w:rsidR="00833103" w:rsidRPr="00201AEB">
              <w:rPr>
                <w:rFonts w:ascii="Arial" w:hAnsi="Arial" w:cs="Arial"/>
                <w:sz w:val="24"/>
                <w:szCs w:val="24"/>
              </w:rPr>
              <w:t>cut</w:t>
            </w:r>
          </w:p>
        </w:tc>
        <w:tc>
          <w:tcPr>
            <w:tcW w:w="2391" w:type="dxa"/>
          </w:tcPr>
          <w:p w:rsidR="00833103" w:rsidRPr="00D40608" w:rsidRDefault="00833103" w:rsidP="006608F1">
            <w:pPr>
              <w:tabs>
                <w:tab w:val="left" w:pos="0"/>
              </w:tabs>
              <w:spacing w:line="276" w:lineRule="auto"/>
              <w:jc w:val="center"/>
              <w:rPr>
                <w:rFonts w:ascii="Arial" w:hAnsi="Arial" w:cs="Arial"/>
                <w:sz w:val="24"/>
                <w:szCs w:val="24"/>
              </w:rPr>
            </w:pPr>
            <w:r w:rsidRPr="00D40608">
              <w:rPr>
                <w:rFonts w:ascii="Arial" w:hAnsi="Arial" w:cs="Arial"/>
                <w:sz w:val="24"/>
                <w:szCs w:val="24"/>
              </w:rPr>
              <w:t>1000</w:t>
            </w:r>
          </w:p>
        </w:tc>
        <w:tc>
          <w:tcPr>
            <w:tcW w:w="2391" w:type="dxa"/>
          </w:tcPr>
          <w:p w:rsidR="00833103" w:rsidRPr="00D40608" w:rsidRDefault="00833103" w:rsidP="006608F1">
            <w:pPr>
              <w:tabs>
                <w:tab w:val="left" w:pos="0"/>
              </w:tabs>
              <w:spacing w:line="276" w:lineRule="auto"/>
              <w:jc w:val="center"/>
              <w:rPr>
                <w:rFonts w:ascii="Arial" w:hAnsi="Arial" w:cs="Arial"/>
                <w:sz w:val="24"/>
                <w:szCs w:val="24"/>
              </w:rPr>
            </w:pPr>
            <w:r w:rsidRPr="00D40608">
              <w:rPr>
                <w:rFonts w:ascii="Arial" w:hAnsi="Arial" w:cs="Arial"/>
                <w:sz w:val="24"/>
                <w:szCs w:val="24"/>
              </w:rPr>
              <w:t>1500</w:t>
            </w:r>
          </w:p>
        </w:tc>
      </w:tr>
    </w:tbl>
    <w:p w:rsidR="00833103" w:rsidRPr="00201AEB" w:rsidRDefault="00833103">
      <w:pPr>
        <w:tabs>
          <w:tab w:val="left" w:pos="0"/>
        </w:tabs>
        <w:jc w:val="both"/>
        <w:rPr>
          <w:rFonts w:ascii="Arial" w:hAnsi="Arial" w:cs="Arial"/>
          <w:sz w:val="24"/>
          <w:szCs w:val="24"/>
        </w:rPr>
      </w:pPr>
    </w:p>
    <w:p w:rsidR="00833103" w:rsidRPr="00D40608" w:rsidRDefault="00833103">
      <w:pPr>
        <w:tabs>
          <w:tab w:val="left" w:pos="0"/>
        </w:tabs>
        <w:rPr>
          <w:rFonts w:ascii="Arial" w:hAnsi="Arial" w:cs="Arial"/>
          <w:i/>
          <w:sz w:val="24"/>
          <w:szCs w:val="24"/>
        </w:rPr>
      </w:pPr>
      <w:r w:rsidRPr="00D40608">
        <w:rPr>
          <w:rFonts w:ascii="Arial" w:hAnsi="Arial" w:cs="Arial"/>
          <w:i/>
          <w:sz w:val="24"/>
          <w:szCs w:val="24"/>
        </w:rPr>
        <w:t>Levate suplimentare</w:t>
      </w:r>
    </w:p>
    <w:p w:rsidR="00833103" w:rsidRPr="00201AEB" w:rsidRDefault="00833103">
      <w:pPr>
        <w:tabs>
          <w:tab w:val="left" w:pos="0"/>
        </w:tabs>
        <w:jc w:val="center"/>
        <w:rPr>
          <w:rFonts w:ascii="Arial" w:hAnsi="Arial" w:cs="Arial"/>
          <w:sz w:val="24"/>
          <w:szCs w:val="24"/>
        </w:rPr>
      </w:pPr>
    </w:p>
    <w:tbl>
      <w:tblPr>
        <w:tblW w:w="0" w:type="auto"/>
        <w:tblLayout w:type="fixed"/>
        <w:tblLook w:val="0000" w:firstRow="0" w:lastRow="0" w:firstColumn="0" w:lastColumn="0" w:noHBand="0" w:noVBand="0"/>
      </w:tblPr>
      <w:tblGrid>
        <w:gridCol w:w="5238"/>
        <w:gridCol w:w="2390"/>
        <w:gridCol w:w="2390"/>
      </w:tblGrid>
      <w:tr w:rsidR="00833103" w:rsidRPr="00201AEB" w:rsidTr="006608F1">
        <w:tc>
          <w:tcPr>
            <w:tcW w:w="5238" w:type="dxa"/>
          </w:tcPr>
          <w:p w:rsidR="00833103" w:rsidRPr="0077511A" w:rsidRDefault="00833103" w:rsidP="006608F1">
            <w:pPr>
              <w:pStyle w:val="Heading1"/>
              <w:tabs>
                <w:tab w:val="left" w:pos="0"/>
              </w:tabs>
              <w:spacing w:line="276" w:lineRule="auto"/>
              <w:rPr>
                <w:rFonts w:cs="Arial"/>
                <w:b w:val="0"/>
                <w:sz w:val="24"/>
                <w:szCs w:val="24"/>
              </w:rPr>
            </w:pPr>
            <w:r w:rsidRPr="0077511A">
              <w:rPr>
                <w:rFonts w:cs="Arial"/>
                <w:b w:val="0"/>
                <w:sz w:val="24"/>
                <w:szCs w:val="24"/>
              </w:rPr>
              <w:t>Pentru fiecare levat</w:t>
            </w:r>
            <w:r w:rsidR="003516C3" w:rsidRPr="0077511A">
              <w:rPr>
                <w:rFonts w:cs="Arial"/>
                <w:b w:val="0"/>
                <w:sz w:val="24"/>
                <w:szCs w:val="24"/>
              </w:rPr>
              <w:t>ă</w:t>
            </w:r>
            <w:r w:rsidRPr="0077511A">
              <w:rPr>
                <w:rFonts w:cs="Arial"/>
                <w:b w:val="0"/>
                <w:sz w:val="24"/>
                <w:szCs w:val="24"/>
              </w:rPr>
              <w:t xml:space="preserve"> suplimentar</w:t>
            </w:r>
            <w:r w:rsidR="003516C3" w:rsidRPr="0077511A">
              <w:rPr>
                <w:rFonts w:cs="Arial"/>
                <w:b w:val="0"/>
                <w:sz w:val="24"/>
                <w:szCs w:val="24"/>
              </w:rPr>
              <w:t>ă</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Nevulnerabil</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Vulnerabil</w:t>
            </w:r>
          </w:p>
        </w:tc>
      </w:tr>
      <w:tr w:rsidR="00833103" w:rsidRPr="00201AEB" w:rsidTr="006608F1">
        <w:tc>
          <w:tcPr>
            <w:tcW w:w="5238" w:type="dxa"/>
          </w:tcPr>
          <w:p w:rsidR="00833103" w:rsidRPr="0077511A" w:rsidRDefault="00833103" w:rsidP="006608F1">
            <w:pPr>
              <w:tabs>
                <w:tab w:val="left" w:pos="0"/>
              </w:tabs>
              <w:spacing w:line="276" w:lineRule="auto"/>
              <w:rPr>
                <w:rFonts w:ascii="Arial" w:hAnsi="Arial" w:cs="Arial"/>
                <w:sz w:val="24"/>
                <w:szCs w:val="24"/>
              </w:rPr>
            </w:pPr>
            <w:r w:rsidRPr="0077511A">
              <w:rPr>
                <w:rFonts w:ascii="Arial" w:hAnsi="Arial" w:cs="Arial"/>
                <w:sz w:val="24"/>
                <w:szCs w:val="24"/>
              </w:rPr>
              <w:t>(f</w:t>
            </w:r>
            <w:r w:rsidR="003516C3" w:rsidRPr="0077511A">
              <w:rPr>
                <w:rFonts w:ascii="Arial" w:hAnsi="Arial" w:cs="Arial"/>
                <w:sz w:val="24"/>
                <w:szCs w:val="24"/>
              </w:rPr>
              <w:t>ă</w:t>
            </w:r>
            <w:r w:rsidRPr="0077511A">
              <w:rPr>
                <w:rFonts w:ascii="Arial" w:hAnsi="Arial" w:cs="Arial"/>
                <w:sz w:val="24"/>
                <w:szCs w:val="24"/>
              </w:rPr>
              <w:t>cut</w:t>
            </w:r>
            <w:r w:rsidR="003516C3" w:rsidRPr="0077511A">
              <w:rPr>
                <w:rFonts w:ascii="Arial" w:hAnsi="Arial" w:cs="Arial"/>
                <w:sz w:val="24"/>
                <w:szCs w:val="24"/>
              </w:rPr>
              <w:t>ă</w:t>
            </w:r>
            <w:r w:rsidRPr="0077511A">
              <w:rPr>
                <w:rFonts w:ascii="Arial" w:hAnsi="Arial" w:cs="Arial"/>
                <w:sz w:val="24"/>
                <w:szCs w:val="24"/>
              </w:rPr>
              <w:t xml:space="preserve"> </w:t>
            </w:r>
            <w:r w:rsidR="003516C3" w:rsidRPr="0077511A">
              <w:rPr>
                <w:rFonts w:ascii="Arial" w:hAnsi="Arial" w:cs="Arial"/>
                <w:sz w:val="24"/>
                <w:szCs w:val="24"/>
              </w:rPr>
              <w:t>î</w:t>
            </w:r>
            <w:r w:rsidRPr="0077511A">
              <w:rPr>
                <w:rFonts w:ascii="Arial" w:hAnsi="Arial" w:cs="Arial"/>
                <w:sz w:val="24"/>
                <w:szCs w:val="24"/>
              </w:rPr>
              <w:t>n plus fa</w:t>
            </w:r>
            <w:r w:rsidR="003516C3" w:rsidRPr="0077511A">
              <w:rPr>
                <w:rFonts w:ascii="Arial" w:hAnsi="Arial" w:cs="Arial"/>
                <w:sz w:val="24"/>
                <w:szCs w:val="24"/>
              </w:rPr>
              <w:t>ţă</w:t>
            </w:r>
            <w:r w:rsidRPr="0077511A">
              <w:rPr>
                <w:rFonts w:ascii="Arial" w:hAnsi="Arial" w:cs="Arial"/>
                <w:sz w:val="24"/>
                <w:szCs w:val="24"/>
              </w:rPr>
              <w:t xml:space="preserve"> de contract)</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p>
        </w:tc>
      </w:tr>
      <w:tr w:rsidR="00833103" w:rsidRPr="00201AEB" w:rsidTr="006608F1">
        <w:tc>
          <w:tcPr>
            <w:tcW w:w="5238" w:type="dxa"/>
          </w:tcPr>
          <w:p w:rsidR="00833103" w:rsidRPr="00201AEB" w:rsidRDefault="00D40608" w:rsidP="006608F1">
            <w:pPr>
              <w:tabs>
                <w:tab w:val="left" w:pos="0"/>
              </w:tabs>
              <w:spacing w:line="276" w:lineRule="auto"/>
              <w:rPr>
                <w:rFonts w:ascii="Arial" w:hAnsi="Arial" w:cs="Arial"/>
                <w:sz w:val="24"/>
                <w:szCs w:val="24"/>
              </w:rPr>
            </w:pPr>
            <w:r>
              <w:rPr>
                <w:rFonts w:ascii="Arial" w:hAnsi="Arial" w:cs="Arial"/>
                <w:sz w:val="24"/>
                <w:szCs w:val="24"/>
              </w:rPr>
              <w:t xml:space="preserve">    </w:t>
            </w:r>
            <w:r w:rsidR="00833103" w:rsidRPr="00201AEB">
              <w:rPr>
                <w:rFonts w:ascii="Arial" w:hAnsi="Arial" w:cs="Arial"/>
                <w:sz w:val="24"/>
                <w:szCs w:val="24"/>
              </w:rPr>
              <w:t>Necontrat</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Valoarea levatei</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Valoarea levatei</w:t>
            </w:r>
          </w:p>
        </w:tc>
      </w:tr>
      <w:tr w:rsidR="00833103" w:rsidRPr="00201AEB" w:rsidTr="006608F1">
        <w:tc>
          <w:tcPr>
            <w:tcW w:w="5238" w:type="dxa"/>
          </w:tcPr>
          <w:p w:rsidR="00833103" w:rsidRPr="00201AEB" w:rsidRDefault="00D40608" w:rsidP="006608F1">
            <w:pPr>
              <w:tabs>
                <w:tab w:val="left" w:pos="0"/>
              </w:tabs>
              <w:spacing w:line="276" w:lineRule="auto"/>
              <w:rPr>
                <w:rFonts w:ascii="Arial" w:hAnsi="Arial" w:cs="Arial"/>
                <w:sz w:val="24"/>
                <w:szCs w:val="24"/>
              </w:rPr>
            </w:pPr>
            <w:r>
              <w:rPr>
                <w:rFonts w:ascii="Arial" w:hAnsi="Arial" w:cs="Arial"/>
                <w:sz w:val="24"/>
                <w:szCs w:val="24"/>
              </w:rPr>
              <w:t xml:space="preserve">    </w:t>
            </w:r>
            <w:r w:rsidR="003516C3" w:rsidRPr="00201AEB">
              <w:rPr>
                <w:rFonts w:ascii="Arial" w:hAnsi="Arial" w:cs="Arial"/>
                <w:sz w:val="24"/>
                <w:szCs w:val="24"/>
              </w:rPr>
              <w:t>Contrat</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100</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200</w:t>
            </w:r>
          </w:p>
        </w:tc>
      </w:tr>
      <w:tr w:rsidR="00833103" w:rsidRPr="00201AEB" w:rsidTr="006608F1">
        <w:tc>
          <w:tcPr>
            <w:tcW w:w="5238" w:type="dxa"/>
          </w:tcPr>
          <w:p w:rsidR="00833103" w:rsidRPr="00201AEB" w:rsidRDefault="00D40608" w:rsidP="006608F1">
            <w:pPr>
              <w:tabs>
                <w:tab w:val="left" w:pos="0"/>
              </w:tabs>
              <w:spacing w:line="276" w:lineRule="auto"/>
              <w:rPr>
                <w:rFonts w:ascii="Arial" w:hAnsi="Arial" w:cs="Arial"/>
                <w:sz w:val="24"/>
                <w:szCs w:val="24"/>
              </w:rPr>
            </w:pPr>
            <w:r>
              <w:rPr>
                <w:rFonts w:ascii="Arial" w:hAnsi="Arial" w:cs="Arial"/>
                <w:sz w:val="24"/>
                <w:szCs w:val="24"/>
              </w:rPr>
              <w:t xml:space="preserve">    </w:t>
            </w:r>
            <w:r w:rsidR="003516C3" w:rsidRPr="00201AEB">
              <w:rPr>
                <w:rFonts w:ascii="Arial" w:hAnsi="Arial" w:cs="Arial"/>
                <w:sz w:val="24"/>
                <w:szCs w:val="24"/>
              </w:rPr>
              <w:t>Recontrat</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200</w:t>
            </w:r>
          </w:p>
        </w:tc>
        <w:tc>
          <w:tcPr>
            <w:tcW w:w="2390" w:type="dxa"/>
          </w:tcPr>
          <w:p w:rsidR="00833103" w:rsidRPr="0077511A" w:rsidRDefault="00833103" w:rsidP="006608F1">
            <w:pPr>
              <w:tabs>
                <w:tab w:val="left" w:pos="0"/>
              </w:tabs>
              <w:spacing w:line="276" w:lineRule="auto"/>
              <w:jc w:val="center"/>
              <w:rPr>
                <w:rFonts w:ascii="Arial" w:hAnsi="Arial" w:cs="Arial"/>
                <w:sz w:val="24"/>
                <w:szCs w:val="24"/>
              </w:rPr>
            </w:pPr>
            <w:r w:rsidRPr="0077511A">
              <w:rPr>
                <w:rFonts w:ascii="Arial" w:hAnsi="Arial" w:cs="Arial"/>
                <w:sz w:val="24"/>
                <w:szCs w:val="24"/>
              </w:rPr>
              <w:t>400</w:t>
            </w:r>
          </w:p>
        </w:tc>
      </w:tr>
    </w:tbl>
    <w:p w:rsidR="00833103" w:rsidRPr="00201AEB" w:rsidRDefault="00833103">
      <w:pPr>
        <w:tabs>
          <w:tab w:val="left" w:pos="0"/>
        </w:tabs>
        <w:jc w:val="both"/>
        <w:rPr>
          <w:rFonts w:ascii="Arial" w:hAnsi="Arial" w:cs="Arial"/>
          <w:sz w:val="24"/>
          <w:szCs w:val="24"/>
        </w:rPr>
      </w:pPr>
    </w:p>
    <w:p w:rsidR="00833103" w:rsidRPr="002348E6" w:rsidRDefault="00833103">
      <w:pPr>
        <w:tabs>
          <w:tab w:val="left" w:pos="0"/>
        </w:tabs>
        <w:rPr>
          <w:rFonts w:ascii="Arial" w:hAnsi="Arial" w:cs="Arial"/>
          <w:i/>
          <w:sz w:val="24"/>
          <w:szCs w:val="24"/>
        </w:rPr>
      </w:pPr>
      <w:r w:rsidRPr="002348E6">
        <w:rPr>
          <w:rFonts w:ascii="Arial" w:hAnsi="Arial" w:cs="Arial"/>
          <w:i/>
          <w:sz w:val="24"/>
          <w:szCs w:val="24"/>
        </w:rPr>
        <w:t>Bonifica</w:t>
      </w:r>
      <w:r w:rsidR="003516C3" w:rsidRPr="002348E6">
        <w:rPr>
          <w:rFonts w:ascii="Arial" w:hAnsi="Arial" w:cs="Arial"/>
          <w:i/>
          <w:sz w:val="24"/>
          <w:szCs w:val="24"/>
        </w:rPr>
        <w:t>ţ</w:t>
      </w:r>
      <w:r w:rsidR="002348E6" w:rsidRPr="002348E6">
        <w:rPr>
          <w:rFonts w:ascii="Arial" w:hAnsi="Arial" w:cs="Arial"/>
          <w:i/>
          <w:sz w:val="24"/>
          <w:szCs w:val="24"/>
        </w:rPr>
        <w:t>ii</w:t>
      </w:r>
      <w:r w:rsidRPr="002348E6">
        <w:rPr>
          <w:rFonts w:ascii="Arial" w:hAnsi="Arial" w:cs="Arial"/>
          <w:i/>
          <w:sz w:val="24"/>
          <w:szCs w:val="24"/>
        </w:rPr>
        <w:t xml:space="preserve"> pentru man</w:t>
      </w:r>
      <w:r w:rsidR="003516C3" w:rsidRPr="002348E6">
        <w:rPr>
          <w:rFonts w:ascii="Arial" w:hAnsi="Arial" w:cs="Arial"/>
          <w:i/>
          <w:sz w:val="24"/>
          <w:szCs w:val="24"/>
        </w:rPr>
        <w:t>şă</w:t>
      </w:r>
      <w:r w:rsidRPr="002348E6">
        <w:rPr>
          <w:rFonts w:ascii="Arial" w:hAnsi="Arial" w:cs="Arial"/>
          <w:i/>
          <w:sz w:val="24"/>
          <w:szCs w:val="24"/>
        </w:rPr>
        <w:t>, par</w:t>
      </w:r>
      <w:r w:rsidR="003516C3" w:rsidRPr="002348E6">
        <w:rPr>
          <w:rFonts w:ascii="Arial" w:hAnsi="Arial" w:cs="Arial"/>
          <w:i/>
          <w:sz w:val="24"/>
          <w:szCs w:val="24"/>
        </w:rPr>
        <w:t>ţ</w:t>
      </w:r>
      <w:r w:rsidRPr="002348E6">
        <w:rPr>
          <w:rFonts w:ascii="Arial" w:hAnsi="Arial" w:cs="Arial"/>
          <w:i/>
          <w:sz w:val="24"/>
          <w:szCs w:val="24"/>
        </w:rPr>
        <w:t>ial</w:t>
      </w:r>
      <w:r w:rsidR="002348E6" w:rsidRPr="002348E6">
        <w:rPr>
          <w:rFonts w:ascii="Arial" w:hAnsi="Arial" w:cs="Arial"/>
          <w:i/>
          <w:sz w:val="24"/>
          <w:szCs w:val="24"/>
        </w:rPr>
        <w:t>ă</w:t>
      </w:r>
      <w:r w:rsidRPr="002348E6">
        <w:rPr>
          <w:rFonts w:ascii="Arial" w:hAnsi="Arial" w:cs="Arial"/>
          <w:i/>
          <w:sz w:val="24"/>
          <w:szCs w:val="24"/>
        </w:rPr>
        <w:t>, contract realizat</w:t>
      </w:r>
    </w:p>
    <w:p w:rsidR="00833103" w:rsidRPr="00201AEB" w:rsidRDefault="00833103">
      <w:pPr>
        <w:tabs>
          <w:tab w:val="left" w:pos="0"/>
        </w:tabs>
        <w:jc w:val="center"/>
        <w:rPr>
          <w:rFonts w:ascii="Arial" w:hAnsi="Arial" w:cs="Arial"/>
          <w:sz w:val="24"/>
          <w:szCs w:val="24"/>
        </w:rPr>
      </w:pPr>
    </w:p>
    <w:tbl>
      <w:tblPr>
        <w:tblW w:w="0" w:type="auto"/>
        <w:tblLayout w:type="fixed"/>
        <w:tblLook w:val="0000" w:firstRow="0" w:lastRow="0" w:firstColumn="0" w:lastColumn="0" w:noHBand="0" w:noVBand="0"/>
      </w:tblPr>
      <w:tblGrid>
        <w:gridCol w:w="5238"/>
        <w:gridCol w:w="2390"/>
        <w:gridCol w:w="2391"/>
      </w:tblGrid>
      <w:tr w:rsidR="00833103" w:rsidRPr="00201AEB" w:rsidTr="006608F1">
        <w:tc>
          <w:tcPr>
            <w:tcW w:w="5238" w:type="dxa"/>
          </w:tcPr>
          <w:p w:rsidR="00833103" w:rsidRPr="00201AEB" w:rsidRDefault="00833103" w:rsidP="006608F1">
            <w:pPr>
              <w:pStyle w:val="Header"/>
              <w:tabs>
                <w:tab w:val="clear" w:pos="4320"/>
                <w:tab w:val="clear" w:pos="8640"/>
                <w:tab w:val="left" w:pos="0"/>
              </w:tabs>
              <w:spacing w:line="276" w:lineRule="auto"/>
              <w:rPr>
                <w:rFonts w:ascii="Arial" w:hAnsi="Arial" w:cs="Arial"/>
                <w:sz w:val="24"/>
                <w:szCs w:val="24"/>
              </w:rPr>
            </w:pPr>
            <w:r w:rsidRPr="00201AEB">
              <w:rPr>
                <w:rFonts w:ascii="Arial" w:hAnsi="Arial" w:cs="Arial"/>
                <w:sz w:val="24"/>
                <w:szCs w:val="24"/>
              </w:rPr>
              <w:t>Pentru realizarea man</w:t>
            </w:r>
            <w:r w:rsidR="003516C3" w:rsidRPr="00201AEB">
              <w:rPr>
                <w:rFonts w:ascii="Arial" w:hAnsi="Arial" w:cs="Arial"/>
                <w:sz w:val="24"/>
                <w:szCs w:val="24"/>
              </w:rPr>
              <w:t>ş</w:t>
            </w:r>
            <w:r w:rsidRPr="00201AEB">
              <w:rPr>
                <w:rFonts w:ascii="Arial" w:hAnsi="Arial" w:cs="Arial"/>
                <w:sz w:val="24"/>
                <w:szCs w:val="24"/>
              </w:rPr>
              <w:t>ei</w:t>
            </w:r>
          </w:p>
        </w:tc>
        <w:tc>
          <w:tcPr>
            <w:tcW w:w="2390" w:type="dxa"/>
          </w:tcPr>
          <w:p w:rsidR="00833103" w:rsidRPr="002348E6" w:rsidRDefault="00833103" w:rsidP="006608F1">
            <w:pPr>
              <w:pStyle w:val="Heading8"/>
              <w:tabs>
                <w:tab w:val="left" w:pos="0"/>
              </w:tabs>
              <w:spacing w:line="276" w:lineRule="auto"/>
              <w:rPr>
                <w:rFonts w:cs="Arial"/>
                <w:b w:val="0"/>
                <w:sz w:val="24"/>
                <w:szCs w:val="24"/>
              </w:rPr>
            </w:pPr>
            <w:r w:rsidRPr="002348E6">
              <w:rPr>
                <w:rFonts w:cs="Arial"/>
                <w:b w:val="0"/>
                <w:sz w:val="24"/>
                <w:szCs w:val="24"/>
              </w:rPr>
              <w:t>Vulnerabil</w:t>
            </w:r>
          </w:p>
        </w:tc>
        <w:tc>
          <w:tcPr>
            <w:tcW w:w="2391" w:type="dxa"/>
          </w:tcPr>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500</w:t>
            </w:r>
          </w:p>
        </w:tc>
      </w:tr>
      <w:tr w:rsidR="00833103" w:rsidRPr="00201AEB" w:rsidTr="006608F1">
        <w:tc>
          <w:tcPr>
            <w:tcW w:w="5238" w:type="dxa"/>
          </w:tcPr>
          <w:p w:rsidR="00833103" w:rsidRPr="00201AEB" w:rsidRDefault="00833103" w:rsidP="006608F1">
            <w:pPr>
              <w:tabs>
                <w:tab w:val="left" w:pos="0"/>
              </w:tabs>
              <w:spacing w:line="276" w:lineRule="auto"/>
              <w:rPr>
                <w:rFonts w:ascii="Arial" w:hAnsi="Arial" w:cs="Arial"/>
                <w:sz w:val="24"/>
                <w:szCs w:val="24"/>
              </w:rPr>
            </w:pPr>
          </w:p>
        </w:tc>
        <w:tc>
          <w:tcPr>
            <w:tcW w:w="2390" w:type="dxa"/>
          </w:tcPr>
          <w:p w:rsidR="00833103" w:rsidRPr="002348E6" w:rsidRDefault="00833103" w:rsidP="006608F1">
            <w:pPr>
              <w:pStyle w:val="Heading8"/>
              <w:tabs>
                <w:tab w:val="left" w:pos="0"/>
              </w:tabs>
              <w:spacing w:line="276" w:lineRule="auto"/>
              <w:rPr>
                <w:rFonts w:cs="Arial"/>
                <w:b w:val="0"/>
                <w:sz w:val="24"/>
                <w:szCs w:val="24"/>
              </w:rPr>
            </w:pPr>
            <w:r w:rsidRPr="002348E6">
              <w:rPr>
                <w:rFonts w:cs="Arial"/>
                <w:b w:val="0"/>
                <w:sz w:val="24"/>
                <w:szCs w:val="24"/>
              </w:rPr>
              <w:t>Nevulnerabil</w:t>
            </w:r>
          </w:p>
        </w:tc>
        <w:tc>
          <w:tcPr>
            <w:tcW w:w="2391" w:type="dxa"/>
          </w:tcPr>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300</w:t>
            </w:r>
          </w:p>
        </w:tc>
      </w:tr>
      <w:tr w:rsidR="00833103" w:rsidRPr="00201AEB" w:rsidTr="006608F1">
        <w:tc>
          <w:tcPr>
            <w:tcW w:w="5238" w:type="dxa"/>
          </w:tcPr>
          <w:p w:rsidR="00833103" w:rsidRPr="00201AEB" w:rsidRDefault="00833103" w:rsidP="006608F1">
            <w:pPr>
              <w:tabs>
                <w:tab w:val="left" w:pos="0"/>
              </w:tabs>
              <w:spacing w:line="276" w:lineRule="auto"/>
              <w:rPr>
                <w:rFonts w:ascii="Arial" w:hAnsi="Arial" w:cs="Arial"/>
                <w:sz w:val="24"/>
                <w:szCs w:val="24"/>
              </w:rPr>
            </w:pPr>
            <w:r w:rsidRPr="00201AEB">
              <w:rPr>
                <w:rFonts w:ascii="Arial" w:hAnsi="Arial" w:cs="Arial"/>
                <w:sz w:val="24"/>
                <w:szCs w:val="24"/>
              </w:rPr>
              <w:t>Pentru realizarea unui scor par</w:t>
            </w:r>
            <w:r w:rsidR="003516C3" w:rsidRPr="00201AEB">
              <w:rPr>
                <w:rFonts w:ascii="Arial" w:hAnsi="Arial" w:cs="Arial"/>
                <w:sz w:val="24"/>
                <w:szCs w:val="24"/>
              </w:rPr>
              <w:t>ţ</w:t>
            </w:r>
            <w:r w:rsidRPr="00201AEB">
              <w:rPr>
                <w:rFonts w:ascii="Arial" w:hAnsi="Arial" w:cs="Arial"/>
                <w:sz w:val="24"/>
                <w:szCs w:val="24"/>
              </w:rPr>
              <w:t>ial</w:t>
            </w:r>
          </w:p>
        </w:tc>
        <w:tc>
          <w:tcPr>
            <w:tcW w:w="2390" w:type="dxa"/>
          </w:tcPr>
          <w:p w:rsidR="00833103" w:rsidRPr="002348E6" w:rsidRDefault="00833103" w:rsidP="006608F1">
            <w:pPr>
              <w:tabs>
                <w:tab w:val="left" w:pos="0"/>
              </w:tabs>
              <w:spacing w:line="276" w:lineRule="auto"/>
              <w:rPr>
                <w:rFonts w:ascii="Arial" w:hAnsi="Arial" w:cs="Arial"/>
                <w:sz w:val="24"/>
                <w:szCs w:val="24"/>
              </w:rPr>
            </w:pPr>
          </w:p>
        </w:tc>
        <w:tc>
          <w:tcPr>
            <w:tcW w:w="2391" w:type="dxa"/>
          </w:tcPr>
          <w:p w:rsidR="00833103" w:rsidRPr="002348E6" w:rsidRDefault="002348E6" w:rsidP="006608F1">
            <w:pPr>
              <w:tabs>
                <w:tab w:val="left" w:pos="0"/>
              </w:tabs>
              <w:spacing w:line="276" w:lineRule="auto"/>
              <w:jc w:val="center"/>
              <w:rPr>
                <w:rFonts w:ascii="Arial" w:hAnsi="Arial" w:cs="Arial"/>
                <w:sz w:val="24"/>
                <w:szCs w:val="24"/>
              </w:rPr>
            </w:pPr>
            <w:r w:rsidRPr="002348E6">
              <w:rPr>
                <w:rFonts w:ascii="Arial" w:hAnsi="Arial" w:cs="Arial"/>
                <w:sz w:val="24"/>
                <w:szCs w:val="24"/>
              </w:rPr>
              <w:t>50</w:t>
            </w:r>
          </w:p>
        </w:tc>
      </w:tr>
      <w:tr w:rsidR="00833103" w:rsidRPr="00201AEB" w:rsidTr="006608F1">
        <w:tc>
          <w:tcPr>
            <w:tcW w:w="5238" w:type="dxa"/>
          </w:tcPr>
          <w:p w:rsidR="00833103" w:rsidRPr="00201AEB" w:rsidRDefault="00833103" w:rsidP="006608F1">
            <w:pPr>
              <w:tabs>
                <w:tab w:val="left" w:pos="0"/>
              </w:tabs>
              <w:spacing w:line="276" w:lineRule="auto"/>
              <w:rPr>
                <w:rFonts w:ascii="Arial" w:hAnsi="Arial" w:cs="Arial"/>
                <w:sz w:val="24"/>
                <w:szCs w:val="24"/>
              </w:rPr>
            </w:pPr>
            <w:r w:rsidRPr="00201AEB">
              <w:rPr>
                <w:rFonts w:ascii="Arial" w:hAnsi="Arial" w:cs="Arial"/>
                <w:sz w:val="24"/>
                <w:szCs w:val="24"/>
              </w:rPr>
              <w:t>Pentru realizarea unui contract</w:t>
            </w:r>
          </w:p>
        </w:tc>
        <w:tc>
          <w:tcPr>
            <w:tcW w:w="2390" w:type="dxa"/>
          </w:tcPr>
          <w:p w:rsidR="00833103" w:rsidRPr="002348E6" w:rsidRDefault="00833103" w:rsidP="006608F1">
            <w:pPr>
              <w:pStyle w:val="Heading8"/>
              <w:tabs>
                <w:tab w:val="left" w:pos="0"/>
              </w:tabs>
              <w:spacing w:line="276" w:lineRule="auto"/>
              <w:rPr>
                <w:rFonts w:cs="Arial"/>
                <w:b w:val="0"/>
                <w:sz w:val="24"/>
                <w:szCs w:val="24"/>
              </w:rPr>
            </w:pPr>
            <w:r w:rsidRPr="002348E6">
              <w:rPr>
                <w:rFonts w:cs="Arial"/>
                <w:b w:val="0"/>
                <w:sz w:val="24"/>
                <w:szCs w:val="24"/>
              </w:rPr>
              <w:t>Contrat</w:t>
            </w:r>
          </w:p>
        </w:tc>
        <w:tc>
          <w:tcPr>
            <w:tcW w:w="2391" w:type="dxa"/>
          </w:tcPr>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50</w:t>
            </w:r>
          </w:p>
        </w:tc>
      </w:tr>
      <w:tr w:rsidR="00833103" w:rsidRPr="00201AEB" w:rsidTr="006608F1">
        <w:tc>
          <w:tcPr>
            <w:tcW w:w="5238" w:type="dxa"/>
          </w:tcPr>
          <w:p w:rsidR="00833103" w:rsidRPr="00201AEB" w:rsidRDefault="00833103" w:rsidP="006608F1">
            <w:pPr>
              <w:tabs>
                <w:tab w:val="left" w:pos="0"/>
              </w:tabs>
              <w:spacing w:line="276" w:lineRule="auto"/>
              <w:jc w:val="center"/>
              <w:rPr>
                <w:rFonts w:ascii="Arial" w:hAnsi="Arial" w:cs="Arial"/>
                <w:sz w:val="24"/>
                <w:szCs w:val="24"/>
              </w:rPr>
            </w:pPr>
          </w:p>
        </w:tc>
        <w:tc>
          <w:tcPr>
            <w:tcW w:w="2390" w:type="dxa"/>
          </w:tcPr>
          <w:p w:rsidR="00833103" w:rsidRPr="002348E6" w:rsidRDefault="00833103" w:rsidP="006608F1">
            <w:pPr>
              <w:pStyle w:val="Heading8"/>
              <w:tabs>
                <w:tab w:val="left" w:pos="0"/>
              </w:tabs>
              <w:spacing w:line="276" w:lineRule="auto"/>
              <w:rPr>
                <w:rFonts w:cs="Arial"/>
                <w:b w:val="0"/>
                <w:sz w:val="24"/>
                <w:szCs w:val="24"/>
              </w:rPr>
            </w:pPr>
            <w:r w:rsidRPr="002348E6">
              <w:rPr>
                <w:rFonts w:cs="Arial"/>
                <w:b w:val="0"/>
                <w:sz w:val="24"/>
                <w:szCs w:val="24"/>
              </w:rPr>
              <w:t>Recontrat</w:t>
            </w:r>
          </w:p>
        </w:tc>
        <w:tc>
          <w:tcPr>
            <w:tcW w:w="2391" w:type="dxa"/>
          </w:tcPr>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100</w:t>
            </w:r>
          </w:p>
        </w:tc>
      </w:tr>
    </w:tbl>
    <w:p w:rsidR="007170E4" w:rsidRPr="00201AEB" w:rsidRDefault="007170E4">
      <w:pPr>
        <w:tabs>
          <w:tab w:val="left" w:pos="0"/>
        </w:tabs>
        <w:rPr>
          <w:rFonts w:ascii="Arial" w:hAnsi="Arial" w:cs="Arial"/>
          <w:sz w:val="24"/>
          <w:szCs w:val="24"/>
        </w:rPr>
      </w:pPr>
    </w:p>
    <w:p w:rsidR="00833103" w:rsidRPr="002348E6" w:rsidRDefault="00833103">
      <w:pPr>
        <w:tabs>
          <w:tab w:val="left" w:pos="0"/>
        </w:tabs>
        <w:rPr>
          <w:rFonts w:ascii="Arial" w:hAnsi="Arial" w:cs="Arial"/>
          <w:b/>
          <w:sz w:val="24"/>
          <w:szCs w:val="24"/>
        </w:rPr>
      </w:pPr>
      <w:r w:rsidRPr="00201AEB">
        <w:rPr>
          <w:rFonts w:ascii="Arial" w:hAnsi="Arial" w:cs="Arial"/>
          <w:b/>
          <w:i/>
          <w:sz w:val="24"/>
          <w:szCs w:val="24"/>
        </w:rPr>
        <w:t xml:space="preserve"> </w:t>
      </w:r>
      <w:r w:rsidRPr="002348E6">
        <w:rPr>
          <w:rFonts w:ascii="Arial" w:hAnsi="Arial" w:cs="Arial"/>
          <w:b/>
          <w:sz w:val="24"/>
          <w:szCs w:val="24"/>
        </w:rPr>
        <w:t>Penaliz</w:t>
      </w:r>
      <w:r w:rsidR="003516C3" w:rsidRPr="002348E6">
        <w:rPr>
          <w:rFonts w:ascii="Arial" w:hAnsi="Arial" w:cs="Arial"/>
          <w:b/>
          <w:sz w:val="24"/>
          <w:szCs w:val="24"/>
        </w:rPr>
        <w:t>ă</w:t>
      </w:r>
      <w:r w:rsidRPr="002348E6">
        <w:rPr>
          <w:rFonts w:ascii="Arial" w:hAnsi="Arial" w:cs="Arial"/>
          <w:b/>
          <w:sz w:val="24"/>
          <w:szCs w:val="24"/>
        </w:rPr>
        <w:t>ri pentru c</w:t>
      </w:r>
      <w:r w:rsidR="003516C3" w:rsidRPr="002348E6">
        <w:rPr>
          <w:rFonts w:ascii="Arial" w:hAnsi="Arial" w:cs="Arial"/>
          <w:b/>
          <w:sz w:val="24"/>
          <w:szCs w:val="24"/>
        </w:rPr>
        <w:t>ă</w:t>
      </w:r>
      <w:r w:rsidRPr="002348E6">
        <w:rPr>
          <w:rFonts w:ascii="Arial" w:hAnsi="Arial" w:cs="Arial"/>
          <w:b/>
          <w:sz w:val="24"/>
          <w:szCs w:val="24"/>
        </w:rPr>
        <w:t>deri</w:t>
      </w:r>
    </w:p>
    <w:p w:rsidR="00833103" w:rsidRPr="00201AEB" w:rsidRDefault="00833103">
      <w:pPr>
        <w:tabs>
          <w:tab w:val="left" w:pos="0"/>
        </w:tabs>
        <w:rPr>
          <w:rFonts w:ascii="Arial" w:hAnsi="Arial" w:cs="Arial"/>
          <w:b/>
          <w:i/>
          <w:sz w:val="24"/>
          <w:szCs w:val="24"/>
        </w:rPr>
      </w:pPr>
    </w:p>
    <w:p w:rsidR="00833103" w:rsidRPr="00201AEB" w:rsidRDefault="002348E6">
      <w:pPr>
        <w:tabs>
          <w:tab w:val="left" w:pos="0"/>
        </w:tabs>
        <w:rPr>
          <w:rFonts w:ascii="Arial" w:hAnsi="Arial" w:cs="Arial"/>
          <w:sz w:val="24"/>
          <w:szCs w:val="24"/>
        </w:rPr>
      </w:pPr>
      <w:r>
        <w:rPr>
          <w:rFonts w:ascii="Arial" w:hAnsi="Arial" w:cs="Arial"/>
          <w:sz w:val="24"/>
          <w:szCs w:val="24"/>
        </w:rPr>
        <w:t>Sunt</w:t>
      </w:r>
      <w:r w:rsidR="00833103" w:rsidRPr="00201AEB">
        <w:rPr>
          <w:rFonts w:ascii="Arial" w:hAnsi="Arial" w:cs="Arial"/>
          <w:b/>
          <w:sz w:val="24"/>
          <w:szCs w:val="24"/>
        </w:rPr>
        <w:t xml:space="preserve"> </w:t>
      </w:r>
      <w:r w:rsidR="00833103" w:rsidRPr="00201AEB">
        <w:rPr>
          <w:rFonts w:ascii="Arial" w:hAnsi="Arial" w:cs="Arial"/>
          <w:sz w:val="24"/>
          <w:szCs w:val="24"/>
        </w:rPr>
        <w:t>marcate de adversari</w:t>
      </w:r>
      <w:r>
        <w:rPr>
          <w:rFonts w:ascii="Arial" w:hAnsi="Arial" w:cs="Arial"/>
          <w:sz w:val="24"/>
          <w:szCs w:val="24"/>
        </w:rPr>
        <w:t>i declarantului</w:t>
      </w:r>
      <w:r w:rsidR="00833103" w:rsidRPr="00201AEB">
        <w:rPr>
          <w:rFonts w:ascii="Arial" w:hAnsi="Arial" w:cs="Arial"/>
          <w:sz w:val="24"/>
          <w:szCs w:val="24"/>
        </w:rPr>
        <w:t xml:space="preserve"> dac</w:t>
      </w:r>
      <w:r w:rsidR="00A951E7" w:rsidRPr="00201AEB">
        <w:rPr>
          <w:rFonts w:ascii="Arial" w:hAnsi="Arial" w:cs="Arial"/>
          <w:sz w:val="24"/>
          <w:szCs w:val="24"/>
        </w:rPr>
        <w:t>ă</w:t>
      </w:r>
      <w:r w:rsidR="00833103" w:rsidRPr="00201AEB">
        <w:rPr>
          <w:rFonts w:ascii="Arial" w:hAnsi="Arial" w:cs="Arial"/>
          <w:sz w:val="24"/>
          <w:szCs w:val="24"/>
        </w:rPr>
        <w:t xml:space="preserve"> contractul nu e realizat.</w:t>
      </w:r>
    </w:p>
    <w:p w:rsidR="00833103" w:rsidRPr="00201AEB" w:rsidRDefault="00833103">
      <w:pPr>
        <w:tabs>
          <w:tab w:val="left" w:pos="0"/>
        </w:tabs>
        <w:rPr>
          <w:rFonts w:ascii="Arial" w:hAnsi="Arial" w:cs="Arial"/>
          <w:b/>
          <w:sz w:val="24"/>
          <w:szCs w:val="24"/>
        </w:rPr>
      </w:pPr>
      <w:r w:rsidRPr="00201AEB">
        <w:rPr>
          <w:rFonts w:ascii="Arial" w:hAnsi="Arial" w:cs="Arial"/>
          <w:sz w:val="24"/>
          <w:szCs w:val="24"/>
        </w:rPr>
        <w:t>Levatele de c</w:t>
      </w:r>
      <w:r w:rsidR="00A951E7" w:rsidRPr="00201AEB">
        <w:rPr>
          <w:rFonts w:ascii="Arial" w:hAnsi="Arial" w:cs="Arial"/>
          <w:sz w:val="24"/>
          <w:szCs w:val="24"/>
        </w:rPr>
        <w:t>ă</w:t>
      </w:r>
      <w:r w:rsidRPr="00201AEB">
        <w:rPr>
          <w:rFonts w:ascii="Arial" w:hAnsi="Arial" w:cs="Arial"/>
          <w:sz w:val="24"/>
          <w:szCs w:val="24"/>
        </w:rPr>
        <w:t>dere sunt levatele lips</w:t>
      </w:r>
      <w:r w:rsidR="00A951E7" w:rsidRPr="00201AEB">
        <w:rPr>
          <w:rFonts w:ascii="Arial" w:hAnsi="Arial" w:cs="Arial"/>
          <w:sz w:val="24"/>
          <w:szCs w:val="24"/>
        </w:rPr>
        <w:t>ă</w:t>
      </w:r>
      <w:r w:rsidRPr="00201AEB">
        <w:rPr>
          <w:rFonts w:ascii="Arial" w:hAnsi="Arial" w:cs="Arial"/>
          <w:sz w:val="24"/>
          <w:szCs w:val="24"/>
        </w:rPr>
        <w:t xml:space="preserve"> p</w:t>
      </w:r>
      <w:r w:rsidR="00A951E7" w:rsidRPr="00201AEB">
        <w:rPr>
          <w:rFonts w:ascii="Arial" w:hAnsi="Arial" w:cs="Arial"/>
          <w:sz w:val="24"/>
          <w:szCs w:val="24"/>
        </w:rPr>
        <w:t>â</w:t>
      </w:r>
      <w:r w:rsidRPr="00201AEB">
        <w:rPr>
          <w:rFonts w:ascii="Arial" w:hAnsi="Arial" w:cs="Arial"/>
          <w:sz w:val="24"/>
          <w:szCs w:val="24"/>
        </w:rPr>
        <w:t>n</w:t>
      </w:r>
      <w:r w:rsidR="00A951E7" w:rsidRPr="00201AEB">
        <w:rPr>
          <w:rFonts w:ascii="Arial" w:hAnsi="Arial" w:cs="Arial"/>
          <w:sz w:val="24"/>
          <w:szCs w:val="24"/>
        </w:rPr>
        <w:t>ă</w:t>
      </w:r>
      <w:r w:rsidRPr="00201AEB">
        <w:rPr>
          <w:rFonts w:ascii="Arial" w:hAnsi="Arial" w:cs="Arial"/>
          <w:sz w:val="24"/>
          <w:szCs w:val="24"/>
        </w:rPr>
        <w:t xml:space="preserve"> la realizarea contractului.</w:t>
      </w:r>
    </w:p>
    <w:p w:rsidR="00833103" w:rsidRPr="00201AEB" w:rsidRDefault="00833103">
      <w:pPr>
        <w:tabs>
          <w:tab w:val="left" w:pos="0"/>
        </w:tabs>
        <w:jc w:val="center"/>
        <w:rPr>
          <w:rFonts w:ascii="Arial" w:hAnsi="Arial" w:cs="Arial"/>
          <w:b/>
          <w:sz w:val="24"/>
          <w:szCs w:val="24"/>
        </w:rPr>
      </w:pPr>
    </w:p>
    <w:tbl>
      <w:tblPr>
        <w:tblW w:w="0" w:type="auto"/>
        <w:tblLayout w:type="fixed"/>
        <w:tblLook w:val="0000" w:firstRow="0" w:lastRow="0" w:firstColumn="0" w:lastColumn="0" w:noHBand="0" w:noVBand="0"/>
      </w:tblPr>
      <w:tblGrid>
        <w:gridCol w:w="2808"/>
        <w:gridCol w:w="1201"/>
        <w:gridCol w:w="1202"/>
        <w:gridCol w:w="1202"/>
        <w:gridCol w:w="1201"/>
        <w:gridCol w:w="1202"/>
        <w:gridCol w:w="1202"/>
      </w:tblGrid>
      <w:tr w:rsidR="00833103" w:rsidRPr="00201AEB" w:rsidTr="006608F1">
        <w:tc>
          <w:tcPr>
            <w:tcW w:w="2808" w:type="dxa"/>
          </w:tcPr>
          <w:p w:rsidR="00833103" w:rsidRPr="00201AEB" w:rsidRDefault="00833103" w:rsidP="006608F1">
            <w:pPr>
              <w:tabs>
                <w:tab w:val="left" w:pos="0"/>
              </w:tabs>
              <w:spacing w:line="276" w:lineRule="auto"/>
              <w:jc w:val="center"/>
              <w:rPr>
                <w:rFonts w:ascii="Arial" w:hAnsi="Arial" w:cs="Arial"/>
                <w:b/>
                <w:sz w:val="24"/>
                <w:szCs w:val="24"/>
              </w:rPr>
            </w:pPr>
          </w:p>
        </w:tc>
        <w:tc>
          <w:tcPr>
            <w:tcW w:w="3605" w:type="dxa"/>
            <w:gridSpan w:val="3"/>
          </w:tcPr>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Nevulnerabil</w:t>
            </w:r>
          </w:p>
        </w:tc>
        <w:tc>
          <w:tcPr>
            <w:tcW w:w="3605" w:type="dxa"/>
            <w:gridSpan w:val="3"/>
          </w:tcPr>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Vulnerabil</w:t>
            </w:r>
          </w:p>
        </w:tc>
      </w:tr>
      <w:tr w:rsidR="00833103" w:rsidRPr="00201AEB" w:rsidTr="006608F1">
        <w:tc>
          <w:tcPr>
            <w:tcW w:w="2808" w:type="dxa"/>
          </w:tcPr>
          <w:p w:rsidR="00833103" w:rsidRPr="00201AEB" w:rsidRDefault="00833103" w:rsidP="006608F1">
            <w:pPr>
              <w:tabs>
                <w:tab w:val="left" w:pos="0"/>
              </w:tabs>
              <w:spacing w:line="276" w:lineRule="auto"/>
              <w:jc w:val="both"/>
              <w:rPr>
                <w:rFonts w:ascii="Arial" w:hAnsi="Arial" w:cs="Arial"/>
                <w:b/>
                <w:sz w:val="24"/>
                <w:szCs w:val="24"/>
              </w:rPr>
            </w:pPr>
          </w:p>
        </w:tc>
        <w:tc>
          <w:tcPr>
            <w:tcW w:w="1201" w:type="dxa"/>
          </w:tcPr>
          <w:p w:rsidR="00833103" w:rsidRPr="002348E6" w:rsidRDefault="00833103" w:rsidP="006608F1">
            <w:pPr>
              <w:tabs>
                <w:tab w:val="left" w:pos="0"/>
              </w:tabs>
              <w:spacing w:line="276" w:lineRule="auto"/>
              <w:jc w:val="both"/>
              <w:rPr>
                <w:rFonts w:ascii="Arial" w:hAnsi="Arial" w:cs="Arial"/>
                <w:sz w:val="22"/>
                <w:szCs w:val="22"/>
              </w:rPr>
            </w:pPr>
            <w:r w:rsidRPr="002348E6">
              <w:rPr>
                <w:rFonts w:ascii="Arial" w:hAnsi="Arial" w:cs="Arial"/>
                <w:sz w:val="22"/>
                <w:szCs w:val="22"/>
              </w:rPr>
              <w:t>Necontr</w:t>
            </w:r>
            <w:r w:rsidR="002348E6" w:rsidRPr="002348E6">
              <w:rPr>
                <w:rFonts w:ascii="Arial" w:hAnsi="Arial" w:cs="Arial"/>
                <w:sz w:val="22"/>
                <w:szCs w:val="22"/>
              </w:rPr>
              <w:t>at</w:t>
            </w:r>
          </w:p>
        </w:tc>
        <w:tc>
          <w:tcPr>
            <w:tcW w:w="1202" w:type="dxa"/>
          </w:tcPr>
          <w:p w:rsidR="00833103" w:rsidRPr="002348E6" w:rsidRDefault="002348E6" w:rsidP="006608F1">
            <w:pPr>
              <w:tabs>
                <w:tab w:val="left" w:pos="0"/>
              </w:tabs>
              <w:spacing w:line="276" w:lineRule="auto"/>
              <w:jc w:val="both"/>
              <w:rPr>
                <w:rFonts w:ascii="Arial" w:hAnsi="Arial" w:cs="Arial"/>
                <w:sz w:val="22"/>
                <w:szCs w:val="22"/>
              </w:rPr>
            </w:pPr>
            <w:r w:rsidRPr="002348E6">
              <w:rPr>
                <w:rFonts w:ascii="Arial" w:hAnsi="Arial" w:cs="Arial"/>
                <w:sz w:val="22"/>
                <w:szCs w:val="22"/>
              </w:rPr>
              <w:t>Contrat</w:t>
            </w:r>
          </w:p>
        </w:tc>
        <w:tc>
          <w:tcPr>
            <w:tcW w:w="1202" w:type="dxa"/>
          </w:tcPr>
          <w:p w:rsidR="00833103" w:rsidRPr="002348E6" w:rsidRDefault="002348E6" w:rsidP="006608F1">
            <w:pPr>
              <w:tabs>
                <w:tab w:val="left" w:pos="0"/>
              </w:tabs>
              <w:spacing w:line="276" w:lineRule="auto"/>
              <w:jc w:val="both"/>
              <w:rPr>
                <w:rFonts w:ascii="Arial" w:hAnsi="Arial" w:cs="Arial"/>
                <w:sz w:val="22"/>
                <w:szCs w:val="22"/>
              </w:rPr>
            </w:pPr>
            <w:r w:rsidRPr="002348E6">
              <w:rPr>
                <w:rFonts w:ascii="Arial" w:hAnsi="Arial" w:cs="Arial"/>
                <w:sz w:val="22"/>
                <w:szCs w:val="22"/>
              </w:rPr>
              <w:t>Recontrat</w:t>
            </w:r>
          </w:p>
        </w:tc>
        <w:tc>
          <w:tcPr>
            <w:tcW w:w="1201" w:type="dxa"/>
          </w:tcPr>
          <w:p w:rsidR="00833103" w:rsidRPr="002348E6" w:rsidRDefault="00833103" w:rsidP="006608F1">
            <w:pPr>
              <w:tabs>
                <w:tab w:val="left" w:pos="0"/>
              </w:tabs>
              <w:spacing w:line="276" w:lineRule="auto"/>
              <w:jc w:val="both"/>
              <w:rPr>
                <w:rFonts w:ascii="Arial" w:hAnsi="Arial" w:cs="Arial"/>
                <w:sz w:val="22"/>
                <w:szCs w:val="22"/>
              </w:rPr>
            </w:pPr>
            <w:r w:rsidRPr="002348E6">
              <w:rPr>
                <w:rFonts w:ascii="Arial" w:hAnsi="Arial" w:cs="Arial"/>
                <w:sz w:val="22"/>
                <w:szCs w:val="22"/>
              </w:rPr>
              <w:t>Necontr</w:t>
            </w:r>
            <w:r w:rsidR="002348E6" w:rsidRPr="002348E6">
              <w:rPr>
                <w:rFonts w:ascii="Arial" w:hAnsi="Arial" w:cs="Arial"/>
                <w:sz w:val="22"/>
                <w:szCs w:val="22"/>
              </w:rPr>
              <w:t>at</w:t>
            </w:r>
          </w:p>
        </w:tc>
        <w:tc>
          <w:tcPr>
            <w:tcW w:w="1202" w:type="dxa"/>
          </w:tcPr>
          <w:p w:rsidR="00833103" w:rsidRPr="002348E6" w:rsidRDefault="002348E6" w:rsidP="006608F1">
            <w:pPr>
              <w:tabs>
                <w:tab w:val="left" w:pos="0"/>
              </w:tabs>
              <w:spacing w:line="276" w:lineRule="auto"/>
              <w:jc w:val="both"/>
              <w:rPr>
                <w:rFonts w:ascii="Arial" w:hAnsi="Arial" w:cs="Arial"/>
                <w:sz w:val="22"/>
                <w:szCs w:val="22"/>
              </w:rPr>
            </w:pPr>
            <w:r w:rsidRPr="002348E6">
              <w:rPr>
                <w:rFonts w:ascii="Arial" w:hAnsi="Arial" w:cs="Arial"/>
                <w:sz w:val="22"/>
                <w:szCs w:val="22"/>
              </w:rPr>
              <w:t>Contrat</w:t>
            </w:r>
          </w:p>
        </w:tc>
        <w:tc>
          <w:tcPr>
            <w:tcW w:w="1202" w:type="dxa"/>
          </w:tcPr>
          <w:p w:rsidR="00833103" w:rsidRPr="002348E6" w:rsidRDefault="00833103" w:rsidP="006608F1">
            <w:pPr>
              <w:tabs>
                <w:tab w:val="left" w:pos="0"/>
              </w:tabs>
              <w:spacing w:line="276" w:lineRule="auto"/>
              <w:jc w:val="both"/>
              <w:rPr>
                <w:rFonts w:ascii="Arial" w:hAnsi="Arial" w:cs="Arial"/>
                <w:sz w:val="22"/>
                <w:szCs w:val="22"/>
              </w:rPr>
            </w:pPr>
            <w:r w:rsidRPr="002348E6">
              <w:rPr>
                <w:rFonts w:ascii="Arial" w:hAnsi="Arial" w:cs="Arial"/>
                <w:sz w:val="22"/>
                <w:szCs w:val="22"/>
              </w:rPr>
              <w:t>Recontr</w:t>
            </w:r>
            <w:r w:rsidR="002348E6" w:rsidRPr="002348E6">
              <w:rPr>
                <w:rFonts w:ascii="Arial" w:hAnsi="Arial" w:cs="Arial"/>
                <w:sz w:val="22"/>
                <w:szCs w:val="22"/>
              </w:rPr>
              <w:t>at</w:t>
            </w:r>
          </w:p>
        </w:tc>
      </w:tr>
      <w:tr w:rsidR="00833103" w:rsidRPr="00201AEB" w:rsidTr="006608F1">
        <w:tc>
          <w:tcPr>
            <w:tcW w:w="2808" w:type="dxa"/>
          </w:tcPr>
          <w:p w:rsidR="00833103" w:rsidRPr="00201AEB" w:rsidRDefault="002348E6" w:rsidP="006608F1">
            <w:pPr>
              <w:tabs>
                <w:tab w:val="left" w:pos="0"/>
              </w:tabs>
              <w:spacing w:after="240" w:line="276" w:lineRule="auto"/>
              <w:jc w:val="both"/>
              <w:rPr>
                <w:rFonts w:ascii="Arial" w:hAnsi="Arial" w:cs="Arial"/>
                <w:sz w:val="24"/>
                <w:szCs w:val="24"/>
              </w:rPr>
            </w:pPr>
            <w:r>
              <w:rPr>
                <w:rFonts w:ascii="Arial" w:hAnsi="Arial" w:cs="Arial"/>
                <w:sz w:val="24"/>
                <w:szCs w:val="24"/>
              </w:rPr>
              <w:t>Pentru</w:t>
            </w:r>
            <w:r w:rsidR="005E0CD1" w:rsidRPr="00201AEB">
              <w:rPr>
                <w:rFonts w:ascii="Arial" w:hAnsi="Arial" w:cs="Arial"/>
                <w:sz w:val="24"/>
                <w:szCs w:val="24"/>
              </w:rPr>
              <w:t xml:space="preserve"> prima levată</w:t>
            </w:r>
            <w:r w:rsidR="00833103" w:rsidRPr="00201AEB">
              <w:rPr>
                <w:rFonts w:ascii="Arial" w:hAnsi="Arial" w:cs="Arial"/>
                <w:sz w:val="24"/>
                <w:szCs w:val="24"/>
              </w:rPr>
              <w:t xml:space="preserve">  de c</w:t>
            </w:r>
            <w:r w:rsidR="005E0CD1" w:rsidRPr="00201AEB">
              <w:rPr>
                <w:rFonts w:ascii="Arial" w:hAnsi="Arial" w:cs="Arial"/>
                <w:sz w:val="24"/>
                <w:szCs w:val="24"/>
              </w:rPr>
              <w:t>ă</w:t>
            </w:r>
            <w:r w:rsidR="00833103" w:rsidRPr="00201AEB">
              <w:rPr>
                <w:rFonts w:ascii="Arial" w:hAnsi="Arial" w:cs="Arial"/>
                <w:sz w:val="24"/>
                <w:szCs w:val="24"/>
              </w:rPr>
              <w:t>dere</w:t>
            </w:r>
          </w:p>
        </w:tc>
        <w:tc>
          <w:tcPr>
            <w:tcW w:w="1201"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50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100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200</w:t>
            </w:r>
          </w:p>
        </w:tc>
        <w:tc>
          <w:tcPr>
            <w:tcW w:w="1201"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100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200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400</w:t>
            </w:r>
          </w:p>
        </w:tc>
      </w:tr>
      <w:tr w:rsidR="00833103" w:rsidRPr="00201AEB" w:rsidTr="006608F1">
        <w:tc>
          <w:tcPr>
            <w:tcW w:w="2808" w:type="dxa"/>
          </w:tcPr>
          <w:p w:rsidR="00833103" w:rsidRPr="00201AEB" w:rsidRDefault="002348E6" w:rsidP="006608F1">
            <w:pPr>
              <w:tabs>
                <w:tab w:val="left" w:pos="0"/>
              </w:tabs>
              <w:spacing w:after="240" w:line="276" w:lineRule="auto"/>
              <w:jc w:val="both"/>
              <w:rPr>
                <w:rFonts w:ascii="Arial" w:hAnsi="Arial" w:cs="Arial"/>
                <w:sz w:val="24"/>
                <w:szCs w:val="24"/>
              </w:rPr>
            </w:pPr>
            <w:r>
              <w:rPr>
                <w:rFonts w:ascii="Arial" w:hAnsi="Arial" w:cs="Arial"/>
                <w:sz w:val="24"/>
                <w:szCs w:val="24"/>
              </w:rPr>
              <w:t>Pentru</w:t>
            </w:r>
            <w:r w:rsidR="00833103" w:rsidRPr="00201AEB">
              <w:rPr>
                <w:rFonts w:ascii="Arial" w:hAnsi="Arial" w:cs="Arial"/>
                <w:sz w:val="24"/>
                <w:szCs w:val="24"/>
              </w:rPr>
              <w:t xml:space="preserve"> </w:t>
            </w:r>
            <w:r w:rsidR="005E0CD1" w:rsidRPr="00201AEB">
              <w:rPr>
                <w:rFonts w:ascii="Arial" w:hAnsi="Arial" w:cs="Arial"/>
                <w:sz w:val="24"/>
                <w:szCs w:val="24"/>
              </w:rPr>
              <w:t>f</w:t>
            </w:r>
            <w:r w:rsidR="00833103" w:rsidRPr="00201AEB">
              <w:rPr>
                <w:rFonts w:ascii="Arial" w:hAnsi="Arial" w:cs="Arial"/>
                <w:sz w:val="24"/>
                <w:szCs w:val="24"/>
              </w:rPr>
              <w:t>iecare levat</w:t>
            </w:r>
            <w:r w:rsidR="005E0CD1" w:rsidRPr="00201AEB">
              <w:rPr>
                <w:rFonts w:ascii="Arial" w:hAnsi="Arial" w:cs="Arial"/>
                <w:sz w:val="24"/>
                <w:szCs w:val="24"/>
              </w:rPr>
              <w:t>ă</w:t>
            </w:r>
            <w:r w:rsidR="00833103" w:rsidRPr="00201AEB">
              <w:rPr>
                <w:rFonts w:ascii="Arial" w:hAnsi="Arial" w:cs="Arial"/>
                <w:sz w:val="24"/>
                <w:szCs w:val="24"/>
              </w:rPr>
              <w:t xml:space="preserve">    de c</w:t>
            </w:r>
            <w:r w:rsidR="005E0CD1" w:rsidRPr="00201AEB">
              <w:rPr>
                <w:rFonts w:ascii="Arial" w:hAnsi="Arial" w:cs="Arial"/>
                <w:sz w:val="24"/>
                <w:szCs w:val="24"/>
              </w:rPr>
              <w:t>ă</w:t>
            </w:r>
            <w:r>
              <w:rPr>
                <w:rFonts w:ascii="Arial" w:hAnsi="Arial" w:cs="Arial"/>
                <w:sz w:val="24"/>
                <w:szCs w:val="24"/>
              </w:rPr>
              <w:t>dere supli</w:t>
            </w:r>
            <w:r w:rsidR="00833103" w:rsidRPr="00201AEB">
              <w:rPr>
                <w:rFonts w:ascii="Arial" w:hAnsi="Arial" w:cs="Arial"/>
                <w:sz w:val="24"/>
                <w:szCs w:val="24"/>
              </w:rPr>
              <w:t>mentar</w:t>
            </w:r>
            <w:r w:rsidR="005E0CD1" w:rsidRPr="00201AEB">
              <w:rPr>
                <w:rFonts w:ascii="Arial" w:hAnsi="Arial" w:cs="Arial"/>
                <w:sz w:val="24"/>
                <w:szCs w:val="24"/>
              </w:rPr>
              <w:t>ă</w:t>
            </w:r>
          </w:p>
        </w:tc>
        <w:tc>
          <w:tcPr>
            <w:tcW w:w="1201"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50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200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400</w:t>
            </w:r>
          </w:p>
        </w:tc>
        <w:tc>
          <w:tcPr>
            <w:tcW w:w="1201"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100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300</w:t>
            </w:r>
          </w:p>
        </w:tc>
        <w:tc>
          <w:tcPr>
            <w:tcW w:w="1202" w:type="dxa"/>
          </w:tcPr>
          <w:p w:rsidR="00833103" w:rsidRPr="002348E6" w:rsidRDefault="00833103"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600</w:t>
            </w:r>
          </w:p>
        </w:tc>
      </w:tr>
      <w:tr w:rsidR="00833103" w:rsidRPr="00201AEB" w:rsidTr="006608F1">
        <w:tc>
          <w:tcPr>
            <w:tcW w:w="2808" w:type="dxa"/>
          </w:tcPr>
          <w:p w:rsidR="00833103" w:rsidRPr="00201AEB" w:rsidRDefault="00833103" w:rsidP="006608F1">
            <w:pPr>
              <w:tabs>
                <w:tab w:val="left" w:pos="0"/>
              </w:tabs>
              <w:spacing w:line="276" w:lineRule="auto"/>
              <w:jc w:val="both"/>
              <w:rPr>
                <w:rFonts w:ascii="Arial" w:hAnsi="Arial" w:cs="Arial"/>
                <w:sz w:val="24"/>
                <w:szCs w:val="24"/>
              </w:rPr>
            </w:pPr>
            <w:r w:rsidRPr="00201AEB">
              <w:rPr>
                <w:rFonts w:ascii="Arial" w:hAnsi="Arial" w:cs="Arial"/>
                <w:sz w:val="24"/>
                <w:szCs w:val="24"/>
              </w:rPr>
              <w:t>De la a patra levat</w:t>
            </w:r>
            <w:r w:rsidR="005E0CD1" w:rsidRPr="00201AEB">
              <w:rPr>
                <w:rFonts w:ascii="Arial" w:hAnsi="Arial" w:cs="Arial"/>
                <w:sz w:val="24"/>
                <w:szCs w:val="24"/>
              </w:rPr>
              <w:t>ă</w:t>
            </w:r>
            <w:r w:rsidRPr="00201AEB">
              <w:rPr>
                <w:rFonts w:ascii="Arial" w:hAnsi="Arial" w:cs="Arial"/>
                <w:sz w:val="24"/>
                <w:szCs w:val="24"/>
              </w:rPr>
              <w:t xml:space="preserve"> de c</w:t>
            </w:r>
            <w:r w:rsidR="005E0CD1" w:rsidRPr="00201AEB">
              <w:rPr>
                <w:rFonts w:ascii="Arial" w:hAnsi="Arial" w:cs="Arial"/>
                <w:sz w:val="24"/>
                <w:szCs w:val="24"/>
              </w:rPr>
              <w:t>ă</w:t>
            </w:r>
            <w:r w:rsidRPr="00201AEB">
              <w:rPr>
                <w:rFonts w:ascii="Arial" w:hAnsi="Arial" w:cs="Arial"/>
                <w:sz w:val="24"/>
                <w:szCs w:val="24"/>
              </w:rPr>
              <w:t>dere se adaug</w:t>
            </w:r>
            <w:r w:rsidR="005E0CD1" w:rsidRPr="00201AEB">
              <w:rPr>
                <w:rFonts w:ascii="Arial" w:hAnsi="Arial" w:cs="Arial"/>
                <w:sz w:val="24"/>
                <w:szCs w:val="24"/>
              </w:rPr>
              <w:t>ă</w:t>
            </w:r>
            <w:r w:rsidRPr="00201AEB">
              <w:rPr>
                <w:rFonts w:ascii="Arial" w:hAnsi="Arial" w:cs="Arial"/>
                <w:sz w:val="24"/>
                <w:szCs w:val="24"/>
              </w:rPr>
              <w:t xml:space="preserve"> </w:t>
            </w:r>
          </w:p>
        </w:tc>
        <w:tc>
          <w:tcPr>
            <w:tcW w:w="1201" w:type="dxa"/>
          </w:tcPr>
          <w:p w:rsidR="002348E6" w:rsidRDefault="002348E6"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0</w:t>
            </w:r>
          </w:p>
        </w:tc>
        <w:tc>
          <w:tcPr>
            <w:tcW w:w="1202" w:type="dxa"/>
          </w:tcPr>
          <w:p w:rsidR="002348E6" w:rsidRDefault="002348E6"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100</w:t>
            </w:r>
          </w:p>
        </w:tc>
        <w:tc>
          <w:tcPr>
            <w:tcW w:w="1202" w:type="dxa"/>
          </w:tcPr>
          <w:p w:rsidR="002348E6" w:rsidRDefault="002348E6"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200</w:t>
            </w:r>
          </w:p>
        </w:tc>
        <w:tc>
          <w:tcPr>
            <w:tcW w:w="1201" w:type="dxa"/>
          </w:tcPr>
          <w:p w:rsidR="002348E6" w:rsidRDefault="002348E6"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0</w:t>
            </w:r>
          </w:p>
        </w:tc>
        <w:tc>
          <w:tcPr>
            <w:tcW w:w="1202" w:type="dxa"/>
          </w:tcPr>
          <w:p w:rsidR="002348E6" w:rsidRDefault="002348E6"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0</w:t>
            </w:r>
          </w:p>
        </w:tc>
        <w:tc>
          <w:tcPr>
            <w:tcW w:w="1202" w:type="dxa"/>
          </w:tcPr>
          <w:p w:rsidR="002348E6" w:rsidRDefault="002348E6" w:rsidP="006608F1">
            <w:pPr>
              <w:tabs>
                <w:tab w:val="left" w:pos="0"/>
              </w:tabs>
              <w:spacing w:line="276" w:lineRule="auto"/>
              <w:jc w:val="center"/>
              <w:rPr>
                <w:rFonts w:ascii="Arial" w:hAnsi="Arial" w:cs="Arial"/>
                <w:sz w:val="24"/>
                <w:szCs w:val="24"/>
              </w:rPr>
            </w:pPr>
          </w:p>
          <w:p w:rsidR="00833103" w:rsidRPr="002348E6" w:rsidRDefault="00833103" w:rsidP="006608F1">
            <w:pPr>
              <w:tabs>
                <w:tab w:val="left" w:pos="0"/>
              </w:tabs>
              <w:spacing w:line="276" w:lineRule="auto"/>
              <w:jc w:val="center"/>
              <w:rPr>
                <w:rFonts w:ascii="Arial" w:hAnsi="Arial" w:cs="Arial"/>
                <w:sz w:val="24"/>
                <w:szCs w:val="24"/>
              </w:rPr>
            </w:pPr>
            <w:r w:rsidRPr="002348E6">
              <w:rPr>
                <w:rFonts w:ascii="Arial" w:hAnsi="Arial" w:cs="Arial"/>
                <w:sz w:val="24"/>
                <w:szCs w:val="24"/>
              </w:rPr>
              <w:t>0</w:t>
            </w:r>
          </w:p>
        </w:tc>
      </w:tr>
    </w:tbl>
    <w:p w:rsidR="00833103" w:rsidRPr="00201AEB" w:rsidRDefault="00833103">
      <w:pPr>
        <w:pStyle w:val="Heading6"/>
        <w:tabs>
          <w:tab w:val="left" w:pos="0"/>
        </w:tabs>
        <w:rPr>
          <w:rFonts w:cs="Arial"/>
          <w:sz w:val="24"/>
          <w:szCs w:val="24"/>
        </w:rPr>
      </w:pPr>
    </w:p>
    <w:p w:rsidR="00A951E7" w:rsidRDefault="00A951E7" w:rsidP="00A951E7">
      <w:pPr>
        <w:rPr>
          <w:rFonts w:ascii="Arial" w:hAnsi="Arial" w:cs="Arial"/>
          <w:sz w:val="24"/>
          <w:szCs w:val="24"/>
        </w:rPr>
      </w:pPr>
      <w:r w:rsidRPr="00201AEB">
        <w:rPr>
          <w:rFonts w:ascii="Arial" w:hAnsi="Arial" w:cs="Arial"/>
          <w:sz w:val="24"/>
          <w:szCs w:val="24"/>
        </w:rPr>
        <w:t xml:space="preserve">Dacă toţi cei 4 jucători pasează (vezi Legea 22) </w:t>
      </w:r>
      <w:r w:rsidR="002348E6">
        <w:rPr>
          <w:rFonts w:ascii="Arial" w:hAnsi="Arial" w:cs="Arial"/>
          <w:sz w:val="24"/>
          <w:szCs w:val="24"/>
        </w:rPr>
        <w:t>scorul ambelor axe este</w:t>
      </w:r>
      <w:r w:rsidRPr="00201AEB">
        <w:rPr>
          <w:rFonts w:ascii="Arial" w:hAnsi="Arial" w:cs="Arial"/>
          <w:sz w:val="24"/>
          <w:szCs w:val="24"/>
        </w:rPr>
        <w:t xml:space="preserve"> zero. </w:t>
      </w:r>
    </w:p>
    <w:p w:rsidR="006608F1" w:rsidRDefault="006608F1" w:rsidP="00A951E7">
      <w:pPr>
        <w:rPr>
          <w:rFonts w:ascii="Arial" w:hAnsi="Arial" w:cs="Arial"/>
          <w:szCs w:val="28"/>
        </w:rPr>
      </w:pPr>
    </w:p>
    <w:p w:rsidR="006608F1" w:rsidRDefault="006608F1" w:rsidP="006608F1">
      <w:pPr>
        <w:spacing w:before="240"/>
        <w:rPr>
          <w:rFonts w:ascii="Arial" w:hAnsi="Arial" w:cs="Arial"/>
          <w:b/>
          <w:szCs w:val="28"/>
        </w:rPr>
      </w:pPr>
      <w:r>
        <w:rPr>
          <w:rFonts w:ascii="Arial" w:hAnsi="Arial" w:cs="Arial"/>
          <w:b/>
          <w:szCs w:val="28"/>
        </w:rPr>
        <w:t>LEGEA 78 – METODE DE SCOR ȘI CONDIȚII DE CONCURS</w:t>
      </w:r>
    </w:p>
    <w:p w:rsidR="00E9304E" w:rsidRDefault="00E9304E" w:rsidP="007763DD">
      <w:pPr>
        <w:pStyle w:val="ListParagraph"/>
        <w:numPr>
          <w:ilvl w:val="0"/>
          <w:numId w:val="216"/>
        </w:numPr>
        <w:spacing w:before="240"/>
        <w:rPr>
          <w:rFonts w:ascii="Arial" w:hAnsi="Arial" w:cs="Arial"/>
          <w:b/>
          <w:sz w:val="24"/>
          <w:szCs w:val="24"/>
        </w:rPr>
      </w:pPr>
      <w:r>
        <w:rPr>
          <w:rFonts w:ascii="Arial" w:hAnsi="Arial" w:cs="Arial"/>
          <w:b/>
          <w:sz w:val="24"/>
          <w:szCs w:val="24"/>
        </w:rPr>
        <w:t>Scorul în Puncte de Meci</w:t>
      </w:r>
    </w:p>
    <w:p w:rsidR="00E9304E" w:rsidRPr="00E9304E" w:rsidRDefault="007D29F8" w:rsidP="007D29F8">
      <w:pPr>
        <w:spacing w:before="240"/>
        <w:ind w:left="720"/>
        <w:jc w:val="both"/>
        <w:rPr>
          <w:rFonts w:ascii="Arial" w:hAnsi="Arial" w:cs="Arial"/>
          <w:sz w:val="24"/>
          <w:szCs w:val="24"/>
        </w:rPr>
      </w:pPr>
      <w:r>
        <w:rPr>
          <w:rFonts w:ascii="Arial" w:hAnsi="Arial" w:cs="Arial"/>
          <w:sz w:val="24"/>
          <w:szCs w:val="24"/>
        </w:rPr>
        <w:t>Când scorul se calculează</w:t>
      </w:r>
      <w:r w:rsidRPr="00201AEB">
        <w:rPr>
          <w:rFonts w:ascii="Arial" w:hAnsi="Arial" w:cs="Arial"/>
          <w:sz w:val="24"/>
          <w:szCs w:val="24"/>
        </w:rPr>
        <w:t xml:space="preserve"> în puncte de meci, fiecărui concurent i se atribuie</w:t>
      </w:r>
      <w:r>
        <w:rPr>
          <w:rFonts w:ascii="Arial" w:hAnsi="Arial" w:cs="Arial"/>
          <w:sz w:val="24"/>
          <w:szCs w:val="24"/>
        </w:rPr>
        <w:t>, prin comparație cu rezultatele altor concurenți care au jucat aceeași donă, 2 unități de scor (puncte sau semipuncte de meci) pentru fiecare rezultat inferior rezultatului său, 1 unitate de scor pentru fiecare rezultat egal cu al său, și 0 unități de scor pentru fiecare rezultat superior rezultatului său.</w:t>
      </w:r>
    </w:p>
    <w:p w:rsidR="00E9304E" w:rsidRDefault="00E9304E" w:rsidP="007763DD">
      <w:pPr>
        <w:pStyle w:val="ListParagraph"/>
        <w:numPr>
          <w:ilvl w:val="0"/>
          <w:numId w:val="216"/>
        </w:numPr>
        <w:spacing w:before="240"/>
        <w:rPr>
          <w:rFonts w:ascii="Arial" w:hAnsi="Arial" w:cs="Arial"/>
          <w:b/>
          <w:sz w:val="24"/>
          <w:szCs w:val="24"/>
        </w:rPr>
      </w:pPr>
      <w:r>
        <w:rPr>
          <w:rFonts w:ascii="Arial" w:hAnsi="Arial" w:cs="Arial"/>
          <w:b/>
          <w:sz w:val="24"/>
          <w:szCs w:val="24"/>
        </w:rPr>
        <w:t>Scorul în IMP-uri</w:t>
      </w:r>
    </w:p>
    <w:p w:rsidR="005D4AE3" w:rsidRDefault="00D8220A" w:rsidP="00D8220A">
      <w:pPr>
        <w:spacing w:before="240" w:after="240"/>
        <w:ind w:left="720"/>
        <w:jc w:val="both"/>
        <w:rPr>
          <w:rFonts w:ascii="Arial" w:hAnsi="Arial" w:cs="Arial"/>
          <w:sz w:val="24"/>
          <w:szCs w:val="24"/>
        </w:rPr>
      </w:pPr>
      <w:r>
        <w:rPr>
          <w:rFonts w:ascii="Arial" w:hAnsi="Arial" w:cs="Arial"/>
          <w:sz w:val="24"/>
          <w:szCs w:val="24"/>
        </w:rPr>
        <w:t>Când scorul se calculează în IMP-uri, pentru fiecare donă, diferența de puncte între cele 2 rezultate care se compară este convertită în IMP-uri conform scalei de mai jos.</w:t>
      </w:r>
    </w:p>
    <w:tbl>
      <w:tblPr>
        <w:tblW w:w="10017" w:type="dxa"/>
        <w:tblInd w:w="828" w:type="dxa"/>
        <w:tblLayout w:type="fixed"/>
        <w:tblLook w:val="0000" w:firstRow="0" w:lastRow="0" w:firstColumn="0" w:lastColumn="0" w:noHBand="0" w:noVBand="0"/>
      </w:tblPr>
      <w:tblGrid>
        <w:gridCol w:w="2504"/>
        <w:gridCol w:w="2504"/>
        <w:gridCol w:w="2504"/>
        <w:gridCol w:w="2505"/>
      </w:tblGrid>
      <w:tr w:rsidR="00D8220A" w:rsidRPr="00201AEB" w:rsidTr="00D8220A">
        <w:tc>
          <w:tcPr>
            <w:tcW w:w="2504" w:type="dxa"/>
          </w:tcPr>
          <w:p w:rsidR="00D8220A" w:rsidRPr="00201AEB" w:rsidRDefault="00D8220A" w:rsidP="00D8220A">
            <w:pPr>
              <w:tabs>
                <w:tab w:val="left" w:pos="0"/>
              </w:tabs>
              <w:spacing w:line="276" w:lineRule="auto"/>
              <w:rPr>
                <w:rFonts w:ascii="Arial" w:hAnsi="Arial" w:cs="Arial"/>
                <w:b/>
                <w:sz w:val="24"/>
                <w:szCs w:val="24"/>
              </w:rPr>
            </w:pPr>
            <w:r w:rsidRPr="00201AEB">
              <w:rPr>
                <w:rFonts w:ascii="Arial" w:hAnsi="Arial" w:cs="Arial"/>
                <w:b/>
                <w:sz w:val="24"/>
                <w:szCs w:val="24"/>
              </w:rPr>
              <w:t>Diferenţa de puncte</w:t>
            </w:r>
          </w:p>
        </w:tc>
        <w:tc>
          <w:tcPr>
            <w:tcW w:w="2504" w:type="dxa"/>
          </w:tcPr>
          <w:p w:rsidR="00D8220A" w:rsidRPr="00201AEB" w:rsidRDefault="00D8220A" w:rsidP="00D8220A">
            <w:pPr>
              <w:tabs>
                <w:tab w:val="left" w:pos="0"/>
              </w:tabs>
              <w:spacing w:line="276" w:lineRule="auto"/>
              <w:rPr>
                <w:rFonts w:ascii="Arial" w:hAnsi="Arial" w:cs="Arial"/>
                <w:b/>
                <w:sz w:val="24"/>
                <w:szCs w:val="24"/>
              </w:rPr>
            </w:pPr>
            <w:r w:rsidRPr="00201AEB">
              <w:rPr>
                <w:rFonts w:ascii="Arial" w:hAnsi="Arial" w:cs="Arial"/>
                <w:b/>
                <w:sz w:val="24"/>
                <w:szCs w:val="24"/>
              </w:rPr>
              <w:t>IMP</w:t>
            </w:r>
            <w:r>
              <w:rPr>
                <w:rFonts w:ascii="Arial" w:hAnsi="Arial" w:cs="Arial"/>
                <w:b/>
                <w:sz w:val="24"/>
                <w:szCs w:val="24"/>
              </w:rPr>
              <w:t>-uri</w:t>
            </w:r>
          </w:p>
        </w:tc>
        <w:tc>
          <w:tcPr>
            <w:tcW w:w="2504" w:type="dxa"/>
          </w:tcPr>
          <w:p w:rsidR="00D8220A" w:rsidRPr="00201AEB" w:rsidRDefault="00D8220A" w:rsidP="00D8220A">
            <w:pPr>
              <w:tabs>
                <w:tab w:val="left" w:pos="0"/>
              </w:tabs>
              <w:spacing w:line="276" w:lineRule="auto"/>
              <w:rPr>
                <w:rFonts w:ascii="Arial" w:hAnsi="Arial" w:cs="Arial"/>
                <w:b/>
                <w:sz w:val="24"/>
                <w:szCs w:val="24"/>
              </w:rPr>
            </w:pPr>
            <w:r w:rsidRPr="00201AEB">
              <w:rPr>
                <w:rFonts w:ascii="Arial" w:hAnsi="Arial" w:cs="Arial"/>
                <w:b/>
                <w:sz w:val="24"/>
                <w:szCs w:val="24"/>
              </w:rPr>
              <w:t>Diferen</w:t>
            </w:r>
            <w:r>
              <w:rPr>
                <w:rFonts w:ascii="Arial" w:hAnsi="Arial" w:cs="Arial"/>
                <w:b/>
                <w:sz w:val="24"/>
                <w:szCs w:val="24"/>
              </w:rPr>
              <w:t>ț</w:t>
            </w:r>
            <w:r w:rsidRPr="00201AEB">
              <w:rPr>
                <w:rFonts w:ascii="Arial" w:hAnsi="Arial" w:cs="Arial"/>
                <w:b/>
                <w:sz w:val="24"/>
                <w:szCs w:val="24"/>
              </w:rPr>
              <w:t>a de puncte</w:t>
            </w:r>
          </w:p>
        </w:tc>
        <w:tc>
          <w:tcPr>
            <w:tcW w:w="2505" w:type="dxa"/>
          </w:tcPr>
          <w:p w:rsidR="00D8220A" w:rsidRPr="00201AEB" w:rsidRDefault="00D8220A" w:rsidP="00D8220A">
            <w:pPr>
              <w:tabs>
                <w:tab w:val="left" w:pos="0"/>
              </w:tabs>
              <w:spacing w:line="276" w:lineRule="auto"/>
              <w:rPr>
                <w:rFonts w:ascii="Arial" w:hAnsi="Arial" w:cs="Arial"/>
                <w:b/>
                <w:sz w:val="24"/>
                <w:szCs w:val="24"/>
              </w:rPr>
            </w:pPr>
            <w:r w:rsidRPr="00201AEB">
              <w:rPr>
                <w:rFonts w:ascii="Arial" w:hAnsi="Arial" w:cs="Arial"/>
                <w:b/>
                <w:sz w:val="24"/>
                <w:szCs w:val="24"/>
              </w:rPr>
              <w:t>IMP</w:t>
            </w:r>
            <w:r>
              <w:rPr>
                <w:rFonts w:ascii="Arial" w:hAnsi="Arial" w:cs="Arial"/>
                <w:b/>
                <w:sz w:val="24"/>
                <w:szCs w:val="24"/>
              </w:rPr>
              <w:t>-uri</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Pr>
                <w:rFonts w:ascii="Arial" w:hAnsi="Arial" w:cs="Arial"/>
                <w:sz w:val="24"/>
                <w:szCs w:val="24"/>
              </w:rPr>
              <w:t>0-10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Pr>
                <w:rFonts w:ascii="Arial" w:hAnsi="Arial" w:cs="Arial"/>
                <w:sz w:val="24"/>
                <w:szCs w:val="24"/>
              </w:rPr>
              <w:t>0</w:t>
            </w:r>
          </w:p>
        </w:tc>
        <w:tc>
          <w:tcPr>
            <w:tcW w:w="2504" w:type="dxa"/>
          </w:tcPr>
          <w:p w:rsidR="00D8220A" w:rsidRPr="00201AEB" w:rsidRDefault="00D8220A" w:rsidP="00D8220A">
            <w:pPr>
              <w:tabs>
                <w:tab w:val="left" w:pos="0"/>
              </w:tabs>
              <w:spacing w:line="276" w:lineRule="auto"/>
              <w:rPr>
                <w:rFonts w:ascii="Arial" w:hAnsi="Arial" w:cs="Arial"/>
                <w:sz w:val="24"/>
                <w:szCs w:val="24"/>
              </w:rPr>
            </w:pPr>
          </w:p>
        </w:tc>
        <w:tc>
          <w:tcPr>
            <w:tcW w:w="2505" w:type="dxa"/>
          </w:tcPr>
          <w:p w:rsidR="00D8220A" w:rsidRPr="00201AEB" w:rsidRDefault="00D8220A" w:rsidP="00D8220A">
            <w:pPr>
              <w:tabs>
                <w:tab w:val="left" w:pos="0"/>
              </w:tabs>
              <w:spacing w:line="276" w:lineRule="auto"/>
              <w:rPr>
                <w:rFonts w:ascii="Arial" w:hAnsi="Arial" w:cs="Arial"/>
                <w:sz w:val="24"/>
                <w:szCs w:val="24"/>
              </w:rPr>
            </w:pP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20- 40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1</w:t>
            </w:r>
          </w:p>
        </w:tc>
        <w:tc>
          <w:tcPr>
            <w:tcW w:w="2504" w:type="dxa"/>
          </w:tcPr>
          <w:p w:rsidR="00D8220A" w:rsidRPr="00201AEB" w:rsidRDefault="00D8220A" w:rsidP="00D8220A">
            <w:pPr>
              <w:tabs>
                <w:tab w:val="left" w:pos="0"/>
              </w:tabs>
              <w:spacing w:line="276" w:lineRule="auto"/>
              <w:rPr>
                <w:rFonts w:ascii="Arial" w:hAnsi="Arial" w:cs="Arial"/>
                <w:sz w:val="24"/>
                <w:szCs w:val="24"/>
              </w:rPr>
            </w:pPr>
            <w:r>
              <w:rPr>
                <w:rFonts w:ascii="Arial" w:hAnsi="Arial" w:cs="Arial"/>
                <w:sz w:val="24"/>
                <w:szCs w:val="24"/>
              </w:rPr>
              <w:t>750-</w:t>
            </w:r>
            <w:r w:rsidRPr="00201AEB">
              <w:rPr>
                <w:rFonts w:ascii="Arial" w:hAnsi="Arial" w:cs="Arial"/>
                <w:sz w:val="24"/>
                <w:szCs w:val="24"/>
              </w:rPr>
              <w:t>890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13</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50- 80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2</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900-1090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14</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90-120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3</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1100-1290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15</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130-160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4</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1300-1490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16</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170-210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5</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1500-1740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17</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220-260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6</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1750-1990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18</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lastRenderedPageBreak/>
              <w:t>270-310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7</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2000-2240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19</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320-360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8</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2250-2490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20</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370-420</w:t>
            </w:r>
          </w:p>
        </w:tc>
        <w:tc>
          <w:tcPr>
            <w:tcW w:w="2504" w:type="dxa"/>
          </w:tcPr>
          <w:p w:rsidR="00D8220A" w:rsidRPr="00201AEB" w:rsidRDefault="00AB4C02" w:rsidP="00D8220A">
            <w:pPr>
              <w:tabs>
                <w:tab w:val="left" w:pos="0"/>
              </w:tabs>
              <w:spacing w:line="276" w:lineRule="auto"/>
              <w:rPr>
                <w:rFonts w:ascii="Arial" w:hAnsi="Arial" w:cs="Arial"/>
                <w:sz w:val="24"/>
                <w:szCs w:val="24"/>
              </w:rPr>
            </w:pPr>
            <w:r>
              <w:rPr>
                <w:rFonts w:ascii="Arial" w:hAnsi="Arial" w:cs="Arial"/>
                <w:sz w:val="24"/>
                <w:szCs w:val="24"/>
              </w:rPr>
              <w:t xml:space="preserve"> </w:t>
            </w:r>
            <w:r w:rsidR="00D8220A" w:rsidRPr="00201AEB">
              <w:rPr>
                <w:rFonts w:ascii="Arial" w:hAnsi="Arial" w:cs="Arial"/>
                <w:sz w:val="24"/>
                <w:szCs w:val="24"/>
              </w:rPr>
              <w:t>9</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2500-2990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21</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430-490</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10</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3000-3490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22</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500-590</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11</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3500-3990</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23</w:t>
            </w:r>
          </w:p>
        </w:tc>
      </w:tr>
      <w:tr w:rsidR="00D8220A" w:rsidRPr="00201AEB" w:rsidTr="00D8220A">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600-740</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12</w:t>
            </w:r>
          </w:p>
        </w:tc>
        <w:tc>
          <w:tcPr>
            <w:tcW w:w="2504"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4000</w:t>
            </w:r>
            <w:r>
              <w:rPr>
                <w:rFonts w:ascii="Arial" w:hAnsi="Arial" w:cs="Arial"/>
                <w:sz w:val="24"/>
                <w:szCs w:val="24"/>
              </w:rPr>
              <w:t>+</w:t>
            </w:r>
          </w:p>
        </w:tc>
        <w:tc>
          <w:tcPr>
            <w:tcW w:w="2505" w:type="dxa"/>
          </w:tcPr>
          <w:p w:rsidR="00D8220A" w:rsidRPr="00201AEB" w:rsidRDefault="00D8220A" w:rsidP="00D8220A">
            <w:pPr>
              <w:tabs>
                <w:tab w:val="left" w:pos="0"/>
              </w:tabs>
              <w:spacing w:line="276" w:lineRule="auto"/>
              <w:rPr>
                <w:rFonts w:ascii="Arial" w:hAnsi="Arial" w:cs="Arial"/>
                <w:sz w:val="24"/>
                <w:szCs w:val="24"/>
              </w:rPr>
            </w:pPr>
            <w:r w:rsidRPr="00201AEB">
              <w:rPr>
                <w:rFonts w:ascii="Arial" w:hAnsi="Arial" w:cs="Arial"/>
                <w:sz w:val="24"/>
                <w:szCs w:val="24"/>
              </w:rPr>
              <w:t>24</w:t>
            </w:r>
          </w:p>
        </w:tc>
      </w:tr>
    </w:tbl>
    <w:p w:rsidR="00E9304E" w:rsidRDefault="00D8220A" w:rsidP="007763DD">
      <w:pPr>
        <w:pStyle w:val="ListParagraph"/>
        <w:numPr>
          <w:ilvl w:val="0"/>
          <w:numId w:val="216"/>
        </w:numPr>
        <w:spacing w:before="240"/>
        <w:rPr>
          <w:rFonts w:ascii="Arial" w:hAnsi="Arial" w:cs="Arial"/>
          <w:b/>
          <w:sz w:val="24"/>
          <w:szCs w:val="24"/>
        </w:rPr>
      </w:pPr>
      <w:r>
        <w:rPr>
          <w:rFonts w:ascii="Arial" w:hAnsi="Arial" w:cs="Arial"/>
          <w:b/>
          <w:sz w:val="24"/>
          <w:szCs w:val="24"/>
        </w:rPr>
        <w:t>S</w:t>
      </w:r>
      <w:r w:rsidR="00E9304E">
        <w:rPr>
          <w:rFonts w:ascii="Arial" w:hAnsi="Arial" w:cs="Arial"/>
          <w:b/>
          <w:sz w:val="24"/>
          <w:szCs w:val="24"/>
        </w:rPr>
        <w:t>c</w:t>
      </w:r>
      <w:r>
        <w:rPr>
          <w:rFonts w:ascii="Arial" w:hAnsi="Arial" w:cs="Arial"/>
          <w:b/>
          <w:sz w:val="24"/>
          <w:szCs w:val="24"/>
        </w:rPr>
        <w:t>o</w:t>
      </w:r>
      <w:r w:rsidR="00E9304E">
        <w:rPr>
          <w:rFonts w:ascii="Arial" w:hAnsi="Arial" w:cs="Arial"/>
          <w:b/>
          <w:sz w:val="24"/>
          <w:szCs w:val="24"/>
        </w:rPr>
        <w:t>rul în Puncte Totale</w:t>
      </w:r>
    </w:p>
    <w:p w:rsidR="00A768D8" w:rsidRPr="00A768D8" w:rsidRDefault="001012F5" w:rsidP="001012F5">
      <w:pPr>
        <w:spacing w:before="240"/>
        <w:ind w:left="720"/>
        <w:jc w:val="both"/>
        <w:rPr>
          <w:rFonts w:ascii="Arial" w:hAnsi="Arial" w:cs="Arial"/>
          <w:sz w:val="24"/>
          <w:szCs w:val="24"/>
        </w:rPr>
      </w:pPr>
      <w:r>
        <w:rPr>
          <w:rFonts w:ascii="Arial" w:hAnsi="Arial" w:cs="Arial"/>
          <w:sz w:val="24"/>
          <w:szCs w:val="24"/>
        </w:rPr>
        <w:t>Când scorul se calculează în puncte totale, scorul fiecărui concurent este scorul net total al tuturor donelor jucate.</w:t>
      </w:r>
    </w:p>
    <w:p w:rsidR="00E9304E" w:rsidRDefault="00E9304E" w:rsidP="007763DD">
      <w:pPr>
        <w:pStyle w:val="ListParagraph"/>
        <w:numPr>
          <w:ilvl w:val="0"/>
          <w:numId w:val="216"/>
        </w:numPr>
        <w:spacing w:before="240"/>
        <w:rPr>
          <w:rFonts w:ascii="Arial" w:hAnsi="Arial" w:cs="Arial"/>
          <w:b/>
          <w:sz w:val="24"/>
          <w:szCs w:val="24"/>
        </w:rPr>
      </w:pPr>
      <w:r>
        <w:rPr>
          <w:rFonts w:ascii="Arial" w:hAnsi="Arial" w:cs="Arial"/>
          <w:b/>
          <w:sz w:val="24"/>
          <w:szCs w:val="24"/>
        </w:rPr>
        <w:t>Condiții de Concurs</w:t>
      </w:r>
    </w:p>
    <w:p w:rsidR="009001C4" w:rsidRDefault="009001C4" w:rsidP="009001C4">
      <w:pPr>
        <w:spacing w:before="240"/>
        <w:ind w:left="720"/>
        <w:jc w:val="both"/>
        <w:rPr>
          <w:rFonts w:ascii="Arial" w:hAnsi="Arial" w:cs="Arial"/>
          <w:sz w:val="24"/>
          <w:szCs w:val="24"/>
        </w:rPr>
      </w:pPr>
      <w:r>
        <w:rPr>
          <w:rFonts w:ascii="Arial" w:hAnsi="Arial" w:cs="Arial"/>
          <w:sz w:val="24"/>
          <w:szCs w:val="24"/>
        </w:rPr>
        <w:t>Cu acordul Autorității Regulatoare se pot adopta alte metode de scor (de exemplu conversia în Puncte de Victorie). Organizatorul Turneului ar trebui să publice în avans Condițiile de Concurs pentru un turneu sau concurs. Acestea ar trebui să precizeze condițiile de înscriere, metodele de scor, determinare a câștigătorilor, departajare în caz de egalitate și altele asemenea. Condițiile nu pot intra în conflict cu legea sau regulamentul și vor cuprinde orice informație specificată de Autoritatea Regulatoare. Ele trebuie puse la dispoziția competitorilor.</w:t>
      </w:r>
    </w:p>
    <w:p w:rsidR="006F4110" w:rsidRDefault="006F4110" w:rsidP="00B01FEA">
      <w:pPr>
        <w:jc w:val="both"/>
        <w:rPr>
          <w:rFonts w:ascii="Arial" w:hAnsi="Arial" w:cs="Arial"/>
          <w:szCs w:val="28"/>
        </w:rPr>
      </w:pPr>
    </w:p>
    <w:p w:rsidR="006F4110" w:rsidRDefault="006F4110" w:rsidP="0003532D">
      <w:pPr>
        <w:spacing w:before="240"/>
        <w:jc w:val="both"/>
        <w:rPr>
          <w:rFonts w:ascii="Arial" w:hAnsi="Arial" w:cs="Arial"/>
          <w:b/>
          <w:szCs w:val="28"/>
        </w:rPr>
      </w:pPr>
      <w:r>
        <w:rPr>
          <w:rFonts w:ascii="Arial" w:hAnsi="Arial" w:cs="Arial"/>
          <w:b/>
          <w:szCs w:val="28"/>
        </w:rPr>
        <w:t>LEGEA 79 – LEVATE CÂȘTIGATE</w:t>
      </w:r>
    </w:p>
    <w:p w:rsidR="00B01FEA" w:rsidRDefault="00B01FEA" w:rsidP="007763DD">
      <w:pPr>
        <w:pStyle w:val="ListParagraph"/>
        <w:numPr>
          <w:ilvl w:val="0"/>
          <w:numId w:val="217"/>
        </w:numPr>
        <w:spacing w:before="240"/>
        <w:contextualSpacing w:val="0"/>
        <w:jc w:val="both"/>
        <w:rPr>
          <w:rFonts w:ascii="Arial" w:hAnsi="Arial" w:cs="Arial"/>
          <w:b/>
          <w:sz w:val="24"/>
          <w:szCs w:val="24"/>
        </w:rPr>
      </w:pPr>
      <w:r>
        <w:rPr>
          <w:rFonts w:ascii="Arial" w:hAnsi="Arial" w:cs="Arial"/>
          <w:b/>
          <w:sz w:val="24"/>
          <w:szCs w:val="24"/>
        </w:rPr>
        <w:t>Acord asupra Levatelor Câștigate</w:t>
      </w:r>
    </w:p>
    <w:p w:rsidR="004F7D9D" w:rsidRDefault="00A14521" w:rsidP="007763DD">
      <w:pPr>
        <w:pStyle w:val="ListParagraph"/>
        <w:numPr>
          <w:ilvl w:val="0"/>
          <w:numId w:val="218"/>
        </w:numPr>
        <w:spacing w:before="240"/>
        <w:contextualSpacing w:val="0"/>
        <w:jc w:val="both"/>
        <w:rPr>
          <w:rFonts w:ascii="Arial" w:hAnsi="Arial" w:cs="Arial"/>
          <w:sz w:val="24"/>
          <w:szCs w:val="24"/>
        </w:rPr>
      </w:pPr>
      <w:r>
        <w:rPr>
          <w:rFonts w:ascii="Arial" w:hAnsi="Arial" w:cs="Arial"/>
          <w:sz w:val="24"/>
          <w:szCs w:val="24"/>
        </w:rPr>
        <w:t>Se va cădea de acord asupra numărului de levate câștigate înainte de reintroducerea celor 4 mâini în etui.</w:t>
      </w:r>
    </w:p>
    <w:p w:rsidR="00A14521" w:rsidRPr="00A14521" w:rsidRDefault="00A14521" w:rsidP="007763DD">
      <w:pPr>
        <w:pStyle w:val="ListParagraph"/>
        <w:numPr>
          <w:ilvl w:val="0"/>
          <w:numId w:val="218"/>
        </w:numPr>
        <w:spacing w:before="240"/>
        <w:contextualSpacing w:val="0"/>
        <w:jc w:val="both"/>
        <w:rPr>
          <w:rFonts w:ascii="Arial" w:hAnsi="Arial" w:cs="Arial"/>
          <w:sz w:val="24"/>
          <w:szCs w:val="24"/>
        </w:rPr>
      </w:pPr>
      <w:r>
        <w:rPr>
          <w:rFonts w:ascii="Arial" w:hAnsi="Arial" w:cs="Arial"/>
          <w:sz w:val="24"/>
          <w:szCs w:val="24"/>
        </w:rPr>
        <w:t>Un jucător trebuie să nu accepte în mod conștient scorul pentru o levată pe care axa sa nu a câștigat-o sau concesia unei levate pe care adversarii n-o puteau pierde.</w:t>
      </w:r>
    </w:p>
    <w:p w:rsidR="00B01FEA" w:rsidRDefault="00B01FEA" w:rsidP="007763DD">
      <w:pPr>
        <w:pStyle w:val="ListParagraph"/>
        <w:numPr>
          <w:ilvl w:val="0"/>
          <w:numId w:val="217"/>
        </w:numPr>
        <w:spacing w:before="240"/>
        <w:contextualSpacing w:val="0"/>
        <w:jc w:val="both"/>
        <w:rPr>
          <w:rFonts w:ascii="Arial" w:hAnsi="Arial" w:cs="Arial"/>
          <w:b/>
          <w:sz w:val="24"/>
          <w:szCs w:val="24"/>
        </w:rPr>
      </w:pPr>
      <w:r>
        <w:rPr>
          <w:rFonts w:ascii="Arial" w:hAnsi="Arial" w:cs="Arial"/>
          <w:b/>
          <w:sz w:val="24"/>
          <w:szCs w:val="24"/>
        </w:rPr>
        <w:t>Dezacord asupra Levatelor Câștigate</w:t>
      </w:r>
    </w:p>
    <w:p w:rsidR="00A14521" w:rsidRDefault="00A14521" w:rsidP="0003532D">
      <w:pPr>
        <w:spacing w:before="240"/>
        <w:ind w:left="720"/>
        <w:jc w:val="both"/>
        <w:rPr>
          <w:rFonts w:ascii="Arial" w:hAnsi="Arial" w:cs="Arial"/>
          <w:sz w:val="24"/>
          <w:szCs w:val="24"/>
        </w:rPr>
      </w:pPr>
      <w:r>
        <w:rPr>
          <w:rFonts w:ascii="Arial" w:hAnsi="Arial" w:cs="Arial"/>
          <w:sz w:val="24"/>
          <w:szCs w:val="24"/>
        </w:rPr>
        <w:t>Dacă survine un dezacord, trebuie chemat arbitrul, și apoi:</w:t>
      </w:r>
    </w:p>
    <w:p w:rsidR="00A14521" w:rsidRDefault="00A14521" w:rsidP="007763DD">
      <w:pPr>
        <w:pStyle w:val="ListParagraph"/>
        <w:numPr>
          <w:ilvl w:val="0"/>
          <w:numId w:val="219"/>
        </w:numPr>
        <w:spacing w:before="240"/>
        <w:contextualSpacing w:val="0"/>
        <w:jc w:val="both"/>
        <w:rPr>
          <w:rFonts w:ascii="Arial" w:hAnsi="Arial" w:cs="Arial"/>
          <w:sz w:val="24"/>
          <w:szCs w:val="24"/>
        </w:rPr>
      </w:pPr>
      <w:r>
        <w:rPr>
          <w:rFonts w:ascii="Arial" w:hAnsi="Arial" w:cs="Arial"/>
          <w:sz w:val="24"/>
          <w:szCs w:val="24"/>
        </w:rPr>
        <w:t>Arbitrul stabilește dacă a avut loc o revendicare sau concesie și, dacă da, aplică Legea 69B sau Legea 71.</w:t>
      </w:r>
    </w:p>
    <w:p w:rsidR="003A27DE" w:rsidRDefault="003A27DE" w:rsidP="007763DD">
      <w:pPr>
        <w:pStyle w:val="ListParagraph"/>
        <w:numPr>
          <w:ilvl w:val="0"/>
          <w:numId w:val="219"/>
        </w:numPr>
        <w:spacing w:before="240"/>
        <w:contextualSpacing w:val="0"/>
        <w:jc w:val="both"/>
        <w:rPr>
          <w:rFonts w:ascii="Arial" w:hAnsi="Arial" w:cs="Arial"/>
          <w:sz w:val="24"/>
          <w:szCs w:val="24"/>
        </w:rPr>
      </w:pPr>
      <w:r>
        <w:rPr>
          <w:rFonts w:ascii="Arial" w:hAnsi="Arial" w:cs="Arial"/>
          <w:sz w:val="24"/>
          <w:szCs w:val="24"/>
        </w:rPr>
        <w:t>Dacă nu se aplică B1, arbitrul decide scorul care trebuie înregistrat.</w:t>
      </w:r>
    </w:p>
    <w:p w:rsidR="003A27DE" w:rsidRPr="00A14521" w:rsidRDefault="003A27DE" w:rsidP="007763DD">
      <w:pPr>
        <w:pStyle w:val="ListParagraph"/>
        <w:numPr>
          <w:ilvl w:val="0"/>
          <w:numId w:val="219"/>
        </w:numPr>
        <w:spacing w:before="240"/>
        <w:contextualSpacing w:val="0"/>
        <w:jc w:val="both"/>
        <w:rPr>
          <w:rFonts w:ascii="Arial" w:hAnsi="Arial" w:cs="Arial"/>
          <w:sz w:val="24"/>
          <w:szCs w:val="24"/>
        </w:rPr>
      </w:pPr>
      <w:r>
        <w:rPr>
          <w:rFonts w:ascii="Arial" w:hAnsi="Arial" w:cs="Arial"/>
          <w:sz w:val="24"/>
          <w:szCs w:val="24"/>
        </w:rPr>
        <w:t>Dacă arbitrul nu a fost chemat înainte de sfârșitul rundei, scorul poate fi schimbat pentru ambele axe doar când el este ferm convins asupra rezultatului obținut la masă. Altfel fie va lăsa valabil rezultatul înregistrat, fie va scădea scorul unei axe fără a crește scorul celeilalte.</w:t>
      </w:r>
    </w:p>
    <w:p w:rsidR="00B01FEA" w:rsidRDefault="00B01FEA" w:rsidP="007763DD">
      <w:pPr>
        <w:pStyle w:val="ListParagraph"/>
        <w:numPr>
          <w:ilvl w:val="0"/>
          <w:numId w:val="217"/>
        </w:numPr>
        <w:spacing w:before="240"/>
        <w:contextualSpacing w:val="0"/>
        <w:jc w:val="both"/>
        <w:rPr>
          <w:rFonts w:ascii="Arial" w:hAnsi="Arial" w:cs="Arial"/>
          <w:b/>
          <w:sz w:val="24"/>
          <w:szCs w:val="24"/>
        </w:rPr>
      </w:pPr>
      <w:r>
        <w:rPr>
          <w:rFonts w:ascii="Arial" w:hAnsi="Arial" w:cs="Arial"/>
          <w:b/>
          <w:sz w:val="24"/>
          <w:szCs w:val="24"/>
        </w:rPr>
        <w:t>Eroare de Scor</w:t>
      </w:r>
    </w:p>
    <w:p w:rsidR="00C30E5F" w:rsidRDefault="00C30E5F" w:rsidP="007763DD">
      <w:pPr>
        <w:pStyle w:val="ListParagraph"/>
        <w:numPr>
          <w:ilvl w:val="0"/>
          <w:numId w:val="220"/>
        </w:numPr>
        <w:spacing w:before="240"/>
        <w:contextualSpacing w:val="0"/>
        <w:jc w:val="both"/>
        <w:rPr>
          <w:rFonts w:ascii="Arial" w:hAnsi="Arial" w:cs="Arial"/>
          <w:sz w:val="24"/>
          <w:szCs w:val="24"/>
        </w:rPr>
      </w:pPr>
      <w:r>
        <w:rPr>
          <w:rFonts w:ascii="Arial" w:hAnsi="Arial" w:cs="Arial"/>
          <w:sz w:val="24"/>
          <w:szCs w:val="24"/>
        </w:rPr>
        <w:lastRenderedPageBreak/>
        <w:t>O eroare de înregistrare sau calcul al scorului convenit, fie că aparține unui jucător sau unui oficial, poate fi corectată până la expirarea perioadei specificate de Organizatorul Turneului. Dacă acesta nu specifică un timp ulterior</w:t>
      </w:r>
      <w:r>
        <w:rPr>
          <w:rStyle w:val="FootnoteReference"/>
          <w:rFonts w:ascii="Arial" w:hAnsi="Arial" w:cs="Arial"/>
          <w:sz w:val="24"/>
          <w:szCs w:val="24"/>
        </w:rPr>
        <w:footnoteReference w:id="25"/>
      </w:r>
      <w:r>
        <w:rPr>
          <w:rFonts w:ascii="Arial" w:hAnsi="Arial" w:cs="Arial"/>
          <w:sz w:val="24"/>
          <w:szCs w:val="24"/>
        </w:rPr>
        <w:t>, Perioada de Corecție expiră la 30 de minute după punerea la dispoziție a rezultatului oficial.</w:t>
      </w:r>
    </w:p>
    <w:p w:rsidR="00C30E5F" w:rsidRDefault="00C30E5F" w:rsidP="007763DD">
      <w:pPr>
        <w:pStyle w:val="ListParagraph"/>
        <w:numPr>
          <w:ilvl w:val="0"/>
          <w:numId w:val="220"/>
        </w:numPr>
        <w:spacing w:before="240"/>
        <w:contextualSpacing w:val="0"/>
        <w:jc w:val="both"/>
        <w:rPr>
          <w:rFonts w:ascii="Arial" w:hAnsi="Arial" w:cs="Arial"/>
          <w:sz w:val="24"/>
          <w:szCs w:val="24"/>
        </w:rPr>
      </w:pPr>
      <w:r>
        <w:rPr>
          <w:rFonts w:ascii="Arial" w:hAnsi="Arial" w:cs="Arial"/>
          <w:sz w:val="24"/>
          <w:szCs w:val="24"/>
        </w:rPr>
        <w:t>Cu acordul Organizatorului Turneului, o eroare de scor poate fi corectată după expirarea Perioadei de Corecție dacă arbitrul este convins că rezultatul înregistrat este greșit.</w:t>
      </w:r>
    </w:p>
    <w:p w:rsidR="008B5DE1" w:rsidRDefault="008B5DE1" w:rsidP="00EF56CC">
      <w:pPr>
        <w:jc w:val="both"/>
        <w:rPr>
          <w:rFonts w:ascii="Arial" w:hAnsi="Arial" w:cs="Arial"/>
          <w:szCs w:val="28"/>
        </w:rPr>
      </w:pPr>
    </w:p>
    <w:p w:rsidR="008B5DE1" w:rsidRDefault="008B5DE1" w:rsidP="00A96562">
      <w:pPr>
        <w:spacing w:before="240"/>
        <w:jc w:val="both"/>
        <w:rPr>
          <w:rFonts w:ascii="Arial" w:hAnsi="Arial" w:cs="Arial"/>
          <w:b/>
          <w:szCs w:val="28"/>
        </w:rPr>
      </w:pPr>
      <w:r>
        <w:rPr>
          <w:rFonts w:ascii="Arial" w:hAnsi="Arial" w:cs="Arial"/>
          <w:b/>
          <w:szCs w:val="28"/>
        </w:rPr>
        <w:t>LEGEA 80 – REG</w:t>
      </w:r>
      <w:r w:rsidR="00BB5C69">
        <w:rPr>
          <w:rFonts w:ascii="Arial" w:hAnsi="Arial" w:cs="Arial"/>
          <w:b/>
          <w:szCs w:val="28"/>
        </w:rPr>
        <w:t>ULAMENT</w:t>
      </w:r>
      <w:r>
        <w:rPr>
          <w:rFonts w:ascii="Arial" w:hAnsi="Arial" w:cs="Arial"/>
          <w:b/>
          <w:szCs w:val="28"/>
        </w:rPr>
        <w:t xml:space="preserve"> ȘI ORGANIZARE</w:t>
      </w:r>
    </w:p>
    <w:p w:rsidR="00BB5C69" w:rsidRDefault="00BB5C69" w:rsidP="007763DD">
      <w:pPr>
        <w:pStyle w:val="ListParagraph"/>
        <w:numPr>
          <w:ilvl w:val="0"/>
          <w:numId w:val="221"/>
        </w:numPr>
        <w:spacing w:before="240"/>
        <w:contextualSpacing w:val="0"/>
        <w:jc w:val="both"/>
        <w:rPr>
          <w:rFonts w:ascii="Arial" w:hAnsi="Arial" w:cs="Arial"/>
          <w:b/>
          <w:sz w:val="24"/>
          <w:szCs w:val="24"/>
        </w:rPr>
      </w:pPr>
      <w:r>
        <w:rPr>
          <w:rFonts w:ascii="Arial" w:hAnsi="Arial" w:cs="Arial"/>
          <w:b/>
          <w:sz w:val="24"/>
          <w:szCs w:val="24"/>
        </w:rPr>
        <w:t>Autoritatea Regulatoare</w:t>
      </w:r>
    </w:p>
    <w:p w:rsidR="00802F15" w:rsidRDefault="00802F15" w:rsidP="007763DD">
      <w:pPr>
        <w:pStyle w:val="ListParagraph"/>
        <w:numPr>
          <w:ilvl w:val="0"/>
          <w:numId w:val="222"/>
        </w:numPr>
        <w:spacing w:before="240"/>
        <w:contextualSpacing w:val="0"/>
        <w:jc w:val="both"/>
        <w:rPr>
          <w:rFonts w:ascii="Arial" w:hAnsi="Arial" w:cs="Arial"/>
          <w:sz w:val="24"/>
          <w:szCs w:val="24"/>
        </w:rPr>
      </w:pPr>
      <w:r w:rsidRPr="00802F15">
        <w:rPr>
          <w:rFonts w:ascii="Arial" w:hAnsi="Arial" w:cs="Arial"/>
          <w:sz w:val="24"/>
          <w:szCs w:val="24"/>
        </w:rPr>
        <w:t>Conform acestor legi, Autoritatea Regulatoare este:</w:t>
      </w:r>
    </w:p>
    <w:p w:rsidR="00802F15" w:rsidRDefault="00802F15" w:rsidP="007763DD">
      <w:pPr>
        <w:pStyle w:val="ListParagraph"/>
        <w:numPr>
          <w:ilvl w:val="0"/>
          <w:numId w:val="223"/>
        </w:numPr>
        <w:spacing w:before="240"/>
        <w:contextualSpacing w:val="0"/>
        <w:jc w:val="both"/>
        <w:rPr>
          <w:rFonts w:ascii="Arial" w:hAnsi="Arial" w:cs="Arial"/>
          <w:sz w:val="24"/>
          <w:szCs w:val="24"/>
        </w:rPr>
      </w:pPr>
      <w:r>
        <w:rPr>
          <w:rFonts w:ascii="Arial" w:hAnsi="Arial" w:cs="Arial"/>
          <w:sz w:val="24"/>
          <w:szCs w:val="24"/>
        </w:rPr>
        <w:t>World Bridge Federation pentru propriile campionate și evenimente mondiale.</w:t>
      </w:r>
    </w:p>
    <w:p w:rsidR="00802F15" w:rsidRDefault="00802F15" w:rsidP="007763DD">
      <w:pPr>
        <w:pStyle w:val="ListParagraph"/>
        <w:numPr>
          <w:ilvl w:val="0"/>
          <w:numId w:val="223"/>
        </w:numPr>
        <w:spacing w:before="240"/>
        <w:contextualSpacing w:val="0"/>
        <w:jc w:val="both"/>
        <w:rPr>
          <w:rFonts w:ascii="Arial" w:hAnsi="Arial" w:cs="Arial"/>
          <w:sz w:val="24"/>
          <w:szCs w:val="24"/>
        </w:rPr>
      </w:pPr>
      <w:r>
        <w:rPr>
          <w:rFonts w:ascii="Arial" w:hAnsi="Arial" w:cs="Arial"/>
          <w:sz w:val="24"/>
          <w:szCs w:val="24"/>
        </w:rPr>
        <w:t>Autoritatea Zonală respectivă pentru turnee și evenimente organizate sub auspiciile sale.</w:t>
      </w:r>
    </w:p>
    <w:p w:rsidR="00802F15" w:rsidRPr="00802F15" w:rsidRDefault="00802F15" w:rsidP="007763DD">
      <w:pPr>
        <w:pStyle w:val="ListParagraph"/>
        <w:numPr>
          <w:ilvl w:val="0"/>
          <w:numId w:val="223"/>
        </w:numPr>
        <w:spacing w:before="240"/>
        <w:contextualSpacing w:val="0"/>
        <w:jc w:val="both"/>
        <w:rPr>
          <w:rFonts w:ascii="Arial" w:hAnsi="Arial" w:cs="Arial"/>
          <w:sz w:val="24"/>
          <w:szCs w:val="24"/>
        </w:rPr>
      </w:pPr>
      <w:r>
        <w:rPr>
          <w:rFonts w:ascii="Arial" w:hAnsi="Arial" w:cs="Arial"/>
          <w:sz w:val="24"/>
          <w:szCs w:val="24"/>
        </w:rPr>
        <w:t>Organizația Națională de Bridge sub auspiciile căreia are loc turneul, pentru orice alt turneu sau eveniment.</w:t>
      </w:r>
    </w:p>
    <w:p w:rsidR="00802F15" w:rsidRDefault="00802F15" w:rsidP="007763DD">
      <w:pPr>
        <w:pStyle w:val="ListParagraph"/>
        <w:numPr>
          <w:ilvl w:val="0"/>
          <w:numId w:val="222"/>
        </w:numPr>
        <w:spacing w:before="240"/>
        <w:contextualSpacing w:val="0"/>
        <w:jc w:val="both"/>
        <w:rPr>
          <w:rFonts w:ascii="Arial" w:hAnsi="Arial" w:cs="Arial"/>
          <w:sz w:val="24"/>
          <w:szCs w:val="24"/>
        </w:rPr>
      </w:pPr>
      <w:r>
        <w:rPr>
          <w:rFonts w:ascii="Arial" w:hAnsi="Arial" w:cs="Arial"/>
          <w:sz w:val="24"/>
          <w:szCs w:val="24"/>
        </w:rPr>
        <w:t xml:space="preserve">Autoritatea Regulatoare are </w:t>
      </w:r>
      <w:r w:rsidRPr="00201AEB">
        <w:rPr>
          <w:rFonts w:ascii="Arial" w:hAnsi="Arial" w:cs="Arial"/>
          <w:sz w:val="24"/>
          <w:szCs w:val="24"/>
        </w:rPr>
        <w:t>responsabilităţile şi puterile specificate în aceste legi.</w:t>
      </w:r>
    </w:p>
    <w:p w:rsidR="00802F15" w:rsidRPr="00802F15" w:rsidRDefault="00802F15" w:rsidP="007763DD">
      <w:pPr>
        <w:pStyle w:val="ListParagraph"/>
        <w:numPr>
          <w:ilvl w:val="0"/>
          <w:numId w:val="222"/>
        </w:numPr>
        <w:spacing w:before="240"/>
        <w:contextualSpacing w:val="0"/>
        <w:jc w:val="both"/>
        <w:rPr>
          <w:rFonts w:ascii="Arial" w:hAnsi="Arial" w:cs="Arial"/>
          <w:sz w:val="24"/>
          <w:szCs w:val="24"/>
        </w:rPr>
      </w:pPr>
      <w:r>
        <w:rPr>
          <w:rFonts w:ascii="Arial" w:hAnsi="Arial" w:cs="Arial"/>
          <w:sz w:val="24"/>
          <w:szCs w:val="24"/>
        </w:rPr>
        <w:t>Autoritatea Regulatoare își poate delega puterile (rămânând responsabilă pentru exercitarea acestora) sau le poate atribui (caz în care nu mai este responsabilă pentru exercitarea lor).</w:t>
      </w:r>
    </w:p>
    <w:p w:rsidR="00BB5C69" w:rsidRDefault="00BB5C69" w:rsidP="007763DD">
      <w:pPr>
        <w:pStyle w:val="ListParagraph"/>
        <w:numPr>
          <w:ilvl w:val="0"/>
          <w:numId w:val="221"/>
        </w:numPr>
        <w:spacing w:before="240"/>
        <w:contextualSpacing w:val="0"/>
        <w:jc w:val="both"/>
        <w:rPr>
          <w:rFonts w:ascii="Arial" w:hAnsi="Arial" w:cs="Arial"/>
          <w:b/>
          <w:sz w:val="24"/>
          <w:szCs w:val="24"/>
        </w:rPr>
      </w:pPr>
      <w:r>
        <w:rPr>
          <w:rFonts w:ascii="Arial" w:hAnsi="Arial" w:cs="Arial"/>
          <w:b/>
          <w:sz w:val="24"/>
          <w:szCs w:val="24"/>
        </w:rPr>
        <w:t>Organizatorul Turneului</w:t>
      </w:r>
    </w:p>
    <w:p w:rsidR="00802F15" w:rsidRDefault="00A947F8" w:rsidP="007763DD">
      <w:pPr>
        <w:pStyle w:val="ListParagraph"/>
        <w:numPr>
          <w:ilvl w:val="0"/>
          <w:numId w:val="224"/>
        </w:numPr>
        <w:spacing w:before="240"/>
        <w:contextualSpacing w:val="0"/>
        <w:jc w:val="both"/>
        <w:rPr>
          <w:rFonts w:ascii="Arial" w:hAnsi="Arial" w:cs="Arial"/>
          <w:sz w:val="24"/>
          <w:szCs w:val="24"/>
        </w:rPr>
      </w:pPr>
      <w:r>
        <w:rPr>
          <w:rFonts w:ascii="Arial" w:hAnsi="Arial" w:cs="Arial"/>
          <w:sz w:val="24"/>
          <w:szCs w:val="24"/>
        </w:rPr>
        <w:t xml:space="preserve">Autoritatea </w:t>
      </w:r>
      <w:r w:rsidR="003904A1">
        <w:rPr>
          <w:rFonts w:ascii="Arial" w:hAnsi="Arial" w:cs="Arial"/>
          <w:sz w:val="24"/>
          <w:szCs w:val="24"/>
        </w:rPr>
        <w:t xml:space="preserve">Regulatoare poate recunoaște o entitate desemnată ca „Organizatorul Turneului” care, </w:t>
      </w:r>
      <w:r w:rsidR="003904A1" w:rsidRPr="00201AEB">
        <w:rPr>
          <w:rFonts w:ascii="Arial" w:hAnsi="Arial" w:cs="Arial"/>
          <w:sz w:val="24"/>
          <w:szCs w:val="24"/>
        </w:rPr>
        <w:t xml:space="preserve">în conformitate cu </w:t>
      </w:r>
      <w:r w:rsidR="003904A1">
        <w:rPr>
          <w:rFonts w:ascii="Arial" w:hAnsi="Arial" w:cs="Arial"/>
          <w:sz w:val="24"/>
          <w:szCs w:val="24"/>
        </w:rPr>
        <w:t xml:space="preserve">cerințele Autorității Regulatoare și </w:t>
      </w:r>
      <w:r w:rsidR="003904A1" w:rsidRPr="00201AEB">
        <w:rPr>
          <w:rFonts w:ascii="Arial" w:hAnsi="Arial" w:cs="Arial"/>
          <w:sz w:val="24"/>
          <w:szCs w:val="24"/>
        </w:rPr>
        <w:t xml:space="preserve">prevederile acestor legi, este responsabilă </w:t>
      </w:r>
      <w:r w:rsidR="003904A1">
        <w:rPr>
          <w:rFonts w:ascii="Arial" w:hAnsi="Arial" w:cs="Arial"/>
          <w:sz w:val="24"/>
          <w:szCs w:val="24"/>
        </w:rPr>
        <w:t>pentru aranjarea şi pregă</w:t>
      </w:r>
      <w:r w:rsidR="003904A1" w:rsidRPr="00201AEB">
        <w:rPr>
          <w:rFonts w:ascii="Arial" w:hAnsi="Arial" w:cs="Arial"/>
          <w:sz w:val="24"/>
          <w:szCs w:val="24"/>
        </w:rPr>
        <w:t xml:space="preserve">tirea unui turneu sau </w:t>
      </w:r>
      <w:r w:rsidR="003904A1">
        <w:rPr>
          <w:rFonts w:ascii="Arial" w:hAnsi="Arial" w:cs="Arial"/>
          <w:sz w:val="24"/>
          <w:szCs w:val="24"/>
        </w:rPr>
        <w:t>eveniment</w:t>
      </w:r>
      <w:r w:rsidR="003904A1" w:rsidRPr="00201AEB">
        <w:rPr>
          <w:rFonts w:ascii="Arial" w:hAnsi="Arial" w:cs="Arial"/>
          <w:sz w:val="24"/>
          <w:szCs w:val="24"/>
        </w:rPr>
        <w:t>.</w:t>
      </w:r>
      <w:r w:rsidR="003904A1">
        <w:rPr>
          <w:rFonts w:ascii="Arial" w:hAnsi="Arial" w:cs="Arial"/>
          <w:sz w:val="24"/>
          <w:szCs w:val="24"/>
        </w:rPr>
        <w:t xml:space="preserve"> Puterile și îndatoririle Organizatorului Turneului se pot delega, dar acesta rămâne responsabil pentru execuția lor. Autoritatea Regulatorie poate fi una și aceeași cu Organizatorul Turneului.</w:t>
      </w:r>
    </w:p>
    <w:p w:rsidR="003904A1" w:rsidRDefault="00D36710" w:rsidP="007763DD">
      <w:pPr>
        <w:pStyle w:val="ListParagraph"/>
        <w:numPr>
          <w:ilvl w:val="0"/>
          <w:numId w:val="224"/>
        </w:numPr>
        <w:spacing w:before="240"/>
        <w:contextualSpacing w:val="0"/>
        <w:jc w:val="both"/>
        <w:rPr>
          <w:rFonts w:ascii="Arial" w:hAnsi="Arial" w:cs="Arial"/>
          <w:sz w:val="24"/>
          <w:szCs w:val="24"/>
        </w:rPr>
      </w:pPr>
      <w:r>
        <w:rPr>
          <w:rFonts w:ascii="Arial" w:hAnsi="Arial" w:cs="Arial"/>
          <w:sz w:val="24"/>
          <w:szCs w:val="24"/>
        </w:rPr>
        <w:t xml:space="preserve">Puterile și </w:t>
      </w:r>
      <w:r w:rsidRPr="00201AEB">
        <w:rPr>
          <w:rFonts w:ascii="Arial" w:hAnsi="Arial" w:cs="Arial"/>
          <w:sz w:val="24"/>
          <w:szCs w:val="24"/>
        </w:rPr>
        <w:t xml:space="preserve">îndatoririle </w:t>
      </w:r>
      <w:r>
        <w:rPr>
          <w:rFonts w:ascii="Arial" w:hAnsi="Arial" w:cs="Arial"/>
          <w:sz w:val="24"/>
          <w:szCs w:val="24"/>
        </w:rPr>
        <w:t>O</w:t>
      </w:r>
      <w:r w:rsidRPr="00201AEB">
        <w:rPr>
          <w:rFonts w:ascii="Arial" w:hAnsi="Arial" w:cs="Arial"/>
          <w:sz w:val="24"/>
          <w:szCs w:val="24"/>
        </w:rPr>
        <w:t xml:space="preserve">rganizatorului </w:t>
      </w:r>
      <w:r>
        <w:rPr>
          <w:rFonts w:ascii="Arial" w:hAnsi="Arial" w:cs="Arial"/>
          <w:sz w:val="24"/>
          <w:szCs w:val="24"/>
        </w:rPr>
        <w:t>T</w:t>
      </w:r>
      <w:r w:rsidRPr="00201AEB">
        <w:rPr>
          <w:rFonts w:ascii="Arial" w:hAnsi="Arial" w:cs="Arial"/>
          <w:sz w:val="24"/>
          <w:szCs w:val="24"/>
        </w:rPr>
        <w:t>urneu</w:t>
      </w:r>
      <w:r>
        <w:rPr>
          <w:rFonts w:ascii="Arial" w:hAnsi="Arial" w:cs="Arial"/>
          <w:sz w:val="24"/>
          <w:szCs w:val="24"/>
        </w:rPr>
        <w:t>lui</w:t>
      </w:r>
      <w:r w:rsidRPr="00201AEB">
        <w:rPr>
          <w:rFonts w:ascii="Arial" w:hAnsi="Arial" w:cs="Arial"/>
          <w:sz w:val="24"/>
          <w:szCs w:val="24"/>
        </w:rPr>
        <w:t xml:space="preserve"> includ:</w:t>
      </w:r>
    </w:p>
    <w:p w:rsidR="005A687F" w:rsidRDefault="00443D47" w:rsidP="007763DD">
      <w:pPr>
        <w:pStyle w:val="ListParagraph"/>
        <w:numPr>
          <w:ilvl w:val="0"/>
          <w:numId w:val="225"/>
        </w:numPr>
        <w:spacing w:before="240"/>
        <w:contextualSpacing w:val="0"/>
        <w:jc w:val="both"/>
        <w:rPr>
          <w:rFonts w:ascii="Arial" w:hAnsi="Arial" w:cs="Arial"/>
          <w:sz w:val="24"/>
          <w:szCs w:val="24"/>
        </w:rPr>
      </w:pPr>
      <w:r>
        <w:rPr>
          <w:rFonts w:ascii="Arial" w:hAnsi="Arial" w:cs="Arial"/>
          <w:sz w:val="24"/>
          <w:szCs w:val="24"/>
        </w:rPr>
        <w:t>Desemnarea arbitrului. Dacă nu este desemnat nici</w:t>
      </w:r>
      <w:r w:rsidRPr="00201AEB">
        <w:rPr>
          <w:rFonts w:ascii="Arial" w:hAnsi="Arial" w:cs="Arial"/>
          <w:sz w:val="24"/>
          <w:szCs w:val="24"/>
        </w:rPr>
        <w:t xml:space="preserve">un arbitru, jucătorii </w:t>
      </w:r>
      <w:r>
        <w:rPr>
          <w:rFonts w:ascii="Arial" w:hAnsi="Arial" w:cs="Arial"/>
          <w:sz w:val="24"/>
          <w:szCs w:val="24"/>
        </w:rPr>
        <w:t>ar trebui</w:t>
      </w:r>
      <w:r w:rsidRPr="00201AEB">
        <w:rPr>
          <w:rFonts w:ascii="Arial" w:hAnsi="Arial" w:cs="Arial"/>
          <w:sz w:val="24"/>
          <w:szCs w:val="24"/>
        </w:rPr>
        <w:t xml:space="preserve"> să desemneze o persoană care va exercita atribuţiile arbitrului.</w:t>
      </w:r>
    </w:p>
    <w:p w:rsidR="00443D47" w:rsidRDefault="00443D47" w:rsidP="007763DD">
      <w:pPr>
        <w:pStyle w:val="ListParagraph"/>
        <w:numPr>
          <w:ilvl w:val="0"/>
          <w:numId w:val="225"/>
        </w:numPr>
        <w:spacing w:before="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ă facă în avans </w:t>
      </w:r>
      <w:r>
        <w:rPr>
          <w:rFonts w:ascii="Arial" w:hAnsi="Arial" w:cs="Arial"/>
          <w:sz w:val="24"/>
          <w:szCs w:val="24"/>
        </w:rPr>
        <w:t>aranjamente</w:t>
      </w:r>
      <w:r w:rsidRPr="00201AEB">
        <w:rPr>
          <w:rFonts w:ascii="Arial" w:hAnsi="Arial" w:cs="Arial"/>
          <w:sz w:val="24"/>
          <w:szCs w:val="24"/>
        </w:rPr>
        <w:t xml:space="preserve"> pentru desfăşurarea turneului, incluzând incintele de joc, echipamentul şi toate celelalte necesităţi logistice.</w:t>
      </w:r>
    </w:p>
    <w:p w:rsidR="00443D47" w:rsidRDefault="00443D47" w:rsidP="007763DD">
      <w:pPr>
        <w:pStyle w:val="ListParagraph"/>
        <w:numPr>
          <w:ilvl w:val="0"/>
          <w:numId w:val="225"/>
        </w:numPr>
        <w:spacing w:before="240"/>
        <w:contextualSpacing w:val="0"/>
        <w:jc w:val="both"/>
        <w:rPr>
          <w:rFonts w:ascii="Arial" w:hAnsi="Arial" w:cs="Arial"/>
          <w:sz w:val="24"/>
          <w:szCs w:val="24"/>
        </w:rPr>
      </w:pPr>
      <w:r>
        <w:rPr>
          <w:rFonts w:ascii="Arial" w:hAnsi="Arial" w:cs="Arial"/>
          <w:sz w:val="24"/>
          <w:szCs w:val="24"/>
        </w:rPr>
        <w:t>Să stabilească data și ora fiecărei sesiuni.</w:t>
      </w:r>
    </w:p>
    <w:p w:rsidR="00443D47" w:rsidRDefault="00443D47" w:rsidP="007763DD">
      <w:pPr>
        <w:pStyle w:val="ListParagraph"/>
        <w:numPr>
          <w:ilvl w:val="0"/>
          <w:numId w:val="225"/>
        </w:numPr>
        <w:spacing w:before="240"/>
        <w:contextualSpacing w:val="0"/>
        <w:jc w:val="both"/>
        <w:rPr>
          <w:rFonts w:ascii="Arial" w:hAnsi="Arial" w:cs="Arial"/>
          <w:sz w:val="24"/>
          <w:szCs w:val="24"/>
        </w:rPr>
      </w:pPr>
      <w:r>
        <w:rPr>
          <w:rFonts w:ascii="Arial" w:hAnsi="Arial" w:cs="Arial"/>
          <w:sz w:val="24"/>
          <w:szCs w:val="24"/>
        </w:rPr>
        <w:lastRenderedPageBreak/>
        <w:t>Să stabilească condițiile de înscriere.</w:t>
      </w:r>
    </w:p>
    <w:p w:rsidR="00443D47" w:rsidRDefault="00DD4C3D" w:rsidP="007763DD">
      <w:pPr>
        <w:pStyle w:val="ListParagraph"/>
        <w:numPr>
          <w:ilvl w:val="0"/>
          <w:numId w:val="225"/>
        </w:numPr>
        <w:spacing w:before="240"/>
        <w:contextualSpacing w:val="0"/>
        <w:jc w:val="both"/>
        <w:rPr>
          <w:rFonts w:ascii="Arial" w:hAnsi="Arial" w:cs="Arial"/>
          <w:sz w:val="24"/>
          <w:szCs w:val="24"/>
        </w:rPr>
      </w:pPr>
      <w:r>
        <w:rPr>
          <w:rFonts w:ascii="Arial" w:hAnsi="Arial" w:cs="Arial"/>
          <w:sz w:val="24"/>
          <w:szCs w:val="24"/>
        </w:rPr>
        <w:t>Să stabilească</w:t>
      </w:r>
      <w:r w:rsidRPr="00201AEB">
        <w:rPr>
          <w:rFonts w:ascii="Arial" w:hAnsi="Arial" w:cs="Arial"/>
          <w:sz w:val="24"/>
          <w:szCs w:val="24"/>
        </w:rPr>
        <w:t xml:space="preserve"> condiţii</w:t>
      </w:r>
      <w:r>
        <w:rPr>
          <w:rFonts w:ascii="Arial" w:hAnsi="Arial" w:cs="Arial"/>
          <w:sz w:val="24"/>
          <w:szCs w:val="24"/>
        </w:rPr>
        <w:t>le</w:t>
      </w:r>
      <w:r w:rsidRPr="00201AEB">
        <w:rPr>
          <w:rFonts w:ascii="Arial" w:hAnsi="Arial" w:cs="Arial"/>
          <w:sz w:val="24"/>
          <w:szCs w:val="24"/>
        </w:rPr>
        <w:t xml:space="preserve"> de licitaţie şi joc </w:t>
      </w:r>
      <w:r>
        <w:rPr>
          <w:rFonts w:ascii="Arial" w:hAnsi="Arial" w:cs="Arial"/>
          <w:sz w:val="24"/>
          <w:szCs w:val="24"/>
        </w:rPr>
        <w:t>conform acestor</w:t>
      </w:r>
      <w:r w:rsidRPr="00201AEB">
        <w:rPr>
          <w:rFonts w:ascii="Arial" w:hAnsi="Arial" w:cs="Arial"/>
          <w:sz w:val="24"/>
          <w:szCs w:val="24"/>
        </w:rPr>
        <w:t xml:space="preserve"> legi</w:t>
      </w:r>
      <w:r w:rsidR="00285218">
        <w:rPr>
          <w:rFonts w:ascii="Arial" w:hAnsi="Arial" w:cs="Arial"/>
          <w:sz w:val="24"/>
          <w:szCs w:val="24"/>
        </w:rPr>
        <w:t xml:space="preserve">, precum și orice alte condiţii </w:t>
      </w:r>
      <w:r w:rsidRPr="00201AEB">
        <w:rPr>
          <w:rFonts w:ascii="Arial" w:hAnsi="Arial" w:cs="Arial"/>
          <w:sz w:val="24"/>
          <w:szCs w:val="24"/>
        </w:rPr>
        <w:t>speciale (ca de exemplu</w:t>
      </w:r>
      <w:r w:rsidR="00285218">
        <w:rPr>
          <w:rFonts w:ascii="Arial" w:hAnsi="Arial" w:cs="Arial"/>
          <w:sz w:val="24"/>
          <w:szCs w:val="24"/>
        </w:rPr>
        <w:t xml:space="preserve"> jocul la paravane – prevederile</w:t>
      </w:r>
      <w:r w:rsidRPr="00201AEB">
        <w:rPr>
          <w:rFonts w:ascii="Arial" w:hAnsi="Arial" w:cs="Arial"/>
          <w:sz w:val="24"/>
          <w:szCs w:val="24"/>
        </w:rPr>
        <w:t xml:space="preserve"> privind rectificarea acţiunilor netransmise dincolo de paravan pot varia).</w:t>
      </w:r>
    </w:p>
    <w:p w:rsidR="00285218" w:rsidRDefault="00285218" w:rsidP="007763DD">
      <w:pPr>
        <w:pStyle w:val="ListParagraph"/>
        <w:numPr>
          <w:ilvl w:val="0"/>
          <w:numId w:val="225"/>
        </w:numPr>
        <w:spacing w:before="240"/>
        <w:contextualSpacing w:val="0"/>
        <w:jc w:val="both"/>
        <w:rPr>
          <w:rFonts w:ascii="Arial" w:hAnsi="Arial" w:cs="Arial"/>
          <w:sz w:val="24"/>
          <w:szCs w:val="24"/>
        </w:rPr>
      </w:pPr>
      <w:r>
        <w:rPr>
          <w:rFonts w:ascii="Arial" w:hAnsi="Arial" w:cs="Arial"/>
          <w:sz w:val="24"/>
          <w:szCs w:val="24"/>
        </w:rPr>
        <w:t>Să anunțe reglementările suplimentare dar nu în conflict cu aceste legi.</w:t>
      </w:r>
    </w:p>
    <w:p w:rsidR="00285218" w:rsidRDefault="00285218" w:rsidP="007763DD">
      <w:pPr>
        <w:pStyle w:val="ListParagraph"/>
        <w:numPr>
          <w:ilvl w:val="0"/>
          <w:numId w:val="225"/>
        </w:numPr>
        <w:spacing w:before="240"/>
        <w:contextualSpacing w:val="0"/>
        <w:jc w:val="both"/>
        <w:rPr>
          <w:rFonts w:ascii="Arial" w:hAnsi="Arial" w:cs="Arial"/>
          <w:sz w:val="24"/>
          <w:szCs w:val="24"/>
        </w:rPr>
      </w:pPr>
    </w:p>
    <w:p w:rsidR="00285218" w:rsidRDefault="00285218" w:rsidP="007763DD">
      <w:pPr>
        <w:pStyle w:val="ListParagraph"/>
        <w:numPr>
          <w:ilvl w:val="0"/>
          <w:numId w:val="226"/>
        </w:numPr>
        <w:contextualSpacing w:val="0"/>
        <w:jc w:val="both"/>
        <w:rPr>
          <w:rFonts w:ascii="Arial" w:hAnsi="Arial" w:cs="Arial"/>
          <w:sz w:val="24"/>
          <w:szCs w:val="24"/>
        </w:rPr>
      </w:pPr>
      <w:r>
        <w:rPr>
          <w:rFonts w:ascii="Arial" w:hAnsi="Arial" w:cs="Arial"/>
          <w:sz w:val="24"/>
          <w:szCs w:val="24"/>
        </w:rPr>
        <w:t>Să aranjeze</w:t>
      </w:r>
      <w:r w:rsidR="00BD42BC">
        <w:rPr>
          <w:rStyle w:val="FootnoteReference"/>
          <w:rFonts w:ascii="Arial" w:hAnsi="Arial" w:cs="Arial"/>
          <w:sz w:val="24"/>
          <w:szCs w:val="24"/>
        </w:rPr>
        <w:footnoteReference w:id="26"/>
      </w:r>
      <w:r>
        <w:rPr>
          <w:rFonts w:ascii="Arial" w:hAnsi="Arial" w:cs="Arial"/>
          <w:sz w:val="24"/>
          <w:szCs w:val="24"/>
        </w:rPr>
        <w:t xml:space="preserve"> desemnarea asistenților arbitrului.</w:t>
      </w:r>
    </w:p>
    <w:p w:rsidR="00285218" w:rsidRPr="00285218" w:rsidRDefault="00285218" w:rsidP="007763DD">
      <w:pPr>
        <w:pStyle w:val="ListParagraph"/>
        <w:numPr>
          <w:ilvl w:val="0"/>
          <w:numId w:val="226"/>
        </w:numPr>
        <w:spacing w:before="240"/>
        <w:contextualSpacing w:val="0"/>
        <w:jc w:val="both"/>
        <w:rPr>
          <w:rFonts w:ascii="Arial" w:hAnsi="Arial" w:cs="Arial"/>
          <w:sz w:val="24"/>
          <w:szCs w:val="24"/>
        </w:rPr>
      </w:pPr>
      <w:r>
        <w:rPr>
          <w:rFonts w:ascii="Arial" w:hAnsi="Arial" w:cs="Arial"/>
          <w:sz w:val="24"/>
          <w:szCs w:val="24"/>
        </w:rPr>
        <w:t>Să desemneze restul personalului și să le stabilească îndatoririle și responsabilitățile.</w:t>
      </w:r>
    </w:p>
    <w:p w:rsidR="00285218" w:rsidRDefault="00285218" w:rsidP="007763DD">
      <w:pPr>
        <w:pStyle w:val="ListParagraph"/>
        <w:numPr>
          <w:ilvl w:val="0"/>
          <w:numId w:val="225"/>
        </w:numPr>
        <w:spacing w:before="240"/>
        <w:contextualSpacing w:val="0"/>
        <w:jc w:val="both"/>
        <w:rPr>
          <w:rFonts w:ascii="Arial" w:hAnsi="Arial" w:cs="Arial"/>
          <w:sz w:val="24"/>
          <w:szCs w:val="24"/>
        </w:rPr>
      </w:pPr>
      <w:r>
        <w:rPr>
          <w:rFonts w:ascii="Arial" w:hAnsi="Arial" w:cs="Arial"/>
          <w:sz w:val="24"/>
          <w:szCs w:val="24"/>
        </w:rPr>
        <w:t>Să aranjeze</w:t>
      </w:r>
      <w:r w:rsidR="0041503A">
        <w:rPr>
          <w:rFonts w:ascii="Arial" w:hAnsi="Arial" w:cs="Arial"/>
          <w:sz w:val="24"/>
          <w:szCs w:val="24"/>
          <w:vertAlign w:val="superscript"/>
        </w:rPr>
        <w:t>26</w:t>
      </w:r>
      <w:r>
        <w:rPr>
          <w:rFonts w:ascii="Arial" w:hAnsi="Arial" w:cs="Arial"/>
          <w:sz w:val="24"/>
          <w:szCs w:val="24"/>
        </w:rPr>
        <w:t xml:space="preserve"> acceptarea și afișarea înscrierilor.</w:t>
      </w:r>
    </w:p>
    <w:p w:rsidR="00285218" w:rsidRDefault="00BD42BC" w:rsidP="007763DD">
      <w:pPr>
        <w:pStyle w:val="ListParagraph"/>
        <w:numPr>
          <w:ilvl w:val="0"/>
          <w:numId w:val="225"/>
        </w:numPr>
        <w:spacing w:before="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ă </w:t>
      </w:r>
      <w:r>
        <w:rPr>
          <w:rFonts w:ascii="Arial" w:hAnsi="Arial" w:cs="Arial"/>
          <w:sz w:val="24"/>
          <w:szCs w:val="24"/>
        </w:rPr>
        <w:t>asigure</w:t>
      </w:r>
      <w:r w:rsidRPr="00201AEB">
        <w:rPr>
          <w:rFonts w:ascii="Arial" w:hAnsi="Arial" w:cs="Arial"/>
          <w:sz w:val="24"/>
          <w:szCs w:val="24"/>
        </w:rPr>
        <w:t xml:space="preserve"> condiţii </w:t>
      </w:r>
      <w:r>
        <w:rPr>
          <w:rFonts w:ascii="Arial" w:hAnsi="Arial" w:cs="Arial"/>
          <w:sz w:val="24"/>
          <w:szCs w:val="24"/>
        </w:rPr>
        <w:t>adecvate</w:t>
      </w:r>
      <w:r w:rsidRPr="00201AEB">
        <w:rPr>
          <w:rFonts w:ascii="Arial" w:hAnsi="Arial" w:cs="Arial"/>
          <w:sz w:val="24"/>
          <w:szCs w:val="24"/>
        </w:rPr>
        <w:t xml:space="preserve"> de joc şi să le anunţe participanţilor.</w:t>
      </w:r>
    </w:p>
    <w:p w:rsidR="00285218" w:rsidRDefault="00BD42BC" w:rsidP="007763DD">
      <w:pPr>
        <w:pStyle w:val="ListParagraph"/>
        <w:numPr>
          <w:ilvl w:val="0"/>
          <w:numId w:val="225"/>
        </w:numPr>
        <w:spacing w:before="240"/>
        <w:contextualSpacing w:val="0"/>
        <w:jc w:val="both"/>
        <w:rPr>
          <w:rFonts w:ascii="Arial" w:hAnsi="Arial" w:cs="Arial"/>
          <w:sz w:val="24"/>
          <w:szCs w:val="24"/>
        </w:rPr>
      </w:pPr>
      <w:r>
        <w:rPr>
          <w:rFonts w:ascii="Arial" w:hAnsi="Arial" w:cs="Arial"/>
          <w:sz w:val="24"/>
          <w:szCs w:val="24"/>
        </w:rPr>
        <w:t>Să aranjeze</w:t>
      </w:r>
      <w:r w:rsidR="0041503A">
        <w:rPr>
          <w:rFonts w:ascii="Arial" w:hAnsi="Arial" w:cs="Arial"/>
          <w:sz w:val="24"/>
          <w:szCs w:val="24"/>
          <w:vertAlign w:val="superscript"/>
        </w:rPr>
        <w:t>26</w:t>
      </w:r>
      <w:r w:rsidRPr="00201AEB">
        <w:rPr>
          <w:rFonts w:ascii="Arial" w:hAnsi="Arial" w:cs="Arial"/>
          <w:sz w:val="24"/>
          <w:szCs w:val="24"/>
        </w:rPr>
        <w:t xml:space="preserve"> c</w:t>
      </w:r>
      <w:r w:rsidR="0041503A">
        <w:rPr>
          <w:rFonts w:ascii="Arial" w:hAnsi="Arial" w:cs="Arial"/>
          <w:sz w:val="24"/>
          <w:szCs w:val="24"/>
        </w:rPr>
        <w:t>olectarea scorurilor</w:t>
      </w:r>
      <w:r w:rsidRPr="00201AEB">
        <w:rPr>
          <w:rFonts w:ascii="Arial" w:hAnsi="Arial" w:cs="Arial"/>
          <w:sz w:val="24"/>
          <w:szCs w:val="24"/>
        </w:rPr>
        <w:t>, calcul</w:t>
      </w:r>
      <w:r w:rsidR="0041503A">
        <w:rPr>
          <w:rFonts w:ascii="Arial" w:hAnsi="Arial" w:cs="Arial"/>
          <w:sz w:val="24"/>
          <w:szCs w:val="24"/>
        </w:rPr>
        <w:t>ul rezultatelor</w:t>
      </w:r>
      <w:r w:rsidRPr="00201AEB">
        <w:rPr>
          <w:rFonts w:ascii="Arial" w:hAnsi="Arial" w:cs="Arial"/>
          <w:sz w:val="24"/>
          <w:szCs w:val="24"/>
        </w:rPr>
        <w:t xml:space="preserve"> şi </w:t>
      </w:r>
      <w:r w:rsidR="0041503A">
        <w:rPr>
          <w:rFonts w:ascii="Arial" w:hAnsi="Arial" w:cs="Arial"/>
          <w:sz w:val="24"/>
          <w:szCs w:val="24"/>
        </w:rPr>
        <w:t>înregistrarea oficială a acestora.</w:t>
      </w:r>
    </w:p>
    <w:p w:rsidR="00285218" w:rsidRDefault="000135F6" w:rsidP="007763DD">
      <w:pPr>
        <w:pStyle w:val="ListParagraph"/>
        <w:numPr>
          <w:ilvl w:val="0"/>
          <w:numId w:val="225"/>
        </w:numPr>
        <w:spacing w:before="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 xml:space="preserve">ă </w:t>
      </w:r>
      <w:r>
        <w:rPr>
          <w:rFonts w:ascii="Arial" w:hAnsi="Arial" w:cs="Arial"/>
          <w:sz w:val="24"/>
          <w:szCs w:val="24"/>
        </w:rPr>
        <w:t>facă aranjamentele adecvate pentru</w:t>
      </w:r>
      <w:r w:rsidRPr="00201AEB">
        <w:rPr>
          <w:rFonts w:ascii="Arial" w:hAnsi="Arial" w:cs="Arial"/>
          <w:sz w:val="24"/>
          <w:szCs w:val="24"/>
        </w:rPr>
        <w:t xml:space="preserve"> </w:t>
      </w:r>
      <w:r>
        <w:rPr>
          <w:rFonts w:ascii="Arial" w:hAnsi="Arial" w:cs="Arial"/>
          <w:sz w:val="24"/>
          <w:szCs w:val="24"/>
        </w:rPr>
        <w:t xml:space="preserve">desfășurarea </w:t>
      </w:r>
      <w:r w:rsidRPr="00201AEB">
        <w:rPr>
          <w:rFonts w:ascii="Arial" w:hAnsi="Arial" w:cs="Arial"/>
          <w:sz w:val="24"/>
          <w:szCs w:val="24"/>
        </w:rPr>
        <w:t>apel</w:t>
      </w:r>
      <w:r>
        <w:rPr>
          <w:rFonts w:ascii="Arial" w:hAnsi="Arial" w:cs="Arial"/>
          <w:sz w:val="24"/>
          <w:szCs w:val="24"/>
        </w:rPr>
        <w:t>urilor</w:t>
      </w:r>
      <w:r w:rsidRPr="00201AEB">
        <w:rPr>
          <w:rFonts w:ascii="Arial" w:hAnsi="Arial" w:cs="Arial"/>
          <w:sz w:val="24"/>
          <w:szCs w:val="24"/>
        </w:rPr>
        <w:t xml:space="preserve"> conform Legii 93.</w:t>
      </w:r>
    </w:p>
    <w:p w:rsidR="00285218" w:rsidRDefault="000135F6" w:rsidP="007763DD">
      <w:pPr>
        <w:pStyle w:val="ListParagraph"/>
        <w:numPr>
          <w:ilvl w:val="0"/>
          <w:numId w:val="225"/>
        </w:numPr>
        <w:spacing w:before="240"/>
        <w:contextualSpacing w:val="0"/>
        <w:jc w:val="both"/>
        <w:rPr>
          <w:rFonts w:ascii="Arial" w:hAnsi="Arial" w:cs="Arial"/>
          <w:sz w:val="24"/>
          <w:szCs w:val="24"/>
        </w:rPr>
      </w:pPr>
      <w:r>
        <w:rPr>
          <w:rFonts w:ascii="Arial" w:hAnsi="Arial" w:cs="Arial"/>
          <w:sz w:val="24"/>
          <w:szCs w:val="24"/>
        </w:rPr>
        <w:t>Orice alte puteri și îndatoriri conferite de aceste legi.</w:t>
      </w:r>
    </w:p>
    <w:p w:rsidR="00D52C59" w:rsidRDefault="00D52C59" w:rsidP="00592A3B">
      <w:pPr>
        <w:jc w:val="both"/>
        <w:rPr>
          <w:rFonts w:ascii="Arial" w:hAnsi="Arial" w:cs="Arial"/>
          <w:szCs w:val="28"/>
        </w:rPr>
      </w:pPr>
    </w:p>
    <w:p w:rsidR="00D52C59" w:rsidRDefault="00D52C59" w:rsidP="00592A3B">
      <w:pPr>
        <w:spacing w:before="240"/>
        <w:jc w:val="both"/>
        <w:rPr>
          <w:rFonts w:ascii="Arial" w:hAnsi="Arial" w:cs="Arial"/>
          <w:b/>
          <w:szCs w:val="28"/>
        </w:rPr>
      </w:pPr>
      <w:r>
        <w:rPr>
          <w:rFonts w:ascii="Arial" w:hAnsi="Arial" w:cs="Arial"/>
          <w:b/>
          <w:szCs w:val="28"/>
        </w:rPr>
        <w:t>LEGEA 81 – ARBITRUL</w:t>
      </w:r>
    </w:p>
    <w:p w:rsidR="00D52C59" w:rsidRDefault="00D52C59" w:rsidP="007763DD">
      <w:pPr>
        <w:pStyle w:val="ListParagraph"/>
        <w:numPr>
          <w:ilvl w:val="0"/>
          <w:numId w:val="227"/>
        </w:numPr>
        <w:spacing w:before="240"/>
        <w:contextualSpacing w:val="0"/>
        <w:jc w:val="both"/>
        <w:rPr>
          <w:rFonts w:ascii="Arial" w:hAnsi="Arial" w:cs="Arial"/>
          <w:b/>
          <w:sz w:val="24"/>
          <w:szCs w:val="24"/>
        </w:rPr>
      </w:pPr>
      <w:r>
        <w:rPr>
          <w:rFonts w:ascii="Arial" w:hAnsi="Arial" w:cs="Arial"/>
          <w:b/>
          <w:sz w:val="24"/>
          <w:szCs w:val="24"/>
        </w:rPr>
        <w:t>Statut Oficial</w:t>
      </w:r>
    </w:p>
    <w:p w:rsidR="0034447D" w:rsidRPr="0034447D" w:rsidRDefault="0034447D" w:rsidP="00592A3B">
      <w:pPr>
        <w:spacing w:before="240"/>
        <w:ind w:left="720"/>
        <w:jc w:val="both"/>
        <w:rPr>
          <w:rFonts w:ascii="Arial" w:hAnsi="Arial" w:cs="Arial"/>
          <w:sz w:val="24"/>
          <w:szCs w:val="24"/>
        </w:rPr>
      </w:pPr>
      <w:r>
        <w:rPr>
          <w:rFonts w:ascii="Arial" w:hAnsi="Arial" w:cs="Arial"/>
          <w:sz w:val="24"/>
          <w:szCs w:val="24"/>
        </w:rPr>
        <w:t xml:space="preserve">Arbitrul este reprezentantul oficial al Organizatorului Turneului. </w:t>
      </w:r>
    </w:p>
    <w:p w:rsidR="00D52C59" w:rsidRDefault="0031443E" w:rsidP="007763DD">
      <w:pPr>
        <w:pStyle w:val="ListParagraph"/>
        <w:numPr>
          <w:ilvl w:val="0"/>
          <w:numId w:val="227"/>
        </w:numPr>
        <w:spacing w:before="240"/>
        <w:contextualSpacing w:val="0"/>
        <w:jc w:val="both"/>
        <w:rPr>
          <w:rFonts w:ascii="Arial" w:hAnsi="Arial" w:cs="Arial"/>
          <w:b/>
          <w:sz w:val="24"/>
          <w:szCs w:val="24"/>
        </w:rPr>
      </w:pPr>
      <w:r>
        <w:rPr>
          <w:rFonts w:ascii="Arial" w:hAnsi="Arial" w:cs="Arial"/>
          <w:b/>
          <w:sz w:val="24"/>
          <w:szCs w:val="24"/>
        </w:rPr>
        <w:t>Constrângeri</w:t>
      </w:r>
      <w:r w:rsidR="00D52C59">
        <w:rPr>
          <w:rFonts w:ascii="Arial" w:hAnsi="Arial" w:cs="Arial"/>
          <w:b/>
          <w:sz w:val="24"/>
          <w:szCs w:val="24"/>
        </w:rPr>
        <w:t xml:space="preserve"> și Responsabilități</w:t>
      </w:r>
    </w:p>
    <w:p w:rsidR="0034447D" w:rsidRDefault="0034447D" w:rsidP="007763DD">
      <w:pPr>
        <w:pStyle w:val="ListParagraph"/>
        <w:numPr>
          <w:ilvl w:val="0"/>
          <w:numId w:val="228"/>
        </w:numPr>
        <w:spacing w:before="240"/>
        <w:contextualSpacing w:val="0"/>
        <w:jc w:val="both"/>
        <w:rPr>
          <w:rFonts w:ascii="Arial" w:hAnsi="Arial" w:cs="Arial"/>
          <w:sz w:val="24"/>
          <w:szCs w:val="24"/>
        </w:rPr>
      </w:pPr>
      <w:r>
        <w:rPr>
          <w:rFonts w:ascii="Arial" w:hAnsi="Arial" w:cs="Arial"/>
          <w:sz w:val="24"/>
          <w:szCs w:val="24"/>
        </w:rPr>
        <w:t xml:space="preserve">Arbitrul e responsabil de </w:t>
      </w:r>
      <w:r w:rsidRPr="00201AEB">
        <w:rPr>
          <w:rFonts w:ascii="Arial" w:hAnsi="Arial" w:cs="Arial"/>
          <w:sz w:val="24"/>
          <w:szCs w:val="24"/>
        </w:rPr>
        <w:t>organizarea tehnică la faţa locului a turneu</w:t>
      </w:r>
      <w:r>
        <w:rPr>
          <w:rFonts w:ascii="Arial" w:hAnsi="Arial" w:cs="Arial"/>
          <w:sz w:val="24"/>
          <w:szCs w:val="24"/>
        </w:rPr>
        <w:t>lui</w:t>
      </w:r>
      <w:r w:rsidRPr="00201AEB">
        <w:rPr>
          <w:rFonts w:ascii="Arial" w:hAnsi="Arial" w:cs="Arial"/>
          <w:sz w:val="24"/>
          <w:szCs w:val="24"/>
        </w:rPr>
        <w:t xml:space="preserve">. </w:t>
      </w:r>
      <w:r>
        <w:rPr>
          <w:rFonts w:ascii="Arial" w:hAnsi="Arial" w:cs="Arial"/>
          <w:sz w:val="24"/>
          <w:szCs w:val="24"/>
        </w:rPr>
        <w:t>El are puterea</w:t>
      </w:r>
      <w:r w:rsidRPr="00201AEB">
        <w:rPr>
          <w:rFonts w:ascii="Arial" w:hAnsi="Arial" w:cs="Arial"/>
          <w:sz w:val="24"/>
          <w:szCs w:val="24"/>
        </w:rPr>
        <w:t xml:space="preserve"> </w:t>
      </w:r>
      <w:r>
        <w:rPr>
          <w:rFonts w:ascii="Arial" w:hAnsi="Arial" w:cs="Arial"/>
          <w:sz w:val="24"/>
          <w:szCs w:val="24"/>
        </w:rPr>
        <w:t>să remedieze</w:t>
      </w:r>
      <w:r w:rsidRPr="00201AEB">
        <w:rPr>
          <w:rFonts w:ascii="Arial" w:hAnsi="Arial" w:cs="Arial"/>
          <w:sz w:val="24"/>
          <w:szCs w:val="24"/>
        </w:rPr>
        <w:t xml:space="preserve"> orice omisiuni ale </w:t>
      </w:r>
      <w:r>
        <w:rPr>
          <w:rFonts w:ascii="Arial" w:hAnsi="Arial" w:cs="Arial"/>
          <w:sz w:val="24"/>
          <w:szCs w:val="24"/>
        </w:rPr>
        <w:t>O</w:t>
      </w:r>
      <w:r w:rsidRPr="00201AEB">
        <w:rPr>
          <w:rFonts w:ascii="Arial" w:hAnsi="Arial" w:cs="Arial"/>
          <w:sz w:val="24"/>
          <w:szCs w:val="24"/>
        </w:rPr>
        <w:t xml:space="preserve">rganizatorului </w:t>
      </w:r>
      <w:r>
        <w:rPr>
          <w:rFonts w:ascii="Arial" w:hAnsi="Arial" w:cs="Arial"/>
          <w:sz w:val="24"/>
          <w:szCs w:val="24"/>
        </w:rPr>
        <w:t>T</w:t>
      </w:r>
      <w:r w:rsidRPr="00201AEB">
        <w:rPr>
          <w:rFonts w:ascii="Arial" w:hAnsi="Arial" w:cs="Arial"/>
          <w:sz w:val="24"/>
          <w:szCs w:val="24"/>
        </w:rPr>
        <w:t>urneu</w:t>
      </w:r>
      <w:r>
        <w:rPr>
          <w:rFonts w:ascii="Arial" w:hAnsi="Arial" w:cs="Arial"/>
          <w:sz w:val="24"/>
          <w:szCs w:val="24"/>
        </w:rPr>
        <w:t>lui</w:t>
      </w:r>
      <w:r w:rsidRPr="00201AEB">
        <w:rPr>
          <w:rFonts w:ascii="Arial" w:hAnsi="Arial" w:cs="Arial"/>
          <w:sz w:val="24"/>
          <w:szCs w:val="24"/>
        </w:rPr>
        <w:t>.</w:t>
      </w:r>
    </w:p>
    <w:p w:rsidR="000C46CF" w:rsidRPr="0034447D" w:rsidRDefault="000C46CF" w:rsidP="007763DD">
      <w:pPr>
        <w:pStyle w:val="ListParagraph"/>
        <w:numPr>
          <w:ilvl w:val="0"/>
          <w:numId w:val="228"/>
        </w:numPr>
        <w:spacing w:before="240"/>
        <w:contextualSpacing w:val="0"/>
        <w:jc w:val="both"/>
        <w:rPr>
          <w:rFonts w:ascii="Arial" w:hAnsi="Arial" w:cs="Arial"/>
          <w:sz w:val="24"/>
          <w:szCs w:val="24"/>
        </w:rPr>
      </w:pPr>
      <w:r>
        <w:rPr>
          <w:rFonts w:ascii="Arial" w:hAnsi="Arial" w:cs="Arial"/>
          <w:sz w:val="24"/>
          <w:szCs w:val="24"/>
        </w:rPr>
        <w:t xml:space="preserve">Arbitrul </w:t>
      </w:r>
      <w:r w:rsidRPr="00201AEB">
        <w:rPr>
          <w:rFonts w:ascii="Arial" w:hAnsi="Arial" w:cs="Arial"/>
          <w:sz w:val="24"/>
          <w:szCs w:val="24"/>
        </w:rPr>
        <w:t xml:space="preserve">aplică </w:t>
      </w:r>
      <w:r>
        <w:rPr>
          <w:rFonts w:ascii="Arial" w:hAnsi="Arial" w:cs="Arial"/>
          <w:sz w:val="24"/>
          <w:szCs w:val="24"/>
        </w:rPr>
        <w:t xml:space="preserve">și este constrâns de </w:t>
      </w:r>
      <w:r w:rsidRPr="00201AEB">
        <w:rPr>
          <w:rFonts w:ascii="Arial" w:hAnsi="Arial" w:cs="Arial"/>
          <w:sz w:val="24"/>
          <w:szCs w:val="24"/>
        </w:rPr>
        <w:t xml:space="preserve">aceste legi </w:t>
      </w:r>
      <w:r>
        <w:rPr>
          <w:rFonts w:ascii="Arial" w:hAnsi="Arial" w:cs="Arial"/>
          <w:sz w:val="24"/>
          <w:szCs w:val="24"/>
        </w:rPr>
        <w:t xml:space="preserve">și de </w:t>
      </w:r>
      <w:r w:rsidRPr="00201AEB">
        <w:rPr>
          <w:rFonts w:ascii="Arial" w:hAnsi="Arial" w:cs="Arial"/>
          <w:sz w:val="24"/>
          <w:szCs w:val="24"/>
        </w:rPr>
        <w:t>reglementăril</w:t>
      </w:r>
      <w:r>
        <w:rPr>
          <w:rFonts w:ascii="Arial" w:hAnsi="Arial" w:cs="Arial"/>
          <w:sz w:val="24"/>
          <w:szCs w:val="24"/>
        </w:rPr>
        <w:t>e</w:t>
      </w:r>
      <w:r w:rsidRPr="00201AEB">
        <w:rPr>
          <w:rFonts w:ascii="Arial" w:hAnsi="Arial" w:cs="Arial"/>
          <w:sz w:val="24"/>
          <w:szCs w:val="24"/>
        </w:rPr>
        <w:t xml:space="preserve"> suplimentare anunţate </w:t>
      </w:r>
      <w:r>
        <w:rPr>
          <w:rFonts w:ascii="Arial" w:hAnsi="Arial" w:cs="Arial"/>
          <w:sz w:val="24"/>
          <w:szCs w:val="24"/>
        </w:rPr>
        <w:t>cu</w:t>
      </w:r>
      <w:r w:rsidRPr="00201AEB">
        <w:rPr>
          <w:rFonts w:ascii="Arial" w:hAnsi="Arial" w:cs="Arial"/>
          <w:sz w:val="24"/>
          <w:szCs w:val="24"/>
        </w:rPr>
        <w:t xml:space="preserve"> autoritatea conferită de aceste legi.</w:t>
      </w:r>
    </w:p>
    <w:p w:rsidR="00D52C59" w:rsidRDefault="00D52C59" w:rsidP="007763DD">
      <w:pPr>
        <w:pStyle w:val="ListParagraph"/>
        <w:numPr>
          <w:ilvl w:val="0"/>
          <w:numId w:val="227"/>
        </w:numPr>
        <w:spacing w:before="240"/>
        <w:contextualSpacing w:val="0"/>
        <w:jc w:val="both"/>
        <w:rPr>
          <w:rFonts w:ascii="Arial" w:hAnsi="Arial" w:cs="Arial"/>
          <w:b/>
          <w:sz w:val="24"/>
          <w:szCs w:val="24"/>
        </w:rPr>
      </w:pPr>
      <w:r>
        <w:rPr>
          <w:rFonts w:ascii="Arial" w:hAnsi="Arial" w:cs="Arial"/>
          <w:b/>
          <w:sz w:val="24"/>
          <w:szCs w:val="24"/>
        </w:rPr>
        <w:t>Îndatoririle și Puterile Arbitrului</w:t>
      </w:r>
    </w:p>
    <w:p w:rsidR="000C46CF" w:rsidRDefault="008B7268" w:rsidP="00592A3B">
      <w:pPr>
        <w:spacing w:before="240"/>
        <w:ind w:left="720"/>
        <w:jc w:val="both"/>
        <w:rPr>
          <w:rFonts w:ascii="Arial" w:hAnsi="Arial" w:cs="Arial"/>
          <w:sz w:val="24"/>
          <w:szCs w:val="24"/>
        </w:rPr>
      </w:pPr>
      <w:r>
        <w:rPr>
          <w:rFonts w:ascii="Arial" w:hAnsi="Arial" w:cs="Arial"/>
          <w:sz w:val="24"/>
          <w:szCs w:val="24"/>
        </w:rPr>
        <w:t xml:space="preserve">Arbitrul </w:t>
      </w:r>
      <w:r w:rsidRPr="00201AEB">
        <w:rPr>
          <w:rFonts w:ascii="Arial" w:hAnsi="Arial" w:cs="Arial"/>
          <w:sz w:val="24"/>
          <w:szCs w:val="24"/>
        </w:rPr>
        <w:t>(nu jucătorii) poartă</w:t>
      </w:r>
      <w:r>
        <w:rPr>
          <w:rFonts w:ascii="Arial" w:hAnsi="Arial" w:cs="Arial"/>
          <w:sz w:val="24"/>
          <w:szCs w:val="24"/>
        </w:rPr>
        <w:t xml:space="preserve"> reponsabilitatea rectificării ne</w:t>
      </w:r>
      <w:r w:rsidRPr="00201AEB">
        <w:rPr>
          <w:rFonts w:ascii="Arial" w:hAnsi="Arial" w:cs="Arial"/>
          <w:sz w:val="24"/>
          <w:szCs w:val="24"/>
        </w:rPr>
        <w:t xml:space="preserve">regularităţilor şi compensării prejudiciului. </w:t>
      </w:r>
      <w:r>
        <w:rPr>
          <w:rFonts w:ascii="Arial" w:hAnsi="Arial" w:cs="Arial"/>
          <w:sz w:val="24"/>
          <w:szCs w:val="24"/>
        </w:rPr>
        <w:t>Îndatoririle</w:t>
      </w:r>
      <w:r w:rsidRPr="00201AEB">
        <w:rPr>
          <w:rFonts w:ascii="Arial" w:hAnsi="Arial" w:cs="Arial"/>
          <w:sz w:val="24"/>
          <w:szCs w:val="24"/>
        </w:rPr>
        <w:t xml:space="preserve"> şi puterile arbitrului mai cuprind în mod normal următoarele:</w:t>
      </w:r>
    </w:p>
    <w:p w:rsidR="008B7268" w:rsidRDefault="008B7268" w:rsidP="007763DD">
      <w:pPr>
        <w:pStyle w:val="ListParagraph"/>
        <w:numPr>
          <w:ilvl w:val="0"/>
          <w:numId w:val="229"/>
        </w:numPr>
        <w:spacing w:before="240"/>
        <w:contextualSpacing w:val="0"/>
        <w:jc w:val="both"/>
        <w:rPr>
          <w:rFonts w:ascii="Arial" w:hAnsi="Arial" w:cs="Arial"/>
          <w:sz w:val="24"/>
          <w:szCs w:val="24"/>
        </w:rPr>
      </w:pPr>
      <w:r>
        <w:rPr>
          <w:rFonts w:ascii="Arial" w:hAnsi="Arial" w:cs="Arial"/>
          <w:sz w:val="24"/>
          <w:szCs w:val="24"/>
        </w:rPr>
        <w:t>Să mențină disciplina și să asigure buna desfășurare a jocului.</w:t>
      </w:r>
    </w:p>
    <w:p w:rsidR="008B7268" w:rsidRDefault="008B7268" w:rsidP="007763DD">
      <w:pPr>
        <w:pStyle w:val="ListParagraph"/>
        <w:numPr>
          <w:ilvl w:val="0"/>
          <w:numId w:val="229"/>
        </w:numPr>
        <w:spacing w:before="240"/>
        <w:contextualSpacing w:val="0"/>
        <w:jc w:val="both"/>
        <w:rPr>
          <w:rFonts w:ascii="Arial" w:hAnsi="Arial" w:cs="Arial"/>
          <w:sz w:val="24"/>
          <w:szCs w:val="24"/>
        </w:rPr>
      </w:pPr>
      <w:r w:rsidRPr="00201AEB">
        <w:rPr>
          <w:rFonts w:ascii="Arial" w:hAnsi="Arial" w:cs="Arial"/>
          <w:sz w:val="24"/>
          <w:szCs w:val="24"/>
        </w:rPr>
        <w:lastRenderedPageBreak/>
        <w:t xml:space="preserve">Să administreze şi să interpreteze aceste </w:t>
      </w:r>
      <w:r>
        <w:rPr>
          <w:rFonts w:ascii="Arial" w:hAnsi="Arial" w:cs="Arial"/>
          <w:sz w:val="24"/>
          <w:szCs w:val="24"/>
        </w:rPr>
        <w:t>L</w:t>
      </w:r>
      <w:r w:rsidRPr="00201AEB">
        <w:rPr>
          <w:rFonts w:ascii="Arial" w:hAnsi="Arial" w:cs="Arial"/>
          <w:sz w:val="24"/>
          <w:szCs w:val="24"/>
        </w:rPr>
        <w:t xml:space="preserve">egi şi să </w:t>
      </w:r>
      <w:r>
        <w:rPr>
          <w:rFonts w:ascii="Arial" w:hAnsi="Arial" w:cs="Arial"/>
          <w:sz w:val="24"/>
          <w:szCs w:val="24"/>
        </w:rPr>
        <w:t>comunice</w:t>
      </w:r>
      <w:r w:rsidRPr="00201AEB">
        <w:rPr>
          <w:rFonts w:ascii="Arial" w:hAnsi="Arial" w:cs="Arial"/>
          <w:sz w:val="24"/>
          <w:szCs w:val="24"/>
        </w:rPr>
        <w:t xml:space="preserve"> jucători</w:t>
      </w:r>
      <w:r>
        <w:rPr>
          <w:rFonts w:ascii="Arial" w:hAnsi="Arial" w:cs="Arial"/>
          <w:sz w:val="24"/>
          <w:szCs w:val="24"/>
        </w:rPr>
        <w:t>lor</w:t>
      </w:r>
      <w:r w:rsidRPr="00201AEB">
        <w:rPr>
          <w:rFonts w:ascii="Arial" w:hAnsi="Arial" w:cs="Arial"/>
          <w:sz w:val="24"/>
          <w:szCs w:val="24"/>
        </w:rPr>
        <w:t xml:space="preserve"> drepturile şi reponsabilităţile lor </w:t>
      </w:r>
      <w:r>
        <w:rPr>
          <w:rFonts w:ascii="Arial" w:hAnsi="Arial" w:cs="Arial"/>
          <w:sz w:val="24"/>
          <w:szCs w:val="24"/>
        </w:rPr>
        <w:t>legale</w:t>
      </w:r>
      <w:r w:rsidRPr="00201AEB">
        <w:rPr>
          <w:rFonts w:ascii="Arial" w:hAnsi="Arial" w:cs="Arial"/>
          <w:sz w:val="24"/>
          <w:szCs w:val="24"/>
        </w:rPr>
        <w:t>.</w:t>
      </w:r>
    </w:p>
    <w:p w:rsidR="008B7268" w:rsidRDefault="008B7268" w:rsidP="007763DD">
      <w:pPr>
        <w:pStyle w:val="ListParagraph"/>
        <w:numPr>
          <w:ilvl w:val="0"/>
          <w:numId w:val="229"/>
        </w:numPr>
        <w:spacing w:before="240"/>
        <w:contextualSpacing w:val="0"/>
        <w:jc w:val="both"/>
        <w:rPr>
          <w:rFonts w:ascii="Arial" w:hAnsi="Arial" w:cs="Arial"/>
          <w:sz w:val="24"/>
          <w:szCs w:val="24"/>
        </w:rPr>
      </w:pPr>
      <w:r w:rsidRPr="00201AEB">
        <w:rPr>
          <w:rFonts w:ascii="Arial" w:hAnsi="Arial" w:cs="Arial"/>
          <w:sz w:val="24"/>
          <w:szCs w:val="24"/>
        </w:rPr>
        <w:t xml:space="preserve">Să </w:t>
      </w:r>
      <w:r>
        <w:rPr>
          <w:rFonts w:ascii="Arial" w:hAnsi="Arial" w:cs="Arial"/>
          <w:sz w:val="24"/>
          <w:szCs w:val="24"/>
        </w:rPr>
        <w:t>rectifice</w:t>
      </w:r>
      <w:r w:rsidRPr="00201AEB">
        <w:rPr>
          <w:rFonts w:ascii="Arial" w:hAnsi="Arial" w:cs="Arial"/>
          <w:sz w:val="24"/>
          <w:szCs w:val="24"/>
        </w:rPr>
        <w:t xml:space="preserve"> o eroare s</w:t>
      </w:r>
      <w:r>
        <w:rPr>
          <w:rFonts w:ascii="Arial" w:hAnsi="Arial" w:cs="Arial"/>
          <w:sz w:val="24"/>
          <w:szCs w:val="24"/>
        </w:rPr>
        <w:t>a</w:t>
      </w:r>
      <w:r w:rsidRPr="00201AEB">
        <w:rPr>
          <w:rFonts w:ascii="Arial" w:hAnsi="Arial" w:cs="Arial"/>
          <w:sz w:val="24"/>
          <w:szCs w:val="24"/>
        </w:rPr>
        <w:t xml:space="preserve">u </w:t>
      </w:r>
      <w:r>
        <w:rPr>
          <w:rFonts w:ascii="Arial" w:hAnsi="Arial" w:cs="Arial"/>
          <w:sz w:val="24"/>
          <w:szCs w:val="24"/>
        </w:rPr>
        <w:t>ne</w:t>
      </w:r>
      <w:r w:rsidRPr="00201AEB">
        <w:rPr>
          <w:rFonts w:ascii="Arial" w:hAnsi="Arial" w:cs="Arial"/>
          <w:sz w:val="24"/>
          <w:szCs w:val="24"/>
        </w:rPr>
        <w:t xml:space="preserve">regularitate de care </w:t>
      </w:r>
      <w:r>
        <w:rPr>
          <w:rFonts w:ascii="Arial" w:hAnsi="Arial" w:cs="Arial"/>
          <w:sz w:val="24"/>
          <w:szCs w:val="24"/>
        </w:rPr>
        <w:t>află</w:t>
      </w:r>
      <w:r w:rsidRPr="00201AEB">
        <w:rPr>
          <w:rFonts w:ascii="Arial" w:hAnsi="Arial" w:cs="Arial"/>
          <w:sz w:val="24"/>
          <w:szCs w:val="24"/>
        </w:rPr>
        <w:t xml:space="preserve"> prin orice mijloc</w:t>
      </w:r>
      <w:r>
        <w:rPr>
          <w:rFonts w:ascii="Arial" w:hAnsi="Arial" w:cs="Arial"/>
          <w:sz w:val="24"/>
          <w:szCs w:val="24"/>
        </w:rPr>
        <w:t>,</w:t>
      </w:r>
      <w:r w:rsidRPr="00201AEB">
        <w:rPr>
          <w:rFonts w:ascii="Arial" w:hAnsi="Arial" w:cs="Arial"/>
          <w:sz w:val="24"/>
          <w:szCs w:val="24"/>
        </w:rPr>
        <w:t xml:space="preserve"> în </w:t>
      </w:r>
      <w:r>
        <w:rPr>
          <w:rFonts w:ascii="Arial" w:hAnsi="Arial" w:cs="Arial"/>
          <w:sz w:val="24"/>
          <w:szCs w:val="24"/>
        </w:rPr>
        <w:t xml:space="preserve">limita </w:t>
      </w:r>
      <w:r w:rsidRPr="00201AEB">
        <w:rPr>
          <w:rFonts w:ascii="Arial" w:hAnsi="Arial" w:cs="Arial"/>
          <w:sz w:val="24"/>
          <w:szCs w:val="24"/>
        </w:rPr>
        <w:t>perioad</w:t>
      </w:r>
      <w:r>
        <w:rPr>
          <w:rFonts w:ascii="Arial" w:hAnsi="Arial" w:cs="Arial"/>
          <w:sz w:val="24"/>
          <w:szCs w:val="24"/>
        </w:rPr>
        <w:t>elor</w:t>
      </w:r>
      <w:r w:rsidRPr="00201AEB">
        <w:rPr>
          <w:rFonts w:ascii="Arial" w:hAnsi="Arial" w:cs="Arial"/>
          <w:sz w:val="24"/>
          <w:szCs w:val="24"/>
        </w:rPr>
        <w:t xml:space="preserve"> </w:t>
      </w:r>
      <w:r>
        <w:rPr>
          <w:rFonts w:ascii="Arial" w:hAnsi="Arial" w:cs="Arial"/>
          <w:sz w:val="24"/>
          <w:szCs w:val="24"/>
        </w:rPr>
        <w:t>stabilite</w:t>
      </w:r>
      <w:r w:rsidRPr="00201AEB">
        <w:rPr>
          <w:rFonts w:ascii="Arial" w:hAnsi="Arial" w:cs="Arial"/>
          <w:sz w:val="24"/>
          <w:szCs w:val="24"/>
        </w:rPr>
        <w:t xml:space="preserve"> conform Le</w:t>
      </w:r>
      <w:r>
        <w:rPr>
          <w:rFonts w:ascii="Arial" w:hAnsi="Arial" w:cs="Arial"/>
          <w:sz w:val="24"/>
          <w:szCs w:val="24"/>
        </w:rPr>
        <w:t>gilor</w:t>
      </w:r>
      <w:r w:rsidRPr="00201AEB">
        <w:rPr>
          <w:rFonts w:ascii="Arial" w:hAnsi="Arial" w:cs="Arial"/>
          <w:sz w:val="24"/>
          <w:szCs w:val="24"/>
        </w:rPr>
        <w:t xml:space="preserve"> 79C</w:t>
      </w:r>
      <w:r>
        <w:rPr>
          <w:rFonts w:ascii="Arial" w:hAnsi="Arial" w:cs="Arial"/>
          <w:sz w:val="24"/>
          <w:szCs w:val="24"/>
        </w:rPr>
        <w:t xml:space="preserve"> și 92B</w:t>
      </w:r>
      <w:r w:rsidRPr="00201AEB">
        <w:rPr>
          <w:rFonts w:ascii="Arial" w:hAnsi="Arial" w:cs="Arial"/>
          <w:sz w:val="24"/>
          <w:szCs w:val="24"/>
        </w:rPr>
        <w:t>.</w:t>
      </w:r>
    </w:p>
    <w:p w:rsidR="00016A9B" w:rsidRDefault="00016A9B" w:rsidP="007763DD">
      <w:pPr>
        <w:pStyle w:val="ListParagraph"/>
        <w:numPr>
          <w:ilvl w:val="0"/>
          <w:numId w:val="229"/>
        </w:numPr>
        <w:spacing w:before="240"/>
        <w:contextualSpacing w:val="0"/>
        <w:jc w:val="both"/>
        <w:rPr>
          <w:rFonts w:ascii="Arial" w:hAnsi="Arial" w:cs="Arial"/>
          <w:sz w:val="24"/>
          <w:szCs w:val="24"/>
        </w:rPr>
      </w:pPr>
      <w:r>
        <w:rPr>
          <w:rFonts w:ascii="Arial" w:hAnsi="Arial" w:cs="Arial"/>
          <w:sz w:val="24"/>
          <w:szCs w:val="24"/>
        </w:rPr>
        <w:t>Să decidă rectificări atunci când acestea sunt aplicabile și să-și exercite puterile conferite de Legile 90 și 91.</w:t>
      </w:r>
    </w:p>
    <w:p w:rsidR="00016A9B" w:rsidRDefault="00016A9B" w:rsidP="007763DD">
      <w:pPr>
        <w:pStyle w:val="ListParagraph"/>
        <w:numPr>
          <w:ilvl w:val="0"/>
          <w:numId w:val="229"/>
        </w:numPr>
        <w:spacing w:before="240"/>
        <w:contextualSpacing w:val="0"/>
        <w:jc w:val="both"/>
        <w:rPr>
          <w:rFonts w:ascii="Arial" w:hAnsi="Arial" w:cs="Arial"/>
          <w:sz w:val="24"/>
          <w:szCs w:val="24"/>
        </w:rPr>
      </w:pPr>
      <w:r w:rsidRPr="00201AEB">
        <w:rPr>
          <w:rFonts w:ascii="Arial" w:hAnsi="Arial" w:cs="Arial"/>
          <w:sz w:val="24"/>
          <w:szCs w:val="24"/>
        </w:rPr>
        <w:t xml:space="preserve">Să </w:t>
      </w:r>
      <w:r>
        <w:rPr>
          <w:rFonts w:ascii="Arial" w:hAnsi="Arial" w:cs="Arial"/>
          <w:sz w:val="24"/>
          <w:szCs w:val="24"/>
        </w:rPr>
        <w:t>renunțe la</w:t>
      </w:r>
      <w:r w:rsidRPr="00201AEB">
        <w:rPr>
          <w:rFonts w:ascii="Arial" w:hAnsi="Arial" w:cs="Arial"/>
          <w:sz w:val="24"/>
          <w:szCs w:val="24"/>
        </w:rPr>
        <w:t xml:space="preserve"> rectificări, la discreţia sa, </w:t>
      </w:r>
      <w:r>
        <w:rPr>
          <w:rFonts w:ascii="Arial" w:hAnsi="Arial" w:cs="Arial"/>
          <w:sz w:val="24"/>
          <w:szCs w:val="24"/>
        </w:rPr>
        <w:t>la cererea axei</w:t>
      </w:r>
      <w:r w:rsidRPr="00201AEB">
        <w:rPr>
          <w:rFonts w:ascii="Arial" w:hAnsi="Arial" w:cs="Arial"/>
          <w:sz w:val="24"/>
          <w:szCs w:val="24"/>
        </w:rPr>
        <w:t xml:space="preserve"> nevinovat</w:t>
      </w:r>
      <w:r>
        <w:rPr>
          <w:rFonts w:ascii="Arial" w:hAnsi="Arial" w:cs="Arial"/>
          <w:sz w:val="24"/>
          <w:szCs w:val="24"/>
        </w:rPr>
        <w:t>e.</w:t>
      </w:r>
    </w:p>
    <w:p w:rsidR="00016A9B" w:rsidRDefault="00016A9B" w:rsidP="007763DD">
      <w:pPr>
        <w:pStyle w:val="ListParagraph"/>
        <w:numPr>
          <w:ilvl w:val="0"/>
          <w:numId w:val="229"/>
        </w:numPr>
        <w:spacing w:before="240"/>
        <w:contextualSpacing w:val="0"/>
        <w:jc w:val="both"/>
        <w:rPr>
          <w:rFonts w:ascii="Arial" w:hAnsi="Arial" w:cs="Arial"/>
          <w:sz w:val="24"/>
          <w:szCs w:val="24"/>
        </w:rPr>
      </w:pPr>
      <w:r>
        <w:rPr>
          <w:rFonts w:ascii="Arial" w:hAnsi="Arial" w:cs="Arial"/>
          <w:sz w:val="24"/>
          <w:szCs w:val="24"/>
        </w:rPr>
        <w:t>Să aplaneze conflictele.</w:t>
      </w:r>
    </w:p>
    <w:p w:rsidR="00016A9B" w:rsidRDefault="00016A9B" w:rsidP="007763DD">
      <w:pPr>
        <w:pStyle w:val="ListParagraph"/>
        <w:numPr>
          <w:ilvl w:val="0"/>
          <w:numId w:val="229"/>
        </w:numPr>
        <w:spacing w:before="240"/>
        <w:contextualSpacing w:val="0"/>
        <w:jc w:val="both"/>
        <w:rPr>
          <w:rFonts w:ascii="Arial" w:hAnsi="Arial" w:cs="Arial"/>
          <w:sz w:val="24"/>
          <w:szCs w:val="24"/>
        </w:rPr>
      </w:pPr>
      <w:r>
        <w:rPr>
          <w:rFonts w:ascii="Arial" w:hAnsi="Arial" w:cs="Arial"/>
          <w:sz w:val="24"/>
          <w:szCs w:val="24"/>
        </w:rPr>
        <w:t>Să înainteze orice problemă unei comisii adecvate.</w:t>
      </w:r>
    </w:p>
    <w:p w:rsidR="00016A9B" w:rsidRPr="008B7268" w:rsidRDefault="00016A9B" w:rsidP="007763DD">
      <w:pPr>
        <w:pStyle w:val="ListParagraph"/>
        <w:numPr>
          <w:ilvl w:val="0"/>
          <w:numId w:val="229"/>
        </w:numPr>
        <w:spacing w:before="240"/>
        <w:contextualSpacing w:val="0"/>
        <w:jc w:val="both"/>
        <w:rPr>
          <w:rFonts w:ascii="Arial" w:hAnsi="Arial" w:cs="Arial"/>
          <w:sz w:val="24"/>
          <w:szCs w:val="24"/>
        </w:rPr>
      </w:pPr>
      <w:r>
        <w:rPr>
          <w:rFonts w:ascii="Arial" w:hAnsi="Arial" w:cs="Arial"/>
          <w:sz w:val="24"/>
          <w:szCs w:val="24"/>
        </w:rPr>
        <w:t>Să raporteze rezultatele oficiale dacă Organizatorul Turneului o cere și să gestioneze orice alte aspecte delegate lui de către Organizatorul Turneului.</w:t>
      </w:r>
    </w:p>
    <w:p w:rsidR="00D52C59" w:rsidRDefault="00D52C59" w:rsidP="007763DD">
      <w:pPr>
        <w:pStyle w:val="ListParagraph"/>
        <w:numPr>
          <w:ilvl w:val="0"/>
          <w:numId w:val="227"/>
        </w:numPr>
        <w:spacing w:before="240"/>
        <w:contextualSpacing w:val="0"/>
        <w:jc w:val="both"/>
        <w:rPr>
          <w:rFonts w:ascii="Arial" w:hAnsi="Arial" w:cs="Arial"/>
          <w:b/>
          <w:sz w:val="24"/>
          <w:szCs w:val="24"/>
        </w:rPr>
      </w:pPr>
      <w:r>
        <w:rPr>
          <w:rFonts w:ascii="Arial" w:hAnsi="Arial" w:cs="Arial"/>
          <w:b/>
          <w:sz w:val="24"/>
          <w:szCs w:val="24"/>
        </w:rPr>
        <w:t>Delegarea Îndatoririlor</w:t>
      </w:r>
    </w:p>
    <w:p w:rsidR="00592A3B" w:rsidRDefault="00592A3B" w:rsidP="00592A3B">
      <w:pPr>
        <w:spacing w:before="240"/>
        <w:ind w:left="720"/>
        <w:jc w:val="both"/>
        <w:rPr>
          <w:rFonts w:ascii="Arial" w:hAnsi="Arial" w:cs="Arial"/>
          <w:sz w:val="24"/>
          <w:szCs w:val="24"/>
        </w:rPr>
      </w:pPr>
      <w:r>
        <w:rPr>
          <w:rFonts w:ascii="Arial" w:hAnsi="Arial" w:cs="Arial"/>
          <w:sz w:val="24"/>
          <w:szCs w:val="24"/>
        </w:rPr>
        <w:t>Arbitrul își poate delega oricare din</w:t>
      </w:r>
      <w:r w:rsidR="00E56894">
        <w:rPr>
          <w:rFonts w:ascii="Arial" w:hAnsi="Arial" w:cs="Arial"/>
          <w:sz w:val="24"/>
          <w:szCs w:val="24"/>
        </w:rPr>
        <w:t>tre</w:t>
      </w:r>
      <w:r>
        <w:rPr>
          <w:rFonts w:ascii="Arial" w:hAnsi="Arial" w:cs="Arial"/>
          <w:sz w:val="24"/>
          <w:szCs w:val="24"/>
        </w:rPr>
        <w:t xml:space="preserve"> îndatoriri asistenților, dar nu este astfel absolvit de responsabilitatea îndeplinirii corecte a acestora.</w:t>
      </w:r>
    </w:p>
    <w:p w:rsidR="003435F4" w:rsidRDefault="003435F4" w:rsidP="003435F4">
      <w:pPr>
        <w:spacing w:before="240"/>
        <w:jc w:val="both"/>
        <w:rPr>
          <w:rFonts w:ascii="Arial" w:hAnsi="Arial" w:cs="Arial"/>
          <w:szCs w:val="28"/>
        </w:rPr>
      </w:pPr>
    </w:p>
    <w:p w:rsidR="003435F4" w:rsidRDefault="003435F4" w:rsidP="003A3300">
      <w:pPr>
        <w:spacing w:before="240"/>
        <w:jc w:val="both"/>
        <w:rPr>
          <w:rFonts w:ascii="Arial" w:hAnsi="Arial" w:cs="Arial"/>
          <w:b/>
          <w:szCs w:val="28"/>
        </w:rPr>
      </w:pPr>
      <w:r>
        <w:rPr>
          <w:rFonts w:ascii="Arial" w:hAnsi="Arial" w:cs="Arial"/>
          <w:b/>
          <w:szCs w:val="28"/>
        </w:rPr>
        <w:t>LEGEA 82 – RECTIFICAREA ERORILOR DE PROCEDURĂ</w:t>
      </w:r>
    </w:p>
    <w:p w:rsidR="003435F4" w:rsidRDefault="003435F4" w:rsidP="007763DD">
      <w:pPr>
        <w:pStyle w:val="ListParagraph"/>
        <w:numPr>
          <w:ilvl w:val="0"/>
          <w:numId w:val="230"/>
        </w:numPr>
        <w:spacing w:before="240"/>
        <w:contextualSpacing w:val="0"/>
        <w:jc w:val="both"/>
        <w:rPr>
          <w:rFonts w:ascii="Arial" w:hAnsi="Arial" w:cs="Arial"/>
          <w:b/>
          <w:sz w:val="24"/>
          <w:szCs w:val="24"/>
        </w:rPr>
      </w:pPr>
      <w:r>
        <w:rPr>
          <w:rFonts w:ascii="Arial" w:hAnsi="Arial" w:cs="Arial"/>
          <w:b/>
          <w:sz w:val="24"/>
          <w:szCs w:val="24"/>
        </w:rPr>
        <w:t>Datoria Arbitrului</w:t>
      </w:r>
    </w:p>
    <w:p w:rsidR="0062701F" w:rsidRPr="0062701F" w:rsidRDefault="004B67F1" w:rsidP="003A3300">
      <w:pPr>
        <w:spacing w:before="240"/>
        <w:ind w:left="720"/>
        <w:jc w:val="both"/>
        <w:rPr>
          <w:rFonts w:ascii="Arial" w:hAnsi="Arial" w:cs="Arial"/>
          <w:sz w:val="24"/>
          <w:szCs w:val="24"/>
        </w:rPr>
      </w:pPr>
      <w:r>
        <w:rPr>
          <w:rFonts w:ascii="Arial" w:hAnsi="Arial" w:cs="Arial"/>
          <w:sz w:val="24"/>
          <w:szCs w:val="24"/>
        </w:rPr>
        <w:t>Arbitrul este responsabil să rectifice erorile de procedură și să asigure derularea jocului într-o manieră care nu contravine acestor legi.</w:t>
      </w:r>
    </w:p>
    <w:p w:rsidR="003435F4" w:rsidRDefault="003435F4" w:rsidP="007763DD">
      <w:pPr>
        <w:pStyle w:val="ListParagraph"/>
        <w:numPr>
          <w:ilvl w:val="0"/>
          <w:numId w:val="230"/>
        </w:numPr>
        <w:spacing w:before="240"/>
        <w:contextualSpacing w:val="0"/>
        <w:jc w:val="both"/>
        <w:rPr>
          <w:rFonts w:ascii="Arial" w:hAnsi="Arial" w:cs="Arial"/>
          <w:b/>
          <w:sz w:val="24"/>
          <w:szCs w:val="24"/>
        </w:rPr>
      </w:pPr>
      <w:r>
        <w:rPr>
          <w:rFonts w:ascii="Arial" w:hAnsi="Arial" w:cs="Arial"/>
          <w:b/>
          <w:sz w:val="24"/>
          <w:szCs w:val="24"/>
        </w:rPr>
        <w:t>Rectificarea unei Erori</w:t>
      </w:r>
    </w:p>
    <w:p w:rsidR="004B67F1" w:rsidRDefault="004B67F1" w:rsidP="003A3300">
      <w:pPr>
        <w:spacing w:before="240"/>
        <w:ind w:left="720"/>
        <w:jc w:val="both"/>
        <w:rPr>
          <w:rFonts w:ascii="Arial" w:hAnsi="Arial" w:cs="Arial"/>
          <w:sz w:val="24"/>
          <w:szCs w:val="24"/>
        </w:rPr>
      </w:pPr>
      <w:r>
        <w:rPr>
          <w:rFonts w:ascii="Arial" w:hAnsi="Arial" w:cs="Arial"/>
          <w:sz w:val="24"/>
          <w:szCs w:val="24"/>
        </w:rPr>
        <w:t xml:space="preserve">Pentru a rectifica </w:t>
      </w:r>
      <w:r w:rsidRPr="00201AEB">
        <w:rPr>
          <w:rFonts w:ascii="Arial" w:hAnsi="Arial" w:cs="Arial"/>
          <w:sz w:val="24"/>
          <w:szCs w:val="24"/>
        </w:rPr>
        <w:t>o eroare de procedură arbitrul poate:</w:t>
      </w:r>
    </w:p>
    <w:p w:rsidR="004B67F1" w:rsidRDefault="004B67F1" w:rsidP="007763DD">
      <w:pPr>
        <w:pStyle w:val="ListParagraph"/>
        <w:numPr>
          <w:ilvl w:val="0"/>
          <w:numId w:val="231"/>
        </w:numPr>
        <w:spacing w:before="240"/>
        <w:contextualSpacing w:val="0"/>
        <w:jc w:val="both"/>
        <w:rPr>
          <w:rFonts w:ascii="Arial" w:hAnsi="Arial" w:cs="Arial"/>
          <w:sz w:val="24"/>
          <w:szCs w:val="24"/>
        </w:rPr>
      </w:pPr>
      <w:r>
        <w:rPr>
          <w:rFonts w:ascii="Arial" w:hAnsi="Arial" w:cs="Arial"/>
          <w:sz w:val="24"/>
          <w:szCs w:val="24"/>
        </w:rPr>
        <w:t xml:space="preserve">Să </w:t>
      </w:r>
      <w:r w:rsidRPr="00201AEB">
        <w:rPr>
          <w:rFonts w:ascii="Arial" w:hAnsi="Arial" w:cs="Arial"/>
          <w:sz w:val="24"/>
          <w:szCs w:val="24"/>
        </w:rPr>
        <w:t xml:space="preserve">acorde </w:t>
      </w:r>
      <w:r>
        <w:rPr>
          <w:rFonts w:ascii="Arial" w:hAnsi="Arial" w:cs="Arial"/>
          <w:sz w:val="24"/>
          <w:szCs w:val="24"/>
        </w:rPr>
        <w:t xml:space="preserve">un </w:t>
      </w:r>
      <w:r w:rsidRPr="00201AEB">
        <w:rPr>
          <w:rFonts w:ascii="Arial" w:hAnsi="Arial" w:cs="Arial"/>
          <w:sz w:val="24"/>
          <w:szCs w:val="24"/>
        </w:rPr>
        <w:t xml:space="preserve">scor ajustat </w:t>
      </w:r>
      <w:r>
        <w:rPr>
          <w:rFonts w:ascii="Arial" w:hAnsi="Arial" w:cs="Arial"/>
          <w:sz w:val="24"/>
          <w:szCs w:val="24"/>
        </w:rPr>
        <w:t>conform prevederilor acestor</w:t>
      </w:r>
      <w:r w:rsidRPr="00201AEB">
        <w:rPr>
          <w:rFonts w:ascii="Arial" w:hAnsi="Arial" w:cs="Arial"/>
          <w:sz w:val="24"/>
          <w:szCs w:val="24"/>
        </w:rPr>
        <w:t xml:space="preserve"> legi.</w:t>
      </w:r>
    </w:p>
    <w:p w:rsidR="004B67F1" w:rsidRDefault="004B67F1" w:rsidP="007763DD">
      <w:pPr>
        <w:pStyle w:val="ListParagraph"/>
        <w:numPr>
          <w:ilvl w:val="0"/>
          <w:numId w:val="231"/>
        </w:numPr>
        <w:spacing w:before="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ă ceară, să amâne sau să anuleze jocul unei done.</w:t>
      </w:r>
    </w:p>
    <w:p w:rsidR="004B67F1" w:rsidRPr="004B67F1" w:rsidRDefault="004B67F1" w:rsidP="007763DD">
      <w:pPr>
        <w:pStyle w:val="ListParagraph"/>
        <w:numPr>
          <w:ilvl w:val="0"/>
          <w:numId w:val="231"/>
        </w:numPr>
        <w:spacing w:before="240"/>
        <w:contextualSpacing w:val="0"/>
        <w:jc w:val="both"/>
        <w:rPr>
          <w:rFonts w:ascii="Arial" w:hAnsi="Arial" w:cs="Arial"/>
          <w:sz w:val="24"/>
          <w:szCs w:val="24"/>
        </w:rPr>
      </w:pPr>
      <w:r>
        <w:rPr>
          <w:rFonts w:ascii="Arial" w:hAnsi="Arial" w:cs="Arial"/>
          <w:sz w:val="24"/>
          <w:szCs w:val="24"/>
        </w:rPr>
        <w:t>S</w:t>
      </w:r>
      <w:r w:rsidRPr="00201AEB">
        <w:rPr>
          <w:rFonts w:ascii="Arial" w:hAnsi="Arial" w:cs="Arial"/>
          <w:sz w:val="24"/>
          <w:szCs w:val="24"/>
        </w:rPr>
        <w:t>ă</w:t>
      </w:r>
      <w:r>
        <w:rPr>
          <w:rFonts w:ascii="Arial" w:hAnsi="Arial" w:cs="Arial"/>
          <w:sz w:val="24"/>
          <w:szCs w:val="24"/>
        </w:rPr>
        <w:t>-și exercite orice altă putere conferită</w:t>
      </w:r>
      <w:r w:rsidRPr="00201AEB">
        <w:rPr>
          <w:rFonts w:ascii="Arial" w:hAnsi="Arial" w:cs="Arial"/>
          <w:sz w:val="24"/>
          <w:szCs w:val="24"/>
        </w:rPr>
        <w:t xml:space="preserve"> </w:t>
      </w:r>
      <w:r>
        <w:rPr>
          <w:rFonts w:ascii="Arial" w:hAnsi="Arial" w:cs="Arial"/>
          <w:sz w:val="24"/>
          <w:szCs w:val="24"/>
        </w:rPr>
        <w:t>de</w:t>
      </w:r>
      <w:r w:rsidRPr="00201AEB">
        <w:rPr>
          <w:rFonts w:ascii="Arial" w:hAnsi="Arial" w:cs="Arial"/>
          <w:sz w:val="24"/>
          <w:szCs w:val="24"/>
        </w:rPr>
        <w:t xml:space="preserve"> aceste legi.</w:t>
      </w:r>
    </w:p>
    <w:p w:rsidR="003435F4" w:rsidRDefault="003435F4" w:rsidP="007763DD">
      <w:pPr>
        <w:pStyle w:val="ListParagraph"/>
        <w:numPr>
          <w:ilvl w:val="0"/>
          <w:numId w:val="230"/>
        </w:numPr>
        <w:spacing w:before="240"/>
        <w:contextualSpacing w:val="0"/>
        <w:jc w:val="both"/>
        <w:rPr>
          <w:rFonts w:ascii="Arial" w:hAnsi="Arial" w:cs="Arial"/>
          <w:b/>
          <w:sz w:val="24"/>
          <w:szCs w:val="24"/>
        </w:rPr>
      </w:pPr>
      <w:r>
        <w:rPr>
          <w:rFonts w:ascii="Arial" w:hAnsi="Arial" w:cs="Arial"/>
          <w:b/>
          <w:sz w:val="24"/>
          <w:szCs w:val="24"/>
        </w:rPr>
        <w:t>Eroare de Arbitraj</w:t>
      </w:r>
    </w:p>
    <w:p w:rsidR="004B67F1" w:rsidRDefault="004B67F1" w:rsidP="003A3300">
      <w:pPr>
        <w:spacing w:before="240"/>
        <w:ind w:left="720"/>
        <w:jc w:val="both"/>
        <w:rPr>
          <w:rFonts w:ascii="Arial" w:hAnsi="Arial" w:cs="Arial"/>
          <w:sz w:val="24"/>
          <w:szCs w:val="24"/>
        </w:rPr>
      </w:pPr>
      <w:r>
        <w:rPr>
          <w:rFonts w:ascii="Arial" w:hAnsi="Arial" w:cs="Arial"/>
          <w:sz w:val="24"/>
          <w:szCs w:val="24"/>
        </w:rPr>
        <w:t xml:space="preserve">Dacă s-a dat o decizie </w:t>
      </w:r>
      <w:r w:rsidRPr="00201AEB">
        <w:rPr>
          <w:rFonts w:ascii="Arial" w:hAnsi="Arial" w:cs="Arial"/>
          <w:sz w:val="24"/>
          <w:szCs w:val="24"/>
        </w:rPr>
        <w:t>pe care arbitrul o apreciază ulterior ca fiind incorectă</w:t>
      </w:r>
      <w:r w:rsidR="003A3300">
        <w:rPr>
          <w:rFonts w:ascii="Arial" w:hAnsi="Arial" w:cs="Arial"/>
          <w:sz w:val="24"/>
          <w:szCs w:val="24"/>
        </w:rPr>
        <w:t>,</w:t>
      </w:r>
      <w:r w:rsidRPr="00201AEB">
        <w:rPr>
          <w:rFonts w:ascii="Arial" w:hAnsi="Arial" w:cs="Arial"/>
          <w:sz w:val="24"/>
          <w:szCs w:val="24"/>
        </w:rPr>
        <w:t xml:space="preserve"> şi dacă </w:t>
      </w:r>
      <w:r>
        <w:rPr>
          <w:rFonts w:ascii="Arial" w:hAnsi="Arial" w:cs="Arial"/>
          <w:sz w:val="24"/>
          <w:szCs w:val="24"/>
        </w:rPr>
        <w:t>nici</w:t>
      </w:r>
      <w:r w:rsidRPr="00201AEB">
        <w:rPr>
          <w:rFonts w:ascii="Arial" w:hAnsi="Arial" w:cs="Arial"/>
          <w:sz w:val="24"/>
          <w:szCs w:val="24"/>
        </w:rPr>
        <w:t xml:space="preserve">o rectificare nu permite </w:t>
      </w:r>
      <w:r w:rsidR="003A3300">
        <w:rPr>
          <w:rFonts w:ascii="Arial" w:hAnsi="Arial" w:cs="Arial"/>
          <w:sz w:val="24"/>
          <w:szCs w:val="24"/>
        </w:rPr>
        <w:t>obținerea</w:t>
      </w:r>
      <w:r w:rsidRPr="00201AEB">
        <w:rPr>
          <w:rFonts w:ascii="Arial" w:hAnsi="Arial" w:cs="Arial"/>
          <w:sz w:val="24"/>
          <w:szCs w:val="24"/>
        </w:rPr>
        <w:t xml:space="preserve"> un</w:t>
      </w:r>
      <w:r w:rsidR="003A3300">
        <w:rPr>
          <w:rFonts w:ascii="Arial" w:hAnsi="Arial" w:cs="Arial"/>
          <w:sz w:val="24"/>
          <w:szCs w:val="24"/>
        </w:rPr>
        <w:t>ui</w:t>
      </w:r>
      <w:r w:rsidRPr="00201AEB">
        <w:rPr>
          <w:rFonts w:ascii="Arial" w:hAnsi="Arial" w:cs="Arial"/>
          <w:sz w:val="24"/>
          <w:szCs w:val="24"/>
        </w:rPr>
        <w:t xml:space="preserve"> scor normal</w:t>
      </w:r>
      <w:r w:rsidR="003A3300">
        <w:rPr>
          <w:rFonts w:ascii="Arial" w:hAnsi="Arial" w:cs="Arial"/>
          <w:sz w:val="24"/>
          <w:szCs w:val="24"/>
        </w:rPr>
        <w:t xml:space="preserve"> pe donă</w:t>
      </w:r>
      <w:r w:rsidRPr="00201AEB">
        <w:rPr>
          <w:rFonts w:ascii="Arial" w:hAnsi="Arial" w:cs="Arial"/>
          <w:sz w:val="24"/>
          <w:szCs w:val="24"/>
        </w:rPr>
        <w:t xml:space="preserve">, </w:t>
      </w:r>
      <w:r>
        <w:rPr>
          <w:rFonts w:ascii="Arial" w:hAnsi="Arial" w:cs="Arial"/>
          <w:sz w:val="24"/>
          <w:szCs w:val="24"/>
        </w:rPr>
        <w:t>el</w:t>
      </w:r>
      <w:r w:rsidRPr="00201AEB">
        <w:rPr>
          <w:rFonts w:ascii="Arial" w:hAnsi="Arial" w:cs="Arial"/>
          <w:sz w:val="24"/>
          <w:szCs w:val="24"/>
        </w:rPr>
        <w:t xml:space="preserve"> va acorda un scor ajustat, considerând în acest caz </w:t>
      </w:r>
      <w:r>
        <w:rPr>
          <w:rFonts w:ascii="Arial" w:hAnsi="Arial" w:cs="Arial"/>
          <w:sz w:val="24"/>
          <w:szCs w:val="24"/>
        </w:rPr>
        <w:t xml:space="preserve">că </w:t>
      </w:r>
      <w:r w:rsidRPr="00201AEB">
        <w:rPr>
          <w:rFonts w:ascii="Arial" w:hAnsi="Arial" w:cs="Arial"/>
          <w:sz w:val="24"/>
          <w:szCs w:val="24"/>
        </w:rPr>
        <w:t xml:space="preserve">ambele axe </w:t>
      </w:r>
      <w:r>
        <w:rPr>
          <w:rFonts w:ascii="Arial" w:hAnsi="Arial" w:cs="Arial"/>
          <w:sz w:val="24"/>
          <w:szCs w:val="24"/>
        </w:rPr>
        <w:t>sunt</w:t>
      </w:r>
      <w:r w:rsidRPr="00201AEB">
        <w:rPr>
          <w:rFonts w:ascii="Arial" w:hAnsi="Arial" w:cs="Arial"/>
          <w:sz w:val="24"/>
          <w:szCs w:val="24"/>
        </w:rPr>
        <w:t xml:space="preserve"> nevinovate.</w:t>
      </w:r>
    </w:p>
    <w:p w:rsidR="00EB6DBF" w:rsidRDefault="00EB6DBF" w:rsidP="00EB6DBF">
      <w:pPr>
        <w:jc w:val="both"/>
        <w:rPr>
          <w:rFonts w:ascii="Arial" w:hAnsi="Arial" w:cs="Arial"/>
          <w:szCs w:val="28"/>
        </w:rPr>
      </w:pPr>
    </w:p>
    <w:p w:rsidR="00EB6DBF" w:rsidRDefault="00EB6DBF" w:rsidP="00EB6DBF">
      <w:pPr>
        <w:spacing w:before="240"/>
        <w:jc w:val="both"/>
        <w:rPr>
          <w:rFonts w:ascii="Arial" w:hAnsi="Arial" w:cs="Arial"/>
          <w:b/>
          <w:szCs w:val="28"/>
        </w:rPr>
      </w:pPr>
      <w:r>
        <w:rPr>
          <w:rFonts w:ascii="Arial" w:hAnsi="Arial" w:cs="Arial"/>
          <w:b/>
          <w:szCs w:val="28"/>
        </w:rPr>
        <w:t>LEGEA 83 – ÎNȘTIINȚAREA ASUPRA DREPTULUI DE A FACE APEL</w:t>
      </w:r>
    </w:p>
    <w:p w:rsidR="00EB6DBF" w:rsidRDefault="00EB6DBF" w:rsidP="00EB6DBF">
      <w:pPr>
        <w:spacing w:before="240"/>
        <w:ind w:left="720"/>
        <w:jc w:val="both"/>
        <w:rPr>
          <w:rFonts w:ascii="Arial" w:hAnsi="Arial" w:cs="Arial"/>
          <w:sz w:val="24"/>
          <w:szCs w:val="24"/>
        </w:rPr>
      </w:pPr>
      <w:r>
        <w:rPr>
          <w:rFonts w:ascii="Arial" w:hAnsi="Arial" w:cs="Arial"/>
          <w:sz w:val="24"/>
          <w:szCs w:val="24"/>
        </w:rPr>
        <w:lastRenderedPageBreak/>
        <w:t>Dacă arbitrul crede că ar putea fi cazul să se revizuiască o decizie a sa privind faptele sau un exercițiu al puterii sale discreționare, el va înștiința concurentul asupra dreptului său de a face apel sau va înainta cazul unei comisii adecvate.</w:t>
      </w:r>
    </w:p>
    <w:p w:rsidR="007B2BEF" w:rsidRDefault="007B2BEF" w:rsidP="007B2BEF">
      <w:pPr>
        <w:jc w:val="both"/>
        <w:rPr>
          <w:rFonts w:ascii="Arial" w:hAnsi="Arial" w:cs="Arial"/>
          <w:szCs w:val="28"/>
        </w:rPr>
      </w:pPr>
    </w:p>
    <w:p w:rsidR="007B2BEF" w:rsidRDefault="007B2BEF" w:rsidP="007B2BEF">
      <w:pPr>
        <w:spacing w:before="240"/>
        <w:jc w:val="both"/>
        <w:rPr>
          <w:rFonts w:ascii="Arial" w:hAnsi="Arial" w:cs="Arial"/>
          <w:b/>
          <w:szCs w:val="28"/>
        </w:rPr>
      </w:pPr>
      <w:r>
        <w:rPr>
          <w:rFonts w:ascii="Arial" w:hAnsi="Arial" w:cs="Arial"/>
          <w:b/>
          <w:szCs w:val="28"/>
        </w:rPr>
        <w:t>LEGEA 84 – DECIZII ASUPRA UNOR FAPTE CONSIMȚITE</w:t>
      </w:r>
    </w:p>
    <w:p w:rsidR="007B2BEF" w:rsidRDefault="007B2BEF" w:rsidP="007B2BEF">
      <w:pPr>
        <w:spacing w:before="240"/>
        <w:ind w:left="720"/>
        <w:jc w:val="both"/>
        <w:rPr>
          <w:rFonts w:ascii="Arial" w:hAnsi="Arial" w:cs="Arial"/>
          <w:sz w:val="24"/>
          <w:szCs w:val="24"/>
        </w:rPr>
      </w:pPr>
      <w:r>
        <w:rPr>
          <w:rFonts w:ascii="Arial" w:hAnsi="Arial" w:cs="Arial"/>
          <w:sz w:val="24"/>
          <w:szCs w:val="24"/>
        </w:rPr>
        <w:t>Când</w:t>
      </w:r>
      <w:r w:rsidR="00EE57C6">
        <w:rPr>
          <w:rFonts w:ascii="Arial" w:hAnsi="Arial" w:cs="Arial"/>
          <w:sz w:val="24"/>
          <w:szCs w:val="24"/>
        </w:rPr>
        <w:t xml:space="preserve"> este chemat să decidă asupra un</w:t>
      </w:r>
      <w:r w:rsidR="00E13BCA">
        <w:rPr>
          <w:rFonts w:ascii="Arial" w:hAnsi="Arial" w:cs="Arial"/>
          <w:sz w:val="24"/>
          <w:szCs w:val="24"/>
        </w:rPr>
        <w:t>ui punct de lege sau regulament</w:t>
      </w:r>
      <w:r w:rsidR="00EE57C6">
        <w:rPr>
          <w:rFonts w:ascii="Arial" w:hAnsi="Arial" w:cs="Arial"/>
          <w:sz w:val="24"/>
          <w:szCs w:val="24"/>
        </w:rPr>
        <w:t xml:space="preserve"> și faptele sunt consimțite, arbitrul procedează după cum urmează:</w:t>
      </w:r>
    </w:p>
    <w:p w:rsidR="00EE57C6" w:rsidRDefault="00EE57C6" w:rsidP="007763DD">
      <w:pPr>
        <w:pStyle w:val="ListParagraph"/>
        <w:numPr>
          <w:ilvl w:val="0"/>
          <w:numId w:val="232"/>
        </w:numPr>
        <w:spacing w:before="240"/>
        <w:jc w:val="both"/>
        <w:rPr>
          <w:rFonts w:ascii="Arial" w:hAnsi="Arial" w:cs="Arial"/>
          <w:b/>
          <w:sz w:val="24"/>
          <w:szCs w:val="24"/>
        </w:rPr>
      </w:pPr>
      <w:r>
        <w:rPr>
          <w:rFonts w:ascii="Arial" w:hAnsi="Arial" w:cs="Arial"/>
          <w:b/>
          <w:sz w:val="24"/>
          <w:szCs w:val="24"/>
        </w:rPr>
        <w:t>Nicio Rectificare</w:t>
      </w:r>
    </w:p>
    <w:p w:rsidR="00EE57C6" w:rsidRPr="00EE57C6" w:rsidRDefault="00E13BCA" w:rsidP="00EE57C6">
      <w:pPr>
        <w:spacing w:before="240"/>
        <w:ind w:left="720"/>
        <w:jc w:val="both"/>
        <w:rPr>
          <w:rFonts w:ascii="Arial" w:hAnsi="Arial" w:cs="Arial"/>
          <w:sz w:val="24"/>
          <w:szCs w:val="24"/>
        </w:rPr>
      </w:pPr>
      <w:r w:rsidRPr="00201AEB">
        <w:rPr>
          <w:rFonts w:ascii="Arial" w:hAnsi="Arial" w:cs="Arial"/>
          <w:sz w:val="24"/>
          <w:szCs w:val="24"/>
        </w:rPr>
        <w:t>Dacă legea nu prevede ni</w:t>
      </w:r>
      <w:r>
        <w:rPr>
          <w:rFonts w:ascii="Arial" w:hAnsi="Arial" w:cs="Arial"/>
          <w:sz w:val="24"/>
          <w:szCs w:val="24"/>
        </w:rPr>
        <w:t>ci</w:t>
      </w:r>
      <w:r w:rsidRPr="00201AEB">
        <w:rPr>
          <w:rFonts w:ascii="Arial" w:hAnsi="Arial" w:cs="Arial"/>
          <w:sz w:val="24"/>
          <w:szCs w:val="24"/>
        </w:rPr>
        <w:t xml:space="preserve">o rectificare şi nu </w:t>
      </w:r>
      <w:r>
        <w:rPr>
          <w:rFonts w:ascii="Arial" w:hAnsi="Arial" w:cs="Arial"/>
          <w:sz w:val="24"/>
          <w:szCs w:val="24"/>
        </w:rPr>
        <w:t>este o situație în care</w:t>
      </w:r>
      <w:r w:rsidRPr="00201AEB">
        <w:rPr>
          <w:rFonts w:ascii="Arial" w:hAnsi="Arial" w:cs="Arial"/>
          <w:sz w:val="24"/>
          <w:szCs w:val="24"/>
        </w:rPr>
        <w:t xml:space="preserve"> </w:t>
      </w:r>
      <w:r>
        <w:rPr>
          <w:rFonts w:ascii="Arial" w:hAnsi="Arial" w:cs="Arial"/>
          <w:sz w:val="24"/>
          <w:szCs w:val="24"/>
        </w:rPr>
        <w:t xml:space="preserve">el </w:t>
      </w:r>
      <w:r w:rsidRPr="00201AEB">
        <w:rPr>
          <w:rFonts w:ascii="Arial" w:hAnsi="Arial" w:cs="Arial"/>
          <w:sz w:val="24"/>
          <w:szCs w:val="24"/>
        </w:rPr>
        <w:t xml:space="preserve">să-şi exercite puterile discreţionare, </w:t>
      </w:r>
      <w:r>
        <w:rPr>
          <w:rFonts w:ascii="Arial" w:hAnsi="Arial" w:cs="Arial"/>
          <w:sz w:val="24"/>
          <w:szCs w:val="24"/>
        </w:rPr>
        <w:t>instruiește jucă</w:t>
      </w:r>
      <w:r w:rsidRPr="00201AEB">
        <w:rPr>
          <w:rFonts w:ascii="Arial" w:hAnsi="Arial" w:cs="Arial"/>
          <w:sz w:val="24"/>
          <w:szCs w:val="24"/>
        </w:rPr>
        <w:t>torii să continue licitaţia şi jocul.</w:t>
      </w:r>
    </w:p>
    <w:p w:rsidR="00EE57C6" w:rsidRDefault="00EE57C6" w:rsidP="007763DD">
      <w:pPr>
        <w:pStyle w:val="ListParagraph"/>
        <w:numPr>
          <w:ilvl w:val="0"/>
          <w:numId w:val="232"/>
        </w:numPr>
        <w:spacing w:before="240"/>
        <w:jc w:val="both"/>
        <w:rPr>
          <w:rFonts w:ascii="Arial" w:hAnsi="Arial" w:cs="Arial"/>
          <w:b/>
          <w:sz w:val="24"/>
          <w:szCs w:val="24"/>
        </w:rPr>
      </w:pPr>
      <w:r>
        <w:rPr>
          <w:rFonts w:ascii="Arial" w:hAnsi="Arial" w:cs="Arial"/>
          <w:b/>
          <w:sz w:val="24"/>
          <w:szCs w:val="24"/>
        </w:rPr>
        <w:t>Rectificare Prevăzută de Lege</w:t>
      </w:r>
    </w:p>
    <w:p w:rsidR="00E13BCA" w:rsidRPr="00E13BCA" w:rsidRDefault="00E13BCA" w:rsidP="00E13BCA">
      <w:pPr>
        <w:spacing w:before="240"/>
        <w:ind w:left="720"/>
        <w:jc w:val="both"/>
        <w:rPr>
          <w:rFonts w:ascii="Arial" w:hAnsi="Arial" w:cs="Arial"/>
          <w:sz w:val="24"/>
          <w:szCs w:val="24"/>
        </w:rPr>
      </w:pPr>
      <w:r>
        <w:rPr>
          <w:rFonts w:ascii="Arial" w:hAnsi="Arial" w:cs="Arial"/>
          <w:sz w:val="24"/>
          <w:szCs w:val="24"/>
        </w:rPr>
        <w:t>Dacă situația este clar acoperită de o Lege care prescrie rectificarea pentru neregularitate, determină acea rectificare și se asigură că este implementată.</w:t>
      </w:r>
    </w:p>
    <w:p w:rsidR="00EE57C6" w:rsidRDefault="00EE57C6" w:rsidP="007763DD">
      <w:pPr>
        <w:pStyle w:val="ListParagraph"/>
        <w:numPr>
          <w:ilvl w:val="0"/>
          <w:numId w:val="232"/>
        </w:numPr>
        <w:spacing w:before="240"/>
        <w:jc w:val="both"/>
        <w:rPr>
          <w:rFonts w:ascii="Arial" w:hAnsi="Arial" w:cs="Arial"/>
          <w:b/>
          <w:sz w:val="24"/>
          <w:szCs w:val="24"/>
        </w:rPr>
      </w:pPr>
      <w:r>
        <w:rPr>
          <w:rFonts w:ascii="Arial" w:hAnsi="Arial" w:cs="Arial"/>
          <w:b/>
          <w:sz w:val="24"/>
          <w:szCs w:val="24"/>
        </w:rPr>
        <w:t>Opțiunea Jucătorului</w:t>
      </w:r>
    </w:p>
    <w:p w:rsidR="00E13BCA" w:rsidRPr="00E13BCA" w:rsidRDefault="00E13BCA" w:rsidP="00E13BCA">
      <w:pPr>
        <w:spacing w:before="240"/>
        <w:ind w:left="720"/>
        <w:jc w:val="both"/>
        <w:rPr>
          <w:rFonts w:ascii="Arial" w:hAnsi="Arial" w:cs="Arial"/>
          <w:sz w:val="24"/>
          <w:szCs w:val="24"/>
        </w:rPr>
      </w:pPr>
      <w:r>
        <w:rPr>
          <w:rFonts w:ascii="Arial" w:hAnsi="Arial" w:cs="Arial"/>
          <w:sz w:val="24"/>
          <w:szCs w:val="24"/>
        </w:rPr>
        <w:t>Dacă o Lege îi dă unui jucător posibilitatea de a alege o rectificare, arbitrul explică opțiunile și are grijă ca alegerea să fie făcută și implementată.</w:t>
      </w:r>
    </w:p>
    <w:p w:rsidR="00EE57C6" w:rsidRDefault="00EE57C6" w:rsidP="007763DD">
      <w:pPr>
        <w:pStyle w:val="ListParagraph"/>
        <w:numPr>
          <w:ilvl w:val="0"/>
          <w:numId w:val="232"/>
        </w:numPr>
        <w:spacing w:before="240"/>
        <w:jc w:val="both"/>
        <w:rPr>
          <w:rFonts w:ascii="Arial" w:hAnsi="Arial" w:cs="Arial"/>
          <w:b/>
          <w:sz w:val="24"/>
          <w:szCs w:val="24"/>
        </w:rPr>
      </w:pPr>
      <w:r>
        <w:rPr>
          <w:rFonts w:ascii="Arial" w:hAnsi="Arial" w:cs="Arial"/>
          <w:b/>
          <w:sz w:val="24"/>
          <w:szCs w:val="24"/>
        </w:rPr>
        <w:t>Opțiunea Arbitrului</w:t>
      </w:r>
    </w:p>
    <w:p w:rsidR="00E13BCA" w:rsidRDefault="00E13BCA" w:rsidP="00E13BCA">
      <w:pPr>
        <w:spacing w:before="240"/>
        <w:ind w:left="720"/>
        <w:jc w:val="both"/>
        <w:rPr>
          <w:rFonts w:ascii="Arial" w:hAnsi="Arial" w:cs="Arial"/>
          <w:sz w:val="24"/>
          <w:szCs w:val="24"/>
        </w:rPr>
      </w:pPr>
      <w:r>
        <w:rPr>
          <w:rFonts w:ascii="Arial" w:hAnsi="Arial" w:cs="Arial"/>
          <w:sz w:val="24"/>
          <w:szCs w:val="24"/>
        </w:rPr>
        <w:t xml:space="preserve">Arbitrul judecă orice </w:t>
      </w:r>
      <w:r w:rsidR="00E579F0">
        <w:rPr>
          <w:rFonts w:ascii="Arial" w:hAnsi="Arial" w:cs="Arial"/>
          <w:sz w:val="24"/>
          <w:szCs w:val="24"/>
        </w:rPr>
        <w:t>aspect îndoielnic în favoarea axei nevinovate. El caută să restabilească echitatea. Dacă în opinia lui este probabil ca axa nevinovată să fi fost prejudiciată de o neregularitate pentru care aceste legi nu prevăd o rectificare, el ajustează scorul (vezi Legea 12).</w:t>
      </w:r>
    </w:p>
    <w:p w:rsidR="00E579F0" w:rsidRDefault="00E579F0" w:rsidP="00A6053B">
      <w:pPr>
        <w:jc w:val="both"/>
        <w:rPr>
          <w:rFonts w:ascii="Arial" w:hAnsi="Arial" w:cs="Arial"/>
          <w:szCs w:val="28"/>
        </w:rPr>
      </w:pPr>
    </w:p>
    <w:p w:rsidR="00E579F0" w:rsidRDefault="00E579F0" w:rsidP="000A5852">
      <w:pPr>
        <w:spacing w:before="240"/>
        <w:jc w:val="both"/>
        <w:rPr>
          <w:rFonts w:ascii="Arial" w:hAnsi="Arial" w:cs="Arial"/>
          <w:b/>
          <w:szCs w:val="28"/>
        </w:rPr>
      </w:pPr>
      <w:r>
        <w:rPr>
          <w:rFonts w:ascii="Arial" w:hAnsi="Arial" w:cs="Arial"/>
          <w:b/>
          <w:szCs w:val="28"/>
        </w:rPr>
        <w:t>LEGEA 85 – DECIZII ASUPRA UNOR FAPTE CONTESTATE</w:t>
      </w:r>
    </w:p>
    <w:p w:rsidR="00E579F0" w:rsidRDefault="00E579F0" w:rsidP="000A5852">
      <w:pPr>
        <w:spacing w:before="240"/>
        <w:ind w:left="720"/>
        <w:jc w:val="both"/>
        <w:rPr>
          <w:rFonts w:ascii="Arial" w:hAnsi="Arial" w:cs="Arial"/>
          <w:sz w:val="24"/>
          <w:szCs w:val="24"/>
        </w:rPr>
      </w:pPr>
      <w:r>
        <w:rPr>
          <w:rFonts w:ascii="Arial" w:hAnsi="Arial" w:cs="Arial"/>
          <w:sz w:val="24"/>
          <w:szCs w:val="24"/>
        </w:rPr>
        <w:t>Când este chemat să decidă asupra unui punct de lege sau regulament în care faptele nu sunt consimțite, arbitrul procedează după cum urmează:</w:t>
      </w:r>
    </w:p>
    <w:p w:rsidR="00E579F0" w:rsidRDefault="00E579F0" w:rsidP="007763DD">
      <w:pPr>
        <w:pStyle w:val="ListParagraph"/>
        <w:numPr>
          <w:ilvl w:val="0"/>
          <w:numId w:val="233"/>
        </w:numPr>
        <w:spacing w:before="240"/>
        <w:contextualSpacing w:val="0"/>
        <w:jc w:val="both"/>
        <w:rPr>
          <w:rFonts w:ascii="Arial" w:hAnsi="Arial" w:cs="Arial"/>
          <w:b/>
          <w:sz w:val="24"/>
          <w:szCs w:val="24"/>
        </w:rPr>
      </w:pPr>
      <w:r>
        <w:rPr>
          <w:rFonts w:ascii="Arial" w:hAnsi="Arial" w:cs="Arial"/>
          <w:b/>
          <w:sz w:val="24"/>
          <w:szCs w:val="24"/>
        </w:rPr>
        <w:t>Aprecierea Arbitrului</w:t>
      </w:r>
    </w:p>
    <w:p w:rsidR="000A5852" w:rsidRDefault="000A5852" w:rsidP="007763DD">
      <w:pPr>
        <w:pStyle w:val="ListParagraph"/>
        <w:numPr>
          <w:ilvl w:val="0"/>
          <w:numId w:val="234"/>
        </w:numPr>
        <w:spacing w:before="240"/>
        <w:contextualSpacing w:val="0"/>
        <w:jc w:val="both"/>
        <w:rPr>
          <w:rFonts w:ascii="Arial" w:hAnsi="Arial" w:cs="Arial"/>
          <w:sz w:val="24"/>
          <w:szCs w:val="24"/>
        </w:rPr>
      </w:pPr>
      <w:r>
        <w:rPr>
          <w:rFonts w:ascii="Arial" w:hAnsi="Arial" w:cs="Arial"/>
          <w:sz w:val="24"/>
          <w:szCs w:val="24"/>
        </w:rPr>
        <w:t>În stabilirea faptelor, arbitrul își va baza punctul de vedere pe probabilități, adică pe ponderile dovezilor pe care reușește să le colecteze.</w:t>
      </w:r>
    </w:p>
    <w:p w:rsidR="000A5852" w:rsidRPr="000A5852" w:rsidRDefault="000A5852" w:rsidP="007763DD">
      <w:pPr>
        <w:pStyle w:val="ListParagraph"/>
        <w:numPr>
          <w:ilvl w:val="0"/>
          <w:numId w:val="234"/>
        </w:numPr>
        <w:spacing w:before="240"/>
        <w:contextualSpacing w:val="0"/>
        <w:jc w:val="both"/>
        <w:rPr>
          <w:rFonts w:ascii="Arial" w:hAnsi="Arial" w:cs="Arial"/>
          <w:sz w:val="24"/>
          <w:szCs w:val="24"/>
        </w:rPr>
      </w:pPr>
      <w:r>
        <w:rPr>
          <w:rFonts w:ascii="Arial" w:hAnsi="Arial" w:cs="Arial"/>
          <w:sz w:val="24"/>
          <w:szCs w:val="24"/>
        </w:rPr>
        <w:t>Dacă apoi arbitrul consideră că a determinat faptele, decide ca în Legea 84.</w:t>
      </w:r>
    </w:p>
    <w:p w:rsidR="00E579F0" w:rsidRDefault="00E579F0" w:rsidP="007763DD">
      <w:pPr>
        <w:pStyle w:val="ListParagraph"/>
        <w:numPr>
          <w:ilvl w:val="0"/>
          <w:numId w:val="233"/>
        </w:numPr>
        <w:spacing w:before="240"/>
        <w:contextualSpacing w:val="0"/>
        <w:jc w:val="both"/>
        <w:rPr>
          <w:rFonts w:ascii="Arial" w:hAnsi="Arial" w:cs="Arial"/>
          <w:b/>
          <w:sz w:val="24"/>
          <w:szCs w:val="24"/>
        </w:rPr>
      </w:pPr>
      <w:r>
        <w:rPr>
          <w:rFonts w:ascii="Arial" w:hAnsi="Arial" w:cs="Arial"/>
          <w:b/>
          <w:sz w:val="24"/>
          <w:szCs w:val="24"/>
        </w:rPr>
        <w:t>Faptele Nu Pot Fi Stabilite</w:t>
      </w:r>
    </w:p>
    <w:p w:rsidR="000A5852" w:rsidRDefault="000A5852" w:rsidP="000A5852">
      <w:pPr>
        <w:spacing w:before="240"/>
        <w:ind w:left="720"/>
        <w:jc w:val="both"/>
        <w:rPr>
          <w:rFonts w:ascii="Arial" w:hAnsi="Arial" w:cs="Arial"/>
          <w:sz w:val="24"/>
          <w:szCs w:val="24"/>
        </w:rPr>
      </w:pPr>
      <w:r>
        <w:rPr>
          <w:rFonts w:ascii="Arial" w:hAnsi="Arial" w:cs="Arial"/>
          <w:sz w:val="24"/>
          <w:szCs w:val="24"/>
        </w:rPr>
        <w:t>Dacă arbitrul nu reușește să stabilească faptele într-o măsură satisfăcătoare, el ia o decizie care va permite ca jocul să continue.</w:t>
      </w:r>
    </w:p>
    <w:p w:rsidR="00F36C3C" w:rsidRDefault="00F36C3C" w:rsidP="00F36C3C">
      <w:pPr>
        <w:jc w:val="both"/>
        <w:rPr>
          <w:rFonts w:ascii="Arial" w:hAnsi="Arial" w:cs="Arial"/>
          <w:szCs w:val="28"/>
        </w:rPr>
      </w:pPr>
    </w:p>
    <w:p w:rsidR="00F36C3C" w:rsidRDefault="00F36C3C" w:rsidP="00F42473">
      <w:pPr>
        <w:spacing w:before="240"/>
        <w:jc w:val="both"/>
        <w:rPr>
          <w:rFonts w:ascii="Arial" w:hAnsi="Arial" w:cs="Arial"/>
          <w:b/>
          <w:szCs w:val="28"/>
        </w:rPr>
      </w:pPr>
      <w:r>
        <w:rPr>
          <w:rFonts w:ascii="Arial" w:hAnsi="Arial" w:cs="Arial"/>
          <w:b/>
          <w:szCs w:val="28"/>
        </w:rPr>
        <w:lastRenderedPageBreak/>
        <w:t>LEGEA 86 – JOC DE ECHIPE</w:t>
      </w:r>
    </w:p>
    <w:p w:rsidR="00F36C3C" w:rsidRDefault="00F36C3C" w:rsidP="007763DD">
      <w:pPr>
        <w:pStyle w:val="ListParagraph"/>
        <w:numPr>
          <w:ilvl w:val="0"/>
          <w:numId w:val="235"/>
        </w:numPr>
        <w:spacing w:before="240"/>
        <w:contextualSpacing w:val="0"/>
        <w:jc w:val="both"/>
        <w:rPr>
          <w:rFonts w:ascii="Arial" w:hAnsi="Arial" w:cs="Arial"/>
          <w:b/>
          <w:sz w:val="24"/>
          <w:szCs w:val="24"/>
        </w:rPr>
      </w:pPr>
      <w:r>
        <w:rPr>
          <w:rFonts w:ascii="Arial" w:hAnsi="Arial" w:cs="Arial"/>
          <w:b/>
          <w:sz w:val="24"/>
          <w:szCs w:val="24"/>
        </w:rPr>
        <w:t>Donă Înlocuitoare</w:t>
      </w:r>
    </w:p>
    <w:p w:rsidR="00F36C3C" w:rsidRPr="00F36C3C" w:rsidRDefault="00F36C3C" w:rsidP="00F42473">
      <w:pPr>
        <w:spacing w:before="240"/>
        <w:ind w:left="720"/>
        <w:jc w:val="both"/>
        <w:rPr>
          <w:rFonts w:ascii="Arial" w:hAnsi="Arial" w:cs="Arial"/>
          <w:sz w:val="24"/>
          <w:szCs w:val="24"/>
        </w:rPr>
      </w:pPr>
      <w:r w:rsidRPr="00201AEB">
        <w:rPr>
          <w:rFonts w:ascii="Arial" w:hAnsi="Arial" w:cs="Arial"/>
          <w:sz w:val="24"/>
          <w:szCs w:val="24"/>
        </w:rPr>
        <w:t xml:space="preserve">Arbitrul nu-şi va exercita puterea </w:t>
      </w:r>
      <w:r>
        <w:rPr>
          <w:rFonts w:ascii="Arial" w:hAnsi="Arial" w:cs="Arial"/>
          <w:sz w:val="24"/>
          <w:szCs w:val="24"/>
        </w:rPr>
        <w:t>dată de</w:t>
      </w:r>
      <w:r w:rsidRPr="00201AEB">
        <w:rPr>
          <w:rFonts w:ascii="Arial" w:hAnsi="Arial" w:cs="Arial"/>
          <w:sz w:val="24"/>
          <w:szCs w:val="24"/>
        </w:rPr>
        <w:t xml:space="preserve"> Legea 6 de a cere </w:t>
      </w:r>
      <w:r>
        <w:rPr>
          <w:rFonts w:ascii="Arial" w:hAnsi="Arial" w:cs="Arial"/>
          <w:sz w:val="24"/>
          <w:szCs w:val="24"/>
        </w:rPr>
        <w:t>redistribuirea</w:t>
      </w:r>
      <w:r w:rsidRPr="00201AEB">
        <w:rPr>
          <w:rFonts w:ascii="Arial" w:hAnsi="Arial" w:cs="Arial"/>
          <w:sz w:val="24"/>
          <w:szCs w:val="24"/>
        </w:rPr>
        <w:t xml:space="preserve"> </w:t>
      </w:r>
      <w:r>
        <w:rPr>
          <w:rFonts w:ascii="Arial" w:hAnsi="Arial" w:cs="Arial"/>
          <w:sz w:val="24"/>
          <w:szCs w:val="24"/>
        </w:rPr>
        <w:t xml:space="preserve">unei done </w:t>
      </w:r>
      <w:r w:rsidRPr="00201AEB">
        <w:rPr>
          <w:rFonts w:ascii="Arial" w:hAnsi="Arial" w:cs="Arial"/>
          <w:sz w:val="24"/>
          <w:szCs w:val="24"/>
        </w:rPr>
        <w:t>atunci când rezultatul final al meciului fără această donă ar putea fi cunoscut de un jucă</w:t>
      </w:r>
      <w:r>
        <w:rPr>
          <w:rFonts w:ascii="Arial" w:hAnsi="Arial" w:cs="Arial"/>
          <w:sz w:val="24"/>
          <w:szCs w:val="24"/>
        </w:rPr>
        <w:t>tor</w:t>
      </w:r>
      <w:r w:rsidRPr="00201AEB">
        <w:rPr>
          <w:rFonts w:ascii="Arial" w:hAnsi="Arial" w:cs="Arial"/>
          <w:sz w:val="24"/>
          <w:szCs w:val="24"/>
        </w:rPr>
        <w:t xml:space="preserve">. În </w:t>
      </w:r>
      <w:r>
        <w:rPr>
          <w:rFonts w:ascii="Arial" w:hAnsi="Arial" w:cs="Arial"/>
          <w:sz w:val="24"/>
          <w:szCs w:val="24"/>
        </w:rPr>
        <w:t>schimb,</w:t>
      </w:r>
      <w:r w:rsidRPr="00201AEB">
        <w:rPr>
          <w:rFonts w:ascii="Arial" w:hAnsi="Arial" w:cs="Arial"/>
          <w:sz w:val="24"/>
          <w:szCs w:val="24"/>
        </w:rPr>
        <w:t xml:space="preserve"> </w:t>
      </w:r>
      <w:r>
        <w:rPr>
          <w:rFonts w:ascii="Arial" w:hAnsi="Arial" w:cs="Arial"/>
          <w:sz w:val="24"/>
          <w:szCs w:val="24"/>
        </w:rPr>
        <w:t>el</w:t>
      </w:r>
      <w:r w:rsidRPr="00201AEB">
        <w:rPr>
          <w:rFonts w:ascii="Arial" w:hAnsi="Arial" w:cs="Arial"/>
          <w:sz w:val="24"/>
          <w:szCs w:val="24"/>
        </w:rPr>
        <w:t xml:space="preserve"> acordă un scor ajustat.</w:t>
      </w:r>
    </w:p>
    <w:p w:rsidR="00F36C3C" w:rsidRDefault="00F36C3C" w:rsidP="007763DD">
      <w:pPr>
        <w:pStyle w:val="ListParagraph"/>
        <w:numPr>
          <w:ilvl w:val="0"/>
          <w:numId w:val="235"/>
        </w:numPr>
        <w:spacing w:before="240"/>
        <w:contextualSpacing w:val="0"/>
        <w:jc w:val="both"/>
        <w:rPr>
          <w:rFonts w:ascii="Arial" w:hAnsi="Arial" w:cs="Arial"/>
          <w:b/>
          <w:sz w:val="24"/>
          <w:szCs w:val="24"/>
        </w:rPr>
      </w:pPr>
      <w:r>
        <w:rPr>
          <w:rFonts w:ascii="Arial" w:hAnsi="Arial" w:cs="Arial"/>
          <w:b/>
          <w:sz w:val="24"/>
          <w:szCs w:val="24"/>
        </w:rPr>
        <w:t>Rezultat Obținut la Cealaltă Masă</w:t>
      </w:r>
    </w:p>
    <w:p w:rsidR="002A32C5" w:rsidRDefault="002A32C5" w:rsidP="007763DD">
      <w:pPr>
        <w:pStyle w:val="ListParagraph"/>
        <w:numPr>
          <w:ilvl w:val="0"/>
          <w:numId w:val="236"/>
        </w:numPr>
        <w:spacing w:before="240"/>
        <w:contextualSpacing w:val="0"/>
        <w:jc w:val="both"/>
        <w:rPr>
          <w:rFonts w:ascii="Arial" w:hAnsi="Arial" w:cs="Arial"/>
          <w:sz w:val="24"/>
          <w:szCs w:val="24"/>
        </w:rPr>
      </w:pPr>
      <w:r w:rsidRPr="002A32C5">
        <w:rPr>
          <w:rFonts w:ascii="Arial" w:hAnsi="Arial" w:cs="Arial"/>
          <w:sz w:val="24"/>
          <w:szCs w:val="24"/>
        </w:rPr>
        <w:t>Un Singur Rezultat Obținut</w:t>
      </w:r>
    </w:p>
    <w:p w:rsidR="00807633" w:rsidRPr="00807633" w:rsidRDefault="00D41B43" w:rsidP="00F42473">
      <w:pPr>
        <w:spacing w:before="240"/>
        <w:ind w:left="1080"/>
        <w:jc w:val="both"/>
        <w:rPr>
          <w:rFonts w:ascii="Arial" w:hAnsi="Arial" w:cs="Arial"/>
          <w:sz w:val="24"/>
          <w:szCs w:val="24"/>
        </w:rPr>
      </w:pPr>
      <w:r>
        <w:rPr>
          <w:rFonts w:ascii="Arial" w:hAnsi="Arial" w:cs="Arial"/>
          <w:sz w:val="24"/>
          <w:szCs w:val="24"/>
        </w:rPr>
        <w:t>La jocul de echipe, când arbitrul acordă un scor ajustat și rezultatul între aceiași concurenți la cealaltă masă este în mod clar favorabil uneia dintre părți, arbitrul va acorda un scor ajustat înlocuitor [vezi Legea 12C1c), dar pentru mai multe scoruri ajustate vezi B2 mai jos].</w:t>
      </w:r>
    </w:p>
    <w:p w:rsidR="002A32C5" w:rsidRDefault="002A32C5" w:rsidP="007763DD">
      <w:pPr>
        <w:pStyle w:val="ListParagraph"/>
        <w:numPr>
          <w:ilvl w:val="0"/>
          <w:numId w:val="236"/>
        </w:numPr>
        <w:spacing w:before="240"/>
        <w:contextualSpacing w:val="0"/>
        <w:jc w:val="both"/>
        <w:rPr>
          <w:rFonts w:ascii="Arial" w:hAnsi="Arial" w:cs="Arial"/>
          <w:sz w:val="24"/>
          <w:szCs w:val="24"/>
        </w:rPr>
      </w:pPr>
      <w:r>
        <w:rPr>
          <w:rFonts w:ascii="Arial" w:hAnsi="Arial" w:cs="Arial"/>
          <w:sz w:val="24"/>
          <w:szCs w:val="24"/>
        </w:rPr>
        <w:t>Mai Multe Rezultate Obținute la Una sau Mai Multe Mese</w:t>
      </w:r>
      <w:r w:rsidR="00706AE0">
        <w:rPr>
          <w:rStyle w:val="FootnoteReference"/>
          <w:rFonts w:ascii="Arial" w:hAnsi="Arial" w:cs="Arial"/>
          <w:sz w:val="24"/>
          <w:szCs w:val="24"/>
        </w:rPr>
        <w:footnoteReference w:id="27"/>
      </w:r>
    </w:p>
    <w:p w:rsidR="00D41B43" w:rsidRDefault="00D41B43" w:rsidP="00F42473">
      <w:pPr>
        <w:spacing w:before="240"/>
        <w:ind w:left="1080"/>
        <w:jc w:val="both"/>
        <w:rPr>
          <w:rFonts w:ascii="Arial" w:hAnsi="Arial" w:cs="Arial"/>
          <w:sz w:val="24"/>
          <w:szCs w:val="24"/>
        </w:rPr>
      </w:pPr>
      <w:r>
        <w:rPr>
          <w:rFonts w:ascii="Arial" w:hAnsi="Arial" w:cs="Arial"/>
          <w:sz w:val="24"/>
          <w:szCs w:val="24"/>
        </w:rPr>
        <w:t>La jocul de echipe, când s-au obținut două sau mai multe rezultate necomparabile între aceiași concurenți sau oricând aceste Legi cer ca arbitrul să acorde mai mult de un singur scor ajustat:</w:t>
      </w:r>
    </w:p>
    <w:p w:rsidR="00D41B43" w:rsidRDefault="00D41B43" w:rsidP="007763DD">
      <w:pPr>
        <w:pStyle w:val="ListParagraph"/>
        <w:numPr>
          <w:ilvl w:val="0"/>
          <w:numId w:val="237"/>
        </w:numPr>
        <w:spacing w:before="240"/>
        <w:contextualSpacing w:val="0"/>
        <w:jc w:val="both"/>
        <w:rPr>
          <w:rFonts w:ascii="Arial" w:hAnsi="Arial" w:cs="Arial"/>
          <w:sz w:val="24"/>
          <w:szCs w:val="24"/>
        </w:rPr>
      </w:pPr>
      <w:r>
        <w:rPr>
          <w:rFonts w:ascii="Arial" w:hAnsi="Arial" w:cs="Arial"/>
          <w:sz w:val="24"/>
          <w:szCs w:val="24"/>
        </w:rPr>
        <w:t>Dacă niciun concurent nu este vinovat, arbitrul va anula dona (donele) și va acorda unul sau mai multe scoruri ajustate artificial [vezi Legea 12C2] sau, dacă timpul o permite, va cere jucarea unor done înlocuitoare (dar vezi A mai sus).</w:t>
      </w:r>
    </w:p>
    <w:p w:rsidR="00D41B43" w:rsidRDefault="00D41B43" w:rsidP="007763DD">
      <w:pPr>
        <w:pStyle w:val="ListParagraph"/>
        <w:numPr>
          <w:ilvl w:val="0"/>
          <w:numId w:val="237"/>
        </w:numPr>
        <w:spacing w:before="240"/>
        <w:contextualSpacing w:val="0"/>
        <w:jc w:val="both"/>
        <w:rPr>
          <w:rFonts w:ascii="Arial" w:hAnsi="Arial" w:cs="Arial"/>
          <w:sz w:val="24"/>
          <w:szCs w:val="24"/>
        </w:rPr>
      </w:pPr>
      <w:r>
        <w:rPr>
          <w:rFonts w:ascii="Arial" w:hAnsi="Arial" w:cs="Arial"/>
          <w:sz w:val="24"/>
          <w:szCs w:val="24"/>
        </w:rPr>
        <w:t>Dacă numai un concurent este vinovat, arbitrul va acorda părții nevinovate, pentru fiecare donă în cauză, ori un scor ajustat artificial de medie plus</w:t>
      </w:r>
      <w:r w:rsidR="00706AE0">
        <w:rPr>
          <w:rFonts w:ascii="Arial" w:hAnsi="Arial" w:cs="Arial"/>
          <w:sz w:val="24"/>
          <w:szCs w:val="24"/>
        </w:rPr>
        <w:t xml:space="preserve"> [vezi Legea 12C2b)], ori un scor ajustat înlocuitor, în funcție de care este mai favorabil. Partea vinovată va primi complementul scorului acordat adversarilor.</w:t>
      </w:r>
    </w:p>
    <w:p w:rsidR="005B5553" w:rsidRPr="00D41B43" w:rsidRDefault="005B5553" w:rsidP="007763DD">
      <w:pPr>
        <w:pStyle w:val="ListParagraph"/>
        <w:numPr>
          <w:ilvl w:val="0"/>
          <w:numId w:val="237"/>
        </w:numPr>
        <w:spacing w:before="240"/>
        <w:contextualSpacing w:val="0"/>
        <w:jc w:val="both"/>
        <w:rPr>
          <w:rFonts w:ascii="Arial" w:hAnsi="Arial" w:cs="Arial"/>
          <w:sz w:val="24"/>
          <w:szCs w:val="24"/>
        </w:rPr>
      </w:pPr>
      <w:r>
        <w:rPr>
          <w:rFonts w:ascii="Arial" w:hAnsi="Arial" w:cs="Arial"/>
          <w:sz w:val="24"/>
          <w:szCs w:val="24"/>
        </w:rPr>
        <w:t>Dacă ambii concurenți sunt vinovați, arbitrul va anula dona (donele) și va acorda unul sau mai multe scoruri ajustate artificial [vezi Legea 12C2].</w:t>
      </w:r>
    </w:p>
    <w:p w:rsidR="00443A0F" w:rsidRDefault="00443A0F" w:rsidP="007763DD">
      <w:pPr>
        <w:pStyle w:val="ListParagraph"/>
        <w:numPr>
          <w:ilvl w:val="0"/>
          <w:numId w:val="236"/>
        </w:numPr>
        <w:spacing w:before="240"/>
        <w:contextualSpacing w:val="0"/>
        <w:jc w:val="both"/>
        <w:rPr>
          <w:rFonts w:ascii="Arial" w:hAnsi="Arial" w:cs="Arial"/>
          <w:sz w:val="24"/>
          <w:szCs w:val="24"/>
        </w:rPr>
      </w:pPr>
      <w:r>
        <w:rPr>
          <w:rFonts w:ascii="Arial" w:hAnsi="Arial" w:cs="Arial"/>
          <w:sz w:val="24"/>
          <w:szCs w:val="24"/>
        </w:rPr>
        <w:t>Autoritatea</w:t>
      </w:r>
      <w:r w:rsidR="005B5553">
        <w:rPr>
          <w:rFonts w:ascii="Arial" w:hAnsi="Arial" w:cs="Arial"/>
          <w:sz w:val="24"/>
          <w:szCs w:val="24"/>
        </w:rPr>
        <w:t xml:space="preserve"> Regulatoare</w:t>
      </w:r>
      <w:r w:rsidR="00F42473">
        <w:rPr>
          <w:rFonts w:ascii="Arial" w:hAnsi="Arial" w:cs="Arial"/>
          <w:sz w:val="24"/>
          <w:szCs w:val="24"/>
        </w:rPr>
        <w:t xml:space="preserve"> poate dispune diferit pentru situațiile în care donele au fost jucate la o singură masă între aceiași sau mai mulți concurenți. Scorul acordat pentru fiecare asemenea donă poate diferi prin regulament de cel prescris la B2, dar în absența unei reglementări relevante arbitrul procedează ca mai sus.</w:t>
      </w:r>
    </w:p>
    <w:p w:rsidR="007C3233" w:rsidRDefault="007C3233" w:rsidP="00B737E4">
      <w:pPr>
        <w:jc w:val="both"/>
        <w:rPr>
          <w:rFonts w:ascii="Arial" w:hAnsi="Arial" w:cs="Arial"/>
          <w:szCs w:val="28"/>
        </w:rPr>
      </w:pPr>
    </w:p>
    <w:p w:rsidR="007C3233" w:rsidRDefault="007C3233" w:rsidP="00903FCF">
      <w:pPr>
        <w:spacing w:before="240"/>
        <w:jc w:val="both"/>
        <w:rPr>
          <w:rFonts w:ascii="Arial" w:hAnsi="Arial" w:cs="Arial"/>
          <w:b/>
          <w:szCs w:val="28"/>
        </w:rPr>
      </w:pPr>
      <w:r>
        <w:rPr>
          <w:rFonts w:ascii="Arial" w:hAnsi="Arial" w:cs="Arial"/>
          <w:b/>
          <w:szCs w:val="28"/>
        </w:rPr>
        <w:t>LEGEA 87 – DONĂ INCORECTĂ</w:t>
      </w:r>
    </w:p>
    <w:p w:rsidR="007C3233" w:rsidRDefault="007C3233" w:rsidP="007763DD">
      <w:pPr>
        <w:pStyle w:val="ListParagraph"/>
        <w:numPr>
          <w:ilvl w:val="0"/>
          <w:numId w:val="238"/>
        </w:numPr>
        <w:spacing w:before="240"/>
        <w:contextualSpacing w:val="0"/>
        <w:jc w:val="both"/>
        <w:rPr>
          <w:rFonts w:ascii="Arial" w:hAnsi="Arial" w:cs="Arial"/>
          <w:b/>
          <w:sz w:val="24"/>
          <w:szCs w:val="24"/>
        </w:rPr>
      </w:pPr>
      <w:r>
        <w:rPr>
          <w:rFonts w:ascii="Arial" w:hAnsi="Arial" w:cs="Arial"/>
          <w:b/>
          <w:sz w:val="24"/>
          <w:szCs w:val="24"/>
        </w:rPr>
        <w:t>Definiție</w:t>
      </w:r>
    </w:p>
    <w:p w:rsidR="007C3233" w:rsidRPr="007C3233" w:rsidRDefault="00974417" w:rsidP="00903FCF">
      <w:pPr>
        <w:spacing w:before="240"/>
        <w:ind w:left="720"/>
        <w:jc w:val="both"/>
        <w:rPr>
          <w:rFonts w:ascii="Arial" w:hAnsi="Arial" w:cs="Arial"/>
          <w:sz w:val="24"/>
          <w:szCs w:val="24"/>
        </w:rPr>
      </w:pPr>
      <w:r>
        <w:rPr>
          <w:rFonts w:ascii="Arial" w:hAnsi="Arial" w:cs="Arial"/>
          <w:sz w:val="24"/>
          <w:szCs w:val="24"/>
        </w:rPr>
        <w:t xml:space="preserve">O donă </w:t>
      </w:r>
      <w:r w:rsidRPr="00201AEB">
        <w:rPr>
          <w:rFonts w:ascii="Arial" w:hAnsi="Arial" w:cs="Arial"/>
          <w:sz w:val="24"/>
          <w:szCs w:val="24"/>
        </w:rPr>
        <w:t>este considerată incorectă dacă arbitrul determină că o carte (sau mai mult</w:t>
      </w:r>
      <w:r>
        <w:rPr>
          <w:rFonts w:ascii="Arial" w:hAnsi="Arial" w:cs="Arial"/>
          <w:sz w:val="24"/>
          <w:szCs w:val="24"/>
        </w:rPr>
        <w:t>e)</w:t>
      </w:r>
      <w:r w:rsidRPr="00201AEB">
        <w:rPr>
          <w:rFonts w:ascii="Arial" w:hAnsi="Arial" w:cs="Arial"/>
          <w:sz w:val="24"/>
          <w:szCs w:val="24"/>
        </w:rPr>
        <w:t xml:space="preserve">  a fost </w:t>
      </w:r>
      <w:r>
        <w:rPr>
          <w:rFonts w:ascii="Arial" w:hAnsi="Arial" w:cs="Arial"/>
          <w:sz w:val="24"/>
          <w:szCs w:val="24"/>
        </w:rPr>
        <w:t>deplasa</w:t>
      </w:r>
      <w:r w:rsidRPr="00201AEB">
        <w:rPr>
          <w:rFonts w:ascii="Arial" w:hAnsi="Arial" w:cs="Arial"/>
          <w:sz w:val="24"/>
          <w:szCs w:val="24"/>
        </w:rPr>
        <w:t xml:space="preserve">tă în etui, sau că distribuitorul sau vulnerabilitatea </w:t>
      </w:r>
      <w:r>
        <w:rPr>
          <w:rFonts w:ascii="Arial" w:hAnsi="Arial" w:cs="Arial"/>
          <w:sz w:val="24"/>
          <w:szCs w:val="24"/>
        </w:rPr>
        <w:t>diferă</w:t>
      </w:r>
      <w:r w:rsidRPr="00201AEB">
        <w:rPr>
          <w:rFonts w:ascii="Arial" w:hAnsi="Arial" w:cs="Arial"/>
          <w:sz w:val="24"/>
          <w:szCs w:val="24"/>
        </w:rPr>
        <w:t xml:space="preserve"> între copiile </w:t>
      </w:r>
      <w:r w:rsidRPr="00201AEB">
        <w:rPr>
          <w:rFonts w:ascii="Arial" w:hAnsi="Arial" w:cs="Arial"/>
          <w:sz w:val="24"/>
          <w:szCs w:val="24"/>
        </w:rPr>
        <w:lastRenderedPageBreak/>
        <w:t>aceleiaşi don</w:t>
      </w:r>
      <w:r>
        <w:rPr>
          <w:rFonts w:ascii="Arial" w:hAnsi="Arial" w:cs="Arial"/>
          <w:sz w:val="24"/>
          <w:szCs w:val="24"/>
        </w:rPr>
        <w:t>e, și din acest motiv concurenţii care trebuia</w:t>
      </w:r>
      <w:r w:rsidRPr="00201AEB">
        <w:rPr>
          <w:rFonts w:ascii="Arial" w:hAnsi="Arial" w:cs="Arial"/>
          <w:sz w:val="24"/>
          <w:szCs w:val="24"/>
        </w:rPr>
        <w:t xml:space="preserve"> să-şi compare rezultatele nu au jucat dona în formă identică.</w:t>
      </w:r>
    </w:p>
    <w:p w:rsidR="007C3233" w:rsidRDefault="007C3233" w:rsidP="007763DD">
      <w:pPr>
        <w:pStyle w:val="ListParagraph"/>
        <w:numPr>
          <w:ilvl w:val="0"/>
          <w:numId w:val="238"/>
        </w:numPr>
        <w:spacing w:before="240"/>
        <w:contextualSpacing w:val="0"/>
        <w:jc w:val="both"/>
        <w:rPr>
          <w:rFonts w:ascii="Arial" w:hAnsi="Arial" w:cs="Arial"/>
          <w:b/>
          <w:sz w:val="24"/>
          <w:szCs w:val="24"/>
        </w:rPr>
      </w:pPr>
      <w:r>
        <w:rPr>
          <w:rFonts w:ascii="Arial" w:hAnsi="Arial" w:cs="Arial"/>
          <w:b/>
          <w:sz w:val="24"/>
          <w:szCs w:val="24"/>
        </w:rPr>
        <w:t>Calculul Scorului în Jocul de Perechi sau Individual</w:t>
      </w:r>
    </w:p>
    <w:p w:rsidR="005B3A8C" w:rsidRPr="005B3A8C" w:rsidRDefault="00903FCF" w:rsidP="00903FCF">
      <w:pPr>
        <w:spacing w:before="240"/>
        <w:ind w:left="720"/>
        <w:jc w:val="both"/>
        <w:rPr>
          <w:rFonts w:ascii="Arial" w:hAnsi="Arial" w:cs="Arial"/>
          <w:sz w:val="24"/>
          <w:szCs w:val="24"/>
        </w:rPr>
      </w:pPr>
      <w:r>
        <w:rPr>
          <w:rFonts w:ascii="Arial" w:hAnsi="Arial" w:cs="Arial"/>
          <w:sz w:val="24"/>
          <w:szCs w:val="24"/>
        </w:rPr>
        <w:t>Când calculează scorul pe o donă incorectă, arbitrul stabilește pe cât posibil care scoruri au fost obținute cu dona jucată în forma corectă și care cu dona în forma (formele) alterată. Pe această bază împarte scorurile în grupe și evaluează separat fiecare grupă conform regulamentului turneului. (În absența unei reglementări relevante, arbitrul își alege și își face cunoscută metoda.)</w:t>
      </w:r>
    </w:p>
    <w:p w:rsidR="007C3233" w:rsidRDefault="007C3233" w:rsidP="007763DD">
      <w:pPr>
        <w:pStyle w:val="ListParagraph"/>
        <w:numPr>
          <w:ilvl w:val="0"/>
          <w:numId w:val="238"/>
        </w:numPr>
        <w:spacing w:before="240"/>
        <w:contextualSpacing w:val="0"/>
        <w:jc w:val="both"/>
        <w:rPr>
          <w:rFonts w:ascii="Arial" w:hAnsi="Arial" w:cs="Arial"/>
          <w:b/>
          <w:sz w:val="24"/>
          <w:szCs w:val="24"/>
        </w:rPr>
      </w:pPr>
      <w:r>
        <w:rPr>
          <w:rFonts w:ascii="Arial" w:hAnsi="Arial" w:cs="Arial"/>
          <w:b/>
          <w:sz w:val="24"/>
          <w:szCs w:val="24"/>
        </w:rPr>
        <w:t>Calculul Scorului în Jocul de Echipe</w:t>
      </w:r>
    </w:p>
    <w:p w:rsidR="00903FCF" w:rsidRDefault="00903FCF" w:rsidP="00903FCF">
      <w:pPr>
        <w:spacing w:before="240"/>
        <w:ind w:left="720"/>
        <w:jc w:val="both"/>
        <w:rPr>
          <w:rFonts w:ascii="Arial" w:hAnsi="Arial" w:cs="Arial"/>
          <w:sz w:val="24"/>
          <w:szCs w:val="24"/>
        </w:rPr>
      </w:pPr>
      <w:r>
        <w:rPr>
          <w:rFonts w:ascii="Arial" w:hAnsi="Arial" w:cs="Arial"/>
          <w:sz w:val="24"/>
          <w:szCs w:val="24"/>
        </w:rPr>
        <w:t>Vezi Legea 86B2.</w:t>
      </w:r>
    </w:p>
    <w:p w:rsidR="00EB37BE" w:rsidRDefault="00EB37BE" w:rsidP="00EB37BE">
      <w:pPr>
        <w:jc w:val="both"/>
        <w:rPr>
          <w:rFonts w:ascii="Arial" w:hAnsi="Arial" w:cs="Arial"/>
          <w:szCs w:val="28"/>
        </w:rPr>
      </w:pPr>
    </w:p>
    <w:p w:rsidR="00EB37BE" w:rsidRDefault="00EB37BE" w:rsidP="00EB37BE">
      <w:pPr>
        <w:spacing w:before="240"/>
        <w:jc w:val="both"/>
        <w:rPr>
          <w:rFonts w:ascii="Arial" w:hAnsi="Arial" w:cs="Arial"/>
          <w:b/>
          <w:szCs w:val="28"/>
        </w:rPr>
      </w:pPr>
      <w:r>
        <w:rPr>
          <w:rFonts w:ascii="Arial" w:hAnsi="Arial" w:cs="Arial"/>
          <w:b/>
          <w:szCs w:val="28"/>
        </w:rPr>
        <w:t>LEGEA 88 – ATRIBUIREA DE PUNCTE DE DESPĂGUBIRE</w:t>
      </w:r>
    </w:p>
    <w:p w:rsidR="00EB37BE" w:rsidRPr="00EB37BE" w:rsidRDefault="00EB37BE" w:rsidP="00EB37BE">
      <w:pPr>
        <w:spacing w:before="240"/>
        <w:ind w:left="720"/>
        <w:jc w:val="both"/>
        <w:rPr>
          <w:rFonts w:ascii="Arial" w:hAnsi="Arial" w:cs="Arial"/>
          <w:sz w:val="24"/>
          <w:szCs w:val="24"/>
        </w:rPr>
      </w:pPr>
      <w:r>
        <w:rPr>
          <w:rFonts w:ascii="Arial" w:hAnsi="Arial" w:cs="Arial"/>
          <w:sz w:val="24"/>
          <w:szCs w:val="24"/>
        </w:rPr>
        <w:t>Vezi Legea 12C2.</w:t>
      </w:r>
    </w:p>
    <w:p w:rsidR="00F36C3C" w:rsidRDefault="00F36C3C" w:rsidP="00EB37BE">
      <w:pPr>
        <w:jc w:val="both"/>
        <w:rPr>
          <w:rFonts w:ascii="Arial" w:hAnsi="Arial" w:cs="Arial"/>
          <w:b/>
          <w:szCs w:val="28"/>
        </w:rPr>
      </w:pPr>
    </w:p>
    <w:p w:rsidR="00EB37BE" w:rsidRDefault="00EB37BE" w:rsidP="00EB37BE">
      <w:pPr>
        <w:spacing w:before="240"/>
        <w:jc w:val="both"/>
        <w:rPr>
          <w:rFonts w:ascii="Arial" w:hAnsi="Arial" w:cs="Arial"/>
          <w:b/>
          <w:szCs w:val="28"/>
        </w:rPr>
      </w:pPr>
      <w:r>
        <w:rPr>
          <w:rFonts w:ascii="Arial" w:hAnsi="Arial" w:cs="Arial"/>
          <w:b/>
          <w:szCs w:val="28"/>
        </w:rPr>
        <w:t>LEGEA 89 – RECTIFICĂRI ÎN CONCURSURILE INDIVIDUALE</w:t>
      </w:r>
    </w:p>
    <w:p w:rsidR="00EB37BE" w:rsidRDefault="00EB37BE" w:rsidP="00EB37BE">
      <w:pPr>
        <w:spacing w:before="240"/>
        <w:ind w:left="720"/>
        <w:jc w:val="both"/>
        <w:rPr>
          <w:rFonts w:ascii="Arial" w:hAnsi="Arial" w:cs="Arial"/>
          <w:sz w:val="24"/>
          <w:szCs w:val="24"/>
        </w:rPr>
      </w:pPr>
      <w:r w:rsidRPr="00EB37BE">
        <w:rPr>
          <w:rFonts w:ascii="Arial" w:hAnsi="Arial" w:cs="Arial"/>
          <w:sz w:val="24"/>
          <w:szCs w:val="24"/>
        </w:rPr>
        <w:t>Vez</w:t>
      </w:r>
      <w:r>
        <w:rPr>
          <w:rFonts w:ascii="Arial" w:hAnsi="Arial" w:cs="Arial"/>
          <w:sz w:val="24"/>
          <w:szCs w:val="24"/>
        </w:rPr>
        <w:t>i Legea 12C3.</w:t>
      </w:r>
    </w:p>
    <w:p w:rsidR="00EB37BE" w:rsidRDefault="00EB37BE" w:rsidP="00995959">
      <w:pPr>
        <w:jc w:val="both"/>
        <w:rPr>
          <w:rFonts w:ascii="Arial" w:hAnsi="Arial" w:cs="Arial"/>
          <w:szCs w:val="28"/>
        </w:rPr>
      </w:pPr>
    </w:p>
    <w:p w:rsidR="00EB37BE" w:rsidRDefault="00EB37BE" w:rsidP="00552F99">
      <w:pPr>
        <w:spacing w:before="240"/>
        <w:jc w:val="both"/>
        <w:rPr>
          <w:rFonts w:ascii="Arial" w:hAnsi="Arial" w:cs="Arial"/>
          <w:b/>
          <w:szCs w:val="28"/>
        </w:rPr>
      </w:pPr>
      <w:r>
        <w:rPr>
          <w:rFonts w:ascii="Arial" w:hAnsi="Arial" w:cs="Arial"/>
          <w:b/>
          <w:szCs w:val="28"/>
        </w:rPr>
        <w:t>LEGEA 90 – PENALIZĂRI PROCEDURALE</w:t>
      </w:r>
    </w:p>
    <w:p w:rsidR="0075289F" w:rsidRDefault="0075289F" w:rsidP="007763DD">
      <w:pPr>
        <w:pStyle w:val="ListParagraph"/>
        <w:numPr>
          <w:ilvl w:val="0"/>
          <w:numId w:val="239"/>
        </w:numPr>
        <w:spacing w:before="240"/>
        <w:contextualSpacing w:val="0"/>
        <w:jc w:val="both"/>
        <w:rPr>
          <w:rFonts w:ascii="Arial" w:hAnsi="Arial" w:cs="Arial"/>
          <w:b/>
          <w:sz w:val="24"/>
          <w:szCs w:val="24"/>
        </w:rPr>
      </w:pPr>
      <w:r>
        <w:rPr>
          <w:rFonts w:ascii="Arial" w:hAnsi="Arial" w:cs="Arial"/>
          <w:b/>
          <w:sz w:val="24"/>
          <w:szCs w:val="24"/>
        </w:rPr>
        <w:t>Autoritatea Arbitrului</w:t>
      </w:r>
    </w:p>
    <w:p w:rsidR="0075289F" w:rsidRPr="0075289F" w:rsidRDefault="001045C4" w:rsidP="00552F99">
      <w:pPr>
        <w:spacing w:before="240"/>
        <w:ind w:left="720"/>
        <w:jc w:val="both"/>
        <w:rPr>
          <w:rFonts w:ascii="Arial" w:hAnsi="Arial" w:cs="Arial"/>
          <w:sz w:val="24"/>
          <w:szCs w:val="24"/>
        </w:rPr>
      </w:pPr>
      <w:r>
        <w:rPr>
          <w:rFonts w:ascii="Arial" w:hAnsi="Arial" w:cs="Arial"/>
          <w:sz w:val="24"/>
          <w:szCs w:val="24"/>
        </w:rPr>
        <w:t>Pe lângă că implementează rectificările din aceste Legi, arbitrul poate de asemenea să aplice penalizări procedurale pentru orice abatere care întârzie nemotivat sau obstrucționează jocul, deranjează alți concurenți, încalcă procedura corectă, sau cauzează acordarea unui scor ajustat.</w:t>
      </w:r>
    </w:p>
    <w:p w:rsidR="0075289F" w:rsidRDefault="0075289F" w:rsidP="007763DD">
      <w:pPr>
        <w:pStyle w:val="ListParagraph"/>
        <w:numPr>
          <w:ilvl w:val="0"/>
          <w:numId w:val="239"/>
        </w:numPr>
        <w:spacing w:before="240"/>
        <w:contextualSpacing w:val="0"/>
        <w:jc w:val="both"/>
        <w:rPr>
          <w:rFonts w:ascii="Arial" w:hAnsi="Arial" w:cs="Arial"/>
          <w:b/>
          <w:sz w:val="24"/>
          <w:szCs w:val="24"/>
        </w:rPr>
      </w:pPr>
      <w:r>
        <w:rPr>
          <w:rFonts w:ascii="Arial" w:hAnsi="Arial" w:cs="Arial"/>
          <w:b/>
          <w:sz w:val="24"/>
          <w:szCs w:val="24"/>
        </w:rPr>
        <w:t>Abateri care Fac Obiectul Penalizărilor Procedurale</w:t>
      </w:r>
    </w:p>
    <w:p w:rsidR="001045C4" w:rsidRDefault="001045C4" w:rsidP="00552F99">
      <w:pPr>
        <w:spacing w:before="240"/>
        <w:ind w:left="720"/>
        <w:jc w:val="both"/>
        <w:rPr>
          <w:rFonts w:ascii="Arial" w:hAnsi="Arial" w:cs="Arial"/>
          <w:sz w:val="24"/>
          <w:szCs w:val="24"/>
        </w:rPr>
      </w:pPr>
      <w:r>
        <w:rPr>
          <w:rFonts w:ascii="Arial" w:hAnsi="Arial" w:cs="Arial"/>
          <w:sz w:val="24"/>
          <w:szCs w:val="24"/>
        </w:rPr>
        <w:t>Următoarele sunt exemple de abateri care fac obiectul penalizărilor procedurale (dar abaterile nu se limitează la acestea):</w:t>
      </w:r>
    </w:p>
    <w:p w:rsidR="00B52EB9" w:rsidRDefault="00B52EB9" w:rsidP="007763DD">
      <w:pPr>
        <w:pStyle w:val="ListParagraph"/>
        <w:numPr>
          <w:ilvl w:val="0"/>
          <w:numId w:val="240"/>
        </w:numPr>
        <w:spacing w:before="240"/>
        <w:contextualSpacing w:val="0"/>
        <w:jc w:val="both"/>
        <w:rPr>
          <w:rFonts w:ascii="Arial" w:hAnsi="Arial" w:cs="Arial"/>
          <w:sz w:val="24"/>
          <w:szCs w:val="24"/>
        </w:rPr>
      </w:pPr>
      <w:r>
        <w:rPr>
          <w:rFonts w:ascii="Arial" w:hAnsi="Arial" w:cs="Arial"/>
          <w:sz w:val="24"/>
          <w:szCs w:val="24"/>
        </w:rPr>
        <w:t>Sosirea unui concurent după timpul de start specificat.</w:t>
      </w:r>
    </w:p>
    <w:p w:rsidR="00B52EB9" w:rsidRDefault="00B52EB9" w:rsidP="007763DD">
      <w:pPr>
        <w:pStyle w:val="ListParagraph"/>
        <w:numPr>
          <w:ilvl w:val="0"/>
          <w:numId w:val="240"/>
        </w:numPr>
        <w:spacing w:before="240"/>
        <w:contextualSpacing w:val="0"/>
        <w:jc w:val="both"/>
        <w:rPr>
          <w:rFonts w:ascii="Arial" w:hAnsi="Arial" w:cs="Arial"/>
          <w:sz w:val="24"/>
          <w:szCs w:val="24"/>
        </w:rPr>
      </w:pPr>
      <w:r>
        <w:rPr>
          <w:rFonts w:ascii="Arial" w:hAnsi="Arial" w:cs="Arial"/>
          <w:sz w:val="24"/>
          <w:szCs w:val="24"/>
        </w:rPr>
        <w:t>Joc anormal de lent al unui concurent.</w:t>
      </w:r>
    </w:p>
    <w:p w:rsidR="00B52EB9" w:rsidRDefault="00B52EB9" w:rsidP="007763DD">
      <w:pPr>
        <w:pStyle w:val="ListParagraph"/>
        <w:numPr>
          <w:ilvl w:val="0"/>
          <w:numId w:val="240"/>
        </w:numPr>
        <w:spacing w:before="240"/>
        <w:contextualSpacing w:val="0"/>
        <w:jc w:val="both"/>
        <w:rPr>
          <w:rFonts w:ascii="Arial" w:hAnsi="Arial" w:cs="Arial"/>
          <w:sz w:val="24"/>
          <w:szCs w:val="24"/>
        </w:rPr>
      </w:pPr>
      <w:r>
        <w:rPr>
          <w:rFonts w:ascii="Arial" w:hAnsi="Arial" w:cs="Arial"/>
          <w:sz w:val="24"/>
          <w:szCs w:val="24"/>
        </w:rPr>
        <w:t>Discuții despre licitația, jocul sau rezultatul unei done, care pot fi auzite la o altă masă.</w:t>
      </w:r>
    </w:p>
    <w:p w:rsidR="00B52EB9" w:rsidRDefault="00B52EB9" w:rsidP="007763DD">
      <w:pPr>
        <w:pStyle w:val="ListParagraph"/>
        <w:numPr>
          <w:ilvl w:val="0"/>
          <w:numId w:val="240"/>
        </w:numPr>
        <w:spacing w:before="240"/>
        <w:contextualSpacing w:val="0"/>
        <w:jc w:val="both"/>
        <w:rPr>
          <w:rFonts w:ascii="Arial" w:hAnsi="Arial" w:cs="Arial"/>
          <w:sz w:val="24"/>
          <w:szCs w:val="24"/>
        </w:rPr>
      </w:pPr>
      <w:r w:rsidRPr="00201AEB">
        <w:rPr>
          <w:rFonts w:ascii="Arial" w:hAnsi="Arial" w:cs="Arial"/>
          <w:sz w:val="24"/>
          <w:szCs w:val="24"/>
        </w:rPr>
        <w:t>Compararea neautorizată a scorurilor cu un alt concurent.</w:t>
      </w:r>
    </w:p>
    <w:p w:rsidR="00B52EB9" w:rsidRDefault="00B52EB9" w:rsidP="007763DD">
      <w:pPr>
        <w:pStyle w:val="ListParagraph"/>
        <w:numPr>
          <w:ilvl w:val="0"/>
          <w:numId w:val="240"/>
        </w:numPr>
        <w:spacing w:before="240"/>
        <w:contextualSpacing w:val="0"/>
        <w:jc w:val="both"/>
        <w:rPr>
          <w:rFonts w:ascii="Arial" w:hAnsi="Arial" w:cs="Arial"/>
          <w:sz w:val="24"/>
          <w:szCs w:val="24"/>
        </w:rPr>
      </w:pPr>
      <w:r w:rsidRPr="00201AEB">
        <w:rPr>
          <w:rFonts w:ascii="Arial" w:hAnsi="Arial" w:cs="Arial"/>
          <w:sz w:val="24"/>
          <w:szCs w:val="24"/>
        </w:rPr>
        <w:t>Atingerea sau manevrarea cărţilor unui alt jucător (vezi legea 7).</w:t>
      </w:r>
    </w:p>
    <w:p w:rsidR="00B52EB9" w:rsidRDefault="00B52EB9" w:rsidP="007763DD">
      <w:pPr>
        <w:pStyle w:val="ListParagraph"/>
        <w:numPr>
          <w:ilvl w:val="0"/>
          <w:numId w:val="240"/>
        </w:numPr>
        <w:spacing w:before="240"/>
        <w:contextualSpacing w:val="0"/>
        <w:jc w:val="both"/>
        <w:rPr>
          <w:rFonts w:ascii="Arial" w:hAnsi="Arial" w:cs="Arial"/>
          <w:sz w:val="24"/>
          <w:szCs w:val="24"/>
        </w:rPr>
      </w:pPr>
      <w:r>
        <w:rPr>
          <w:rFonts w:ascii="Arial" w:hAnsi="Arial" w:cs="Arial"/>
          <w:sz w:val="24"/>
          <w:szCs w:val="24"/>
        </w:rPr>
        <w:lastRenderedPageBreak/>
        <w:t>Plasarea</w:t>
      </w:r>
      <w:r w:rsidRPr="00201AEB">
        <w:rPr>
          <w:rFonts w:ascii="Arial" w:hAnsi="Arial" w:cs="Arial"/>
          <w:sz w:val="24"/>
          <w:szCs w:val="24"/>
        </w:rPr>
        <w:t xml:space="preserve"> uneia sau mai multor cărţi într-un buzunar incorect al etuiului.</w:t>
      </w:r>
    </w:p>
    <w:p w:rsidR="00B52EB9" w:rsidRDefault="00B52EB9" w:rsidP="007763DD">
      <w:pPr>
        <w:pStyle w:val="ListParagraph"/>
        <w:numPr>
          <w:ilvl w:val="0"/>
          <w:numId w:val="240"/>
        </w:numPr>
        <w:spacing w:before="240"/>
        <w:contextualSpacing w:val="0"/>
        <w:jc w:val="both"/>
        <w:rPr>
          <w:rFonts w:ascii="Arial" w:hAnsi="Arial" w:cs="Arial"/>
          <w:sz w:val="24"/>
          <w:szCs w:val="24"/>
        </w:rPr>
      </w:pPr>
      <w:r w:rsidRPr="00201AEB">
        <w:rPr>
          <w:rFonts w:ascii="Arial" w:hAnsi="Arial" w:cs="Arial"/>
          <w:sz w:val="24"/>
          <w:szCs w:val="24"/>
        </w:rPr>
        <w:t>Erori de procedură (</w:t>
      </w:r>
      <w:r>
        <w:rPr>
          <w:rFonts w:ascii="Arial" w:hAnsi="Arial" w:cs="Arial"/>
          <w:sz w:val="24"/>
          <w:szCs w:val="24"/>
        </w:rPr>
        <w:t>precum</w:t>
      </w:r>
      <w:r w:rsidRPr="00201AEB">
        <w:rPr>
          <w:rFonts w:ascii="Arial" w:hAnsi="Arial" w:cs="Arial"/>
          <w:sz w:val="24"/>
          <w:szCs w:val="24"/>
        </w:rPr>
        <w:t xml:space="preserve"> </w:t>
      </w:r>
      <w:r>
        <w:rPr>
          <w:rFonts w:ascii="Arial" w:hAnsi="Arial" w:cs="Arial"/>
          <w:sz w:val="24"/>
          <w:szCs w:val="24"/>
        </w:rPr>
        <w:t>ne</w:t>
      </w:r>
      <w:r w:rsidRPr="00201AEB">
        <w:rPr>
          <w:rFonts w:ascii="Arial" w:hAnsi="Arial" w:cs="Arial"/>
          <w:sz w:val="24"/>
          <w:szCs w:val="24"/>
        </w:rPr>
        <w:t>număra</w:t>
      </w:r>
      <w:r>
        <w:rPr>
          <w:rFonts w:ascii="Arial" w:hAnsi="Arial" w:cs="Arial"/>
          <w:sz w:val="24"/>
          <w:szCs w:val="24"/>
        </w:rPr>
        <w:t>tul</w:t>
      </w:r>
      <w:r w:rsidRPr="00201AEB">
        <w:rPr>
          <w:rFonts w:ascii="Arial" w:hAnsi="Arial" w:cs="Arial"/>
          <w:sz w:val="24"/>
          <w:szCs w:val="24"/>
        </w:rPr>
        <w:t xml:space="preserve"> cărţil</w:t>
      </w:r>
      <w:r>
        <w:rPr>
          <w:rFonts w:ascii="Arial" w:hAnsi="Arial" w:cs="Arial"/>
          <w:sz w:val="24"/>
          <w:szCs w:val="24"/>
        </w:rPr>
        <w:t>or</w:t>
      </w:r>
      <w:r w:rsidRPr="00201AEB">
        <w:rPr>
          <w:rFonts w:ascii="Arial" w:hAnsi="Arial" w:cs="Arial"/>
          <w:sz w:val="24"/>
          <w:szCs w:val="24"/>
        </w:rPr>
        <w:t xml:space="preserve">, </w:t>
      </w:r>
      <w:r>
        <w:rPr>
          <w:rFonts w:ascii="Arial" w:hAnsi="Arial" w:cs="Arial"/>
          <w:sz w:val="24"/>
          <w:szCs w:val="24"/>
        </w:rPr>
        <w:t>jocul unui etui incor</w:t>
      </w:r>
      <w:r w:rsidRPr="00201AEB">
        <w:rPr>
          <w:rFonts w:ascii="Arial" w:hAnsi="Arial" w:cs="Arial"/>
          <w:sz w:val="24"/>
          <w:szCs w:val="24"/>
        </w:rPr>
        <w:t>ect</w:t>
      </w:r>
      <w:r>
        <w:rPr>
          <w:rFonts w:ascii="Arial" w:hAnsi="Arial" w:cs="Arial"/>
          <w:sz w:val="24"/>
          <w:szCs w:val="24"/>
        </w:rPr>
        <w:t>,</w:t>
      </w:r>
      <w:r w:rsidRPr="00201AEB">
        <w:rPr>
          <w:rFonts w:ascii="Arial" w:hAnsi="Arial" w:cs="Arial"/>
          <w:sz w:val="24"/>
          <w:szCs w:val="24"/>
        </w:rPr>
        <w:t xml:space="preserve"> etc.) care </w:t>
      </w:r>
      <w:r>
        <w:rPr>
          <w:rFonts w:ascii="Arial" w:hAnsi="Arial" w:cs="Arial"/>
          <w:sz w:val="24"/>
          <w:szCs w:val="24"/>
        </w:rPr>
        <w:t>cauzează</w:t>
      </w:r>
      <w:r w:rsidRPr="00201AEB">
        <w:rPr>
          <w:rFonts w:ascii="Arial" w:hAnsi="Arial" w:cs="Arial"/>
          <w:sz w:val="24"/>
          <w:szCs w:val="24"/>
        </w:rPr>
        <w:t xml:space="preserve"> acordarea </w:t>
      </w:r>
      <w:r>
        <w:rPr>
          <w:rFonts w:ascii="Arial" w:hAnsi="Arial" w:cs="Arial"/>
          <w:sz w:val="24"/>
          <w:szCs w:val="24"/>
        </w:rPr>
        <w:t>unui</w:t>
      </w:r>
      <w:r w:rsidRPr="00201AEB">
        <w:rPr>
          <w:rFonts w:ascii="Arial" w:hAnsi="Arial" w:cs="Arial"/>
          <w:sz w:val="24"/>
          <w:szCs w:val="24"/>
        </w:rPr>
        <w:t xml:space="preserve"> scor ajustat pentru orice concurent.</w:t>
      </w:r>
    </w:p>
    <w:p w:rsidR="00B52EB9" w:rsidRDefault="00B52EB9" w:rsidP="007763DD">
      <w:pPr>
        <w:pStyle w:val="ListParagraph"/>
        <w:numPr>
          <w:ilvl w:val="0"/>
          <w:numId w:val="240"/>
        </w:numPr>
        <w:spacing w:before="240"/>
        <w:contextualSpacing w:val="0"/>
        <w:jc w:val="both"/>
        <w:rPr>
          <w:rFonts w:ascii="Arial" w:hAnsi="Arial" w:cs="Arial"/>
          <w:sz w:val="24"/>
          <w:szCs w:val="24"/>
        </w:rPr>
      </w:pPr>
      <w:r>
        <w:rPr>
          <w:rFonts w:ascii="Arial" w:hAnsi="Arial" w:cs="Arial"/>
          <w:sz w:val="24"/>
          <w:szCs w:val="24"/>
        </w:rPr>
        <w:t xml:space="preserve">Eșecul </w:t>
      </w:r>
      <w:r w:rsidRPr="00201AEB">
        <w:rPr>
          <w:rFonts w:ascii="Arial" w:hAnsi="Arial" w:cs="Arial"/>
          <w:sz w:val="24"/>
          <w:szCs w:val="24"/>
        </w:rPr>
        <w:t xml:space="preserve">de a se conforma prompt </w:t>
      </w:r>
      <w:r>
        <w:rPr>
          <w:rFonts w:ascii="Arial" w:hAnsi="Arial" w:cs="Arial"/>
          <w:sz w:val="24"/>
          <w:szCs w:val="24"/>
        </w:rPr>
        <w:t>regulamentului</w:t>
      </w:r>
      <w:r w:rsidRPr="00201AEB">
        <w:rPr>
          <w:rFonts w:ascii="Arial" w:hAnsi="Arial" w:cs="Arial"/>
          <w:sz w:val="24"/>
          <w:szCs w:val="24"/>
        </w:rPr>
        <w:t xml:space="preserve"> turneului sau instrucţiunilor arbitrului.</w:t>
      </w:r>
    </w:p>
    <w:p w:rsidR="00592FF8" w:rsidRDefault="00592FF8" w:rsidP="00592FF8">
      <w:pPr>
        <w:jc w:val="both"/>
        <w:rPr>
          <w:rFonts w:ascii="Arial" w:hAnsi="Arial" w:cs="Arial"/>
          <w:szCs w:val="28"/>
        </w:rPr>
      </w:pPr>
    </w:p>
    <w:p w:rsidR="00592FF8" w:rsidRDefault="00592FF8" w:rsidP="00592FF8">
      <w:pPr>
        <w:spacing w:before="240"/>
        <w:jc w:val="both"/>
        <w:rPr>
          <w:rFonts w:ascii="Arial" w:hAnsi="Arial" w:cs="Arial"/>
          <w:b/>
          <w:szCs w:val="28"/>
        </w:rPr>
      </w:pPr>
      <w:r>
        <w:rPr>
          <w:rFonts w:ascii="Arial" w:hAnsi="Arial" w:cs="Arial"/>
          <w:b/>
          <w:szCs w:val="28"/>
        </w:rPr>
        <w:t>LEGEA 91 – PENALIZARE SAU SUSPENDARE</w:t>
      </w:r>
    </w:p>
    <w:p w:rsidR="00592FF8" w:rsidRDefault="00592FF8" w:rsidP="007763DD">
      <w:pPr>
        <w:pStyle w:val="ListParagraph"/>
        <w:numPr>
          <w:ilvl w:val="0"/>
          <w:numId w:val="241"/>
        </w:numPr>
        <w:spacing w:before="240"/>
        <w:jc w:val="both"/>
        <w:rPr>
          <w:rFonts w:ascii="Arial" w:hAnsi="Arial" w:cs="Arial"/>
          <w:b/>
          <w:sz w:val="24"/>
          <w:szCs w:val="24"/>
        </w:rPr>
      </w:pPr>
      <w:r>
        <w:rPr>
          <w:rFonts w:ascii="Arial" w:hAnsi="Arial" w:cs="Arial"/>
          <w:b/>
          <w:sz w:val="24"/>
          <w:szCs w:val="24"/>
        </w:rPr>
        <w:t>Puterile Arbitrului</w:t>
      </w:r>
    </w:p>
    <w:p w:rsidR="00592FF8" w:rsidRPr="00592FF8" w:rsidRDefault="00592FF8" w:rsidP="00592FF8">
      <w:pPr>
        <w:spacing w:before="240"/>
        <w:ind w:left="720"/>
        <w:jc w:val="both"/>
        <w:rPr>
          <w:rFonts w:ascii="Arial" w:hAnsi="Arial" w:cs="Arial"/>
          <w:sz w:val="24"/>
          <w:szCs w:val="24"/>
        </w:rPr>
      </w:pPr>
      <w:r>
        <w:rPr>
          <w:rFonts w:ascii="Arial" w:hAnsi="Arial" w:cs="Arial"/>
          <w:sz w:val="24"/>
          <w:szCs w:val="24"/>
        </w:rPr>
        <w:t xml:space="preserve">În exercițiul </w:t>
      </w:r>
      <w:r w:rsidR="00960397">
        <w:rPr>
          <w:rFonts w:ascii="Arial" w:hAnsi="Arial" w:cs="Arial"/>
          <w:sz w:val="24"/>
          <w:szCs w:val="24"/>
        </w:rPr>
        <w:t>datoriei</w:t>
      </w:r>
      <w:r>
        <w:rPr>
          <w:rFonts w:ascii="Arial" w:hAnsi="Arial" w:cs="Arial"/>
          <w:sz w:val="24"/>
          <w:szCs w:val="24"/>
        </w:rPr>
        <w:t xml:space="preserve"> de a menține ordinea și disciplina, arbitrul este împuternicit să aplice penalizări disciplinare în puncte sau să suspende un jucător sau concurent pentru sesiunea curentă sau o parte a acesteia. O astfel de decizie a arbitrului este finală (vezi Legea 93B3).</w:t>
      </w:r>
    </w:p>
    <w:p w:rsidR="00592FF8" w:rsidRDefault="00592FF8" w:rsidP="007763DD">
      <w:pPr>
        <w:pStyle w:val="ListParagraph"/>
        <w:numPr>
          <w:ilvl w:val="0"/>
          <w:numId w:val="241"/>
        </w:numPr>
        <w:spacing w:before="240"/>
        <w:jc w:val="both"/>
        <w:rPr>
          <w:rFonts w:ascii="Arial" w:hAnsi="Arial" w:cs="Arial"/>
          <w:b/>
          <w:sz w:val="24"/>
          <w:szCs w:val="24"/>
        </w:rPr>
      </w:pPr>
      <w:r>
        <w:rPr>
          <w:rFonts w:ascii="Arial" w:hAnsi="Arial" w:cs="Arial"/>
          <w:b/>
          <w:sz w:val="24"/>
          <w:szCs w:val="24"/>
        </w:rPr>
        <w:t>Dreptul de a Descalifica</w:t>
      </w:r>
    </w:p>
    <w:p w:rsidR="00960397" w:rsidRDefault="00960397" w:rsidP="00960397">
      <w:pPr>
        <w:spacing w:before="240"/>
        <w:ind w:left="720"/>
        <w:jc w:val="both"/>
        <w:rPr>
          <w:rFonts w:ascii="Arial" w:hAnsi="Arial" w:cs="Arial"/>
          <w:sz w:val="24"/>
          <w:szCs w:val="24"/>
        </w:rPr>
      </w:pPr>
      <w:r>
        <w:rPr>
          <w:rFonts w:ascii="Arial" w:hAnsi="Arial" w:cs="Arial"/>
          <w:sz w:val="24"/>
          <w:szCs w:val="24"/>
        </w:rPr>
        <w:t>Arbitrul are puterea să descalifice un jucător sau concurent dintr-o anumită cauză</w:t>
      </w:r>
      <w:r w:rsidRPr="00201AEB">
        <w:rPr>
          <w:rFonts w:ascii="Arial" w:hAnsi="Arial" w:cs="Arial"/>
          <w:sz w:val="24"/>
          <w:szCs w:val="24"/>
        </w:rPr>
        <w:t xml:space="preserve">, cu aprobarea </w:t>
      </w:r>
      <w:r>
        <w:rPr>
          <w:rFonts w:ascii="Arial" w:hAnsi="Arial" w:cs="Arial"/>
          <w:sz w:val="24"/>
          <w:szCs w:val="24"/>
        </w:rPr>
        <w:t>O</w:t>
      </w:r>
      <w:r w:rsidRPr="00201AEB">
        <w:rPr>
          <w:rFonts w:ascii="Arial" w:hAnsi="Arial" w:cs="Arial"/>
          <w:sz w:val="24"/>
          <w:szCs w:val="24"/>
        </w:rPr>
        <w:t xml:space="preserve">rganizatorului </w:t>
      </w:r>
      <w:r>
        <w:rPr>
          <w:rFonts w:ascii="Arial" w:hAnsi="Arial" w:cs="Arial"/>
          <w:sz w:val="24"/>
          <w:szCs w:val="24"/>
        </w:rPr>
        <w:t>T</w:t>
      </w:r>
      <w:r w:rsidRPr="00201AEB">
        <w:rPr>
          <w:rFonts w:ascii="Arial" w:hAnsi="Arial" w:cs="Arial"/>
          <w:sz w:val="24"/>
          <w:szCs w:val="24"/>
        </w:rPr>
        <w:t>urneu</w:t>
      </w:r>
      <w:r>
        <w:rPr>
          <w:rFonts w:ascii="Arial" w:hAnsi="Arial" w:cs="Arial"/>
          <w:sz w:val="24"/>
          <w:szCs w:val="24"/>
        </w:rPr>
        <w:t>lui</w:t>
      </w:r>
      <w:r w:rsidRPr="00201AEB">
        <w:rPr>
          <w:rFonts w:ascii="Arial" w:hAnsi="Arial" w:cs="Arial"/>
          <w:sz w:val="24"/>
          <w:szCs w:val="24"/>
        </w:rPr>
        <w:t>.</w:t>
      </w:r>
    </w:p>
    <w:p w:rsidR="00BE5C37" w:rsidRDefault="00BE5C37" w:rsidP="00BE5C37">
      <w:pPr>
        <w:jc w:val="both"/>
        <w:rPr>
          <w:rFonts w:ascii="Arial" w:hAnsi="Arial" w:cs="Arial"/>
          <w:szCs w:val="28"/>
        </w:rPr>
      </w:pPr>
    </w:p>
    <w:p w:rsidR="00BE5C37" w:rsidRDefault="00BE5C37" w:rsidP="000C22F8">
      <w:pPr>
        <w:spacing w:before="240"/>
        <w:jc w:val="both"/>
        <w:rPr>
          <w:rFonts w:ascii="Arial" w:hAnsi="Arial" w:cs="Arial"/>
          <w:b/>
          <w:szCs w:val="28"/>
        </w:rPr>
      </w:pPr>
      <w:r>
        <w:rPr>
          <w:rFonts w:ascii="Arial" w:hAnsi="Arial" w:cs="Arial"/>
          <w:b/>
          <w:szCs w:val="28"/>
        </w:rPr>
        <w:t>LEGEA 92 – DREPTUL DE A FACE APEL</w:t>
      </w:r>
    </w:p>
    <w:p w:rsidR="00BE5C37" w:rsidRDefault="00BE5C37" w:rsidP="007763DD">
      <w:pPr>
        <w:pStyle w:val="ListParagraph"/>
        <w:numPr>
          <w:ilvl w:val="0"/>
          <w:numId w:val="242"/>
        </w:numPr>
        <w:spacing w:before="240"/>
        <w:contextualSpacing w:val="0"/>
        <w:jc w:val="both"/>
        <w:rPr>
          <w:rFonts w:ascii="Arial" w:hAnsi="Arial" w:cs="Arial"/>
          <w:b/>
          <w:sz w:val="24"/>
          <w:szCs w:val="24"/>
        </w:rPr>
      </w:pPr>
      <w:r>
        <w:rPr>
          <w:rFonts w:ascii="Arial" w:hAnsi="Arial" w:cs="Arial"/>
          <w:b/>
          <w:sz w:val="24"/>
          <w:szCs w:val="24"/>
        </w:rPr>
        <w:t>Dreptul Concurentului</w:t>
      </w:r>
    </w:p>
    <w:p w:rsidR="00717401" w:rsidRPr="00717401" w:rsidRDefault="00F11B7A" w:rsidP="000C22F8">
      <w:pPr>
        <w:spacing w:before="240"/>
        <w:ind w:left="720"/>
        <w:jc w:val="both"/>
        <w:rPr>
          <w:rFonts w:ascii="Arial" w:hAnsi="Arial" w:cs="Arial"/>
          <w:sz w:val="24"/>
          <w:szCs w:val="24"/>
        </w:rPr>
      </w:pPr>
      <w:r>
        <w:rPr>
          <w:rFonts w:ascii="Arial" w:hAnsi="Arial" w:cs="Arial"/>
          <w:sz w:val="24"/>
          <w:szCs w:val="24"/>
        </w:rPr>
        <w:t xml:space="preserve">Un concurent sau căpitanul său poate cere revizuirea oricărei decizii luate de arbitru la masa lui. Orice asemenea cerere, dacă este considerată fără merit, poate fi supusă unei sancțiuni impuse de regulament. </w:t>
      </w:r>
    </w:p>
    <w:p w:rsidR="00BE5C37" w:rsidRDefault="00BE5C37" w:rsidP="007763DD">
      <w:pPr>
        <w:pStyle w:val="ListParagraph"/>
        <w:numPr>
          <w:ilvl w:val="0"/>
          <w:numId w:val="242"/>
        </w:numPr>
        <w:spacing w:before="240"/>
        <w:contextualSpacing w:val="0"/>
        <w:jc w:val="both"/>
        <w:rPr>
          <w:rFonts w:ascii="Arial" w:hAnsi="Arial" w:cs="Arial"/>
          <w:b/>
          <w:sz w:val="24"/>
          <w:szCs w:val="24"/>
        </w:rPr>
      </w:pPr>
      <w:r>
        <w:rPr>
          <w:rFonts w:ascii="Arial" w:hAnsi="Arial" w:cs="Arial"/>
          <w:b/>
          <w:sz w:val="24"/>
          <w:szCs w:val="24"/>
        </w:rPr>
        <w:t>Termenul pentru Apel</w:t>
      </w:r>
    </w:p>
    <w:p w:rsidR="00F11B7A" w:rsidRPr="00F11B7A" w:rsidRDefault="00F11B7A" w:rsidP="000C22F8">
      <w:pPr>
        <w:spacing w:before="240"/>
        <w:ind w:left="720"/>
        <w:jc w:val="both"/>
        <w:rPr>
          <w:rFonts w:ascii="Arial" w:hAnsi="Arial" w:cs="Arial"/>
          <w:sz w:val="24"/>
          <w:szCs w:val="24"/>
        </w:rPr>
      </w:pPr>
      <w:r>
        <w:rPr>
          <w:rFonts w:ascii="Arial" w:hAnsi="Arial" w:cs="Arial"/>
          <w:sz w:val="24"/>
          <w:szCs w:val="24"/>
        </w:rPr>
        <w:t>Dreptul de a cere sau a face apel la decizia unui arbitru expiră la 30 de minute după publicarea scorului oficial pentru verificare, dacă Organizatorul Turneului nu a specificat un alt termen.</w:t>
      </w:r>
    </w:p>
    <w:p w:rsidR="00BE5C37" w:rsidRDefault="00BE5C37" w:rsidP="007763DD">
      <w:pPr>
        <w:pStyle w:val="ListParagraph"/>
        <w:numPr>
          <w:ilvl w:val="0"/>
          <w:numId w:val="242"/>
        </w:numPr>
        <w:spacing w:before="240"/>
        <w:contextualSpacing w:val="0"/>
        <w:jc w:val="both"/>
        <w:rPr>
          <w:rFonts w:ascii="Arial" w:hAnsi="Arial" w:cs="Arial"/>
          <w:b/>
          <w:sz w:val="24"/>
          <w:szCs w:val="24"/>
        </w:rPr>
      </w:pPr>
      <w:r>
        <w:rPr>
          <w:rFonts w:ascii="Arial" w:hAnsi="Arial" w:cs="Arial"/>
          <w:b/>
          <w:sz w:val="24"/>
          <w:szCs w:val="24"/>
        </w:rPr>
        <w:t>Cum se Face un Apel</w:t>
      </w:r>
    </w:p>
    <w:p w:rsidR="00F11B7A" w:rsidRPr="00F11B7A" w:rsidRDefault="00F11B7A" w:rsidP="000C22F8">
      <w:pPr>
        <w:spacing w:before="240"/>
        <w:ind w:left="720"/>
        <w:jc w:val="both"/>
        <w:rPr>
          <w:rFonts w:ascii="Arial" w:hAnsi="Arial" w:cs="Arial"/>
          <w:sz w:val="24"/>
          <w:szCs w:val="24"/>
        </w:rPr>
      </w:pPr>
      <w:r>
        <w:rPr>
          <w:rFonts w:ascii="Arial" w:hAnsi="Arial" w:cs="Arial"/>
          <w:sz w:val="24"/>
          <w:szCs w:val="24"/>
        </w:rPr>
        <w:t>Toate cererile de revizuire a unei decizii vor fi făcute prin intermediul arbitrului.</w:t>
      </w:r>
    </w:p>
    <w:p w:rsidR="005215F6" w:rsidRDefault="005215F6" w:rsidP="007763DD">
      <w:pPr>
        <w:pStyle w:val="ListParagraph"/>
        <w:numPr>
          <w:ilvl w:val="0"/>
          <w:numId w:val="242"/>
        </w:numPr>
        <w:spacing w:before="240"/>
        <w:contextualSpacing w:val="0"/>
        <w:jc w:val="both"/>
        <w:rPr>
          <w:rFonts w:ascii="Arial" w:hAnsi="Arial" w:cs="Arial"/>
          <w:b/>
          <w:sz w:val="24"/>
          <w:szCs w:val="24"/>
        </w:rPr>
      </w:pPr>
      <w:r>
        <w:rPr>
          <w:rFonts w:ascii="Arial" w:hAnsi="Arial" w:cs="Arial"/>
          <w:b/>
          <w:sz w:val="24"/>
          <w:szCs w:val="24"/>
        </w:rPr>
        <w:t>Acord între Apelanți</w:t>
      </w:r>
    </w:p>
    <w:p w:rsidR="00F11B7A" w:rsidRDefault="00F11B7A" w:rsidP="000C22F8">
      <w:pPr>
        <w:spacing w:before="240"/>
        <w:ind w:left="720"/>
        <w:jc w:val="both"/>
        <w:rPr>
          <w:rFonts w:ascii="Arial" w:hAnsi="Arial" w:cs="Arial"/>
          <w:sz w:val="24"/>
          <w:szCs w:val="24"/>
        </w:rPr>
      </w:pPr>
      <w:r>
        <w:rPr>
          <w:rFonts w:ascii="Arial" w:hAnsi="Arial" w:cs="Arial"/>
          <w:sz w:val="24"/>
          <w:szCs w:val="24"/>
        </w:rPr>
        <w:t>Un</w:t>
      </w:r>
      <w:r w:rsidRPr="00201AEB">
        <w:rPr>
          <w:rFonts w:ascii="Arial" w:hAnsi="Arial" w:cs="Arial"/>
          <w:sz w:val="24"/>
          <w:szCs w:val="24"/>
        </w:rPr>
        <w:t xml:space="preserve"> apel va fi ascultat numai dacă:</w:t>
      </w:r>
    </w:p>
    <w:p w:rsidR="00F11B7A" w:rsidRDefault="000C22F8" w:rsidP="007763DD">
      <w:pPr>
        <w:pStyle w:val="ListParagraph"/>
        <w:numPr>
          <w:ilvl w:val="0"/>
          <w:numId w:val="243"/>
        </w:numPr>
        <w:spacing w:before="240"/>
        <w:contextualSpacing w:val="0"/>
        <w:jc w:val="both"/>
        <w:rPr>
          <w:rFonts w:ascii="Arial" w:hAnsi="Arial" w:cs="Arial"/>
          <w:sz w:val="24"/>
          <w:szCs w:val="24"/>
        </w:rPr>
      </w:pPr>
      <w:r>
        <w:rPr>
          <w:rFonts w:ascii="Arial" w:hAnsi="Arial" w:cs="Arial"/>
          <w:sz w:val="24"/>
          <w:szCs w:val="24"/>
        </w:rPr>
        <w:t>Î</w:t>
      </w:r>
      <w:r w:rsidRPr="00201AEB">
        <w:rPr>
          <w:rFonts w:ascii="Arial" w:hAnsi="Arial" w:cs="Arial"/>
          <w:sz w:val="24"/>
          <w:szCs w:val="24"/>
        </w:rPr>
        <w:t xml:space="preserve">ntr-un concurs de perechi, ambii </w:t>
      </w:r>
      <w:r>
        <w:rPr>
          <w:rFonts w:ascii="Arial" w:hAnsi="Arial" w:cs="Arial"/>
          <w:sz w:val="24"/>
          <w:szCs w:val="24"/>
        </w:rPr>
        <w:t>partene</w:t>
      </w:r>
      <w:r w:rsidRPr="00201AEB">
        <w:rPr>
          <w:rFonts w:ascii="Arial" w:hAnsi="Arial" w:cs="Arial"/>
          <w:sz w:val="24"/>
          <w:szCs w:val="24"/>
        </w:rPr>
        <w:t>ri sunt de acord cu efectuarea apelului (</w:t>
      </w:r>
      <w:r>
        <w:rPr>
          <w:rFonts w:ascii="Arial" w:hAnsi="Arial" w:cs="Arial"/>
          <w:sz w:val="24"/>
          <w:szCs w:val="24"/>
        </w:rPr>
        <w:t>dar într-un concurs individual</w:t>
      </w:r>
      <w:r w:rsidRPr="00201AEB">
        <w:rPr>
          <w:rFonts w:ascii="Arial" w:hAnsi="Arial" w:cs="Arial"/>
          <w:sz w:val="24"/>
          <w:szCs w:val="24"/>
        </w:rPr>
        <w:t xml:space="preserve"> un apelant nu are nevoie de acordul part</w:t>
      </w:r>
      <w:r>
        <w:rPr>
          <w:rFonts w:ascii="Arial" w:hAnsi="Arial" w:cs="Arial"/>
          <w:sz w:val="24"/>
          <w:szCs w:val="24"/>
        </w:rPr>
        <w:t>enerului</w:t>
      </w:r>
      <w:r w:rsidRPr="00201AEB">
        <w:rPr>
          <w:rFonts w:ascii="Arial" w:hAnsi="Arial" w:cs="Arial"/>
          <w:sz w:val="24"/>
          <w:szCs w:val="24"/>
        </w:rPr>
        <w:t>).</w:t>
      </w:r>
    </w:p>
    <w:p w:rsidR="000C22F8" w:rsidRDefault="000C22F8" w:rsidP="007763DD">
      <w:pPr>
        <w:pStyle w:val="ListParagraph"/>
        <w:numPr>
          <w:ilvl w:val="0"/>
          <w:numId w:val="243"/>
        </w:numPr>
        <w:spacing w:before="240"/>
        <w:contextualSpacing w:val="0"/>
        <w:jc w:val="both"/>
        <w:rPr>
          <w:rFonts w:ascii="Arial" w:hAnsi="Arial" w:cs="Arial"/>
          <w:sz w:val="24"/>
          <w:szCs w:val="24"/>
        </w:rPr>
      </w:pPr>
      <w:r>
        <w:rPr>
          <w:rFonts w:ascii="Arial" w:hAnsi="Arial" w:cs="Arial"/>
          <w:sz w:val="24"/>
          <w:szCs w:val="24"/>
        </w:rPr>
        <w:t>Într-un concurs de echipe, căpitanul echipei este de acord cu efectuarea apelului.</w:t>
      </w:r>
    </w:p>
    <w:p w:rsidR="00403D24" w:rsidRDefault="00403D24" w:rsidP="00403D24">
      <w:pPr>
        <w:jc w:val="both"/>
        <w:rPr>
          <w:rFonts w:ascii="Arial" w:hAnsi="Arial" w:cs="Arial"/>
          <w:szCs w:val="28"/>
        </w:rPr>
      </w:pPr>
    </w:p>
    <w:p w:rsidR="00403D24" w:rsidRDefault="00403D24" w:rsidP="0016313D">
      <w:pPr>
        <w:spacing w:before="240"/>
        <w:jc w:val="both"/>
        <w:rPr>
          <w:rFonts w:ascii="Arial" w:hAnsi="Arial" w:cs="Arial"/>
          <w:b/>
          <w:szCs w:val="28"/>
        </w:rPr>
      </w:pPr>
      <w:r>
        <w:rPr>
          <w:rFonts w:ascii="Arial" w:hAnsi="Arial" w:cs="Arial"/>
          <w:b/>
          <w:szCs w:val="28"/>
        </w:rPr>
        <w:lastRenderedPageBreak/>
        <w:t>LEGEA 93 – PROCEDURI DE APEL</w:t>
      </w:r>
    </w:p>
    <w:p w:rsidR="00403D24" w:rsidRDefault="00403D24" w:rsidP="007763DD">
      <w:pPr>
        <w:pStyle w:val="ListParagraph"/>
        <w:numPr>
          <w:ilvl w:val="0"/>
          <w:numId w:val="244"/>
        </w:numPr>
        <w:spacing w:before="240"/>
        <w:contextualSpacing w:val="0"/>
        <w:jc w:val="both"/>
        <w:rPr>
          <w:rFonts w:ascii="Arial" w:hAnsi="Arial" w:cs="Arial"/>
          <w:b/>
          <w:sz w:val="24"/>
          <w:szCs w:val="24"/>
        </w:rPr>
      </w:pPr>
      <w:r>
        <w:rPr>
          <w:rFonts w:ascii="Arial" w:hAnsi="Arial" w:cs="Arial"/>
          <w:b/>
          <w:sz w:val="24"/>
          <w:szCs w:val="24"/>
        </w:rPr>
        <w:t>Nu Există un Juriu de Apel</w:t>
      </w:r>
    </w:p>
    <w:p w:rsidR="00403D24" w:rsidRPr="00403D24" w:rsidRDefault="00403D24" w:rsidP="0016313D">
      <w:pPr>
        <w:spacing w:before="240"/>
        <w:ind w:left="720"/>
        <w:jc w:val="both"/>
        <w:rPr>
          <w:rFonts w:ascii="Arial" w:hAnsi="Arial" w:cs="Arial"/>
          <w:sz w:val="24"/>
          <w:szCs w:val="24"/>
        </w:rPr>
      </w:pPr>
      <w:r>
        <w:rPr>
          <w:rFonts w:ascii="Arial" w:hAnsi="Arial" w:cs="Arial"/>
          <w:sz w:val="24"/>
          <w:szCs w:val="24"/>
        </w:rPr>
        <w:t xml:space="preserve">Directorul de concurs </w:t>
      </w:r>
      <w:r w:rsidRPr="00201AEB">
        <w:rPr>
          <w:rFonts w:ascii="Arial" w:hAnsi="Arial" w:cs="Arial"/>
          <w:sz w:val="24"/>
          <w:szCs w:val="24"/>
        </w:rPr>
        <w:t xml:space="preserve">va asculta şi judeca toate apelurile dacă nu există un </w:t>
      </w:r>
      <w:r>
        <w:rPr>
          <w:rFonts w:ascii="Arial" w:hAnsi="Arial" w:cs="Arial"/>
          <w:sz w:val="24"/>
          <w:szCs w:val="24"/>
        </w:rPr>
        <w:t>J</w:t>
      </w:r>
      <w:r w:rsidRPr="00201AEB">
        <w:rPr>
          <w:rFonts w:ascii="Arial" w:hAnsi="Arial" w:cs="Arial"/>
          <w:sz w:val="24"/>
          <w:szCs w:val="24"/>
        </w:rPr>
        <w:t xml:space="preserve">uriu de </w:t>
      </w:r>
      <w:r>
        <w:rPr>
          <w:rFonts w:ascii="Arial" w:hAnsi="Arial" w:cs="Arial"/>
          <w:sz w:val="24"/>
          <w:szCs w:val="24"/>
        </w:rPr>
        <w:t>Apel [</w:t>
      </w:r>
      <w:r w:rsidRPr="00201AEB">
        <w:rPr>
          <w:rFonts w:ascii="Arial" w:hAnsi="Arial" w:cs="Arial"/>
          <w:sz w:val="24"/>
          <w:szCs w:val="24"/>
        </w:rPr>
        <w:t xml:space="preserve">sau un aranjament alternativ conform </w:t>
      </w:r>
      <w:r>
        <w:rPr>
          <w:rFonts w:ascii="Arial" w:hAnsi="Arial" w:cs="Arial"/>
          <w:sz w:val="24"/>
          <w:szCs w:val="24"/>
        </w:rPr>
        <w:t>L</w:t>
      </w:r>
      <w:r w:rsidRPr="00201AEB">
        <w:rPr>
          <w:rFonts w:ascii="Arial" w:hAnsi="Arial" w:cs="Arial"/>
          <w:sz w:val="24"/>
          <w:szCs w:val="24"/>
        </w:rPr>
        <w:t>egii 80B2k</w:t>
      </w:r>
      <w:r>
        <w:rPr>
          <w:rFonts w:ascii="Arial" w:hAnsi="Arial" w:cs="Arial"/>
          <w:sz w:val="24"/>
          <w:szCs w:val="24"/>
        </w:rPr>
        <w:t>)]</w:t>
      </w:r>
      <w:r w:rsidRPr="00201AEB">
        <w:rPr>
          <w:rFonts w:ascii="Arial" w:hAnsi="Arial" w:cs="Arial"/>
          <w:sz w:val="24"/>
          <w:szCs w:val="24"/>
        </w:rPr>
        <w:t xml:space="preserve">, sau când </w:t>
      </w:r>
      <w:r w:rsidR="00291E51">
        <w:rPr>
          <w:rFonts w:ascii="Arial" w:hAnsi="Arial" w:cs="Arial"/>
          <w:sz w:val="24"/>
          <w:szCs w:val="24"/>
        </w:rPr>
        <w:t>un asemenea comitet</w:t>
      </w:r>
      <w:r w:rsidRPr="00201AEB">
        <w:rPr>
          <w:rFonts w:ascii="Arial" w:hAnsi="Arial" w:cs="Arial"/>
          <w:sz w:val="24"/>
          <w:szCs w:val="24"/>
        </w:rPr>
        <w:t xml:space="preserve"> nu poate opera fără a deranja desfăşurarea normală a turneului.</w:t>
      </w:r>
    </w:p>
    <w:p w:rsidR="00403D24" w:rsidRDefault="00403D24" w:rsidP="007763DD">
      <w:pPr>
        <w:pStyle w:val="ListParagraph"/>
        <w:numPr>
          <w:ilvl w:val="0"/>
          <w:numId w:val="244"/>
        </w:numPr>
        <w:spacing w:before="240"/>
        <w:contextualSpacing w:val="0"/>
        <w:jc w:val="both"/>
        <w:rPr>
          <w:rFonts w:ascii="Arial" w:hAnsi="Arial" w:cs="Arial"/>
          <w:b/>
          <w:sz w:val="24"/>
          <w:szCs w:val="24"/>
        </w:rPr>
      </w:pPr>
      <w:r>
        <w:rPr>
          <w:rFonts w:ascii="Arial" w:hAnsi="Arial" w:cs="Arial"/>
          <w:b/>
          <w:sz w:val="24"/>
          <w:szCs w:val="24"/>
        </w:rPr>
        <w:t>Există un Juriu de Apel</w:t>
      </w:r>
    </w:p>
    <w:p w:rsidR="00DF7AD9" w:rsidRDefault="00DF7AD9" w:rsidP="0016313D">
      <w:pPr>
        <w:spacing w:before="240"/>
        <w:ind w:left="720"/>
        <w:jc w:val="both"/>
        <w:rPr>
          <w:rFonts w:ascii="Arial" w:hAnsi="Arial" w:cs="Arial"/>
          <w:sz w:val="24"/>
          <w:szCs w:val="24"/>
        </w:rPr>
      </w:pPr>
      <w:r>
        <w:rPr>
          <w:rFonts w:ascii="Arial" w:hAnsi="Arial" w:cs="Arial"/>
          <w:sz w:val="24"/>
          <w:szCs w:val="24"/>
        </w:rPr>
        <w:t>Dacă este disponibil un Juriu de Apel (sau o alternativă autorizată):</w:t>
      </w:r>
    </w:p>
    <w:p w:rsidR="00AF72A6" w:rsidRDefault="00AF72A6" w:rsidP="007763DD">
      <w:pPr>
        <w:pStyle w:val="ListParagraph"/>
        <w:numPr>
          <w:ilvl w:val="0"/>
          <w:numId w:val="245"/>
        </w:numPr>
        <w:spacing w:before="240"/>
        <w:contextualSpacing w:val="0"/>
        <w:jc w:val="both"/>
        <w:rPr>
          <w:rFonts w:ascii="Arial" w:hAnsi="Arial" w:cs="Arial"/>
          <w:sz w:val="24"/>
          <w:szCs w:val="24"/>
        </w:rPr>
      </w:pPr>
      <w:r>
        <w:rPr>
          <w:rFonts w:ascii="Arial" w:hAnsi="Arial" w:cs="Arial"/>
          <w:sz w:val="24"/>
          <w:szCs w:val="24"/>
        </w:rPr>
        <w:t>Directorul de concurs va asculta și judeca părțile apelului care țin numai de Lege și regulament. Decizia sa poate fi trimisă la Juriul de Apel.</w:t>
      </w:r>
    </w:p>
    <w:p w:rsidR="00AF72A6" w:rsidRDefault="00AF72A6" w:rsidP="007763DD">
      <w:pPr>
        <w:pStyle w:val="ListParagraph"/>
        <w:numPr>
          <w:ilvl w:val="0"/>
          <w:numId w:val="245"/>
        </w:numPr>
        <w:spacing w:before="240"/>
        <w:contextualSpacing w:val="0"/>
        <w:jc w:val="both"/>
        <w:rPr>
          <w:rFonts w:ascii="Arial" w:hAnsi="Arial" w:cs="Arial"/>
          <w:sz w:val="24"/>
          <w:szCs w:val="24"/>
        </w:rPr>
      </w:pPr>
      <w:r>
        <w:rPr>
          <w:rFonts w:ascii="Arial" w:hAnsi="Arial" w:cs="Arial"/>
          <w:sz w:val="24"/>
          <w:szCs w:val="24"/>
        </w:rPr>
        <w:t>Directorul de concurs va înainta toate celelalte apeluri pentru a fi judecate.</w:t>
      </w:r>
    </w:p>
    <w:p w:rsidR="00AF72A6" w:rsidRDefault="00AF72A6" w:rsidP="007763DD">
      <w:pPr>
        <w:pStyle w:val="ListParagraph"/>
        <w:numPr>
          <w:ilvl w:val="0"/>
          <w:numId w:val="245"/>
        </w:numPr>
        <w:spacing w:before="240"/>
        <w:contextualSpacing w:val="0"/>
        <w:jc w:val="both"/>
        <w:rPr>
          <w:rFonts w:ascii="Arial" w:hAnsi="Arial" w:cs="Arial"/>
          <w:sz w:val="24"/>
          <w:szCs w:val="24"/>
        </w:rPr>
      </w:pPr>
      <w:r>
        <w:rPr>
          <w:rFonts w:ascii="Arial" w:hAnsi="Arial" w:cs="Arial"/>
          <w:sz w:val="24"/>
          <w:szCs w:val="24"/>
        </w:rPr>
        <w:t>În judecarea apelurilor, juriul (sau alternativa autorizată) poate exercita toate puterile conferite arbitrului prin aceste Legi, dar nu poate schimba decizia arbitrului asupra unui punct de lege sau regulament, sau care ține de exercițiul puterilor sale disciplinare conferite de Legea 91. (Îi poate recomanda arbitrului să își schimbe decizia.)</w:t>
      </w:r>
    </w:p>
    <w:p w:rsidR="007F6302" w:rsidRDefault="007F6302" w:rsidP="007763DD">
      <w:pPr>
        <w:pStyle w:val="ListParagraph"/>
        <w:numPr>
          <w:ilvl w:val="0"/>
          <w:numId w:val="244"/>
        </w:numPr>
        <w:spacing w:before="240"/>
        <w:contextualSpacing w:val="0"/>
        <w:jc w:val="both"/>
        <w:rPr>
          <w:rFonts w:ascii="Arial" w:hAnsi="Arial" w:cs="Arial"/>
          <w:b/>
          <w:sz w:val="24"/>
          <w:szCs w:val="24"/>
        </w:rPr>
      </w:pPr>
      <w:r>
        <w:rPr>
          <w:rFonts w:ascii="Arial" w:hAnsi="Arial" w:cs="Arial"/>
          <w:b/>
          <w:sz w:val="24"/>
          <w:szCs w:val="24"/>
        </w:rPr>
        <w:t>Posibilități de a Face Apel Mai Departe</w:t>
      </w:r>
    </w:p>
    <w:p w:rsidR="007F6302" w:rsidRDefault="007F6302" w:rsidP="007763DD">
      <w:pPr>
        <w:pStyle w:val="ListParagraph"/>
        <w:numPr>
          <w:ilvl w:val="0"/>
          <w:numId w:val="246"/>
        </w:numPr>
        <w:spacing w:before="240"/>
        <w:contextualSpacing w:val="0"/>
        <w:jc w:val="both"/>
        <w:rPr>
          <w:rFonts w:ascii="Arial" w:hAnsi="Arial" w:cs="Arial"/>
          <w:sz w:val="24"/>
          <w:szCs w:val="24"/>
        </w:rPr>
      </w:pPr>
      <w:r>
        <w:rPr>
          <w:rFonts w:ascii="Arial" w:hAnsi="Arial" w:cs="Arial"/>
          <w:sz w:val="24"/>
          <w:szCs w:val="24"/>
        </w:rPr>
        <w:t xml:space="preserve">Autoritățile Regulatoare </w:t>
      </w:r>
      <w:r w:rsidR="00042BEC">
        <w:rPr>
          <w:rFonts w:ascii="Arial" w:hAnsi="Arial" w:cs="Arial"/>
          <w:sz w:val="24"/>
          <w:szCs w:val="24"/>
        </w:rPr>
        <w:t xml:space="preserve">pot stabili proceduri pentru a face apel în continuare </w:t>
      </w:r>
      <w:r w:rsidR="00042BEC" w:rsidRPr="00201AEB">
        <w:rPr>
          <w:rFonts w:ascii="Arial" w:hAnsi="Arial" w:cs="Arial"/>
          <w:sz w:val="24"/>
          <w:szCs w:val="24"/>
        </w:rPr>
        <w:t xml:space="preserve">după ce </w:t>
      </w:r>
      <w:r w:rsidR="00042BEC">
        <w:rPr>
          <w:rFonts w:ascii="Arial" w:hAnsi="Arial" w:cs="Arial"/>
          <w:sz w:val="24"/>
          <w:szCs w:val="24"/>
        </w:rPr>
        <w:t>procedurile anterioare</w:t>
      </w:r>
      <w:r w:rsidR="00042BEC" w:rsidRPr="00201AEB">
        <w:rPr>
          <w:rFonts w:ascii="Arial" w:hAnsi="Arial" w:cs="Arial"/>
          <w:sz w:val="24"/>
          <w:szCs w:val="24"/>
        </w:rPr>
        <w:t xml:space="preserve"> au fost epuizate. Orice astfel de apel, dacă este considerat fără merit, poate fi </w:t>
      </w:r>
      <w:r w:rsidR="00042BEC">
        <w:rPr>
          <w:rFonts w:ascii="Arial" w:hAnsi="Arial" w:cs="Arial"/>
          <w:sz w:val="24"/>
          <w:szCs w:val="24"/>
        </w:rPr>
        <w:t>supus</w:t>
      </w:r>
      <w:r w:rsidR="00042BEC" w:rsidRPr="00201AEB">
        <w:rPr>
          <w:rFonts w:ascii="Arial" w:hAnsi="Arial" w:cs="Arial"/>
          <w:sz w:val="24"/>
          <w:szCs w:val="24"/>
        </w:rPr>
        <w:t xml:space="preserve"> unei sancţiuni impuse de regulament.</w:t>
      </w:r>
    </w:p>
    <w:p w:rsidR="00042BEC" w:rsidRDefault="00042BEC" w:rsidP="007763DD">
      <w:pPr>
        <w:pStyle w:val="ListParagraph"/>
        <w:numPr>
          <w:ilvl w:val="0"/>
          <w:numId w:val="246"/>
        </w:numPr>
        <w:spacing w:before="240"/>
        <w:contextualSpacing w:val="0"/>
        <w:jc w:val="both"/>
        <w:rPr>
          <w:rFonts w:ascii="Arial" w:hAnsi="Arial" w:cs="Arial"/>
          <w:sz w:val="24"/>
          <w:szCs w:val="24"/>
        </w:rPr>
      </w:pPr>
      <w:r w:rsidRPr="00201AEB">
        <w:rPr>
          <w:rFonts w:ascii="Arial" w:hAnsi="Arial" w:cs="Arial"/>
          <w:sz w:val="24"/>
          <w:szCs w:val="24"/>
        </w:rPr>
        <w:t xml:space="preserve">Directorul de </w:t>
      </w:r>
      <w:r>
        <w:rPr>
          <w:rFonts w:ascii="Arial" w:hAnsi="Arial" w:cs="Arial"/>
          <w:sz w:val="24"/>
          <w:szCs w:val="24"/>
        </w:rPr>
        <w:t>concurs</w:t>
      </w:r>
      <w:r w:rsidRPr="00201AEB">
        <w:rPr>
          <w:rFonts w:ascii="Arial" w:hAnsi="Arial" w:cs="Arial"/>
          <w:sz w:val="24"/>
          <w:szCs w:val="24"/>
        </w:rPr>
        <w:t xml:space="preserve"> sau </w:t>
      </w:r>
      <w:r>
        <w:rPr>
          <w:rFonts w:ascii="Arial" w:hAnsi="Arial" w:cs="Arial"/>
          <w:sz w:val="24"/>
          <w:szCs w:val="24"/>
        </w:rPr>
        <w:t>corpul care se ocupă cu revizuirea</w:t>
      </w:r>
      <w:r w:rsidRPr="00201AEB">
        <w:rPr>
          <w:rFonts w:ascii="Arial" w:hAnsi="Arial" w:cs="Arial"/>
          <w:sz w:val="24"/>
          <w:szCs w:val="24"/>
        </w:rPr>
        <w:t xml:space="preserve"> po</w:t>
      </w:r>
      <w:r>
        <w:rPr>
          <w:rFonts w:ascii="Arial" w:hAnsi="Arial" w:cs="Arial"/>
          <w:sz w:val="24"/>
          <w:szCs w:val="24"/>
        </w:rPr>
        <w:t>ate</w:t>
      </w:r>
      <w:r w:rsidRPr="00201AEB">
        <w:rPr>
          <w:rFonts w:ascii="Arial" w:hAnsi="Arial" w:cs="Arial"/>
          <w:sz w:val="24"/>
          <w:szCs w:val="24"/>
        </w:rPr>
        <w:t xml:space="preserve"> </w:t>
      </w:r>
      <w:r>
        <w:rPr>
          <w:rFonts w:ascii="Arial" w:hAnsi="Arial" w:cs="Arial"/>
          <w:sz w:val="24"/>
          <w:szCs w:val="24"/>
        </w:rPr>
        <w:t>înainta</w:t>
      </w:r>
      <w:r w:rsidRPr="00201AEB">
        <w:rPr>
          <w:rFonts w:ascii="Arial" w:hAnsi="Arial" w:cs="Arial"/>
          <w:sz w:val="24"/>
          <w:szCs w:val="24"/>
        </w:rPr>
        <w:t xml:space="preserve"> un caz </w:t>
      </w:r>
      <w:r>
        <w:rPr>
          <w:rFonts w:ascii="Arial" w:hAnsi="Arial" w:cs="Arial"/>
          <w:sz w:val="24"/>
          <w:szCs w:val="24"/>
        </w:rPr>
        <w:t>Autorităţii R</w:t>
      </w:r>
      <w:r w:rsidRPr="00201AEB">
        <w:rPr>
          <w:rFonts w:ascii="Arial" w:hAnsi="Arial" w:cs="Arial"/>
          <w:sz w:val="24"/>
          <w:szCs w:val="24"/>
        </w:rPr>
        <w:t>egulato</w:t>
      </w:r>
      <w:r>
        <w:rPr>
          <w:rFonts w:ascii="Arial" w:hAnsi="Arial" w:cs="Arial"/>
          <w:sz w:val="24"/>
          <w:szCs w:val="24"/>
        </w:rPr>
        <w:t xml:space="preserve">are </w:t>
      </w:r>
      <w:r w:rsidRPr="00201AEB">
        <w:rPr>
          <w:rFonts w:ascii="Arial" w:hAnsi="Arial" w:cs="Arial"/>
          <w:sz w:val="24"/>
          <w:szCs w:val="24"/>
        </w:rPr>
        <w:t xml:space="preserve">pentru </w:t>
      </w:r>
      <w:r>
        <w:rPr>
          <w:rFonts w:ascii="Arial" w:hAnsi="Arial" w:cs="Arial"/>
          <w:sz w:val="24"/>
          <w:szCs w:val="24"/>
        </w:rPr>
        <w:t>o analiză</w:t>
      </w:r>
      <w:r w:rsidRPr="00201AEB">
        <w:rPr>
          <w:rFonts w:ascii="Arial" w:hAnsi="Arial" w:cs="Arial"/>
          <w:sz w:val="24"/>
          <w:szCs w:val="24"/>
        </w:rPr>
        <w:t xml:space="preserve"> </w:t>
      </w:r>
      <w:r>
        <w:rPr>
          <w:rFonts w:ascii="Arial" w:hAnsi="Arial" w:cs="Arial"/>
          <w:sz w:val="24"/>
          <w:szCs w:val="24"/>
        </w:rPr>
        <w:t>suplimenta</w:t>
      </w:r>
      <w:r w:rsidRPr="00201AEB">
        <w:rPr>
          <w:rFonts w:ascii="Arial" w:hAnsi="Arial" w:cs="Arial"/>
          <w:sz w:val="24"/>
          <w:szCs w:val="24"/>
        </w:rPr>
        <w:t>ră</w:t>
      </w:r>
      <w:r>
        <w:rPr>
          <w:rFonts w:ascii="Arial" w:hAnsi="Arial" w:cs="Arial"/>
          <w:sz w:val="24"/>
          <w:szCs w:val="24"/>
        </w:rPr>
        <w:t>. Autoritatea R</w:t>
      </w:r>
      <w:r w:rsidRPr="00201AEB">
        <w:rPr>
          <w:rFonts w:ascii="Arial" w:hAnsi="Arial" w:cs="Arial"/>
          <w:sz w:val="24"/>
          <w:szCs w:val="24"/>
        </w:rPr>
        <w:t>egulato</w:t>
      </w:r>
      <w:r>
        <w:rPr>
          <w:rFonts w:ascii="Arial" w:hAnsi="Arial" w:cs="Arial"/>
          <w:sz w:val="24"/>
          <w:szCs w:val="24"/>
        </w:rPr>
        <w:t>ar</w:t>
      </w:r>
      <w:r w:rsidRPr="00201AEB">
        <w:rPr>
          <w:rFonts w:ascii="Arial" w:hAnsi="Arial" w:cs="Arial"/>
          <w:sz w:val="24"/>
          <w:szCs w:val="24"/>
        </w:rPr>
        <w:t>e are puterea de a rezolva definitiv orice caz.</w:t>
      </w:r>
    </w:p>
    <w:p w:rsidR="00042BEC" w:rsidRDefault="00042BEC" w:rsidP="007763DD">
      <w:pPr>
        <w:pStyle w:val="ListParagraph"/>
        <w:numPr>
          <w:ilvl w:val="0"/>
          <w:numId w:val="246"/>
        </w:numPr>
        <w:spacing w:before="240"/>
        <w:contextualSpacing w:val="0"/>
        <w:jc w:val="both"/>
        <w:rPr>
          <w:rFonts w:ascii="Arial" w:hAnsi="Arial" w:cs="Arial"/>
          <w:sz w:val="24"/>
          <w:szCs w:val="24"/>
        </w:rPr>
      </w:pPr>
    </w:p>
    <w:p w:rsidR="00042BEC" w:rsidRDefault="00042BEC" w:rsidP="007763DD">
      <w:pPr>
        <w:pStyle w:val="ListParagraph"/>
        <w:numPr>
          <w:ilvl w:val="0"/>
          <w:numId w:val="247"/>
        </w:numPr>
        <w:contextualSpacing w:val="0"/>
        <w:jc w:val="both"/>
        <w:rPr>
          <w:rFonts w:ascii="Arial" w:hAnsi="Arial" w:cs="Arial"/>
          <w:sz w:val="24"/>
          <w:szCs w:val="24"/>
        </w:rPr>
      </w:pPr>
      <w:r>
        <w:rPr>
          <w:rFonts w:ascii="Arial" w:hAnsi="Arial" w:cs="Arial"/>
          <w:sz w:val="24"/>
          <w:szCs w:val="24"/>
        </w:rPr>
        <w:t>În ciuda a 1 și 2 de mai sus, când consideră că este crucial pentru continuarea turneului, Autoritatea Regulatoare poate atribui unui corp anume responsabilitatea de a rezolva definitiv orice apel și, ca și părțile implicate în apel, va trebui să accepte decizia.</w:t>
      </w:r>
    </w:p>
    <w:p w:rsidR="000C4A8F" w:rsidRDefault="000C4A8F" w:rsidP="007763DD">
      <w:pPr>
        <w:pStyle w:val="ListParagraph"/>
        <w:numPr>
          <w:ilvl w:val="0"/>
          <w:numId w:val="247"/>
        </w:numPr>
        <w:spacing w:before="240"/>
        <w:contextualSpacing w:val="0"/>
        <w:jc w:val="both"/>
        <w:rPr>
          <w:rFonts w:ascii="Arial" w:hAnsi="Arial" w:cs="Arial"/>
          <w:sz w:val="24"/>
          <w:szCs w:val="24"/>
        </w:rPr>
      </w:pPr>
      <w:r>
        <w:rPr>
          <w:rFonts w:ascii="Arial" w:hAnsi="Arial" w:cs="Arial"/>
          <w:sz w:val="24"/>
          <w:szCs w:val="24"/>
        </w:rPr>
        <w:t>Cu o înștiințare prealabilă a concurenților, Autoritatea Regulatoare poate autoriza omiterea sau modificarea după bunul plac a diferitelor etape din procedura de apel stabilită în aceste Legi</w:t>
      </w:r>
      <w:r>
        <w:rPr>
          <w:rStyle w:val="FootnoteReference"/>
          <w:rFonts w:ascii="Arial" w:hAnsi="Arial" w:cs="Arial"/>
          <w:sz w:val="24"/>
          <w:szCs w:val="24"/>
        </w:rPr>
        <w:footnoteReference w:id="28"/>
      </w:r>
      <w:r>
        <w:rPr>
          <w:rFonts w:ascii="Arial" w:hAnsi="Arial" w:cs="Arial"/>
          <w:sz w:val="24"/>
          <w:szCs w:val="24"/>
        </w:rPr>
        <w:t>.</w:t>
      </w:r>
    </w:p>
    <w:p w:rsidR="00833103" w:rsidRPr="00201AEB" w:rsidRDefault="00833103">
      <w:pPr>
        <w:tabs>
          <w:tab w:val="left" w:pos="0"/>
        </w:tabs>
        <w:jc w:val="both"/>
        <w:rPr>
          <w:rFonts w:ascii="Arial" w:hAnsi="Arial" w:cs="Arial"/>
          <w:sz w:val="24"/>
          <w:szCs w:val="24"/>
        </w:rPr>
      </w:pPr>
    </w:p>
    <w:p w:rsidR="00833103" w:rsidRPr="00201AEB" w:rsidRDefault="00833103">
      <w:pPr>
        <w:tabs>
          <w:tab w:val="left" w:pos="0"/>
        </w:tabs>
        <w:jc w:val="both"/>
        <w:rPr>
          <w:rFonts w:ascii="Arial" w:hAnsi="Arial" w:cs="Arial"/>
          <w:sz w:val="24"/>
          <w:szCs w:val="24"/>
        </w:rPr>
      </w:pPr>
    </w:p>
    <w:p w:rsidR="00833103" w:rsidRPr="00201AEB" w:rsidRDefault="00833103">
      <w:pPr>
        <w:tabs>
          <w:tab w:val="left" w:pos="0"/>
        </w:tabs>
        <w:jc w:val="both"/>
        <w:rPr>
          <w:rFonts w:ascii="Arial" w:hAnsi="Arial" w:cs="Arial"/>
          <w:sz w:val="24"/>
          <w:szCs w:val="24"/>
        </w:rPr>
      </w:pPr>
    </w:p>
    <w:p w:rsidR="00833103" w:rsidRPr="00201AEB" w:rsidRDefault="00833103">
      <w:pPr>
        <w:tabs>
          <w:tab w:val="left" w:pos="0"/>
        </w:tabs>
        <w:jc w:val="both"/>
        <w:rPr>
          <w:rFonts w:ascii="Arial" w:hAnsi="Arial" w:cs="Arial"/>
          <w:sz w:val="24"/>
          <w:szCs w:val="24"/>
        </w:rPr>
      </w:pPr>
    </w:p>
    <w:p w:rsidR="00833103" w:rsidRPr="00201AEB" w:rsidRDefault="00833103">
      <w:pPr>
        <w:tabs>
          <w:tab w:val="left" w:pos="0"/>
        </w:tabs>
        <w:jc w:val="both"/>
        <w:rPr>
          <w:rFonts w:ascii="Arial" w:hAnsi="Arial" w:cs="Arial"/>
          <w:sz w:val="24"/>
          <w:szCs w:val="24"/>
        </w:rPr>
      </w:pPr>
    </w:p>
    <w:p w:rsidR="00833103" w:rsidRPr="00201AEB" w:rsidRDefault="00833103">
      <w:pPr>
        <w:tabs>
          <w:tab w:val="left" w:pos="0"/>
        </w:tabs>
        <w:jc w:val="both"/>
        <w:rPr>
          <w:rFonts w:ascii="Arial" w:hAnsi="Arial" w:cs="Arial"/>
          <w:sz w:val="24"/>
          <w:szCs w:val="24"/>
        </w:rPr>
      </w:pPr>
    </w:p>
    <w:p w:rsidR="00833103" w:rsidRPr="00201AEB" w:rsidRDefault="00833103">
      <w:pPr>
        <w:tabs>
          <w:tab w:val="left" w:pos="0"/>
        </w:tabs>
        <w:jc w:val="both"/>
        <w:rPr>
          <w:rFonts w:ascii="Arial" w:hAnsi="Arial" w:cs="Arial"/>
          <w:sz w:val="24"/>
          <w:szCs w:val="24"/>
        </w:rPr>
      </w:pPr>
      <w:bookmarkStart w:id="0" w:name="_GoBack"/>
      <w:bookmarkEnd w:id="0"/>
    </w:p>
    <w:sectPr w:rsidR="00833103" w:rsidRPr="00201AEB" w:rsidSect="002A09B6">
      <w:type w:val="continuous"/>
      <w:pgSz w:w="12242" w:h="15842" w:code="1"/>
      <w:pgMar w:top="1247" w:right="851" w:bottom="737" w:left="1588"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00B2" w:rsidRDefault="008800B2">
      <w:r>
        <w:separator/>
      </w:r>
    </w:p>
  </w:endnote>
  <w:endnote w:type="continuationSeparator" w:id="0">
    <w:p w:rsidR="008800B2" w:rsidRDefault="00880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00B2" w:rsidRDefault="008800B2">
      <w:r>
        <w:separator/>
      </w:r>
    </w:p>
  </w:footnote>
  <w:footnote w:type="continuationSeparator" w:id="0">
    <w:p w:rsidR="008800B2" w:rsidRDefault="008800B2">
      <w:r>
        <w:continuationSeparator/>
      </w:r>
    </w:p>
  </w:footnote>
  <w:footnote w:id="1">
    <w:p w:rsidR="00D41B43" w:rsidRDefault="00D41B43">
      <w:pPr>
        <w:pStyle w:val="FootnoteText"/>
      </w:pPr>
      <w:r>
        <w:rPr>
          <w:rStyle w:val="FootnoteReference"/>
        </w:rPr>
        <w:footnoteRef/>
      </w:r>
      <w:r>
        <w:t xml:space="preserve"> </w:t>
      </w:r>
      <w:r>
        <w:rPr>
          <w:rFonts w:ascii="Arial" w:hAnsi="Arial" w:cs="Arial"/>
          <w:sz w:val="24"/>
          <w:szCs w:val="24"/>
        </w:rPr>
        <w:t>U</w:t>
      </w:r>
      <w:r w:rsidRPr="00201AEB">
        <w:rPr>
          <w:rFonts w:ascii="Arial" w:hAnsi="Arial" w:cs="Arial"/>
          <w:sz w:val="24"/>
          <w:szCs w:val="24"/>
        </w:rPr>
        <w:t xml:space="preserve">n </w:t>
      </w:r>
      <w:r>
        <w:rPr>
          <w:rFonts w:ascii="Arial" w:hAnsi="Arial" w:cs="Arial"/>
          <w:sz w:val="24"/>
          <w:szCs w:val="24"/>
        </w:rPr>
        <w:t>„</w:t>
      </w:r>
      <w:r w:rsidRPr="00201AEB">
        <w:rPr>
          <w:rFonts w:ascii="Arial" w:hAnsi="Arial" w:cs="Arial"/>
          <w:sz w:val="24"/>
          <w:szCs w:val="24"/>
        </w:rPr>
        <w:t>pachet sortat</w:t>
      </w:r>
      <w:r>
        <w:rPr>
          <w:rFonts w:ascii="Arial" w:hAnsi="Arial" w:cs="Arial"/>
          <w:sz w:val="24"/>
          <w:szCs w:val="24"/>
        </w:rPr>
        <w:t>”</w:t>
      </w:r>
      <w:r w:rsidRPr="00201AEB">
        <w:rPr>
          <w:rFonts w:ascii="Arial" w:hAnsi="Arial" w:cs="Arial"/>
          <w:sz w:val="24"/>
          <w:szCs w:val="24"/>
        </w:rPr>
        <w:t xml:space="preserve"> este un pachet de cărţi neamestecate faţă de situaţia lor anterioară</w:t>
      </w:r>
      <w:r>
        <w:rPr>
          <w:rFonts w:ascii="Arial" w:hAnsi="Arial" w:cs="Arial"/>
          <w:sz w:val="24"/>
          <w:szCs w:val="24"/>
        </w:rPr>
        <w:t>.</w:t>
      </w:r>
    </w:p>
  </w:footnote>
  <w:footnote w:id="2">
    <w:p w:rsidR="00D41B43" w:rsidRDefault="00D41B43">
      <w:pPr>
        <w:pStyle w:val="FootnoteText"/>
      </w:pPr>
      <w:r>
        <w:rPr>
          <w:rStyle w:val="FootnoteReference"/>
        </w:rPr>
        <w:footnoteRef/>
      </w:r>
      <w:r>
        <w:t xml:space="preserve"> Această Lege se aplică în cazul în care există una sau mai multe mâini care conțin peste 13 cărți. Vezi Legea 14 pentru cazuri care implică un pachet de cărți incomplet.</w:t>
      </w:r>
    </w:p>
  </w:footnote>
  <w:footnote w:id="3">
    <w:p w:rsidR="00D41B43" w:rsidRDefault="00D41B43">
      <w:pPr>
        <w:pStyle w:val="FootnoteText"/>
      </w:pPr>
      <w:r>
        <w:rPr>
          <w:rStyle w:val="FootnoteReference"/>
        </w:rPr>
        <w:footnoteRef/>
      </w:r>
      <w:r>
        <w:t xml:space="preserve"> O declarație înlocuitoare diferă dacă semnificația sa este mult diferită sau dacă este o declarație psihică.</w:t>
      </w:r>
    </w:p>
  </w:footnote>
  <w:footnote w:id="4">
    <w:p w:rsidR="00D41B43" w:rsidRDefault="00D41B43">
      <w:pPr>
        <w:pStyle w:val="FootnoteText"/>
      </w:pPr>
      <w:r>
        <w:rPr>
          <w:rStyle w:val="FootnoteReference"/>
        </w:rPr>
        <w:footnoteRef/>
      </w:r>
      <w:r>
        <w:t xml:space="preserve"> Această lege se aplică numai concursurilor de perechi și individuale – vezi Legea 86B pentru concursuri de echipe.</w:t>
      </w:r>
    </w:p>
  </w:footnote>
  <w:footnote w:id="5">
    <w:p w:rsidR="00D41B43" w:rsidRDefault="00D41B43">
      <w:pPr>
        <w:pStyle w:val="FootnoteText"/>
      </w:pPr>
      <w:r>
        <w:rPr>
          <w:rStyle w:val="FootnoteReference"/>
        </w:rPr>
        <w:footnoteRef/>
      </w:r>
      <w:r>
        <w:t xml:space="preserve"> Nu este o infracțiune să chemi arbitrul mai devreme sau mai târziu.</w:t>
      </w:r>
    </w:p>
  </w:footnote>
  <w:footnote w:id="6">
    <w:p w:rsidR="00D41B43" w:rsidRDefault="00D41B43">
      <w:pPr>
        <w:pStyle w:val="FootnoteText"/>
      </w:pPr>
      <w:r>
        <w:rPr>
          <w:rStyle w:val="FootnoteReference"/>
        </w:rPr>
        <w:footnoteRef/>
      </w:r>
      <w:r>
        <w:t xml:space="preserve"> Primul rând de a juca al declarantului este de la mort, mai puțin când el acceptă un atac inițial peste rând.</w:t>
      </w:r>
    </w:p>
  </w:footnote>
  <w:footnote w:id="7">
    <w:p w:rsidR="00D41B43" w:rsidRDefault="00D41B43">
      <w:pPr>
        <w:pStyle w:val="FootnoteText"/>
      </w:pPr>
      <w:r>
        <w:rPr>
          <w:rStyle w:val="FootnoteReference"/>
        </w:rPr>
        <w:footnoteRef/>
      </w:r>
      <w:r>
        <w:t xml:space="preserve"> Mai puțin dacă acel jucător este obligat de lege să paseze.</w:t>
      </w:r>
    </w:p>
  </w:footnote>
  <w:footnote w:id="8">
    <w:p w:rsidR="00D41B43" w:rsidRDefault="00D41B43">
      <w:pPr>
        <w:pStyle w:val="FootnoteText"/>
      </w:pPr>
      <w:r>
        <w:rPr>
          <w:rStyle w:val="FootnoteReference"/>
        </w:rPr>
        <w:footnoteRef/>
      </w:r>
      <w:r>
        <w:t xml:space="preserve"> O declarație ilegală a adversarului din dreapta este rectificată ca de obicei.</w:t>
      </w:r>
    </w:p>
  </w:footnote>
  <w:footnote w:id="9">
    <w:p w:rsidR="00D41B43" w:rsidRDefault="00D41B43">
      <w:pPr>
        <w:pStyle w:val="FootnoteText"/>
      </w:pPr>
      <w:r>
        <w:rPr>
          <w:rStyle w:val="FootnoteReference"/>
        </w:rPr>
        <w:footnoteRef/>
      </w:r>
      <w:r>
        <w:t xml:space="preserve"> Autoritatea Regulatoare poate dispune ca atacul inițial să se facă cu cartea pe față.</w:t>
      </w:r>
    </w:p>
  </w:footnote>
  <w:footnote w:id="10">
    <w:p w:rsidR="00D41B43" w:rsidRDefault="00D41B43">
      <w:pPr>
        <w:pStyle w:val="FootnoteText"/>
      </w:pPr>
      <w:r>
        <w:rPr>
          <w:rStyle w:val="FootnoteReference"/>
        </w:rPr>
        <w:footnoteRef/>
      </w:r>
      <w:r>
        <w:t xml:space="preserve"> Primul rând de a juca al declarantului este de la mort, mai puțin când el acceptă un atac inițial peste rând.</w:t>
      </w:r>
    </w:p>
  </w:footnote>
  <w:footnote w:id="11">
    <w:p w:rsidR="00D41B43" w:rsidRDefault="00D41B43">
      <w:pPr>
        <w:pStyle w:val="FootnoteText"/>
      </w:pPr>
      <w:r>
        <w:rPr>
          <w:rStyle w:val="FootnoteReference"/>
        </w:rPr>
        <w:footnoteRef/>
      </w:r>
      <w:r>
        <w:t xml:space="preserve"> Declarantul poate pune întrebări când e rândul său să joace din mână sau din mort.</w:t>
      </w:r>
    </w:p>
  </w:footnote>
  <w:footnote w:id="12">
    <w:p w:rsidR="00D41B43" w:rsidRDefault="00D41B43">
      <w:pPr>
        <w:pStyle w:val="FootnoteText"/>
      </w:pPr>
      <w:r>
        <w:rPr>
          <w:rStyle w:val="FootnoteReference"/>
        </w:rPr>
        <w:footnoteRef/>
      </w:r>
      <w:r>
        <w:t xml:space="preserve"> Atacul inițial se face cu cartea mai întâi pe spate, în caz că Autoritatea Regulatoare nu decide altfel.</w:t>
      </w:r>
    </w:p>
  </w:footnote>
  <w:footnote w:id="13">
    <w:p w:rsidR="00D41B43" w:rsidRDefault="00D41B43">
      <w:pPr>
        <w:pStyle w:val="FootnoteText"/>
      </w:pPr>
      <w:r>
        <w:rPr>
          <w:rStyle w:val="FootnoteReference"/>
        </w:rPr>
        <w:footnoteRef/>
      </w:r>
      <w:r>
        <w:t xml:space="preserve"> Dacă jucătorul nu poate ataca așa cum i s-a cerut, vezi Legea 59.</w:t>
      </w:r>
    </w:p>
  </w:footnote>
  <w:footnote w:id="14">
    <w:p w:rsidR="00D41B43" w:rsidRDefault="00D41B43">
      <w:pPr>
        <w:pStyle w:val="FootnoteText"/>
      </w:pPr>
      <w:r>
        <w:rPr>
          <w:rStyle w:val="FootnoteReference"/>
        </w:rPr>
        <w:footnoteRef/>
      </w:r>
      <w:r>
        <w:t xml:space="preserve"> Dacă partenerul apărătorului care are o carte penalizată rămâne la atac și cartea penalizată nu a fost încă jucată, la levata următoare se aplică din nou toate cerințele și opțiunile Legii 50D2.</w:t>
      </w:r>
    </w:p>
  </w:footnote>
  <w:footnote w:id="15">
    <w:p w:rsidR="00D41B43" w:rsidRDefault="00D41B43">
      <w:pPr>
        <w:pStyle w:val="FootnoteText"/>
      </w:pPr>
      <w:r>
        <w:rPr>
          <w:rStyle w:val="FootnoteReference"/>
        </w:rPr>
        <w:footnoteRef/>
      </w:r>
      <w:r>
        <w:t xml:space="preserve"> Dacă jucătorul nu poate ataca așa cum i s-a cerut, vezi Legea 59.</w:t>
      </w:r>
    </w:p>
  </w:footnote>
  <w:footnote w:id="16">
    <w:p w:rsidR="00D41B43" w:rsidRDefault="00D41B43" w:rsidP="003467C3">
      <w:pPr>
        <w:pStyle w:val="FootnoteText"/>
      </w:pPr>
      <w:r>
        <w:rPr>
          <w:rStyle w:val="FootnoteReference"/>
        </w:rPr>
        <w:footnoteRef/>
      </w:r>
      <w:r>
        <w:t xml:space="preserve"> Dacă partenerul apărătorului care are cărți penalizate rămâne la atac, la levata următoare se aplică din nou toate cerințele și opțiunile Legii 51B2.</w:t>
      </w:r>
    </w:p>
  </w:footnote>
  <w:footnote w:id="17">
    <w:p w:rsidR="00D41B43" w:rsidRDefault="00D41B43">
      <w:pPr>
        <w:pStyle w:val="FootnoteText"/>
      </w:pPr>
      <w:r>
        <w:rPr>
          <w:rStyle w:val="FootnoteReference"/>
        </w:rPr>
        <w:footnoteRef/>
      </w:r>
      <w:r>
        <w:t xml:space="preserve"> Un atac peste rând la levata a treisprezecea trebuie retras.</w:t>
      </w:r>
    </w:p>
  </w:footnote>
  <w:footnote w:id="18">
    <w:p w:rsidR="00D41B43" w:rsidRDefault="00D41B43">
      <w:pPr>
        <w:pStyle w:val="FootnoteText"/>
      </w:pPr>
      <w:r>
        <w:rPr>
          <w:rStyle w:val="FootnoteReference"/>
        </w:rPr>
        <w:footnoteRef/>
      </w:r>
      <w:r>
        <w:t xml:space="preserve"> Ca printr-un gest sau o încuviințare</w:t>
      </w:r>
    </w:p>
  </w:footnote>
  <w:footnote w:id="19">
    <w:p w:rsidR="00D41B43" w:rsidRDefault="00D41B43">
      <w:pPr>
        <w:pStyle w:val="FootnoteText"/>
      </w:pPr>
      <w:r>
        <w:rPr>
          <w:rStyle w:val="FootnoteReference"/>
        </w:rPr>
        <w:footnoteRef/>
      </w:r>
      <w:r>
        <w:t xml:space="preserve"> O levată câștigată la mort nu se consideră câștigată de declarant în sensul prezentei Legi.</w:t>
      </w:r>
    </w:p>
  </w:footnote>
  <w:footnote w:id="20">
    <w:p w:rsidR="00D41B43" w:rsidRDefault="00D41B43">
      <w:pPr>
        <w:pStyle w:val="FootnoteText"/>
      </w:pPr>
      <w:r>
        <w:rPr>
          <w:rStyle w:val="FootnoteReference"/>
        </w:rPr>
        <w:footnoteRef/>
      </w:r>
      <w:r>
        <w:t xml:space="preserve"> Arbitrul ar trebui să evite, pe cât posibil, să expună cărțile jucate de un apărător, dar dacă o carte în plus care trebuie reîncadrată în mâna unui apărător a fost expusă, aceasta devine carte penalizată (vezi Legea 50).</w:t>
      </w:r>
    </w:p>
  </w:footnote>
  <w:footnote w:id="21">
    <w:p w:rsidR="00D41B43" w:rsidRDefault="00D41B43">
      <w:pPr>
        <w:pStyle w:val="FootnoteText"/>
      </w:pPr>
      <w:r>
        <w:rPr>
          <w:rStyle w:val="FootnoteReference"/>
        </w:rPr>
        <w:footnoteRef/>
      </w:r>
      <w:r>
        <w:t xml:space="preserve"> Pentru Legile 70 și 71, „normal” include un joc neglijent sau inferior pentru nivelul jucătorului implicat.</w:t>
      </w:r>
    </w:p>
  </w:footnote>
  <w:footnote w:id="22">
    <w:p w:rsidR="00D41B43" w:rsidRDefault="00D41B43">
      <w:pPr>
        <w:pStyle w:val="FootnoteText"/>
      </w:pPr>
      <w:r>
        <w:rPr>
          <w:rStyle w:val="FootnoteReference"/>
        </w:rPr>
        <w:footnoteRef/>
      </w:r>
      <w:r>
        <w:t xml:space="preserve"> Pentru Legile 70 și 71, „normal” include un joc neglijent sau inferior pentru nivelul jucătorului implicat.</w:t>
      </w:r>
    </w:p>
  </w:footnote>
  <w:footnote w:id="23">
    <w:p w:rsidR="00D41B43" w:rsidRDefault="00D41B43">
      <w:pPr>
        <w:pStyle w:val="FootnoteText"/>
      </w:pPr>
      <w:r>
        <w:rPr>
          <w:rStyle w:val="FootnoteReference"/>
        </w:rPr>
        <w:footnoteRef/>
      </w:r>
      <w:r>
        <w:t xml:space="preserve"> Vezi Legea 73D2 când este posibil ca un jucător să își fi arătat intenționat cărțile.</w:t>
      </w:r>
    </w:p>
  </w:footnote>
  <w:footnote w:id="24">
    <w:p w:rsidR="00D41B43" w:rsidRDefault="00D41B43">
      <w:pPr>
        <w:pStyle w:val="FootnoteText"/>
      </w:pPr>
      <w:r>
        <w:rPr>
          <w:rStyle w:val="FootnoteReference"/>
        </w:rPr>
        <w:footnoteRef/>
      </w:r>
      <w:r>
        <w:t xml:space="preserve"> Zona de joc include toate </w:t>
      </w:r>
      <w:r w:rsidRPr="006444E2">
        <w:t xml:space="preserve">părţile incintei unde un jucător poate fi prezent în timpul </w:t>
      </w:r>
      <w:r>
        <w:t>participării sale la o</w:t>
      </w:r>
      <w:r w:rsidRPr="006444E2">
        <w:t xml:space="preserve"> sesiun</w:t>
      </w:r>
      <w:r>
        <w:t>e</w:t>
      </w:r>
      <w:r w:rsidRPr="006444E2">
        <w:t>. Poate fi definită suplimentar prin reglementări.</w:t>
      </w:r>
    </w:p>
  </w:footnote>
  <w:footnote w:id="25">
    <w:p w:rsidR="00D41B43" w:rsidRDefault="00D41B43">
      <w:pPr>
        <w:pStyle w:val="FootnoteText"/>
      </w:pPr>
      <w:r>
        <w:rPr>
          <w:rStyle w:val="FootnoteReference"/>
        </w:rPr>
        <w:footnoteRef/>
      </w:r>
      <w:r>
        <w:t xml:space="preserve"> Se poate specifica și un timp anterior, dacă tipul de concurs o cere.</w:t>
      </w:r>
    </w:p>
  </w:footnote>
  <w:footnote w:id="26">
    <w:p w:rsidR="00D41B43" w:rsidRDefault="00D41B43">
      <w:pPr>
        <w:pStyle w:val="FootnoteText"/>
      </w:pPr>
      <w:r>
        <w:rPr>
          <w:rStyle w:val="FootnoteReference"/>
        </w:rPr>
        <w:footnoteRef/>
      </w:r>
      <w:r>
        <w:t xml:space="preserve"> Este firesc în anumite jurisdicții ca arbitrul să își asume responsabilitatea pentru anumite sau toate sarcinile atribuite aici Organizatorului Turneului.</w:t>
      </w:r>
    </w:p>
  </w:footnote>
  <w:footnote w:id="27">
    <w:p w:rsidR="00706AE0" w:rsidRDefault="00706AE0">
      <w:pPr>
        <w:pStyle w:val="FootnoteText"/>
      </w:pPr>
      <w:r>
        <w:rPr>
          <w:rStyle w:val="FootnoteReference"/>
        </w:rPr>
        <w:footnoteRef/>
      </w:r>
      <w:r>
        <w:t xml:space="preserve"> Inclusiv rezultate pe o donă incorectă</w:t>
      </w:r>
    </w:p>
  </w:footnote>
  <w:footnote w:id="28">
    <w:p w:rsidR="000C4A8F" w:rsidRDefault="000C4A8F">
      <w:pPr>
        <w:pStyle w:val="FootnoteText"/>
      </w:pPr>
      <w:r>
        <w:rPr>
          <w:rStyle w:val="FootnoteReference"/>
        </w:rPr>
        <w:footnoteRef/>
      </w:r>
      <w:r>
        <w:t xml:space="preserve"> Autoritatea Regulatoare are responsabilitatea să se conformeze tuturor legilor naționale care îi afectază activitatea.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B43" w:rsidRDefault="00D41B4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41B43" w:rsidRDefault="00D41B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1B43" w:rsidRDefault="00D41B4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50DAD">
      <w:rPr>
        <w:rStyle w:val="PageNumber"/>
        <w:noProof/>
      </w:rPr>
      <w:t>73</w:t>
    </w:r>
    <w:r>
      <w:rPr>
        <w:rStyle w:val="PageNumber"/>
      </w:rPr>
      <w:fldChar w:fldCharType="end"/>
    </w:r>
  </w:p>
  <w:p w:rsidR="00D41B43" w:rsidRDefault="00D41B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06D16"/>
    <w:multiLevelType w:val="hybridMultilevel"/>
    <w:tmpl w:val="9244CB1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1151F1E"/>
    <w:multiLevelType w:val="hybridMultilevel"/>
    <w:tmpl w:val="57F2561C"/>
    <w:lvl w:ilvl="0" w:tplc="890E405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1967C5E"/>
    <w:multiLevelType w:val="hybridMultilevel"/>
    <w:tmpl w:val="01741FEC"/>
    <w:lvl w:ilvl="0" w:tplc="BC1E672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1F075DD"/>
    <w:multiLevelType w:val="hybridMultilevel"/>
    <w:tmpl w:val="A3C2D0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6D2736"/>
    <w:multiLevelType w:val="hybridMultilevel"/>
    <w:tmpl w:val="80C6CED4"/>
    <w:lvl w:ilvl="0" w:tplc="D7020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3841A43"/>
    <w:multiLevelType w:val="hybridMultilevel"/>
    <w:tmpl w:val="129C5630"/>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39059D3"/>
    <w:multiLevelType w:val="hybridMultilevel"/>
    <w:tmpl w:val="E8D49BAA"/>
    <w:lvl w:ilvl="0" w:tplc="142C4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4FD004F"/>
    <w:multiLevelType w:val="hybridMultilevel"/>
    <w:tmpl w:val="496655C4"/>
    <w:lvl w:ilvl="0" w:tplc="20E2F0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5276601"/>
    <w:multiLevelType w:val="hybridMultilevel"/>
    <w:tmpl w:val="4F6A041C"/>
    <w:lvl w:ilvl="0" w:tplc="A70AAE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5425200"/>
    <w:multiLevelType w:val="hybridMultilevel"/>
    <w:tmpl w:val="F7D424F4"/>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065528A6"/>
    <w:multiLevelType w:val="hybridMultilevel"/>
    <w:tmpl w:val="2860622C"/>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6ED758F"/>
    <w:multiLevelType w:val="hybridMultilevel"/>
    <w:tmpl w:val="9FAC3574"/>
    <w:lvl w:ilvl="0" w:tplc="78F24C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07F02540"/>
    <w:multiLevelType w:val="hybridMultilevel"/>
    <w:tmpl w:val="EFEA62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71631B"/>
    <w:multiLevelType w:val="hybridMultilevel"/>
    <w:tmpl w:val="831C61FA"/>
    <w:lvl w:ilvl="0" w:tplc="27C8765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09C5723C"/>
    <w:multiLevelType w:val="hybridMultilevel"/>
    <w:tmpl w:val="42285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AB872A3"/>
    <w:multiLevelType w:val="hybridMultilevel"/>
    <w:tmpl w:val="CF64B73E"/>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0BAF78B9"/>
    <w:multiLevelType w:val="hybridMultilevel"/>
    <w:tmpl w:val="FAB0EAC2"/>
    <w:lvl w:ilvl="0" w:tplc="43A229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CA254EA"/>
    <w:multiLevelType w:val="hybridMultilevel"/>
    <w:tmpl w:val="F9CC9648"/>
    <w:lvl w:ilvl="0" w:tplc="8862B868">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0D5700FD"/>
    <w:multiLevelType w:val="hybridMultilevel"/>
    <w:tmpl w:val="FD94B07C"/>
    <w:lvl w:ilvl="0" w:tplc="0D861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DA22A9A"/>
    <w:multiLevelType w:val="hybridMultilevel"/>
    <w:tmpl w:val="9202DC8A"/>
    <w:lvl w:ilvl="0" w:tplc="C386A4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0E352711"/>
    <w:multiLevelType w:val="hybridMultilevel"/>
    <w:tmpl w:val="1D083F36"/>
    <w:lvl w:ilvl="0" w:tplc="95FA15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E8F23D8"/>
    <w:multiLevelType w:val="hybridMultilevel"/>
    <w:tmpl w:val="8DA8C866"/>
    <w:lvl w:ilvl="0" w:tplc="A65451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0F0868EB"/>
    <w:multiLevelType w:val="hybridMultilevel"/>
    <w:tmpl w:val="B61ABB46"/>
    <w:lvl w:ilvl="0" w:tplc="FAB48F9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F6C4507"/>
    <w:multiLevelType w:val="hybridMultilevel"/>
    <w:tmpl w:val="48F8AFC6"/>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FBD0319"/>
    <w:multiLevelType w:val="hybridMultilevel"/>
    <w:tmpl w:val="087616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1A35938"/>
    <w:multiLevelType w:val="hybridMultilevel"/>
    <w:tmpl w:val="5E3C90FC"/>
    <w:lvl w:ilvl="0" w:tplc="AA527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295183C"/>
    <w:multiLevelType w:val="hybridMultilevel"/>
    <w:tmpl w:val="350EE61A"/>
    <w:lvl w:ilvl="0" w:tplc="0E5C4C16">
      <w:start w:val="1"/>
      <w:numFmt w:val="upperLetter"/>
      <w:lvlText w:val="%1."/>
      <w:lvlJc w:val="left"/>
      <w:pPr>
        <w:ind w:left="1080" w:hanging="360"/>
      </w:pPr>
      <w:rPr>
        <w:rFonts w:ascii="Arial" w:hAnsi="Arial"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13500E58"/>
    <w:multiLevelType w:val="hybridMultilevel"/>
    <w:tmpl w:val="24DC4EF8"/>
    <w:lvl w:ilvl="0" w:tplc="D3CE38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13850CD3"/>
    <w:multiLevelType w:val="hybridMultilevel"/>
    <w:tmpl w:val="6310B4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3D50CB1"/>
    <w:multiLevelType w:val="hybridMultilevel"/>
    <w:tmpl w:val="BA829B00"/>
    <w:lvl w:ilvl="0" w:tplc="C948484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145A7BAD"/>
    <w:multiLevelType w:val="hybridMultilevel"/>
    <w:tmpl w:val="FDCAB1DC"/>
    <w:lvl w:ilvl="0" w:tplc="7E948F9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1537158D"/>
    <w:multiLevelType w:val="hybridMultilevel"/>
    <w:tmpl w:val="8B048D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5A637F7"/>
    <w:multiLevelType w:val="hybridMultilevel"/>
    <w:tmpl w:val="740EB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5B44BC6"/>
    <w:multiLevelType w:val="hybridMultilevel"/>
    <w:tmpl w:val="B2D4FF40"/>
    <w:lvl w:ilvl="0" w:tplc="02CA6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6683EFD"/>
    <w:multiLevelType w:val="hybridMultilevel"/>
    <w:tmpl w:val="A934A5CE"/>
    <w:lvl w:ilvl="0" w:tplc="63BEE0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170976DA"/>
    <w:multiLevelType w:val="hybridMultilevel"/>
    <w:tmpl w:val="5D7E016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171A6D87"/>
    <w:multiLevelType w:val="hybridMultilevel"/>
    <w:tmpl w:val="F97A5B40"/>
    <w:lvl w:ilvl="0" w:tplc="075C923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17861352"/>
    <w:multiLevelType w:val="hybridMultilevel"/>
    <w:tmpl w:val="5282A7C8"/>
    <w:lvl w:ilvl="0" w:tplc="267849B6">
      <w:start w:val="1"/>
      <w:numFmt w:val="upperLetter"/>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79906E3"/>
    <w:multiLevelType w:val="hybridMultilevel"/>
    <w:tmpl w:val="C1182E14"/>
    <w:lvl w:ilvl="0" w:tplc="DFF8D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17C47BAF"/>
    <w:multiLevelType w:val="hybridMultilevel"/>
    <w:tmpl w:val="CBA632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7EE3D01"/>
    <w:multiLevelType w:val="hybridMultilevel"/>
    <w:tmpl w:val="17428194"/>
    <w:lvl w:ilvl="0" w:tplc="DE526B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184842BB"/>
    <w:multiLevelType w:val="hybridMultilevel"/>
    <w:tmpl w:val="2B8AA8AC"/>
    <w:lvl w:ilvl="0" w:tplc="F1CCC07E">
      <w:start w:val="1"/>
      <w:numFmt w:val="decimal"/>
      <w:lvlText w:val="%1."/>
      <w:lvlJc w:val="left"/>
      <w:pPr>
        <w:ind w:left="1080" w:hanging="360"/>
      </w:pPr>
      <w:rPr>
        <w:rFonts w:ascii="Arial" w:hAnsi="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18A1149F"/>
    <w:multiLevelType w:val="hybridMultilevel"/>
    <w:tmpl w:val="16D42C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902143E"/>
    <w:multiLevelType w:val="hybridMultilevel"/>
    <w:tmpl w:val="695414F2"/>
    <w:lvl w:ilvl="0" w:tplc="AD9CB4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1A125412"/>
    <w:multiLevelType w:val="hybridMultilevel"/>
    <w:tmpl w:val="DEA88D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1B8872B8"/>
    <w:multiLevelType w:val="hybridMultilevel"/>
    <w:tmpl w:val="B5BEC286"/>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1BB47686"/>
    <w:multiLevelType w:val="hybridMultilevel"/>
    <w:tmpl w:val="3F423106"/>
    <w:lvl w:ilvl="0" w:tplc="F4E6C1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1D061BF3"/>
    <w:multiLevelType w:val="hybridMultilevel"/>
    <w:tmpl w:val="0EA04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1D656460"/>
    <w:multiLevelType w:val="hybridMultilevel"/>
    <w:tmpl w:val="7C182D58"/>
    <w:lvl w:ilvl="0" w:tplc="DAF8FB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1D894286"/>
    <w:multiLevelType w:val="hybridMultilevel"/>
    <w:tmpl w:val="AED803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1DE768FB"/>
    <w:multiLevelType w:val="hybridMultilevel"/>
    <w:tmpl w:val="A0D6A2F6"/>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1E3477E9"/>
    <w:multiLevelType w:val="hybridMultilevel"/>
    <w:tmpl w:val="BD6EC310"/>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1EAD1CC6"/>
    <w:multiLevelType w:val="hybridMultilevel"/>
    <w:tmpl w:val="9172292E"/>
    <w:lvl w:ilvl="0" w:tplc="2D2685A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1EBB28B8"/>
    <w:multiLevelType w:val="hybridMultilevel"/>
    <w:tmpl w:val="212854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1F843E54"/>
    <w:multiLevelType w:val="hybridMultilevel"/>
    <w:tmpl w:val="6E1C9416"/>
    <w:lvl w:ilvl="0" w:tplc="333E4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1FB7667C"/>
    <w:multiLevelType w:val="hybridMultilevel"/>
    <w:tmpl w:val="4880DEB0"/>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003402E"/>
    <w:multiLevelType w:val="hybridMultilevel"/>
    <w:tmpl w:val="CEB471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0AE70FD"/>
    <w:multiLevelType w:val="hybridMultilevel"/>
    <w:tmpl w:val="065668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21C417BC"/>
    <w:multiLevelType w:val="hybridMultilevel"/>
    <w:tmpl w:val="9DF8CA4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226C54B9"/>
    <w:multiLevelType w:val="hybridMultilevel"/>
    <w:tmpl w:val="E7F43D9C"/>
    <w:lvl w:ilvl="0" w:tplc="08F62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22FA7F15"/>
    <w:multiLevelType w:val="hybridMultilevel"/>
    <w:tmpl w:val="5BDA0E32"/>
    <w:lvl w:ilvl="0" w:tplc="5D3064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nsid w:val="23396D51"/>
    <w:multiLevelType w:val="hybridMultilevel"/>
    <w:tmpl w:val="D5C0D320"/>
    <w:lvl w:ilvl="0" w:tplc="70A4C4C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239B1F5B"/>
    <w:multiLevelType w:val="hybridMultilevel"/>
    <w:tmpl w:val="4864BB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nsid w:val="23DC7682"/>
    <w:multiLevelType w:val="hybridMultilevel"/>
    <w:tmpl w:val="6576E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241F63C0"/>
    <w:multiLevelType w:val="hybridMultilevel"/>
    <w:tmpl w:val="09CC5A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4396871"/>
    <w:multiLevelType w:val="hybridMultilevel"/>
    <w:tmpl w:val="374A93CC"/>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nsid w:val="24557B89"/>
    <w:multiLevelType w:val="hybridMultilevel"/>
    <w:tmpl w:val="CFA452BC"/>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2474302B"/>
    <w:multiLevelType w:val="hybridMultilevel"/>
    <w:tmpl w:val="6EF2B9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54D226B"/>
    <w:multiLevelType w:val="hybridMultilevel"/>
    <w:tmpl w:val="3E7EE9D8"/>
    <w:lvl w:ilvl="0" w:tplc="E4C2A0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258A4DC2"/>
    <w:multiLevelType w:val="hybridMultilevel"/>
    <w:tmpl w:val="F092D726"/>
    <w:lvl w:ilvl="0" w:tplc="E6AE54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nsid w:val="259C0039"/>
    <w:multiLevelType w:val="hybridMultilevel"/>
    <w:tmpl w:val="B3869774"/>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1">
    <w:nsid w:val="259C0B86"/>
    <w:multiLevelType w:val="hybridMultilevel"/>
    <w:tmpl w:val="9510F0FA"/>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260F52D6"/>
    <w:multiLevelType w:val="hybridMultilevel"/>
    <w:tmpl w:val="AD88B2D8"/>
    <w:lvl w:ilvl="0" w:tplc="FF9823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61826E1"/>
    <w:multiLevelType w:val="hybridMultilevel"/>
    <w:tmpl w:val="D7624FCA"/>
    <w:lvl w:ilvl="0" w:tplc="E06C45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26B65849"/>
    <w:multiLevelType w:val="hybridMultilevel"/>
    <w:tmpl w:val="31F86B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27B33812"/>
    <w:multiLevelType w:val="hybridMultilevel"/>
    <w:tmpl w:val="E38C3230"/>
    <w:lvl w:ilvl="0" w:tplc="3940AC7E">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28A56CAD"/>
    <w:multiLevelType w:val="hybridMultilevel"/>
    <w:tmpl w:val="48264DB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2BDB31C5"/>
    <w:multiLevelType w:val="hybridMultilevel"/>
    <w:tmpl w:val="307C83F6"/>
    <w:lvl w:ilvl="0" w:tplc="C0981AB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2C2D03FE"/>
    <w:multiLevelType w:val="hybridMultilevel"/>
    <w:tmpl w:val="8D58F550"/>
    <w:lvl w:ilvl="0" w:tplc="8C284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9">
    <w:nsid w:val="2C70725C"/>
    <w:multiLevelType w:val="hybridMultilevel"/>
    <w:tmpl w:val="0038CB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2CB73730"/>
    <w:multiLevelType w:val="hybridMultilevel"/>
    <w:tmpl w:val="EB4C85E6"/>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2CE61FC5"/>
    <w:multiLevelType w:val="hybridMultilevel"/>
    <w:tmpl w:val="57EC9542"/>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2">
    <w:nsid w:val="2EFE05FA"/>
    <w:multiLevelType w:val="hybridMultilevel"/>
    <w:tmpl w:val="FCC4AB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2F010494"/>
    <w:multiLevelType w:val="hybridMultilevel"/>
    <w:tmpl w:val="BE7AFE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2F161FAE"/>
    <w:multiLevelType w:val="hybridMultilevel"/>
    <w:tmpl w:val="499AE74E"/>
    <w:lvl w:ilvl="0" w:tplc="6F4086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nsid w:val="2FCB469F"/>
    <w:multiLevelType w:val="hybridMultilevel"/>
    <w:tmpl w:val="606A5F3E"/>
    <w:lvl w:ilvl="0" w:tplc="4DFE57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30392B20"/>
    <w:multiLevelType w:val="hybridMultilevel"/>
    <w:tmpl w:val="A5F07250"/>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nsid w:val="31B53452"/>
    <w:multiLevelType w:val="hybridMultilevel"/>
    <w:tmpl w:val="120E16EC"/>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31F821BD"/>
    <w:multiLevelType w:val="hybridMultilevel"/>
    <w:tmpl w:val="3D381B18"/>
    <w:lvl w:ilvl="0" w:tplc="41388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9">
    <w:nsid w:val="32411DE8"/>
    <w:multiLevelType w:val="hybridMultilevel"/>
    <w:tmpl w:val="189694D4"/>
    <w:lvl w:ilvl="0" w:tplc="1FF202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nsid w:val="325D5445"/>
    <w:multiLevelType w:val="hybridMultilevel"/>
    <w:tmpl w:val="0DFE29FC"/>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1">
    <w:nsid w:val="32676688"/>
    <w:multiLevelType w:val="hybridMultilevel"/>
    <w:tmpl w:val="7BC6FA3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34F67EAB"/>
    <w:multiLevelType w:val="hybridMultilevel"/>
    <w:tmpl w:val="AF2A65B8"/>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353D2E97"/>
    <w:multiLevelType w:val="hybridMultilevel"/>
    <w:tmpl w:val="5C0A7B1E"/>
    <w:lvl w:ilvl="0" w:tplc="DB54BB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nsid w:val="356D6787"/>
    <w:multiLevelType w:val="hybridMultilevel"/>
    <w:tmpl w:val="7C5EAE9C"/>
    <w:lvl w:ilvl="0" w:tplc="CCCC539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356E015C"/>
    <w:multiLevelType w:val="hybridMultilevel"/>
    <w:tmpl w:val="DFC8AB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35B174EB"/>
    <w:multiLevelType w:val="hybridMultilevel"/>
    <w:tmpl w:val="A25AF7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35B949CC"/>
    <w:multiLevelType w:val="hybridMultilevel"/>
    <w:tmpl w:val="B3A0B90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nsid w:val="3705764D"/>
    <w:multiLevelType w:val="hybridMultilevel"/>
    <w:tmpl w:val="633A47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370A47B7"/>
    <w:multiLevelType w:val="hybridMultilevel"/>
    <w:tmpl w:val="29C4AC2C"/>
    <w:lvl w:ilvl="0" w:tplc="82B01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nsid w:val="378E0C90"/>
    <w:multiLevelType w:val="hybridMultilevel"/>
    <w:tmpl w:val="4C1ADC80"/>
    <w:lvl w:ilvl="0" w:tplc="A740D7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38362840"/>
    <w:multiLevelType w:val="hybridMultilevel"/>
    <w:tmpl w:val="D69E2D2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2">
    <w:nsid w:val="383E58EB"/>
    <w:multiLevelType w:val="hybridMultilevel"/>
    <w:tmpl w:val="43B254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38FB35A1"/>
    <w:multiLevelType w:val="hybridMultilevel"/>
    <w:tmpl w:val="E1CCF222"/>
    <w:lvl w:ilvl="0" w:tplc="B742FB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nsid w:val="39C217F0"/>
    <w:multiLevelType w:val="hybridMultilevel"/>
    <w:tmpl w:val="60B218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39D13F6C"/>
    <w:multiLevelType w:val="hybridMultilevel"/>
    <w:tmpl w:val="ADC02CC6"/>
    <w:lvl w:ilvl="0" w:tplc="00F64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nsid w:val="39FD65DE"/>
    <w:multiLevelType w:val="hybridMultilevel"/>
    <w:tmpl w:val="E1A62B82"/>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7">
    <w:nsid w:val="3A2D187D"/>
    <w:multiLevelType w:val="hybridMultilevel"/>
    <w:tmpl w:val="7D4C5D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3A3E0B10"/>
    <w:multiLevelType w:val="hybridMultilevel"/>
    <w:tmpl w:val="7526CD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3A562515"/>
    <w:multiLevelType w:val="hybridMultilevel"/>
    <w:tmpl w:val="0238707A"/>
    <w:lvl w:ilvl="0" w:tplc="EDDCAE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0">
    <w:nsid w:val="3AFF1251"/>
    <w:multiLevelType w:val="hybridMultilevel"/>
    <w:tmpl w:val="21BC771A"/>
    <w:lvl w:ilvl="0" w:tplc="7C2895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1">
    <w:nsid w:val="3B0B48B9"/>
    <w:multiLevelType w:val="hybridMultilevel"/>
    <w:tmpl w:val="4A5C262A"/>
    <w:lvl w:ilvl="0" w:tplc="1B9A37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2">
    <w:nsid w:val="3B3C248A"/>
    <w:multiLevelType w:val="hybridMultilevel"/>
    <w:tmpl w:val="8D94CE12"/>
    <w:lvl w:ilvl="0" w:tplc="7E5639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3">
    <w:nsid w:val="3BD508FC"/>
    <w:multiLevelType w:val="hybridMultilevel"/>
    <w:tmpl w:val="142EAE3E"/>
    <w:lvl w:ilvl="0" w:tplc="50E0FA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4">
    <w:nsid w:val="3C2F155D"/>
    <w:multiLevelType w:val="hybridMultilevel"/>
    <w:tmpl w:val="62C0DDFC"/>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5">
    <w:nsid w:val="3CA42073"/>
    <w:multiLevelType w:val="hybridMultilevel"/>
    <w:tmpl w:val="B5982F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3CB822AF"/>
    <w:multiLevelType w:val="hybridMultilevel"/>
    <w:tmpl w:val="12D4D0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3D577C1A"/>
    <w:multiLevelType w:val="hybridMultilevel"/>
    <w:tmpl w:val="81344E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3E39550D"/>
    <w:multiLevelType w:val="hybridMultilevel"/>
    <w:tmpl w:val="D4FC4B08"/>
    <w:lvl w:ilvl="0" w:tplc="AB428A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3F560BB4"/>
    <w:multiLevelType w:val="hybridMultilevel"/>
    <w:tmpl w:val="E9DADE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3F6D6F1B"/>
    <w:multiLevelType w:val="hybridMultilevel"/>
    <w:tmpl w:val="6E9CD204"/>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1">
    <w:nsid w:val="40373F38"/>
    <w:multiLevelType w:val="hybridMultilevel"/>
    <w:tmpl w:val="30128396"/>
    <w:lvl w:ilvl="0" w:tplc="B2305F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404B3F6C"/>
    <w:multiLevelType w:val="hybridMultilevel"/>
    <w:tmpl w:val="004A77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40676B26"/>
    <w:multiLevelType w:val="hybridMultilevel"/>
    <w:tmpl w:val="64C8E74E"/>
    <w:lvl w:ilvl="0" w:tplc="0C6E45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nsid w:val="413846AF"/>
    <w:multiLevelType w:val="hybridMultilevel"/>
    <w:tmpl w:val="8BF84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41657C59"/>
    <w:multiLevelType w:val="hybridMultilevel"/>
    <w:tmpl w:val="3DA8A198"/>
    <w:lvl w:ilvl="0" w:tplc="F962D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6">
    <w:nsid w:val="41662BF5"/>
    <w:multiLevelType w:val="hybridMultilevel"/>
    <w:tmpl w:val="C040C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2625F27"/>
    <w:multiLevelType w:val="hybridMultilevel"/>
    <w:tmpl w:val="E6980548"/>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8">
    <w:nsid w:val="427B3A62"/>
    <w:multiLevelType w:val="hybridMultilevel"/>
    <w:tmpl w:val="24D2EA4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nsid w:val="434863F4"/>
    <w:multiLevelType w:val="hybridMultilevel"/>
    <w:tmpl w:val="300A5310"/>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44343C98"/>
    <w:multiLevelType w:val="hybridMultilevel"/>
    <w:tmpl w:val="79AE9C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44B47F26"/>
    <w:multiLevelType w:val="hybridMultilevel"/>
    <w:tmpl w:val="069E5F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44CB5C3F"/>
    <w:multiLevelType w:val="hybridMultilevel"/>
    <w:tmpl w:val="C6A067EA"/>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3">
    <w:nsid w:val="45046817"/>
    <w:multiLevelType w:val="hybridMultilevel"/>
    <w:tmpl w:val="8700B0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450E79CB"/>
    <w:multiLevelType w:val="hybridMultilevel"/>
    <w:tmpl w:val="99BA11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453D730D"/>
    <w:multiLevelType w:val="hybridMultilevel"/>
    <w:tmpl w:val="40DCBA3E"/>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45CE2DFC"/>
    <w:multiLevelType w:val="hybridMultilevel"/>
    <w:tmpl w:val="B2284370"/>
    <w:lvl w:ilvl="0" w:tplc="015683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7">
    <w:nsid w:val="46B3019F"/>
    <w:multiLevelType w:val="hybridMultilevel"/>
    <w:tmpl w:val="C3A65068"/>
    <w:lvl w:ilvl="0" w:tplc="FD38E8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8">
    <w:nsid w:val="471526E0"/>
    <w:multiLevelType w:val="hybridMultilevel"/>
    <w:tmpl w:val="145A456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9">
    <w:nsid w:val="47BC31C3"/>
    <w:multiLevelType w:val="hybridMultilevel"/>
    <w:tmpl w:val="3626D56A"/>
    <w:lvl w:ilvl="0" w:tplc="8BF6DF7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0">
    <w:nsid w:val="47C22159"/>
    <w:multiLevelType w:val="hybridMultilevel"/>
    <w:tmpl w:val="376A2638"/>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nsid w:val="47F96552"/>
    <w:multiLevelType w:val="hybridMultilevel"/>
    <w:tmpl w:val="209ED76C"/>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2">
    <w:nsid w:val="485E6F56"/>
    <w:multiLevelType w:val="hybridMultilevel"/>
    <w:tmpl w:val="313410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nsid w:val="49075521"/>
    <w:multiLevelType w:val="hybridMultilevel"/>
    <w:tmpl w:val="4DB22748"/>
    <w:lvl w:ilvl="0" w:tplc="BA8AC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4">
    <w:nsid w:val="4926080F"/>
    <w:multiLevelType w:val="hybridMultilevel"/>
    <w:tmpl w:val="9E72286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5">
    <w:nsid w:val="49823251"/>
    <w:multiLevelType w:val="hybridMultilevel"/>
    <w:tmpl w:val="0E5886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nsid w:val="4A1C5CBD"/>
    <w:multiLevelType w:val="hybridMultilevel"/>
    <w:tmpl w:val="6A0849E6"/>
    <w:lvl w:ilvl="0" w:tplc="8C82D2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7">
    <w:nsid w:val="4A567D17"/>
    <w:multiLevelType w:val="hybridMultilevel"/>
    <w:tmpl w:val="2EB2CD74"/>
    <w:lvl w:ilvl="0" w:tplc="18D28D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8">
    <w:nsid w:val="4BDE42C5"/>
    <w:multiLevelType w:val="hybridMultilevel"/>
    <w:tmpl w:val="41C46A6C"/>
    <w:lvl w:ilvl="0" w:tplc="0409000F">
      <w:start w:val="1"/>
      <w:numFmt w:val="decimal"/>
      <w:lvlText w:val="%1."/>
      <w:lvlJc w:val="left"/>
      <w:pPr>
        <w:ind w:left="1080" w:hanging="360"/>
      </w:pPr>
      <w:rPr>
        <w:rFonts w:hint="default"/>
      </w:rPr>
    </w:lvl>
    <w:lvl w:ilvl="1" w:tplc="B24A56C6">
      <w:start w:val="1"/>
      <w:numFmt w:val="lowerLetter"/>
      <w:lvlText w:val="(%2)"/>
      <w:lvlJc w:val="left"/>
      <w:pPr>
        <w:ind w:left="1890" w:hanging="45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4E364385"/>
    <w:multiLevelType w:val="hybridMultilevel"/>
    <w:tmpl w:val="6F0806FC"/>
    <w:lvl w:ilvl="0" w:tplc="89F040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0">
    <w:nsid w:val="4E845512"/>
    <w:multiLevelType w:val="hybridMultilevel"/>
    <w:tmpl w:val="FC9A4CC0"/>
    <w:lvl w:ilvl="0" w:tplc="0FA802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1">
    <w:nsid w:val="4E8F7F7C"/>
    <w:multiLevelType w:val="hybridMultilevel"/>
    <w:tmpl w:val="53C6661A"/>
    <w:lvl w:ilvl="0" w:tplc="F5903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4EB54A38"/>
    <w:multiLevelType w:val="hybridMultilevel"/>
    <w:tmpl w:val="2BCC8216"/>
    <w:lvl w:ilvl="0" w:tplc="BA20DA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3">
    <w:nsid w:val="4F257242"/>
    <w:multiLevelType w:val="hybridMultilevel"/>
    <w:tmpl w:val="7418459C"/>
    <w:lvl w:ilvl="0" w:tplc="694637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4">
    <w:nsid w:val="4FAB156D"/>
    <w:multiLevelType w:val="hybridMultilevel"/>
    <w:tmpl w:val="791EFC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4FBB7706"/>
    <w:multiLevelType w:val="hybridMultilevel"/>
    <w:tmpl w:val="044E97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nsid w:val="50575BB6"/>
    <w:multiLevelType w:val="hybridMultilevel"/>
    <w:tmpl w:val="EF98598A"/>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508848C6"/>
    <w:multiLevelType w:val="hybridMultilevel"/>
    <w:tmpl w:val="485C724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51445CFD"/>
    <w:multiLevelType w:val="hybridMultilevel"/>
    <w:tmpl w:val="1CA437F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52F3739E"/>
    <w:multiLevelType w:val="hybridMultilevel"/>
    <w:tmpl w:val="6F22CFD6"/>
    <w:lvl w:ilvl="0" w:tplc="98A2E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0">
    <w:nsid w:val="5334332B"/>
    <w:multiLevelType w:val="hybridMultilevel"/>
    <w:tmpl w:val="E4CABB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53580BB0"/>
    <w:multiLevelType w:val="hybridMultilevel"/>
    <w:tmpl w:val="DCE4B3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53C20DEF"/>
    <w:multiLevelType w:val="hybridMultilevel"/>
    <w:tmpl w:val="72688D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53C27497"/>
    <w:multiLevelType w:val="hybridMultilevel"/>
    <w:tmpl w:val="5100F7AC"/>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nsid w:val="54D7139C"/>
    <w:multiLevelType w:val="hybridMultilevel"/>
    <w:tmpl w:val="D382CA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5">
    <w:nsid w:val="55696238"/>
    <w:multiLevelType w:val="hybridMultilevel"/>
    <w:tmpl w:val="2110B62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nsid w:val="556E2B62"/>
    <w:multiLevelType w:val="hybridMultilevel"/>
    <w:tmpl w:val="3DF403C8"/>
    <w:lvl w:ilvl="0" w:tplc="90D849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7">
    <w:nsid w:val="55F732B7"/>
    <w:multiLevelType w:val="hybridMultilevel"/>
    <w:tmpl w:val="B24C9342"/>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8">
    <w:nsid w:val="568B5171"/>
    <w:multiLevelType w:val="hybridMultilevel"/>
    <w:tmpl w:val="402675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9">
    <w:nsid w:val="577869C7"/>
    <w:multiLevelType w:val="hybridMultilevel"/>
    <w:tmpl w:val="884408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nsid w:val="57830C5F"/>
    <w:multiLevelType w:val="hybridMultilevel"/>
    <w:tmpl w:val="A09E6BB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1">
    <w:nsid w:val="58613A8C"/>
    <w:multiLevelType w:val="hybridMultilevel"/>
    <w:tmpl w:val="3306FC60"/>
    <w:lvl w:ilvl="0" w:tplc="9A483FD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2">
    <w:nsid w:val="58877D07"/>
    <w:multiLevelType w:val="hybridMultilevel"/>
    <w:tmpl w:val="D5A6D6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3">
    <w:nsid w:val="589358C0"/>
    <w:multiLevelType w:val="hybridMultilevel"/>
    <w:tmpl w:val="5D6EC6FA"/>
    <w:lvl w:ilvl="0" w:tplc="10EA5FF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4">
    <w:nsid w:val="596D7598"/>
    <w:multiLevelType w:val="hybridMultilevel"/>
    <w:tmpl w:val="B234144E"/>
    <w:lvl w:ilvl="0" w:tplc="895889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5">
    <w:nsid w:val="59B30392"/>
    <w:multiLevelType w:val="hybridMultilevel"/>
    <w:tmpl w:val="D1F42F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nsid w:val="5A437ADE"/>
    <w:multiLevelType w:val="hybridMultilevel"/>
    <w:tmpl w:val="C9C64782"/>
    <w:lvl w:ilvl="0" w:tplc="940C24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7">
    <w:nsid w:val="5A966E44"/>
    <w:multiLevelType w:val="hybridMultilevel"/>
    <w:tmpl w:val="253A73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5C46228D"/>
    <w:multiLevelType w:val="hybridMultilevel"/>
    <w:tmpl w:val="DAF0BDF4"/>
    <w:lvl w:ilvl="0" w:tplc="BDB6690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nsid w:val="5C701145"/>
    <w:multiLevelType w:val="hybridMultilevel"/>
    <w:tmpl w:val="E0E073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0">
    <w:nsid w:val="5ECA474F"/>
    <w:multiLevelType w:val="hybridMultilevel"/>
    <w:tmpl w:val="FF286C82"/>
    <w:lvl w:ilvl="0" w:tplc="A0F8BE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1">
    <w:nsid w:val="5F52056C"/>
    <w:multiLevelType w:val="hybridMultilevel"/>
    <w:tmpl w:val="42F6563A"/>
    <w:lvl w:ilvl="0" w:tplc="A83484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2">
    <w:nsid w:val="5FFF0FBD"/>
    <w:multiLevelType w:val="hybridMultilevel"/>
    <w:tmpl w:val="32B4A524"/>
    <w:lvl w:ilvl="0" w:tplc="625CDB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nsid w:val="620E1109"/>
    <w:multiLevelType w:val="hybridMultilevel"/>
    <w:tmpl w:val="A8962A50"/>
    <w:lvl w:ilvl="0" w:tplc="2EBC5BD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nsid w:val="62C84B89"/>
    <w:multiLevelType w:val="hybridMultilevel"/>
    <w:tmpl w:val="B4968576"/>
    <w:lvl w:ilvl="0" w:tplc="5478DCD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nsid w:val="63934FE1"/>
    <w:multiLevelType w:val="hybridMultilevel"/>
    <w:tmpl w:val="1D0838D4"/>
    <w:lvl w:ilvl="0" w:tplc="30360F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6">
    <w:nsid w:val="63B72262"/>
    <w:multiLevelType w:val="hybridMultilevel"/>
    <w:tmpl w:val="D96CC72A"/>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7">
    <w:nsid w:val="641B3481"/>
    <w:multiLevelType w:val="hybridMultilevel"/>
    <w:tmpl w:val="61E85D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8">
    <w:nsid w:val="648A58B0"/>
    <w:multiLevelType w:val="hybridMultilevel"/>
    <w:tmpl w:val="2CA8B666"/>
    <w:lvl w:ilvl="0" w:tplc="4F40A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9">
    <w:nsid w:val="65181ABA"/>
    <w:multiLevelType w:val="hybridMultilevel"/>
    <w:tmpl w:val="7A8813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0">
    <w:nsid w:val="66301B50"/>
    <w:multiLevelType w:val="hybridMultilevel"/>
    <w:tmpl w:val="231EA434"/>
    <w:lvl w:ilvl="0" w:tplc="D818B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1">
    <w:nsid w:val="67A61D34"/>
    <w:multiLevelType w:val="hybridMultilevel"/>
    <w:tmpl w:val="6B3EAA6E"/>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2">
    <w:nsid w:val="67D533BD"/>
    <w:multiLevelType w:val="hybridMultilevel"/>
    <w:tmpl w:val="8C30A738"/>
    <w:lvl w:ilvl="0" w:tplc="D16CB7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nsid w:val="67EB6674"/>
    <w:multiLevelType w:val="hybridMultilevel"/>
    <w:tmpl w:val="26F86094"/>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4">
    <w:nsid w:val="68456C61"/>
    <w:multiLevelType w:val="hybridMultilevel"/>
    <w:tmpl w:val="CF52000C"/>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5">
    <w:nsid w:val="686A7B53"/>
    <w:multiLevelType w:val="hybridMultilevel"/>
    <w:tmpl w:val="16AE54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68CF2769"/>
    <w:multiLevelType w:val="hybridMultilevel"/>
    <w:tmpl w:val="DD30020E"/>
    <w:lvl w:ilvl="0" w:tplc="B7BAF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7">
    <w:nsid w:val="68E3161C"/>
    <w:multiLevelType w:val="hybridMultilevel"/>
    <w:tmpl w:val="8B70F10A"/>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8">
    <w:nsid w:val="68F26BD0"/>
    <w:multiLevelType w:val="hybridMultilevel"/>
    <w:tmpl w:val="55E6DEE8"/>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9">
    <w:nsid w:val="69DD0728"/>
    <w:multiLevelType w:val="hybridMultilevel"/>
    <w:tmpl w:val="B6F8E1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0">
    <w:nsid w:val="6A4652FF"/>
    <w:multiLevelType w:val="hybridMultilevel"/>
    <w:tmpl w:val="832EF1A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1">
    <w:nsid w:val="6A59323A"/>
    <w:multiLevelType w:val="hybridMultilevel"/>
    <w:tmpl w:val="5BCAE5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6AE06873"/>
    <w:multiLevelType w:val="hybridMultilevel"/>
    <w:tmpl w:val="D452CC08"/>
    <w:lvl w:ilvl="0" w:tplc="B4C4557C">
      <w:start w:val="2"/>
      <w:numFmt w:val="bullet"/>
      <w:lvlText w:val="-"/>
      <w:lvlJc w:val="left"/>
      <w:pPr>
        <w:tabs>
          <w:tab w:val="num" w:pos="360"/>
        </w:tabs>
        <w:ind w:left="360" w:hanging="360"/>
      </w:pPr>
      <w:rPr>
        <w:rFonts w:ascii="Arial" w:eastAsia="Times New Roman"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3">
    <w:nsid w:val="6B352AA3"/>
    <w:multiLevelType w:val="hybridMultilevel"/>
    <w:tmpl w:val="E5C68DA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4">
    <w:nsid w:val="6BF30B8D"/>
    <w:multiLevelType w:val="hybridMultilevel"/>
    <w:tmpl w:val="2A48697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nsid w:val="6BF55295"/>
    <w:multiLevelType w:val="hybridMultilevel"/>
    <w:tmpl w:val="AD9A836A"/>
    <w:lvl w:ilvl="0" w:tplc="1D0CB1B8">
      <w:start w:val="1"/>
      <w:numFmt w:val="decimal"/>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6">
    <w:nsid w:val="6CB22931"/>
    <w:multiLevelType w:val="hybridMultilevel"/>
    <w:tmpl w:val="B5843972"/>
    <w:lvl w:ilvl="0" w:tplc="DA4071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7">
    <w:nsid w:val="6CBC35D5"/>
    <w:multiLevelType w:val="hybridMultilevel"/>
    <w:tmpl w:val="81E0D0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8">
    <w:nsid w:val="6CDC6FED"/>
    <w:multiLevelType w:val="hybridMultilevel"/>
    <w:tmpl w:val="F9EEC4D6"/>
    <w:lvl w:ilvl="0" w:tplc="C450DDA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9">
    <w:nsid w:val="6D982A6F"/>
    <w:multiLevelType w:val="hybridMultilevel"/>
    <w:tmpl w:val="04EE7B40"/>
    <w:lvl w:ilvl="0" w:tplc="301860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0">
    <w:nsid w:val="6DFA4BDC"/>
    <w:multiLevelType w:val="hybridMultilevel"/>
    <w:tmpl w:val="A2CCFF56"/>
    <w:lvl w:ilvl="0" w:tplc="678CFAB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1">
    <w:nsid w:val="6E087353"/>
    <w:multiLevelType w:val="hybridMultilevel"/>
    <w:tmpl w:val="C216513E"/>
    <w:lvl w:ilvl="0" w:tplc="1DBE7C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2">
    <w:nsid w:val="6EBD1281"/>
    <w:multiLevelType w:val="hybridMultilevel"/>
    <w:tmpl w:val="ADC012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3">
    <w:nsid w:val="6ED10A35"/>
    <w:multiLevelType w:val="hybridMultilevel"/>
    <w:tmpl w:val="9AD0C06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4">
    <w:nsid w:val="6EE753FC"/>
    <w:multiLevelType w:val="hybridMultilevel"/>
    <w:tmpl w:val="0ABC2B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nsid w:val="6F2701F3"/>
    <w:multiLevelType w:val="hybridMultilevel"/>
    <w:tmpl w:val="D4E607B0"/>
    <w:lvl w:ilvl="0" w:tplc="96A854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6">
    <w:nsid w:val="6F56099D"/>
    <w:multiLevelType w:val="hybridMultilevel"/>
    <w:tmpl w:val="07DCC5AC"/>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7">
    <w:nsid w:val="6F9334BC"/>
    <w:multiLevelType w:val="hybridMultilevel"/>
    <w:tmpl w:val="B67AD7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7000772D"/>
    <w:multiLevelType w:val="hybridMultilevel"/>
    <w:tmpl w:val="0A2C926E"/>
    <w:lvl w:ilvl="0" w:tplc="AFA869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9">
    <w:nsid w:val="702C2994"/>
    <w:multiLevelType w:val="hybridMultilevel"/>
    <w:tmpl w:val="B96E497E"/>
    <w:lvl w:ilvl="0" w:tplc="9CB095D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0">
    <w:nsid w:val="708E4491"/>
    <w:multiLevelType w:val="hybridMultilevel"/>
    <w:tmpl w:val="6A72042E"/>
    <w:lvl w:ilvl="0" w:tplc="E8B898F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1">
    <w:nsid w:val="71EB15DE"/>
    <w:multiLevelType w:val="hybridMultilevel"/>
    <w:tmpl w:val="6164B8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nsid w:val="720F6DD9"/>
    <w:multiLevelType w:val="hybridMultilevel"/>
    <w:tmpl w:val="DC5C790A"/>
    <w:lvl w:ilvl="0" w:tplc="E4368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3">
    <w:nsid w:val="72364148"/>
    <w:multiLevelType w:val="hybridMultilevel"/>
    <w:tmpl w:val="6CA20A6E"/>
    <w:lvl w:ilvl="0" w:tplc="BD1ED21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nsid w:val="72987569"/>
    <w:multiLevelType w:val="hybridMultilevel"/>
    <w:tmpl w:val="4F28038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72BA14CC"/>
    <w:multiLevelType w:val="hybridMultilevel"/>
    <w:tmpl w:val="164A8E0E"/>
    <w:lvl w:ilvl="0" w:tplc="FA8C91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6">
    <w:nsid w:val="73986F19"/>
    <w:multiLevelType w:val="hybridMultilevel"/>
    <w:tmpl w:val="249005E0"/>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7">
    <w:nsid w:val="73D1701A"/>
    <w:multiLevelType w:val="hybridMultilevel"/>
    <w:tmpl w:val="C71E4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nsid w:val="746C2B87"/>
    <w:multiLevelType w:val="hybridMultilevel"/>
    <w:tmpl w:val="B65212EA"/>
    <w:lvl w:ilvl="0" w:tplc="27AAE9B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9">
    <w:nsid w:val="74D6025A"/>
    <w:multiLevelType w:val="hybridMultilevel"/>
    <w:tmpl w:val="73F036DC"/>
    <w:lvl w:ilvl="0" w:tplc="22F81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0">
    <w:nsid w:val="750F222B"/>
    <w:multiLevelType w:val="hybridMultilevel"/>
    <w:tmpl w:val="AEA20ED2"/>
    <w:lvl w:ilvl="0" w:tplc="CF1A92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1">
    <w:nsid w:val="75B875F4"/>
    <w:multiLevelType w:val="hybridMultilevel"/>
    <w:tmpl w:val="E79CCFE6"/>
    <w:lvl w:ilvl="0" w:tplc="D0E0B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2">
    <w:nsid w:val="75C6012C"/>
    <w:multiLevelType w:val="hybridMultilevel"/>
    <w:tmpl w:val="AE3265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3">
    <w:nsid w:val="76F856EF"/>
    <w:multiLevelType w:val="hybridMultilevel"/>
    <w:tmpl w:val="F156F4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77E4480B"/>
    <w:multiLevelType w:val="hybridMultilevel"/>
    <w:tmpl w:val="AB2ADF0A"/>
    <w:lvl w:ilvl="0" w:tplc="9AB451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5">
    <w:nsid w:val="788A2102"/>
    <w:multiLevelType w:val="hybridMultilevel"/>
    <w:tmpl w:val="4B86EB8C"/>
    <w:lvl w:ilvl="0" w:tplc="1F4028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6">
    <w:nsid w:val="78CB58EE"/>
    <w:multiLevelType w:val="hybridMultilevel"/>
    <w:tmpl w:val="E6AAC3DE"/>
    <w:lvl w:ilvl="0" w:tplc="BB3EE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7">
    <w:nsid w:val="79BD1EA2"/>
    <w:multiLevelType w:val="hybridMultilevel"/>
    <w:tmpl w:val="C290A7B2"/>
    <w:lvl w:ilvl="0" w:tplc="496AD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8">
    <w:nsid w:val="7B891A23"/>
    <w:multiLevelType w:val="hybridMultilevel"/>
    <w:tmpl w:val="E5C65FE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9">
    <w:nsid w:val="7C2D206E"/>
    <w:multiLevelType w:val="hybridMultilevel"/>
    <w:tmpl w:val="A732AAD2"/>
    <w:lvl w:ilvl="0" w:tplc="1AB642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0">
    <w:nsid w:val="7D22672B"/>
    <w:multiLevelType w:val="hybridMultilevel"/>
    <w:tmpl w:val="6F407638"/>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1">
    <w:nsid w:val="7D7427E8"/>
    <w:multiLevelType w:val="hybridMultilevel"/>
    <w:tmpl w:val="44D035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7DB27192"/>
    <w:multiLevelType w:val="hybridMultilevel"/>
    <w:tmpl w:val="71CC2DE4"/>
    <w:lvl w:ilvl="0" w:tplc="7C7E95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3">
    <w:nsid w:val="7DB304A8"/>
    <w:multiLevelType w:val="hybridMultilevel"/>
    <w:tmpl w:val="0ABAD920"/>
    <w:lvl w:ilvl="0" w:tplc="C066B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4">
    <w:nsid w:val="7E93223A"/>
    <w:multiLevelType w:val="hybridMultilevel"/>
    <w:tmpl w:val="AE7EB7F6"/>
    <w:lvl w:ilvl="0" w:tplc="5396349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5">
    <w:nsid w:val="7EEE31CF"/>
    <w:multiLevelType w:val="hybridMultilevel"/>
    <w:tmpl w:val="AFFE2FC0"/>
    <w:lvl w:ilvl="0" w:tplc="0AAA5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6">
    <w:nsid w:val="7F5D541C"/>
    <w:multiLevelType w:val="hybridMultilevel"/>
    <w:tmpl w:val="EFA05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2"/>
  </w:num>
  <w:num w:numId="2">
    <w:abstractNumId w:val="104"/>
  </w:num>
  <w:num w:numId="3">
    <w:abstractNumId w:val="142"/>
  </w:num>
  <w:num w:numId="4">
    <w:abstractNumId w:val="168"/>
  </w:num>
  <w:num w:numId="5">
    <w:abstractNumId w:val="119"/>
  </w:num>
  <w:num w:numId="6">
    <w:abstractNumId w:val="212"/>
  </w:num>
  <w:num w:numId="7">
    <w:abstractNumId w:val="165"/>
  </w:num>
  <w:num w:numId="8">
    <w:abstractNumId w:val="169"/>
  </w:num>
  <w:num w:numId="9">
    <w:abstractNumId w:val="178"/>
  </w:num>
  <w:num w:numId="10">
    <w:abstractNumId w:val="53"/>
  </w:num>
  <w:num w:numId="11">
    <w:abstractNumId w:val="192"/>
  </w:num>
  <w:num w:numId="12">
    <w:abstractNumId w:val="100"/>
  </w:num>
  <w:num w:numId="13">
    <w:abstractNumId w:val="63"/>
  </w:num>
  <w:num w:numId="14">
    <w:abstractNumId w:val="103"/>
  </w:num>
  <w:num w:numId="15">
    <w:abstractNumId w:val="22"/>
  </w:num>
  <w:num w:numId="16">
    <w:abstractNumId w:val="242"/>
  </w:num>
  <w:num w:numId="17">
    <w:abstractNumId w:val="78"/>
  </w:num>
  <w:num w:numId="18">
    <w:abstractNumId w:val="115"/>
  </w:num>
  <w:num w:numId="19">
    <w:abstractNumId w:val="25"/>
  </w:num>
  <w:num w:numId="20">
    <w:abstractNumId w:val="148"/>
  </w:num>
  <w:num w:numId="21">
    <w:abstractNumId w:val="97"/>
  </w:num>
  <w:num w:numId="22">
    <w:abstractNumId w:val="94"/>
  </w:num>
  <w:num w:numId="23">
    <w:abstractNumId w:val="99"/>
  </w:num>
  <w:num w:numId="24">
    <w:abstractNumId w:val="223"/>
  </w:num>
  <w:num w:numId="25">
    <w:abstractNumId w:val="183"/>
  </w:num>
  <w:num w:numId="26">
    <w:abstractNumId w:val="19"/>
  </w:num>
  <w:num w:numId="27">
    <w:abstractNumId w:val="229"/>
  </w:num>
  <w:num w:numId="28">
    <w:abstractNumId w:val="138"/>
  </w:num>
  <w:num w:numId="29">
    <w:abstractNumId w:val="170"/>
  </w:num>
  <w:num w:numId="30">
    <w:abstractNumId w:val="156"/>
  </w:num>
  <w:num w:numId="31">
    <w:abstractNumId w:val="128"/>
  </w:num>
  <w:num w:numId="32">
    <w:abstractNumId w:val="77"/>
  </w:num>
  <w:num w:numId="33">
    <w:abstractNumId w:val="5"/>
  </w:num>
  <w:num w:numId="34">
    <w:abstractNumId w:val="50"/>
  </w:num>
  <w:num w:numId="35">
    <w:abstractNumId w:val="17"/>
  </w:num>
  <w:num w:numId="36">
    <w:abstractNumId w:val="71"/>
  </w:num>
  <w:num w:numId="37">
    <w:abstractNumId w:val="0"/>
  </w:num>
  <w:num w:numId="38">
    <w:abstractNumId w:val="26"/>
  </w:num>
  <w:num w:numId="39">
    <w:abstractNumId w:val="80"/>
  </w:num>
  <w:num w:numId="40">
    <w:abstractNumId w:val="62"/>
  </w:num>
  <w:num w:numId="41">
    <w:abstractNumId w:val="35"/>
  </w:num>
  <w:num w:numId="42">
    <w:abstractNumId w:val="189"/>
  </w:num>
  <w:num w:numId="43">
    <w:abstractNumId w:val="87"/>
  </w:num>
  <w:num w:numId="44">
    <w:abstractNumId w:val="123"/>
  </w:num>
  <w:num w:numId="45">
    <w:abstractNumId w:val="55"/>
  </w:num>
  <w:num w:numId="46">
    <w:abstractNumId w:val="181"/>
  </w:num>
  <w:num w:numId="47">
    <w:abstractNumId w:val="91"/>
  </w:num>
  <w:num w:numId="48">
    <w:abstractNumId w:val="205"/>
  </w:num>
  <w:num w:numId="49">
    <w:abstractNumId w:val="105"/>
  </w:num>
  <w:num w:numId="50">
    <w:abstractNumId w:val="14"/>
  </w:num>
  <w:num w:numId="51">
    <w:abstractNumId w:val="141"/>
  </w:num>
  <w:num w:numId="52">
    <w:abstractNumId w:val="75"/>
  </w:num>
  <w:num w:numId="53">
    <w:abstractNumId w:val="49"/>
  </w:num>
  <w:num w:numId="54">
    <w:abstractNumId w:val="76"/>
  </w:num>
  <w:num w:numId="55">
    <w:abstractNumId w:val="132"/>
  </w:num>
  <w:num w:numId="56">
    <w:abstractNumId w:val="160"/>
  </w:num>
  <w:num w:numId="57">
    <w:abstractNumId w:val="23"/>
  </w:num>
  <w:num w:numId="58">
    <w:abstractNumId w:val="182"/>
  </w:num>
  <w:num w:numId="59">
    <w:abstractNumId w:val="2"/>
  </w:num>
  <w:num w:numId="60">
    <w:abstractNumId w:val="110"/>
  </w:num>
  <w:num w:numId="61">
    <w:abstractNumId w:val="101"/>
  </w:num>
  <w:num w:numId="62">
    <w:abstractNumId w:val="58"/>
  </w:num>
  <w:num w:numId="63">
    <w:abstractNumId w:val="116"/>
  </w:num>
  <w:num w:numId="64">
    <w:abstractNumId w:val="81"/>
  </w:num>
  <w:num w:numId="65">
    <w:abstractNumId w:val="166"/>
  </w:num>
  <w:num w:numId="66">
    <w:abstractNumId w:val="219"/>
  </w:num>
  <w:num w:numId="67">
    <w:abstractNumId w:val="56"/>
  </w:num>
  <w:num w:numId="68">
    <w:abstractNumId w:val="106"/>
  </w:num>
  <w:num w:numId="69">
    <w:abstractNumId w:val="221"/>
  </w:num>
  <w:num w:numId="70">
    <w:abstractNumId w:val="195"/>
  </w:num>
  <w:num w:numId="71">
    <w:abstractNumId w:val="144"/>
  </w:num>
  <w:num w:numId="72">
    <w:abstractNumId w:val="10"/>
  </w:num>
  <w:num w:numId="73">
    <w:abstractNumId w:val="145"/>
  </w:num>
  <w:num w:numId="74">
    <w:abstractNumId w:val="187"/>
  </w:num>
  <w:num w:numId="75">
    <w:abstractNumId w:val="109"/>
  </w:num>
  <w:num w:numId="76">
    <w:abstractNumId w:val="121"/>
  </w:num>
  <w:num w:numId="77">
    <w:abstractNumId w:val="48"/>
  </w:num>
  <w:num w:numId="78">
    <w:abstractNumId w:val="232"/>
  </w:num>
  <w:num w:numId="79">
    <w:abstractNumId w:val="134"/>
  </w:num>
  <w:num w:numId="80">
    <w:abstractNumId w:val="126"/>
  </w:num>
  <w:num w:numId="81">
    <w:abstractNumId w:val="21"/>
  </w:num>
  <w:num w:numId="82">
    <w:abstractNumId w:val="27"/>
  </w:num>
  <w:num w:numId="83">
    <w:abstractNumId w:val="238"/>
  </w:num>
  <w:num w:numId="84">
    <w:abstractNumId w:val="199"/>
  </w:num>
  <w:num w:numId="85">
    <w:abstractNumId w:val="118"/>
  </w:num>
  <w:num w:numId="86">
    <w:abstractNumId w:val="29"/>
  </w:num>
  <w:num w:numId="87">
    <w:abstractNumId w:val="146"/>
  </w:num>
  <w:num w:numId="88">
    <w:abstractNumId w:val="102"/>
  </w:num>
  <w:num w:numId="89">
    <w:abstractNumId w:val="20"/>
  </w:num>
  <w:num w:numId="90">
    <w:abstractNumId w:val="7"/>
  </w:num>
  <w:num w:numId="91">
    <w:abstractNumId w:val="125"/>
  </w:num>
  <w:num w:numId="92">
    <w:abstractNumId w:val="228"/>
  </w:num>
  <w:num w:numId="93">
    <w:abstractNumId w:val="233"/>
  </w:num>
  <w:num w:numId="94">
    <w:abstractNumId w:val="185"/>
  </w:num>
  <w:num w:numId="95">
    <w:abstractNumId w:val="131"/>
  </w:num>
  <w:num w:numId="96">
    <w:abstractNumId w:val="222"/>
  </w:num>
  <w:num w:numId="97">
    <w:abstractNumId w:val="96"/>
  </w:num>
  <w:num w:numId="98">
    <w:abstractNumId w:val="3"/>
  </w:num>
  <w:num w:numId="99">
    <w:abstractNumId w:val="162"/>
  </w:num>
  <w:num w:numId="100">
    <w:abstractNumId w:val="46"/>
  </w:num>
  <w:num w:numId="101">
    <w:abstractNumId w:val="1"/>
  </w:num>
  <w:num w:numId="102">
    <w:abstractNumId w:val="152"/>
  </w:num>
  <w:num w:numId="103">
    <w:abstractNumId w:val="30"/>
  </w:num>
  <w:num w:numId="104">
    <w:abstractNumId w:val="174"/>
  </w:num>
  <w:num w:numId="105">
    <w:abstractNumId w:val="213"/>
  </w:num>
  <w:num w:numId="106">
    <w:abstractNumId w:val="203"/>
  </w:num>
  <w:num w:numId="107">
    <w:abstractNumId w:val="173"/>
  </w:num>
  <w:num w:numId="108">
    <w:abstractNumId w:val="239"/>
  </w:num>
  <w:num w:numId="109">
    <w:abstractNumId w:val="137"/>
  </w:num>
  <w:num w:numId="110">
    <w:abstractNumId w:val="204"/>
  </w:num>
  <w:num w:numId="111">
    <w:abstractNumId w:val="64"/>
  </w:num>
  <w:num w:numId="112">
    <w:abstractNumId w:val="147"/>
  </w:num>
  <w:num w:numId="113">
    <w:abstractNumId w:val="234"/>
  </w:num>
  <w:num w:numId="114">
    <w:abstractNumId w:val="57"/>
  </w:num>
  <w:num w:numId="115">
    <w:abstractNumId w:val="60"/>
  </w:num>
  <w:num w:numId="116">
    <w:abstractNumId w:val="36"/>
  </w:num>
  <w:num w:numId="117">
    <w:abstractNumId w:val="206"/>
  </w:num>
  <w:num w:numId="118">
    <w:abstractNumId w:val="237"/>
  </w:num>
  <w:num w:numId="119">
    <w:abstractNumId w:val="230"/>
  </w:num>
  <w:num w:numId="120">
    <w:abstractNumId w:val="207"/>
  </w:num>
  <w:num w:numId="121">
    <w:abstractNumId w:val="133"/>
  </w:num>
  <w:num w:numId="122">
    <w:abstractNumId w:val="59"/>
  </w:num>
  <w:num w:numId="123">
    <w:abstractNumId w:val="208"/>
  </w:num>
  <w:num w:numId="124">
    <w:abstractNumId w:val="111"/>
  </w:num>
  <w:num w:numId="125">
    <w:abstractNumId w:val="85"/>
  </w:num>
  <w:num w:numId="126">
    <w:abstractNumId w:val="231"/>
  </w:num>
  <w:num w:numId="127">
    <w:abstractNumId w:val="37"/>
  </w:num>
  <w:num w:numId="128">
    <w:abstractNumId w:val="41"/>
  </w:num>
  <w:num w:numId="129">
    <w:abstractNumId w:val="72"/>
  </w:num>
  <w:num w:numId="130">
    <w:abstractNumId w:val="8"/>
  </w:num>
  <w:num w:numId="131">
    <w:abstractNumId w:val="74"/>
  </w:num>
  <w:num w:numId="132">
    <w:abstractNumId w:val="243"/>
  </w:num>
  <w:num w:numId="133">
    <w:abstractNumId w:val="13"/>
  </w:num>
  <w:num w:numId="134">
    <w:abstractNumId w:val="209"/>
  </w:num>
  <w:num w:numId="135">
    <w:abstractNumId w:val="172"/>
  </w:num>
  <w:num w:numId="136">
    <w:abstractNumId w:val="43"/>
  </w:num>
  <w:num w:numId="137">
    <w:abstractNumId w:val="122"/>
  </w:num>
  <w:num w:numId="138">
    <w:abstractNumId w:val="93"/>
  </w:num>
  <w:num w:numId="139">
    <w:abstractNumId w:val="89"/>
  </w:num>
  <w:num w:numId="140">
    <w:abstractNumId w:val="69"/>
  </w:num>
  <w:num w:numId="141">
    <w:abstractNumId w:val="11"/>
  </w:num>
  <w:num w:numId="142">
    <w:abstractNumId w:val="32"/>
  </w:num>
  <w:num w:numId="143">
    <w:abstractNumId w:val="190"/>
  </w:num>
  <w:num w:numId="144">
    <w:abstractNumId w:val="52"/>
  </w:num>
  <w:num w:numId="145">
    <w:abstractNumId w:val="136"/>
  </w:num>
  <w:num w:numId="146">
    <w:abstractNumId w:val="154"/>
  </w:num>
  <w:num w:numId="147">
    <w:abstractNumId w:val="54"/>
  </w:num>
  <w:num w:numId="148">
    <w:abstractNumId w:val="171"/>
  </w:num>
  <w:num w:numId="149">
    <w:abstractNumId w:val="201"/>
  </w:num>
  <w:num w:numId="150">
    <w:abstractNumId w:val="67"/>
  </w:num>
  <w:num w:numId="151">
    <w:abstractNumId w:val="34"/>
  </w:num>
  <w:num w:numId="152">
    <w:abstractNumId w:val="83"/>
  </w:num>
  <w:num w:numId="153">
    <w:abstractNumId w:val="40"/>
  </w:num>
  <w:num w:numId="154">
    <w:abstractNumId w:val="61"/>
  </w:num>
  <w:num w:numId="155">
    <w:abstractNumId w:val="224"/>
  </w:num>
  <w:num w:numId="156">
    <w:abstractNumId w:val="151"/>
  </w:num>
  <w:num w:numId="157">
    <w:abstractNumId w:val="88"/>
  </w:num>
  <w:num w:numId="158">
    <w:abstractNumId w:val="179"/>
  </w:num>
  <w:num w:numId="159">
    <w:abstractNumId w:val="159"/>
  </w:num>
  <w:num w:numId="160">
    <w:abstractNumId w:val="214"/>
  </w:num>
  <w:num w:numId="161">
    <w:abstractNumId w:val="196"/>
  </w:num>
  <w:num w:numId="162">
    <w:abstractNumId w:val="246"/>
  </w:num>
  <w:num w:numId="163">
    <w:abstractNumId w:val="236"/>
  </w:num>
  <w:num w:numId="164">
    <w:abstractNumId w:val="235"/>
  </w:num>
  <w:num w:numId="165">
    <w:abstractNumId w:val="155"/>
  </w:num>
  <w:num w:numId="166">
    <w:abstractNumId w:val="225"/>
  </w:num>
  <w:num w:numId="167">
    <w:abstractNumId w:val="176"/>
  </w:num>
  <w:num w:numId="168">
    <w:abstractNumId w:val="68"/>
  </w:num>
  <w:num w:numId="169">
    <w:abstractNumId w:val="161"/>
  </w:num>
  <w:num w:numId="170">
    <w:abstractNumId w:val="113"/>
  </w:num>
  <w:num w:numId="171">
    <w:abstractNumId w:val="79"/>
  </w:num>
  <w:num w:numId="172">
    <w:abstractNumId w:val="33"/>
  </w:num>
  <w:num w:numId="173">
    <w:abstractNumId w:val="18"/>
  </w:num>
  <w:num w:numId="174">
    <w:abstractNumId w:val="180"/>
  </w:num>
  <w:num w:numId="175">
    <w:abstractNumId w:val="244"/>
  </w:num>
  <w:num w:numId="176">
    <w:abstractNumId w:val="44"/>
  </w:num>
  <w:num w:numId="177">
    <w:abstractNumId w:val="38"/>
  </w:num>
  <w:num w:numId="178">
    <w:abstractNumId w:val="175"/>
  </w:num>
  <w:num w:numId="179">
    <w:abstractNumId w:val="227"/>
  </w:num>
  <w:num w:numId="180">
    <w:abstractNumId w:val="6"/>
  </w:num>
  <w:num w:numId="181">
    <w:abstractNumId w:val="143"/>
  </w:num>
  <w:num w:numId="182">
    <w:abstractNumId w:val="210"/>
  </w:num>
  <w:num w:numId="183">
    <w:abstractNumId w:val="218"/>
  </w:num>
  <w:num w:numId="184">
    <w:abstractNumId w:val="98"/>
  </w:num>
  <w:num w:numId="185">
    <w:abstractNumId w:val="150"/>
  </w:num>
  <w:num w:numId="186">
    <w:abstractNumId w:val="73"/>
  </w:num>
  <w:num w:numId="187">
    <w:abstractNumId w:val="153"/>
  </w:num>
  <w:num w:numId="188">
    <w:abstractNumId w:val="216"/>
  </w:num>
  <w:num w:numId="189">
    <w:abstractNumId w:val="39"/>
  </w:num>
  <w:num w:numId="190">
    <w:abstractNumId w:val="84"/>
  </w:num>
  <w:num w:numId="191">
    <w:abstractNumId w:val="177"/>
  </w:num>
  <w:num w:numId="192">
    <w:abstractNumId w:val="16"/>
  </w:num>
  <w:num w:numId="193">
    <w:abstractNumId w:val="188"/>
  </w:num>
  <w:num w:numId="194">
    <w:abstractNumId w:val="211"/>
  </w:num>
  <w:num w:numId="195">
    <w:abstractNumId w:val="4"/>
  </w:num>
  <w:num w:numId="196">
    <w:abstractNumId w:val="184"/>
  </w:num>
  <w:num w:numId="197">
    <w:abstractNumId w:val="157"/>
  </w:num>
  <w:num w:numId="198">
    <w:abstractNumId w:val="215"/>
  </w:num>
  <w:num w:numId="199">
    <w:abstractNumId w:val="28"/>
  </w:num>
  <w:num w:numId="200">
    <w:abstractNumId w:val="191"/>
  </w:num>
  <w:num w:numId="201">
    <w:abstractNumId w:val="140"/>
  </w:num>
  <w:num w:numId="202">
    <w:abstractNumId w:val="129"/>
  </w:num>
  <w:num w:numId="203">
    <w:abstractNumId w:val="167"/>
  </w:num>
  <w:num w:numId="204">
    <w:abstractNumId w:val="9"/>
  </w:num>
  <w:num w:numId="205">
    <w:abstractNumId w:val="42"/>
  </w:num>
  <w:num w:numId="206">
    <w:abstractNumId w:val="90"/>
  </w:num>
  <w:num w:numId="207">
    <w:abstractNumId w:val="240"/>
  </w:num>
  <w:num w:numId="208">
    <w:abstractNumId w:val="135"/>
  </w:num>
  <w:num w:numId="209">
    <w:abstractNumId w:val="108"/>
  </w:num>
  <w:num w:numId="210">
    <w:abstractNumId w:val="45"/>
  </w:num>
  <w:num w:numId="211">
    <w:abstractNumId w:val="193"/>
  </w:num>
  <w:num w:numId="212">
    <w:abstractNumId w:val="241"/>
  </w:num>
  <w:num w:numId="213">
    <w:abstractNumId w:val="65"/>
  </w:num>
  <w:num w:numId="214">
    <w:abstractNumId w:val="92"/>
  </w:num>
  <w:num w:numId="215">
    <w:abstractNumId w:val="163"/>
  </w:num>
  <w:num w:numId="216">
    <w:abstractNumId w:val="124"/>
  </w:num>
  <w:num w:numId="217">
    <w:abstractNumId w:val="47"/>
  </w:num>
  <w:num w:numId="218">
    <w:abstractNumId w:val="194"/>
  </w:num>
  <w:num w:numId="219">
    <w:abstractNumId w:val="66"/>
  </w:num>
  <w:num w:numId="220">
    <w:abstractNumId w:val="51"/>
  </w:num>
  <w:num w:numId="221">
    <w:abstractNumId w:val="82"/>
  </w:num>
  <w:num w:numId="222">
    <w:abstractNumId w:val="120"/>
  </w:num>
  <w:num w:numId="223">
    <w:abstractNumId w:val="139"/>
  </w:num>
  <w:num w:numId="224">
    <w:abstractNumId w:val="15"/>
  </w:num>
  <w:num w:numId="225">
    <w:abstractNumId w:val="112"/>
  </w:num>
  <w:num w:numId="226">
    <w:abstractNumId w:val="200"/>
  </w:num>
  <w:num w:numId="227">
    <w:abstractNumId w:val="95"/>
  </w:num>
  <w:num w:numId="228">
    <w:abstractNumId w:val="197"/>
  </w:num>
  <w:num w:numId="229">
    <w:abstractNumId w:val="127"/>
  </w:num>
  <w:num w:numId="230">
    <w:abstractNumId w:val="31"/>
  </w:num>
  <w:num w:numId="231">
    <w:abstractNumId w:val="186"/>
  </w:num>
  <w:num w:numId="232">
    <w:abstractNumId w:val="107"/>
  </w:num>
  <w:num w:numId="233">
    <w:abstractNumId w:val="117"/>
  </w:num>
  <w:num w:numId="234">
    <w:abstractNumId w:val="114"/>
  </w:num>
  <w:num w:numId="235">
    <w:abstractNumId w:val="130"/>
  </w:num>
  <w:num w:numId="236">
    <w:abstractNumId w:val="86"/>
  </w:num>
  <w:num w:numId="237">
    <w:abstractNumId w:val="220"/>
  </w:num>
  <w:num w:numId="238">
    <w:abstractNumId w:val="24"/>
  </w:num>
  <w:num w:numId="239">
    <w:abstractNumId w:val="164"/>
  </w:num>
  <w:num w:numId="240">
    <w:abstractNumId w:val="245"/>
  </w:num>
  <w:num w:numId="241">
    <w:abstractNumId w:val="158"/>
  </w:num>
  <w:num w:numId="242">
    <w:abstractNumId w:val="12"/>
  </w:num>
  <w:num w:numId="243">
    <w:abstractNumId w:val="70"/>
  </w:num>
  <w:num w:numId="244">
    <w:abstractNumId w:val="217"/>
  </w:num>
  <w:num w:numId="245">
    <w:abstractNumId w:val="226"/>
  </w:num>
  <w:num w:numId="246">
    <w:abstractNumId w:val="198"/>
  </w:num>
  <w:num w:numId="247">
    <w:abstractNumId w:val="149"/>
  </w:num>
  <w:numIdMacAtCleanup w:val="2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hideSpellingErrors/>
  <w:hideGrammaticalErrors/>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DA7"/>
    <w:rsid w:val="00000A8B"/>
    <w:rsid w:val="00002B0E"/>
    <w:rsid w:val="00003A8F"/>
    <w:rsid w:val="00003E49"/>
    <w:rsid w:val="000054B4"/>
    <w:rsid w:val="000056DF"/>
    <w:rsid w:val="000077C3"/>
    <w:rsid w:val="000107B6"/>
    <w:rsid w:val="000110B2"/>
    <w:rsid w:val="00011AE9"/>
    <w:rsid w:val="00013192"/>
    <w:rsid w:val="000135F6"/>
    <w:rsid w:val="00014432"/>
    <w:rsid w:val="00015096"/>
    <w:rsid w:val="00015D5E"/>
    <w:rsid w:val="00016052"/>
    <w:rsid w:val="00016A9B"/>
    <w:rsid w:val="0002337E"/>
    <w:rsid w:val="00024040"/>
    <w:rsid w:val="000258CE"/>
    <w:rsid w:val="00025E66"/>
    <w:rsid w:val="0002685C"/>
    <w:rsid w:val="00026D65"/>
    <w:rsid w:val="00027E04"/>
    <w:rsid w:val="0003249F"/>
    <w:rsid w:val="00032566"/>
    <w:rsid w:val="00033EFA"/>
    <w:rsid w:val="00034723"/>
    <w:rsid w:val="00034FEB"/>
    <w:rsid w:val="0003532D"/>
    <w:rsid w:val="000355E0"/>
    <w:rsid w:val="00036008"/>
    <w:rsid w:val="00037803"/>
    <w:rsid w:val="00040619"/>
    <w:rsid w:val="00042BEC"/>
    <w:rsid w:val="0004488B"/>
    <w:rsid w:val="0004498D"/>
    <w:rsid w:val="000456F6"/>
    <w:rsid w:val="000477A9"/>
    <w:rsid w:val="00047AC0"/>
    <w:rsid w:val="000504A5"/>
    <w:rsid w:val="000523C8"/>
    <w:rsid w:val="00053C2E"/>
    <w:rsid w:val="00054DE7"/>
    <w:rsid w:val="00055E1F"/>
    <w:rsid w:val="000569D6"/>
    <w:rsid w:val="0005723A"/>
    <w:rsid w:val="000578E9"/>
    <w:rsid w:val="000633C2"/>
    <w:rsid w:val="000636B6"/>
    <w:rsid w:val="00066494"/>
    <w:rsid w:val="000704CC"/>
    <w:rsid w:val="00071DD6"/>
    <w:rsid w:val="00073DFA"/>
    <w:rsid w:val="00074B46"/>
    <w:rsid w:val="00080829"/>
    <w:rsid w:val="00081439"/>
    <w:rsid w:val="00081A11"/>
    <w:rsid w:val="00081A43"/>
    <w:rsid w:val="000828C1"/>
    <w:rsid w:val="000828DB"/>
    <w:rsid w:val="00082A6D"/>
    <w:rsid w:val="00082F58"/>
    <w:rsid w:val="000831D0"/>
    <w:rsid w:val="00083C2D"/>
    <w:rsid w:val="00084573"/>
    <w:rsid w:val="000847B0"/>
    <w:rsid w:val="00085005"/>
    <w:rsid w:val="00086C94"/>
    <w:rsid w:val="000872CC"/>
    <w:rsid w:val="00090567"/>
    <w:rsid w:val="000911B1"/>
    <w:rsid w:val="0009142F"/>
    <w:rsid w:val="00091C79"/>
    <w:rsid w:val="000944FA"/>
    <w:rsid w:val="00094501"/>
    <w:rsid w:val="000949D8"/>
    <w:rsid w:val="00095492"/>
    <w:rsid w:val="00095B2A"/>
    <w:rsid w:val="00095F03"/>
    <w:rsid w:val="00096550"/>
    <w:rsid w:val="000A01CF"/>
    <w:rsid w:val="000A0A40"/>
    <w:rsid w:val="000A0B5E"/>
    <w:rsid w:val="000A0BC7"/>
    <w:rsid w:val="000A2846"/>
    <w:rsid w:val="000A38CA"/>
    <w:rsid w:val="000A487A"/>
    <w:rsid w:val="000A5025"/>
    <w:rsid w:val="000A562E"/>
    <w:rsid w:val="000A5852"/>
    <w:rsid w:val="000A5FB0"/>
    <w:rsid w:val="000A709C"/>
    <w:rsid w:val="000B6C0C"/>
    <w:rsid w:val="000C1B21"/>
    <w:rsid w:val="000C1DC1"/>
    <w:rsid w:val="000C22F8"/>
    <w:rsid w:val="000C2988"/>
    <w:rsid w:val="000C422C"/>
    <w:rsid w:val="000C46CF"/>
    <w:rsid w:val="000C4A8F"/>
    <w:rsid w:val="000C798C"/>
    <w:rsid w:val="000D0723"/>
    <w:rsid w:val="000D13BD"/>
    <w:rsid w:val="000D5332"/>
    <w:rsid w:val="000D6BCE"/>
    <w:rsid w:val="000D6FE9"/>
    <w:rsid w:val="000D7FF7"/>
    <w:rsid w:val="000E01EE"/>
    <w:rsid w:val="000E0B99"/>
    <w:rsid w:val="000E1F49"/>
    <w:rsid w:val="000E29A2"/>
    <w:rsid w:val="000E4491"/>
    <w:rsid w:val="000E4CB8"/>
    <w:rsid w:val="000E5EC9"/>
    <w:rsid w:val="000F3ADF"/>
    <w:rsid w:val="000F6409"/>
    <w:rsid w:val="000F6850"/>
    <w:rsid w:val="000F7784"/>
    <w:rsid w:val="001001BD"/>
    <w:rsid w:val="001012F5"/>
    <w:rsid w:val="001018BE"/>
    <w:rsid w:val="00101A10"/>
    <w:rsid w:val="001025B4"/>
    <w:rsid w:val="001027DC"/>
    <w:rsid w:val="0010307C"/>
    <w:rsid w:val="001036A2"/>
    <w:rsid w:val="00103B94"/>
    <w:rsid w:val="001045C4"/>
    <w:rsid w:val="00110BFE"/>
    <w:rsid w:val="001137F8"/>
    <w:rsid w:val="001153AC"/>
    <w:rsid w:val="00116C6A"/>
    <w:rsid w:val="00117AA0"/>
    <w:rsid w:val="00117AB6"/>
    <w:rsid w:val="0012122F"/>
    <w:rsid w:val="00121C2C"/>
    <w:rsid w:val="00121E66"/>
    <w:rsid w:val="001221A6"/>
    <w:rsid w:val="00123BE9"/>
    <w:rsid w:val="00123D6A"/>
    <w:rsid w:val="00124481"/>
    <w:rsid w:val="00127134"/>
    <w:rsid w:val="00130DCB"/>
    <w:rsid w:val="00131968"/>
    <w:rsid w:val="001337F8"/>
    <w:rsid w:val="001338A5"/>
    <w:rsid w:val="001338E1"/>
    <w:rsid w:val="00133CFA"/>
    <w:rsid w:val="00133F1E"/>
    <w:rsid w:val="0013433D"/>
    <w:rsid w:val="00140037"/>
    <w:rsid w:val="00140A7F"/>
    <w:rsid w:val="001422EF"/>
    <w:rsid w:val="00142FDA"/>
    <w:rsid w:val="00143523"/>
    <w:rsid w:val="00143F39"/>
    <w:rsid w:val="00144C79"/>
    <w:rsid w:val="00145C0D"/>
    <w:rsid w:val="0014752D"/>
    <w:rsid w:val="00147F40"/>
    <w:rsid w:val="00151A0A"/>
    <w:rsid w:val="001523CB"/>
    <w:rsid w:val="00160C07"/>
    <w:rsid w:val="0016313D"/>
    <w:rsid w:val="00163478"/>
    <w:rsid w:val="00163D1B"/>
    <w:rsid w:val="00165514"/>
    <w:rsid w:val="0016752F"/>
    <w:rsid w:val="0017022C"/>
    <w:rsid w:val="00171CD7"/>
    <w:rsid w:val="0017236B"/>
    <w:rsid w:val="001742A7"/>
    <w:rsid w:val="0017452F"/>
    <w:rsid w:val="00174665"/>
    <w:rsid w:val="00174DDD"/>
    <w:rsid w:val="00174DF5"/>
    <w:rsid w:val="00176305"/>
    <w:rsid w:val="001813A7"/>
    <w:rsid w:val="00181EF4"/>
    <w:rsid w:val="00181F17"/>
    <w:rsid w:val="001822C1"/>
    <w:rsid w:val="001823CC"/>
    <w:rsid w:val="00183F6A"/>
    <w:rsid w:val="001840D7"/>
    <w:rsid w:val="00186641"/>
    <w:rsid w:val="001879C3"/>
    <w:rsid w:val="00187D24"/>
    <w:rsid w:val="00192DBC"/>
    <w:rsid w:val="0019301F"/>
    <w:rsid w:val="00193509"/>
    <w:rsid w:val="00196BFC"/>
    <w:rsid w:val="001A0DA6"/>
    <w:rsid w:val="001A201C"/>
    <w:rsid w:val="001A22ED"/>
    <w:rsid w:val="001A3551"/>
    <w:rsid w:val="001A3987"/>
    <w:rsid w:val="001A4464"/>
    <w:rsid w:val="001A4AE5"/>
    <w:rsid w:val="001A6501"/>
    <w:rsid w:val="001A793D"/>
    <w:rsid w:val="001A7C1E"/>
    <w:rsid w:val="001A7DE2"/>
    <w:rsid w:val="001B0C61"/>
    <w:rsid w:val="001B1A28"/>
    <w:rsid w:val="001B1B2C"/>
    <w:rsid w:val="001B34CD"/>
    <w:rsid w:val="001B43DA"/>
    <w:rsid w:val="001B5B10"/>
    <w:rsid w:val="001B5F41"/>
    <w:rsid w:val="001B61F0"/>
    <w:rsid w:val="001B6BA5"/>
    <w:rsid w:val="001B7FF6"/>
    <w:rsid w:val="001C2EDD"/>
    <w:rsid w:val="001C36F4"/>
    <w:rsid w:val="001C3F79"/>
    <w:rsid w:val="001C47C7"/>
    <w:rsid w:val="001C6862"/>
    <w:rsid w:val="001D0791"/>
    <w:rsid w:val="001D0819"/>
    <w:rsid w:val="001D17B1"/>
    <w:rsid w:val="001D1C63"/>
    <w:rsid w:val="001D2610"/>
    <w:rsid w:val="001D35BD"/>
    <w:rsid w:val="001D485B"/>
    <w:rsid w:val="001D608E"/>
    <w:rsid w:val="001D69C8"/>
    <w:rsid w:val="001D7B26"/>
    <w:rsid w:val="001E0939"/>
    <w:rsid w:val="001E1191"/>
    <w:rsid w:val="001E28D8"/>
    <w:rsid w:val="001F18C2"/>
    <w:rsid w:val="001F1F21"/>
    <w:rsid w:val="001F1F44"/>
    <w:rsid w:val="001F2031"/>
    <w:rsid w:val="001F32DE"/>
    <w:rsid w:val="001F34D6"/>
    <w:rsid w:val="001F38B6"/>
    <w:rsid w:val="001F58E2"/>
    <w:rsid w:val="001F5BC2"/>
    <w:rsid w:val="001F74C5"/>
    <w:rsid w:val="001F75E5"/>
    <w:rsid w:val="001F7838"/>
    <w:rsid w:val="00201AEB"/>
    <w:rsid w:val="002028C7"/>
    <w:rsid w:val="00202FE3"/>
    <w:rsid w:val="00203044"/>
    <w:rsid w:val="00203279"/>
    <w:rsid w:val="0020390F"/>
    <w:rsid w:val="00204D2E"/>
    <w:rsid w:val="00204FAE"/>
    <w:rsid w:val="0020502F"/>
    <w:rsid w:val="00205032"/>
    <w:rsid w:val="00205C97"/>
    <w:rsid w:val="0020672A"/>
    <w:rsid w:val="00210E71"/>
    <w:rsid w:val="0021162F"/>
    <w:rsid w:val="00212517"/>
    <w:rsid w:val="0021398F"/>
    <w:rsid w:val="00213D14"/>
    <w:rsid w:val="00222161"/>
    <w:rsid w:val="0022304F"/>
    <w:rsid w:val="00225C50"/>
    <w:rsid w:val="00226D0B"/>
    <w:rsid w:val="0023042F"/>
    <w:rsid w:val="00230E56"/>
    <w:rsid w:val="002310F5"/>
    <w:rsid w:val="0023139A"/>
    <w:rsid w:val="0023211F"/>
    <w:rsid w:val="00232E69"/>
    <w:rsid w:val="00233094"/>
    <w:rsid w:val="00233CCB"/>
    <w:rsid w:val="002342A2"/>
    <w:rsid w:val="002348E6"/>
    <w:rsid w:val="002353EF"/>
    <w:rsid w:val="00236202"/>
    <w:rsid w:val="00236E46"/>
    <w:rsid w:val="00237AA5"/>
    <w:rsid w:val="002403EF"/>
    <w:rsid w:val="0024180B"/>
    <w:rsid w:val="00245839"/>
    <w:rsid w:val="002509B7"/>
    <w:rsid w:val="002536F2"/>
    <w:rsid w:val="00254AE1"/>
    <w:rsid w:val="002577B5"/>
    <w:rsid w:val="00257FC6"/>
    <w:rsid w:val="0026044F"/>
    <w:rsid w:val="002610F4"/>
    <w:rsid w:val="00262CCB"/>
    <w:rsid w:val="00264D72"/>
    <w:rsid w:val="002652B6"/>
    <w:rsid w:val="00265889"/>
    <w:rsid w:val="00265BA7"/>
    <w:rsid w:val="00266A05"/>
    <w:rsid w:val="00267EA0"/>
    <w:rsid w:val="00267F29"/>
    <w:rsid w:val="0027055C"/>
    <w:rsid w:val="00272376"/>
    <w:rsid w:val="00272EB0"/>
    <w:rsid w:val="00274929"/>
    <w:rsid w:val="00277E91"/>
    <w:rsid w:val="002801BF"/>
    <w:rsid w:val="00280E3D"/>
    <w:rsid w:val="00281B8A"/>
    <w:rsid w:val="00281D22"/>
    <w:rsid w:val="002824E3"/>
    <w:rsid w:val="00283353"/>
    <w:rsid w:val="00285218"/>
    <w:rsid w:val="00285348"/>
    <w:rsid w:val="002859C5"/>
    <w:rsid w:val="00285DB7"/>
    <w:rsid w:val="00286475"/>
    <w:rsid w:val="00286E82"/>
    <w:rsid w:val="00290035"/>
    <w:rsid w:val="0029061B"/>
    <w:rsid w:val="00291E51"/>
    <w:rsid w:val="00291FBA"/>
    <w:rsid w:val="00292558"/>
    <w:rsid w:val="00293806"/>
    <w:rsid w:val="002963EF"/>
    <w:rsid w:val="00296610"/>
    <w:rsid w:val="00296DDA"/>
    <w:rsid w:val="00297ED4"/>
    <w:rsid w:val="002A09B6"/>
    <w:rsid w:val="002A1300"/>
    <w:rsid w:val="002A32C5"/>
    <w:rsid w:val="002A3A01"/>
    <w:rsid w:val="002B0587"/>
    <w:rsid w:val="002B296B"/>
    <w:rsid w:val="002B4102"/>
    <w:rsid w:val="002B4E31"/>
    <w:rsid w:val="002B596D"/>
    <w:rsid w:val="002B6005"/>
    <w:rsid w:val="002C3CBF"/>
    <w:rsid w:val="002C4BCB"/>
    <w:rsid w:val="002C5C43"/>
    <w:rsid w:val="002D0431"/>
    <w:rsid w:val="002D1162"/>
    <w:rsid w:val="002D2E4B"/>
    <w:rsid w:val="002D4218"/>
    <w:rsid w:val="002D470A"/>
    <w:rsid w:val="002D5215"/>
    <w:rsid w:val="002D682F"/>
    <w:rsid w:val="002E42CA"/>
    <w:rsid w:val="002E44CC"/>
    <w:rsid w:val="002E51B2"/>
    <w:rsid w:val="002E5761"/>
    <w:rsid w:val="002E5B34"/>
    <w:rsid w:val="002E5CB9"/>
    <w:rsid w:val="002E6ADD"/>
    <w:rsid w:val="002F1BA1"/>
    <w:rsid w:val="002F28E7"/>
    <w:rsid w:val="002F2A42"/>
    <w:rsid w:val="002F3385"/>
    <w:rsid w:val="002F397F"/>
    <w:rsid w:val="002F3B2F"/>
    <w:rsid w:val="003023B0"/>
    <w:rsid w:val="00302D35"/>
    <w:rsid w:val="003035EB"/>
    <w:rsid w:val="00306C40"/>
    <w:rsid w:val="0031183E"/>
    <w:rsid w:val="00313519"/>
    <w:rsid w:val="00313688"/>
    <w:rsid w:val="00313EC8"/>
    <w:rsid w:val="0031443E"/>
    <w:rsid w:val="00314B21"/>
    <w:rsid w:val="00315320"/>
    <w:rsid w:val="003153A7"/>
    <w:rsid w:val="00315666"/>
    <w:rsid w:val="0031589F"/>
    <w:rsid w:val="00316947"/>
    <w:rsid w:val="003170FE"/>
    <w:rsid w:val="00321D43"/>
    <w:rsid w:val="00323F90"/>
    <w:rsid w:val="00327F4A"/>
    <w:rsid w:val="003308E0"/>
    <w:rsid w:val="003321DF"/>
    <w:rsid w:val="0033458D"/>
    <w:rsid w:val="00336471"/>
    <w:rsid w:val="0033710A"/>
    <w:rsid w:val="00337526"/>
    <w:rsid w:val="00337CF8"/>
    <w:rsid w:val="00340785"/>
    <w:rsid w:val="00341A42"/>
    <w:rsid w:val="00341ADB"/>
    <w:rsid w:val="00342F5A"/>
    <w:rsid w:val="0034313D"/>
    <w:rsid w:val="003435F4"/>
    <w:rsid w:val="0034447D"/>
    <w:rsid w:val="0034663B"/>
    <w:rsid w:val="003467C3"/>
    <w:rsid w:val="00347D80"/>
    <w:rsid w:val="003507DB"/>
    <w:rsid w:val="003508AB"/>
    <w:rsid w:val="003509E0"/>
    <w:rsid w:val="003515CB"/>
    <w:rsid w:val="003516C3"/>
    <w:rsid w:val="00353F2C"/>
    <w:rsid w:val="0035485B"/>
    <w:rsid w:val="00355638"/>
    <w:rsid w:val="00355AFA"/>
    <w:rsid w:val="003564E4"/>
    <w:rsid w:val="003571CB"/>
    <w:rsid w:val="00357206"/>
    <w:rsid w:val="003621DA"/>
    <w:rsid w:val="00362E3D"/>
    <w:rsid w:val="0036727A"/>
    <w:rsid w:val="00367ED4"/>
    <w:rsid w:val="00370B97"/>
    <w:rsid w:val="003731E3"/>
    <w:rsid w:val="00373D3C"/>
    <w:rsid w:val="003745A5"/>
    <w:rsid w:val="00375C53"/>
    <w:rsid w:val="003764EA"/>
    <w:rsid w:val="00376812"/>
    <w:rsid w:val="0037715D"/>
    <w:rsid w:val="00377469"/>
    <w:rsid w:val="0038119B"/>
    <w:rsid w:val="003813B6"/>
    <w:rsid w:val="00381A8C"/>
    <w:rsid w:val="00385980"/>
    <w:rsid w:val="00385A2F"/>
    <w:rsid w:val="003863B8"/>
    <w:rsid w:val="003904A1"/>
    <w:rsid w:val="00390E50"/>
    <w:rsid w:val="003915B0"/>
    <w:rsid w:val="003916ED"/>
    <w:rsid w:val="003937F9"/>
    <w:rsid w:val="00393C13"/>
    <w:rsid w:val="00393FA9"/>
    <w:rsid w:val="00395248"/>
    <w:rsid w:val="00397CEA"/>
    <w:rsid w:val="003A1F46"/>
    <w:rsid w:val="003A27DE"/>
    <w:rsid w:val="003A3300"/>
    <w:rsid w:val="003A5170"/>
    <w:rsid w:val="003A67C8"/>
    <w:rsid w:val="003A68B4"/>
    <w:rsid w:val="003A6D84"/>
    <w:rsid w:val="003A7562"/>
    <w:rsid w:val="003A76E5"/>
    <w:rsid w:val="003B0077"/>
    <w:rsid w:val="003B01CB"/>
    <w:rsid w:val="003B0493"/>
    <w:rsid w:val="003B10D9"/>
    <w:rsid w:val="003B2902"/>
    <w:rsid w:val="003B2F83"/>
    <w:rsid w:val="003B3126"/>
    <w:rsid w:val="003B3223"/>
    <w:rsid w:val="003B3550"/>
    <w:rsid w:val="003B3C37"/>
    <w:rsid w:val="003B3C51"/>
    <w:rsid w:val="003B3FB8"/>
    <w:rsid w:val="003B4CCF"/>
    <w:rsid w:val="003B7BA3"/>
    <w:rsid w:val="003C092A"/>
    <w:rsid w:val="003C4A3B"/>
    <w:rsid w:val="003C5A70"/>
    <w:rsid w:val="003C610D"/>
    <w:rsid w:val="003C7A1A"/>
    <w:rsid w:val="003D0A80"/>
    <w:rsid w:val="003D0FDE"/>
    <w:rsid w:val="003D1469"/>
    <w:rsid w:val="003D306C"/>
    <w:rsid w:val="003D6809"/>
    <w:rsid w:val="003E0B60"/>
    <w:rsid w:val="003E192B"/>
    <w:rsid w:val="003E3DAC"/>
    <w:rsid w:val="003E63C6"/>
    <w:rsid w:val="003E6AC0"/>
    <w:rsid w:val="003F0772"/>
    <w:rsid w:val="003F07A1"/>
    <w:rsid w:val="003F274B"/>
    <w:rsid w:val="003F2A8E"/>
    <w:rsid w:val="003F2D19"/>
    <w:rsid w:val="003F41C1"/>
    <w:rsid w:val="003F556B"/>
    <w:rsid w:val="003F772C"/>
    <w:rsid w:val="004035E9"/>
    <w:rsid w:val="00403D24"/>
    <w:rsid w:val="00404D91"/>
    <w:rsid w:val="0040555C"/>
    <w:rsid w:val="00405D7F"/>
    <w:rsid w:val="0040621C"/>
    <w:rsid w:val="004063DF"/>
    <w:rsid w:val="00410449"/>
    <w:rsid w:val="00411428"/>
    <w:rsid w:val="004119E5"/>
    <w:rsid w:val="0041271A"/>
    <w:rsid w:val="00413B5C"/>
    <w:rsid w:val="0041482F"/>
    <w:rsid w:val="00414E9C"/>
    <w:rsid w:val="0041503A"/>
    <w:rsid w:val="00415373"/>
    <w:rsid w:val="0041624D"/>
    <w:rsid w:val="00416949"/>
    <w:rsid w:val="00420D60"/>
    <w:rsid w:val="00421665"/>
    <w:rsid w:val="00421A62"/>
    <w:rsid w:val="004237D8"/>
    <w:rsid w:val="004311A4"/>
    <w:rsid w:val="0043149D"/>
    <w:rsid w:val="004329F5"/>
    <w:rsid w:val="004333AE"/>
    <w:rsid w:val="00433E63"/>
    <w:rsid w:val="00436056"/>
    <w:rsid w:val="004400B9"/>
    <w:rsid w:val="00442A83"/>
    <w:rsid w:val="00443A0F"/>
    <w:rsid w:val="00443D47"/>
    <w:rsid w:val="004445F2"/>
    <w:rsid w:val="004446FA"/>
    <w:rsid w:val="004478C3"/>
    <w:rsid w:val="00450151"/>
    <w:rsid w:val="00450294"/>
    <w:rsid w:val="00450EF4"/>
    <w:rsid w:val="00453CF1"/>
    <w:rsid w:val="00453D6B"/>
    <w:rsid w:val="00455FC4"/>
    <w:rsid w:val="00456620"/>
    <w:rsid w:val="00457D69"/>
    <w:rsid w:val="004604D8"/>
    <w:rsid w:val="004627AD"/>
    <w:rsid w:val="00463084"/>
    <w:rsid w:val="00463474"/>
    <w:rsid w:val="0046403D"/>
    <w:rsid w:val="00466F95"/>
    <w:rsid w:val="0046738B"/>
    <w:rsid w:val="00467B3C"/>
    <w:rsid w:val="004729B3"/>
    <w:rsid w:val="00474770"/>
    <w:rsid w:val="004758BA"/>
    <w:rsid w:val="00477C03"/>
    <w:rsid w:val="0048014D"/>
    <w:rsid w:val="00485F4B"/>
    <w:rsid w:val="0048622B"/>
    <w:rsid w:val="00486358"/>
    <w:rsid w:val="0048638A"/>
    <w:rsid w:val="00486D6E"/>
    <w:rsid w:val="0049095B"/>
    <w:rsid w:val="004928A7"/>
    <w:rsid w:val="00495C94"/>
    <w:rsid w:val="00496149"/>
    <w:rsid w:val="004A152C"/>
    <w:rsid w:val="004A16EB"/>
    <w:rsid w:val="004A23F1"/>
    <w:rsid w:val="004A4AE8"/>
    <w:rsid w:val="004A5B3D"/>
    <w:rsid w:val="004A6C6A"/>
    <w:rsid w:val="004A79E3"/>
    <w:rsid w:val="004B0552"/>
    <w:rsid w:val="004B1219"/>
    <w:rsid w:val="004B2451"/>
    <w:rsid w:val="004B2C31"/>
    <w:rsid w:val="004B30B1"/>
    <w:rsid w:val="004B356F"/>
    <w:rsid w:val="004B45E1"/>
    <w:rsid w:val="004B6029"/>
    <w:rsid w:val="004B67F1"/>
    <w:rsid w:val="004B771D"/>
    <w:rsid w:val="004B7B22"/>
    <w:rsid w:val="004B7D88"/>
    <w:rsid w:val="004C1D94"/>
    <w:rsid w:val="004C21E3"/>
    <w:rsid w:val="004C2E57"/>
    <w:rsid w:val="004C31A2"/>
    <w:rsid w:val="004C4451"/>
    <w:rsid w:val="004C5D43"/>
    <w:rsid w:val="004C6E25"/>
    <w:rsid w:val="004D20CE"/>
    <w:rsid w:val="004D2433"/>
    <w:rsid w:val="004D37D3"/>
    <w:rsid w:val="004D4346"/>
    <w:rsid w:val="004D48EF"/>
    <w:rsid w:val="004D53B0"/>
    <w:rsid w:val="004E14E9"/>
    <w:rsid w:val="004E1681"/>
    <w:rsid w:val="004E28E4"/>
    <w:rsid w:val="004E30BD"/>
    <w:rsid w:val="004E378B"/>
    <w:rsid w:val="004E3928"/>
    <w:rsid w:val="004E4656"/>
    <w:rsid w:val="004E5DA8"/>
    <w:rsid w:val="004E6C7B"/>
    <w:rsid w:val="004E7A56"/>
    <w:rsid w:val="004F06B9"/>
    <w:rsid w:val="004F5FE0"/>
    <w:rsid w:val="004F7795"/>
    <w:rsid w:val="004F78E2"/>
    <w:rsid w:val="004F7D9D"/>
    <w:rsid w:val="005004DA"/>
    <w:rsid w:val="0050064D"/>
    <w:rsid w:val="00500DCC"/>
    <w:rsid w:val="0050188D"/>
    <w:rsid w:val="00501CD4"/>
    <w:rsid w:val="00504731"/>
    <w:rsid w:val="00505011"/>
    <w:rsid w:val="005055C2"/>
    <w:rsid w:val="00505B5F"/>
    <w:rsid w:val="005064C3"/>
    <w:rsid w:val="005067FA"/>
    <w:rsid w:val="005069F6"/>
    <w:rsid w:val="005070E1"/>
    <w:rsid w:val="00507370"/>
    <w:rsid w:val="005075A3"/>
    <w:rsid w:val="005076B2"/>
    <w:rsid w:val="00507DE8"/>
    <w:rsid w:val="005110A8"/>
    <w:rsid w:val="00511156"/>
    <w:rsid w:val="00512AEF"/>
    <w:rsid w:val="00514367"/>
    <w:rsid w:val="005155B8"/>
    <w:rsid w:val="005212AC"/>
    <w:rsid w:val="005212D4"/>
    <w:rsid w:val="0052147C"/>
    <w:rsid w:val="005215F6"/>
    <w:rsid w:val="00522025"/>
    <w:rsid w:val="005245DE"/>
    <w:rsid w:val="00525432"/>
    <w:rsid w:val="0052661F"/>
    <w:rsid w:val="005268BB"/>
    <w:rsid w:val="0052730B"/>
    <w:rsid w:val="0052749D"/>
    <w:rsid w:val="00530519"/>
    <w:rsid w:val="005317BC"/>
    <w:rsid w:val="005326AF"/>
    <w:rsid w:val="00532AD3"/>
    <w:rsid w:val="0053312F"/>
    <w:rsid w:val="0053356B"/>
    <w:rsid w:val="0053387F"/>
    <w:rsid w:val="00533D55"/>
    <w:rsid w:val="0053535D"/>
    <w:rsid w:val="00536467"/>
    <w:rsid w:val="0054044C"/>
    <w:rsid w:val="00541A09"/>
    <w:rsid w:val="00542C43"/>
    <w:rsid w:val="0054337A"/>
    <w:rsid w:val="00544FC4"/>
    <w:rsid w:val="00547734"/>
    <w:rsid w:val="00551379"/>
    <w:rsid w:val="00551AC3"/>
    <w:rsid w:val="005526D2"/>
    <w:rsid w:val="00552F99"/>
    <w:rsid w:val="005533B8"/>
    <w:rsid w:val="00553C62"/>
    <w:rsid w:val="005549BF"/>
    <w:rsid w:val="005565C8"/>
    <w:rsid w:val="0056017F"/>
    <w:rsid w:val="005614CF"/>
    <w:rsid w:val="00562208"/>
    <w:rsid w:val="005622C8"/>
    <w:rsid w:val="00562A5D"/>
    <w:rsid w:val="00562B38"/>
    <w:rsid w:val="0056432F"/>
    <w:rsid w:val="005644AD"/>
    <w:rsid w:val="00564810"/>
    <w:rsid w:val="00566B1F"/>
    <w:rsid w:val="00567B81"/>
    <w:rsid w:val="005705C4"/>
    <w:rsid w:val="00570B31"/>
    <w:rsid w:val="0057173E"/>
    <w:rsid w:val="00571EAB"/>
    <w:rsid w:val="005758EA"/>
    <w:rsid w:val="00581103"/>
    <w:rsid w:val="00581546"/>
    <w:rsid w:val="00582FCD"/>
    <w:rsid w:val="00583779"/>
    <w:rsid w:val="00583D5F"/>
    <w:rsid w:val="00584CC1"/>
    <w:rsid w:val="00585E23"/>
    <w:rsid w:val="00587028"/>
    <w:rsid w:val="0059065E"/>
    <w:rsid w:val="00591532"/>
    <w:rsid w:val="00591B4A"/>
    <w:rsid w:val="00592A3B"/>
    <w:rsid w:val="00592FF8"/>
    <w:rsid w:val="0059381F"/>
    <w:rsid w:val="0059388D"/>
    <w:rsid w:val="00593B2E"/>
    <w:rsid w:val="005940D6"/>
    <w:rsid w:val="00594126"/>
    <w:rsid w:val="00596D3D"/>
    <w:rsid w:val="00597B5E"/>
    <w:rsid w:val="005A051B"/>
    <w:rsid w:val="005A0998"/>
    <w:rsid w:val="005A1229"/>
    <w:rsid w:val="005A1C40"/>
    <w:rsid w:val="005A1D8B"/>
    <w:rsid w:val="005A27F3"/>
    <w:rsid w:val="005A63AB"/>
    <w:rsid w:val="005A687F"/>
    <w:rsid w:val="005A73F6"/>
    <w:rsid w:val="005B3972"/>
    <w:rsid w:val="005B3A8C"/>
    <w:rsid w:val="005B3B71"/>
    <w:rsid w:val="005B41E9"/>
    <w:rsid w:val="005B4C69"/>
    <w:rsid w:val="005B5553"/>
    <w:rsid w:val="005B59C4"/>
    <w:rsid w:val="005B5A8B"/>
    <w:rsid w:val="005B7127"/>
    <w:rsid w:val="005B7201"/>
    <w:rsid w:val="005C0E77"/>
    <w:rsid w:val="005C2353"/>
    <w:rsid w:val="005C3DA3"/>
    <w:rsid w:val="005C3E8D"/>
    <w:rsid w:val="005C416B"/>
    <w:rsid w:val="005C4E7C"/>
    <w:rsid w:val="005C5350"/>
    <w:rsid w:val="005C5B9C"/>
    <w:rsid w:val="005C74CD"/>
    <w:rsid w:val="005D0409"/>
    <w:rsid w:val="005D0894"/>
    <w:rsid w:val="005D0AA1"/>
    <w:rsid w:val="005D1493"/>
    <w:rsid w:val="005D2025"/>
    <w:rsid w:val="005D313A"/>
    <w:rsid w:val="005D4446"/>
    <w:rsid w:val="005D4AE3"/>
    <w:rsid w:val="005D57AF"/>
    <w:rsid w:val="005D62B3"/>
    <w:rsid w:val="005D68AA"/>
    <w:rsid w:val="005D769C"/>
    <w:rsid w:val="005D776D"/>
    <w:rsid w:val="005E0CD1"/>
    <w:rsid w:val="005E0DA7"/>
    <w:rsid w:val="005E2C9F"/>
    <w:rsid w:val="005E2FF5"/>
    <w:rsid w:val="005E321D"/>
    <w:rsid w:val="005E35E5"/>
    <w:rsid w:val="005E530C"/>
    <w:rsid w:val="005E555F"/>
    <w:rsid w:val="005E59C5"/>
    <w:rsid w:val="005E6410"/>
    <w:rsid w:val="005F03CC"/>
    <w:rsid w:val="005F0508"/>
    <w:rsid w:val="005F1EC6"/>
    <w:rsid w:val="005F3517"/>
    <w:rsid w:val="005F3B46"/>
    <w:rsid w:val="005F6439"/>
    <w:rsid w:val="005F6476"/>
    <w:rsid w:val="005F7F1A"/>
    <w:rsid w:val="00600974"/>
    <w:rsid w:val="00602356"/>
    <w:rsid w:val="0060248D"/>
    <w:rsid w:val="006030AA"/>
    <w:rsid w:val="006038CD"/>
    <w:rsid w:val="00603E59"/>
    <w:rsid w:val="0060622E"/>
    <w:rsid w:val="0060730F"/>
    <w:rsid w:val="006075B8"/>
    <w:rsid w:val="006079EE"/>
    <w:rsid w:val="0061206A"/>
    <w:rsid w:val="00612357"/>
    <w:rsid w:val="00612F1F"/>
    <w:rsid w:val="00613E5E"/>
    <w:rsid w:val="00614868"/>
    <w:rsid w:val="00615271"/>
    <w:rsid w:val="00617304"/>
    <w:rsid w:val="0061749A"/>
    <w:rsid w:val="00621138"/>
    <w:rsid w:val="006257BF"/>
    <w:rsid w:val="0062701F"/>
    <w:rsid w:val="00627246"/>
    <w:rsid w:val="00630CFC"/>
    <w:rsid w:val="0063230F"/>
    <w:rsid w:val="00632D49"/>
    <w:rsid w:val="00633BDD"/>
    <w:rsid w:val="00634AD6"/>
    <w:rsid w:val="00635733"/>
    <w:rsid w:val="00637258"/>
    <w:rsid w:val="00642914"/>
    <w:rsid w:val="00643B8F"/>
    <w:rsid w:val="00643C0D"/>
    <w:rsid w:val="006444E2"/>
    <w:rsid w:val="00644EFD"/>
    <w:rsid w:val="00645618"/>
    <w:rsid w:val="00645DBF"/>
    <w:rsid w:val="00647E1E"/>
    <w:rsid w:val="00647ECF"/>
    <w:rsid w:val="006506A9"/>
    <w:rsid w:val="00651142"/>
    <w:rsid w:val="0065427A"/>
    <w:rsid w:val="0065698A"/>
    <w:rsid w:val="006608F1"/>
    <w:rsid w:val="00661707"/>
    <w:rsid w:val="0066212C"/>
    <w:rsid w:val="00664D51"/>
    <w:rsid w:val="00665C13"/>
    <w:rsid w:val="006663B9"/>
    <w:rsid w:val="00666480"/>
    <w:rsid w:val="006709D0"/>
    <w:rsid w:val="006714BB"/>
    <w:rsid w:val="00671EB6"/>
    <w:rsid w:val="00672D20"/>
    <w:rsid w:val="00674CC8"/>
    <w:rsid w:val="00675FC6"/>
    <w:rsid w:val="00682742"/>
    <w:rsid w:val="00682DBB"/>
    <w:rsid w:val="00684A67"/>
    <w:rsid w:val="006862ED"/>
    <w:rsid w:val="0068655D"/>
    <w:rsid w:val="00687130"/>
    <w:rsid w:val="00687368"/>
    <w:rsid w:val="006901B2"/>
    <w:rsid w:val="00691491"/>
    <w:rsid w:val="00692CE8"/>
    <w:rsid w:val="00693914"/>
    <w:rsid w:val="00693F61"/>
    <w:rsid w:val="006A0B14"/>
    <w:rsid w:val="006A2CDD"/>
    <w:rsid w:val="006A2E1E"/>
    <w:rsid w:val="006A3360"/>
    <w:rsid w:val="006A378A"/>
    <w:rsid w:val="006A3E44"/>
    <w:rsid w:val="006A53C6"/>
    <w:rsid w:val="006A5FD0"/>
    <w:rsid w:val="006A6915"/>
    <w:rsid w:val="006A793A"/>
    <w:rsid w:val="006A7AC3"/>
    <w:rsid w:val="006B0EDD"/>
    <w:rsid w:val="006B32D0"/>
    <w:rsid w:val="006B47A7"/>
    <w:rsid w:val="006B48C6"/>
    <w:rsid w:val="006B4AA3"/>
    <w:rsid w:val="006B5241"/>
    <w:rsid w:val="006B6B0A"/>
    <w:rsid w:val="006B6B42"/>
    <w:rsid w:val="006B77CA"/>
    <w:rsid w:val="006C147D"/>
    <w:rsid w:val="006C2A33"/>
    <w:rsid w:val="006C389D"/>
    <w:rsid w:val="006C5753"/>
    <w:rsid w:val="006C5B07"/>
    <w:rsid w:val="006C6C63"/>
    <w:rsid w:val="006C774C"/>
    <w:rsid w:val="006D0407"/>
    <w:rsid w:val="006D05EC"/>
    <w:rsid w:val="006D1299"/>
    <w:rsid w:val="006D1A80"/>
    <w:rsid w:val="006D26CA"/>
    <w:rsid w:val="006D3A88"/>
    <w:rsid w:val="006D6DFB"/>
    <w:rsid w:val="006D761A"/>
    <w:rsid w:val="006D7748"/>
    <w:rsid w:val="006E44E2"/>
    <w:rsid w:val="006E4C2E"/>
    <w:rsid w:val="006E58E3"/>
    <w:rsid w:val="006E663F"/>
    <w:rsid w:val="006E72E2"/>
    <w:rsid w:val="006F0F45"/>
    <w:rsid w:val="006F2B69"/>
    <w:rsid w:val="006F4110"/>
    <w:rsid w:val="006F5BD3"/>
    <w:rsid w:val="006F60AA"/>
    <w:rsid w:val="006F64FC"/>
    <w:rsid w:val="00701D42"/>
    <w:rsid w:val="00704D65"/>
    <w:rsid w:val="007053E0"/>
    <w:rsid w:val="007066DD"/>
    <w:rsid w:val="00706AE0"/>
    <w:rsid w:val="00707828"/>
    <w:rsid w:val="00711BE1"/>
    <w:rsid w:val="00712302"/>
    <w:rsid w:val="0071290E"/>
    <w:rsid w:val="00715196"/>
    <w:rsid w:val="00715B9D"/>
    <w:rsid w:val="00715FB9"/>
    <w:rsid w:val="00716325"/>
    <w:rsid w:val="007170E4"/>
    <w:rsid w:val="00717401"/>
    <w:rsid w:val="00717D35"/>
    <w:rsid w:val="007229F3"/>
    <w:rsid w:val="007247BF"/>
    <w:rsid w:val="00724F21"/>
    <w:rsid w:val="007252D3"/>
    <w:rsid w:val="00726C9D"/>
    <w:rsid w:val="00726D00"/>
    <w:rsid w:val="007271AD"/>
    <w:rsid w:val="00727C13"/>
    <w:rsid w:val="007327C9"/>
    <w:rsid w:val="007340D4"/>
    <w:rsid w:val="00734AE2"/>
    <w:rsid w:val="00735FCE"/>
    <w:rsid w:val="007370C7"/>
    <w:rsid w:val="0073745C"/>
    <w:rsid w:val="00737FA2"/>
    <w:rsid w:val="00741AB4"/>
    <w:rsid w:val="007426D4"/>
    <w:rsid w:val="00742BD4"/>
    <w:rsid w:val="00743FDC"/>
    <w:rsid w:val="0074426E"/>
    <w:rsid w:val="007449A1"/>
    <w:rsid w:val="00744D81"/>
    <w:rsid w:val="007456B1"/>
    <w:rsid w:val="00745DE1"/>
    <w:rsid w:val="0074633D"/>
    <w:rsid w:val="00746D48"/>
    <w:rsid w:val="0074753C"/>
    <w:rsid w:val="0075085F"/>
    <w:rsid w:val="00750DAD"/>
    <w:rsid w:val="0075289F"/>
    <w:rsid w:val="00756096"/>
    <w:rsid w:val="007561EC"/>
    <w:rsid w:val="00756A61"/>
    <w:rsid w:val="00757066"/>
    <w:rsid w:val="0075774B"/>
    <w:rsid w:val="00762133"/>
    <w:rsid w:val="00763A23"/>
    <w:rsid w:val="0076496D"/>
    <w:rsid w:val="00764CE2"/>
    <w:rsid w:val="00764E4E"/>
    <w:rsid w:val="00765755"/>
    <w:rsid w:val="00770E89"/>
    <w:rsid w:val="00772069"/>
    <w:rsid w:val="00773B46"/>
    <w:rsid w:val="007749E4"/>
    <w:rsid w:val="0077511A"/>
    <w:rsid w:val="007757D3"/>
    <w:rsid w:val="007759A5"/>
    <w:rsid w:val="0077636C"/>
    <w:rsid w:val="007763DD"/>
    <w:rsid w:val="00780F8F"/>
    <w:rsid w:val="00781757"/>
    <w:rsid w:val="007832A4"/>
    <w:rsid w:val="00783947"/>
    <w:rsid w:val="00785766"/>
    <w:rsid w:val="007859C6"/>
    <w:rsid w:val="00790413"/>
    <w:rsid w:val="00790B7E"/>
    <w:rsid w:val="00791732"/>
    <w:rsid w:val="00791A80"/>
    <w:rsid w:val="00792ADB"/>
    <w:rsid w:val="007939DC"/>
    <w:rsid w:val="00795011"/>
    <w:rsid w:val="0079534E"/>
    <w:rsid w:val="00796899"/>
    <w:rsid w:val="00796995"/>
    <w:rsid w:val="00797704"/>
    <w:rsid w:val="007A4E5C"/>
    <w:rsid w:val="007A4FC1"/>
    <w:rsid w:val="007A6106"/>
    <w:rsid w:val="007B029B"/>
    <w:rsid w:val="007B14CA"/>
    <w:rsid w:val="007B212C"/>
    <w:rsid w:val="007B2BEF"/>
    <w:rsid w:val="007B3435"/>
    <w:rsid w:val="007B3AE3"/>
    <w:rsid w:val="007B52BD"/>
    <w:rsid w:val="007B5405"/>
    <w:rsid w:val="007B598E"/>
    <w:rsid w:val="007B5D77"/>
    <w:rsid w:val="007B6215"/>
    <w:rsid w:val="007B745C"/>
    <w:rsid w:val="007B786D"/>
    <w:rsid w:val="007B7AA1"/>
    <w:rsid w:val="007C0410"/>
    <w:rsid w:val="007C12CF"/>
    <w:rsid w:val="007C23BE"/>
    <w:rsid w:val="007C3233"/>
    <w:rsid w:val="007C54F2"/>
    <w:rsid w:val="007C5FAF"/>
    <w:rsid w:val="007C6605"/>
    <w:rsid w:val="007D014D"/>
    <w:rsid w:val="007D1125"/>
    <w:rsid w:val="007D2157"/>
    <w:rsid w:val="007D29BE"/>
    <w:rsid w:val="007D29F8"/>
    <w:rsid w:val="007D4054"/>
    <w:rsid w:val="007D4515"/>
    <w:rsid w:val="007D4F84"/>
    <w:rsid w:val="007D7FBB"/>
    <w:rsid w:val="007E031E"/>
    <w:rsid w:val="007E1082"/>
    <w:rsid w:val="007E2385"/>
    <w:rsid w:val="007E2EA0"/>
    <w:rsid w:val="007E3AEA"/>
    <w:rsid w:val="007E73A1"/>
    <w:rsid w:val="007F05DA"/>
    <w:rsid w:val="007F1672"/>
    <w:rsid w:val="007F206D"/>
    <w:rsid w:val="007F3522"/>
    <w:rsid w:val="007F36C5"/>
    <w:rsid w:val="007F42A1"/>
    <w:rsid w:val="007F4E1C"/>
    <w:rsid w:val="007F549D"/>
    <w:rsid w:val="007F5D2C"/>
    <w:rsid w:val="007F6302"/>
    <w:rsid w:val="00800ADF"/>
    <w:rsid w:val="00801F03"/>
    <w:rsid w:val="00802BC3"/>
    <w:rsid w:val="00802F15"/>
    <w:rsid w:val="008046B9"/>
    <w:rsid w:val="00806453"/>
    <w:rsid w:val="00806D07"/>
    <w:rsid w:val="00807633"/>
    <w:rsid w:val="00807772"/>
    <w:rsid w:val="0081139A"/>
    <w:rsid w:val="00814D2C"/>
    <w:rsid w:val="008151E5"/>
    <w:rsid w:val="0081574C"/>
    <w:rsid w:val="00815ED7"/>
    <w:rsid w:val="00817AB0"/>
    <w:rsid w:val="00817FD2"/>
    <w:rsid w:val="008233E0"/>
    <w:rsid w:val="00823A16"/>
    <w:rsid w:val="008243C9"/>
    <w:rsid w:val="008250B1"/>
    <w:rsid w:val="00826DE3"/>
    <w:rsid w:val="00831241"/>
    <w:rsid w:val="0083188E"/>
    <w:rsid w:val="008324BB"/>
    <w:rsid w:val="008325B6"/>
    <w:rsid w:val="008327D4"/>
    <w:rsid w:val="00833103"/>
    <w:rsid w:val="00834803"/>
    <w:rsid w:val="008366CE"/>
    <w:rsid w:val="00836A24"/>
    <w:rsid w:val="00837221"/>
    <w:rsid w:val="00841037"/>
    <w:rsid w:val="008418DF"/>
    <w:rsid w:val="00841F96"/>
    <w:rsid w:val="00844EDF"/>
    <w:rsid w:val="008454B0"/>
    <w:rsid w:val="00846184"/>
    <w:rsid w:val="00846940"/>
    <w:rsid w:val="00846D10"/>
    <w:rsid w:val="00850753"/>
    <w:rsid w:val="008541DB"/>
    <w:rsid w:val="00856654"/>
    <w:rsid w:val="00856BD9"/>
    <w:rsid w:val="00856D42"/>
    <w:rsid w:val="00860379"/>
    <w:rsid w:val="00860A94"/>
    <w:rsid w:val="008611CD"/>
    <w:rsid w:val="00861A24"/>
    <w:rsid w:val="00861D6B"/>
    <w:rsid w:val="0086495A"/>
    <w:rsid w:val="0086588D"/>
    <w:rsid w:val="008703DC"/>
    <w:rsid w:val="00871151"/>
    <w:rsid w:val="008711AF"/>
    <w:rsid w:val="008729C1"/>
    <w:rsid w:val="00873A34"/>
    <w:rsid w:val="008760EE"/>
    <w:rsid w:val="00876CC3"/>
    <w:rsid w:val="00877823"/>
    <w:rsid w:val="008800B2"/>
    <w:rsid w:val="00881615"/>
    <w:rsid w:val="008816DB"/>
    <w:rsid w:val="00882285"/>
    <w:rsid w:val="00886F7C"/>
    <w:rsid w:val="0088740E"/>
    <w:rsid w:val="0089008D"/>
    <w:rsid w:val="00890985"/>
    <w:rsid w:val="00890F28"/>
    <w:rsid w:val="00891025"/>
    <w:rsid w:val="008918B6"/>
    <w:rsid w:val="00892D45"/>
    <w:rsid w:val="008931F6"/>
    <w:rsid w:val="00896D1D"/>
    <w:rsid w:val="00896D58"/>
    <w:rsid w:val="008A0A1D"/>
    <w:rsid w:val="008A150F"/>
    <w:rsid w:val="008A2FD9"/>
    <w:rsid w:val="008A620E"/>
    <w:rsid w:val="008B106B"/>
    <w:rsid w:val="008B10B5"/>
    <w:rsid w:val="008B135A"/>
    <w:rsid w:val="008B37DA"/>
    <w:rsid w:val="008B41D1"/>
    <w:rsid w:val="008B5853"/>
    <w:rsid w:val="008B5963"/>
    <w:rsid w:val="008B5DE1"/>
    <w:rsid w:val="008B62D1"/>
    <w:rsid w:val="008B6DD3"/>
    <w:rsid w:val="008B7268"/>
    <w:rsid w:val="008B73F4"/>
    <w:rsid w:val="008B780B"/>
    <w:rsid w:val="008B7E93"/>
    <w:rsid w:val="008C0F61"/>
    <w:rsid w:val="008C18A8"/>
    <w:rsid w:val="008C30EB"/>
    <w:rsid w:val="008C602E"/>
    <w:rsid w:val="008C627E"/>
    <w:rsid w:val="008C6F48"/>
    <w:rsid w:val="008D0121"/>
    <w:rsid w:val="008D1071"/>
    <w:rsid w:val="008D10E3"/>
    <w:rsid w:val="008D11EE"/>
    <w:rsid w:val="008D2073"/>
    <w:rsid w:val="008D3BCD"/>
    <w:rsid w:val="008D3F6A"/>
    <w:rsid w:val="008D4337"/>
    <w:rsid w:val="008D4CA9"/>
    <w:rsid w:val="008D54F5"/>
    <w:rsid w:val="008D5DD4"/>
    <w:rsid w:val="008D735D"/>
    <w:rsid w:val="008E0E3A"/>
    <w:rsid w:val="008E2792"/>
    <w:rsid w:val="008E2EA6"/>
    <w:rsid w:val="008E4AE5"/>
    <w:rsid w:val="008E55B8"/>
    <w:rsid w:val="008E5DCC"/>
    <w:rsid w:val="008E6BF6"/>
    <w:rsid w:val="008E72BB"/>
    <w:rsid w:val="008F0F78"/>
    <w:rsid w:val="008F1933"/>
    <w:rsid w:val="008F23DA"/>
    <w:rsid w:val="008F335E"/>
    <w:rsid w:val="008F62D2"/>
    <w:rsid w:val="008F772D"/>
    <w:rsid w:val="009001C4"/>
    <w:rsid w:val="00900583"/>
    <w:rsid w:val="009017D6"/>
    <w:rsid w:val="00901F97"/>
    <w:rsid w:val="00902E85"/>
    <w:rsid w:val="00903689"/>
    <w:rsid w:val="00903AC9"/>
    <w:rsid w:val="00903B91"/>
    <w:rsid w:val="00903FCF"/>
    <w:rsid w:val="0090409C"/>
    <w:rsid w:val="0090610E"/>
    <w:rsid w:val="00907068"/>
    <w:rsid w:val="00907162"/>
    <w:rsid w:val="00910402"/>
    <w:rsid w:val="00910AFF"/>
    <w:rsid w:val="00910BB1"/>
    <w:rsid w:val="009112FD"/>
    <w:rsid w:val="00912C39"/>
    <w:rsid w:val="0091347F"/>
    <w:rsid w:val="00913546"/>
    <w:rsid w:val="00916A7B"/>
    <w:rsid w:val="0091700F"/>
    <w:rsid w:val="00920FD7"/>
    <w:rsid w:val="009221CD"/>
    <w:rsid w:val="00923206"/>
    <w:rsid w:val="009234EE"/>
    <w:rsid w:val="00923DFC"/>
    <w:rsid w:val="00924860"/>
    <w:rsid w:val="009249A2"/>
    <w:rsid w:val="00926079"/>
    <w:rsid w:val="00931677"/>
    <w:rsid w:val="00934C16"/>
    <w:rsid w:val="00937529"/>
    <w:rsid w:val="00937666"/>
    <w:rsid w:val="00937A0F"/>
    <w:rsid w:val="00937FFB"/>
    <w:rsid w:val="009408D1"/>
    <w:rsid w:val="00940F95"/>
    <w:rsid w:val="00941E31"/>
    <w:rsid w:val="0094234C"/>
    <w:rsid w:val="009432B5"/>
    <w:rsid w:val="00943B69"/>
    <w:rsid w:val="00943B9C"/>
    <w:rsid w:val="00944618"/>
    <w:rsid w:val="00945828"/>
    <w:rsid w:val="00945A1B"/>
    <w:rsid w:val="009465C1"/>
    <w:rsid w:val="00950D77"/>
    <w:rsid w:val="0095104F"/>
    <w:rsid w:val="00951AEB"/>
    <w:rsid w:val="009528BF"/>
    <w:rsid w:val="009529C6"/>
    <w:rsid w:val="00954DEF"/>
    <w:rsid w:val="0095651E"/>
    <w:rsid w:val="00957039"/>
    <w:rsid w:val="00957390"/>
    <w:rsid w:val="009574E9"/>
    <w:rsid w:val="00960397"/>
    <w:rsid w:val="009610D9"/>
    <w:rsid w:val="0096649C"/>
    <w:rsid w:val="00967A6E"/>
    <w:rsid w:val="0097042C"/>
    <w:rsid w:val="00972271"/>
    <w:rsid w:val="0097247D"/>
    <w:rsid w:val="009731A1"/>
    <w:rsid w:val="00974417"/>
    <w:rsid w:val="0097697D"/>
    <w:rsid w:val="00976EFD"/>
    <w:rsid w:val="00977D7D"/>
    <w:rsid w:val="00980ADB"/>
    <w:rsid w:val="00980EAF"/>
    <w:rsid w:val="0098257B"/>
    <w:rsid w:val="00983C5F"/>
    <w:rsid w:val="00984747"/>
    <w:rsid w:val="00985089"/>
    <w:rsid w:val="009927BC"/>
    <w:rsid w:val="00992960"/>
    <w:rsid w:val="00995959"/>
    <w:rsid w:val="009A089A"/>
    <w:rsid w:val="009A578B"/>
    <w:rsid w:val="009A5793"/>
    <w:rsid w:val="009A5D4E"/>
    <w:rsid w:val="009A6824"/>
    <w:rsid w:val="009B05BC"/>
    <w:rsid w:val="009B0932"/>
    <w:rsid w:val="009B0CF9"/>
    <w:rsid w:val="009B1257"/>
    <w:rsid w:val="009B1922"/>
    <w:rsid w:val="009B1D76"/>
    <w:rsid w:val="009B21C2"/>
    <w:rsid w:val="009B3A50"/>
    <w:rsid w:val="009B3ADE"/>
    <w:rsid w:val="009B468A"/>
    <w:rsid w:val="009B5802"/>
    <w:rsid w:val="009C0285"/>
    <w:rsid w:val="009C2BDA"/>
    <w:rsid w:val="009C3A07"/>
    <w:rsid w:val="009C5B8F"/>
    <w:rsid w:val="009C6A67"/>
    <w:rsid w:val="009C7213"/>
    <w:rsid w:val="009C73DF"/>
    <w:rsid w:val="009C7AF2"/>
    <w:rsid w:val="009D0557"/>
    <w:rsid w:val="009D0DAC"/>
    <w:rsid w:val="009D1404"/>
    <w:rsid w:val="009D287B"/>
    <w:rsid w:val="009D4121"/>
    <w:rsid w:val="009D77E4"/>
    <w:rsid w:val="009E0193"/>
    <w:rsid w:val="009E05DE"/>
    <w:rsid w:val="009E083E"/>
    <w:rsid w:val="009E0EBF"/>
    <w:rsid w:val="009E1860"/>
    <w:rsid w:val="009E1CBE"/>
    <w:rsid w:val="009E2691"/>
    <w:rsid w:val="009E39C7"/>
    <w:rsid w:val="009E5F62"/>
    <w:rsid w:val="009E6C15"/>
    <w:rsid w:val="009E791E"/>
    <w:rsid w:val="009F06CC"/>
    <w:rsid w:val="009F07CF"/>
    <w:rsid w:val="009F0AD5"/>
    <w:rsid w:val="009F0D2C"/>
    <w:rsid w:val="009F459D"/>
    <w:rsid w:val="009F46E9"/>
    <w:rsid w:val="009F50D2"/>
    <w:rsid w:val="009F5A31"/>
    <w:rsid w:val="009F6440"/>
    <w:rsid w:val="009F66A5"/>
    <w:rsid w:val="00A01301"/>
    <w:rsid w:val="00A0367E"/>
    <w:rsid w:val="00A03D71"/>
    <w:rsid w:val="00A05E9D"/>
    <w:rsid w:val="00A106B1"/>
    <w:rsid w:val="00A12E67"/>
    <w:rsid w:val="00A1333A"/>
    <w:rsid w:val="00A13946"/>
    <w:rsid w:val="00A14521"/>
    <w:rsid w:val="00A14729"/>
    <w:rsid w:val="00A156A5"/>
    <w:rsid w:val="00A20F0C"/>
    <w:rsid w:val="00A21296"/>
    <w:rsid w:val="00A24C7A"/>
    <w:rsid w:val="00A26426"/>
    <w:rsid w:val="00A26963"/>
    <w:rsid w:val="00A27293"/>
    <w:rsid w:val="00A31477"/>
    <w:rsid w:val="00A35C10"/>
    <w:rsid w:val="00A36BD4"/>
    <w:rsid w:val="00A36C2F"/>
    <w:rsid w:val="00A4014D"/>
    <w:rsid w:val="00A40F1D"/>
    <w:rsid w:val="00A41811"/>
    <w:rsid w:val="00A42898"/>
    <w:rsid w:val="00A4386C"/>
    <w:rsid w:val="00A43DB2"/>
    <w:rsid w:val="00A44499"/>
    <w:rsid w:val="00A47207"/>
    <w:rsid w:val="00A50082"/>
    <w:rsid w:val="00A5126A"/>
    <w:rsid w:val="00A51587"/>
    <w:rsid w:val="00A5160A"/>
    <w:rsid w:val="00A51BE2"/>
    <w:rsid w:val="00A5341F"/>
    <w:rsid w:val="00A53F23"/>
    <w:rsid w:val="00A547DF"/>
    <w:rsid w:val="00A547FB"/>
    <w:rsid w:val="00A54E37"/>
    <w:rsid w:val="00A55709"/>
    <w:rsid w:val="00A56EAA"/>
    <w:rsid w:val="00A56FEF"/>
    <w:rsid w:val="00A571DE"/>
    <w:rsid w:val="00A572C0"/>
    <w:rsid w:val="00A574DB"/>
    <w:rsid w:val="00A574E8"/>
    <w:rsid w:val="00A6053B"/>
    <w:rsid w:val="00A614A4"/>
    <w:rsid w:val="00A618F8"/>
    <w:rsid w:val="00A61DE6"/>
    <w:rsid w:val="00A61F9B"/>
    <w:rsid w:val="00A63ABC"/>
    <w:rsid w:val="00A641E2"/>
    <w:rsid w:val="00A64732"/>
    <w:rsid w:val="00A65278"/>
    <w:rsid w:val="00A677F3"/>
    <w:rsid w:val="00A702D5"/>
    <w:rsid w:val="00A72C4E"/>
    <w:rsid w:val="00A73721"/>
    <w:rsid w:val="00A741D0"/>
    <w:rsid w:val="00A75B51"/>
    <w:rsid w:val="00A75B60"/>
    <w:rsid w:val="00A762AC"/>
    <w:rsid w:val="00A768D8"/>
    <w:rsid w:val="00A812D9"/>
    <w:rsid w:val="00A81582"/>
    <w:rsid w:val="00A82C37"/>
    <w:rsid w:val="00A84F34"/>
    <w:rsid w:val="00A92946"/>
    <w:rsid w:val="00A92949"/>
    <w:rsid w:val="00A943D7"/>
    <w:rsid w:val="00A947F8"/>
    <w:rsid w:val="00A94EF8"/>
    <w:rsid w:val="00A951E7"/>
    <w:rsid w:val="00A96562"/>
    <w:rsid w:val="00A965BF"/>
    <w:rsid w:val="00A96845"/>
    <w:rsid w:val="00A969CE"/>
    <w:rsid w:val="00A974E9"/>
    <w:rsid w:val="00A97870"/>
    <w:rsid w:val="00AA078F"/>
    <w:rsid w:val="00AA1434"/>
    <w:rsid w:val="00AA2926"/>
    <w:rsid w:val="00AA2AE9"/>
    <w:rsid w:val="00AA4981"/>
    <w:rsid w:val="00AB0D24"/>
    <w:rsid w:val="00AB1F07"/>
    <w:rsid w:val="00AB1F35"/>
    <w:rsid w:val="00AB2AD8"/>
    <w:rsid w:val="00AB2F90"/>
    <w:rsid w:val="00AB366E"/>
    <w:rsid w:val="00AB44EF"/>
    <w:rsid w:val="00AB4C02"/>
    <w:rsid w:val="00AB4CE7"/>
    <w:rsid w:val="00AB6416"/>
    <w:rsid w:val="00AB69D4"/>
    <w:rsid w:val="00AB7368"/>
    <w:rsid w:val="00AC03A4"/>
    <w:rsid w:val="00AC0F62"/>
    <w:rsid w:val="00AC1C4E"/>
    <w:rsid w:val="00AC2D9C"/>
    <w:rsid w:val="00AC30C5"/>
    <w:rsid w:val="00AC3A0B"/>
    <w:rsid w:val="00AC59F9"/>
    <w:rsid w:val="00AC70F8"/>
    <w:rsid w:val="00AD138F"/>
    <w:rsid w:val="00AD189D"/>
    <w:rsid w:val="00AD2E1A"/>
    <w:rsid w:val="00AD3528"/>
    <w:rsid w:val="00AD37DC"/>
    <w:rsid w:val="00AD7C28"/>
    <w:rsid w:val="00AD7FCA"/>
    <w:rsid w:val="00AE0BF6"/>
    <w:rsid w:val="00AE2E99"/>
    <w:rsid w:val="00AE31EB"/>
    <w:rsid w:val="00AE3539"/>
    <w:rsid w:val="00AF0EF5"/>
    <w:rsid w:val="00AF27F5"/>
    <w:rsid w:val="00AF2B36"/>
    <w:rsid w:val="00AF3F7A"/>
    <w:rsid w:val="00AF6762"/>
    <w:rsid w:val="00AF723B"/>
    <w:rsid w:val="00AF72A6"/>
    <w:rsid w:val="00B008FF"/>
    <w:rsid w:val="00B016C9"/>
    <w:rsid w:val="00B01FEA"/>
    <w:rsid w:val="00B0398B"/>
    <w:rsid w:val="00B05E8D"/>
    <w:rsid w:val="00B06B56"/>
    <w:rsid w:val="00B10435"/>
    <w:rsid w:val="00B119BE"/>
    <w:rsid w:val="00B12C6C"/>
    <w:rsid w:val="00B15FE5"/>
    <w:rsid w:val="00B16872"/>
    <w:rsid w:val="00B202E0"/>
    <w:rsid w:val="00B208EA"/>
    <w:rsid w:val="00B2154C"/>
    <w:rsid w:val="00B2283D"/>
    <w:rsid w:val="00B2391B"/>
    <w:rsid w:val="00B24BCF"/>
    <w:rsid w:val="00B27890"/>
    <w:rsid w:val="00B27A48"/>
    <w:rsid w:val="00B27D5B"/>
    <w:rsid w:val="00B30A4B"/>
    <w:rsid w:val="00B32EB9"/>
    <w:rsid w:val="00B32F64"/>
    <w:rsid w:val="00B34514"/>
    <w:rsid w:val="00B3501D"/>
    <w:rsid w:val="00B3623D"/>
    <w:rsid w:val="00B42FFC"/>
    <w:rsid w:val="00B45833"/>
    <w:rsid w:val="00B46169"/>
    <w:rsid w:val="00B4757B"/>
    <w:rsid w:val="00B506B2"/>
    <w:rsid w:val="00B512F3"/>
    <w:rsid w:val="00B52EB9"/>
    <w:rsid w:val="00B54AF0"/>
    <w:rsid w:val="00B54C60"/>
    <w:rsid w:val="00B56CAA"/>
    <w:rsid w:val="00B5763E"/>
    <w:rsid w:val="00B57BCC"/>
    <w:rsid w:val="00B57D29"/>
    <w:rsid w:val="00B6144F"/>
    <w:rsid w:val="00B618FA"/>
    <w:rsid w:val="00B63889"/>
    <w:rsid w:val="00B652A6"/>
    <w:rsid w:val="00B7173F"/>
    <w:rsid w:val="00B737E4"/>
    <w:rsid w:val="00B7581B"/>
    <w:rsid w:val="00B76418"/>
    <w:rsid w:val="00B77631"/>
    <w:rsid w:val="00B807B3"/>
    <w:rsid w:val="00B81A23"/>
    <w:rsid w:val="00B82A08"/>
    <w:rsid w:val="00B839B9"/>
    <w:rsid w:val="00B83CEB"/>
    <w:rsid w:val="00B83ED8"/>
    <w:rsid w:val="00B86B0D"/>
    <w:rsid w:val="00B879B7"/>
    <w:rsid w:val="00B90DCF"/>
    <w:rsid w:val="00B91030"/>
    <w:rsid w:val="00B922AC"/>
    <w:rsid w:val="00B92735"/>
    <w:rsid w:val="00B93B0B"/>
    <w:rsid w:val="00B940EA"/>
    <w:rsid w:val="00B9549F"/>
    <w:rsid w:val="00B9659C"/>
    <w:rsid w:val="00BA1C28"/>
    <w:rsid w:val="00BA1CAE"/>
    <w:rsid w:val="00BA2986"/>
    <w:rsid w:val="00BA374F"/>
    <w:rsid w:val="00BA480A"/>
    <w:rsid w:val="00BA6D08"/>
    <w:rsid w:val="00BA71B9"/>
    <w:rsid w:val="00BB0766"/>
    <w:rsid w:val="00BB0FF8"/>
    <w:rsid w:val="00BB167E"/>
    <w:rsid w:val="00BB16A0"/>
    <w:rsid w:val="00BB34DE"/>
    <w:rsid w:val="00BB5C69"/>
    <w:rsid w:val="00BB636A"/>
    <w:rsid w:val="00BB68AD"/>
    <w:rsid w:val="00BC2D39"/>
    <w:rsid w:val="00BC4C20"/>
    <w:rsid w:val="00BC7914"/>
    <w:rsid w:val="00BD117C"/>
    <w:rsid w:val="00BD28EE"/>
    <w:rsid w:val="00BD2DD0"/>
    <w:rsid w:val="00BD42BC"/>
    <w:rsid w:val="00BD4818"/>
    <w:rsid w:val="00BD627A"/>
    <w:rsid w:val="00BD6D7B"/>
    <w:rsid w:val="00BD7FC5"/>
    <w:rsid w:val="00BE06B4"/>
    <w:rsid w:val="00BE0997"/>
    <w:rsid w:val="00BE1D81"/>
    <w:rsid w:val="00BE27A6"/>
    <w:rsid w:val="00BE5C37"/>
    <w:rsid w:val="00BE76FC"/>
    <w:rsid w:val="00BF048E"/>
    <w:rsid w:val="00BF6FFF"/>
    <w:rsid w:val="00C0243B"/>
    <w:rsid w:val="00C03E28"/>
    <w:rsid w:val="00C04F03"/>
    <w:rsid w:val="00C06819"/>
    <w:rsid w:val="00C113C3"/>
    <w:rsid w:val="00C11D56"/>
    <w:rsid w:val="00C11FED"/>
    <w:rsid w:val="00C16AA1"/>
    <w:rsid w:val="00C17378"/>
    <w:rsid w:val="00C204D2"/>
    <w:rsid w:val="00C2056C"/>
    <w:rsid w:val="00C20B5E"/>
    <w:rsid w:val="00C2138B"/>
    <w:rsid w:val="00C222AF"/>
    <w:rsid w:val="00C22F08"/>
    <w:rsid w:val="00C243E9"/>
    <w:rsid w:val="00C25AEE"/>
    <w:rsid w:val="00C30E5F"/>
    <w:rsid w:val="00C31214"/>
    <w:rsid w:val="00C33E6B"/>
    <w:rsid w:val="00C35859"/>
    <w:rsid w:val="00C3716A"/>
    <w:rsid w:val="00C3730B"/>
    <w:rsid w:val="00C400C2"/>
    <w:rsid w:val="00C4118C"/>
    <w:rsid w:val="00C416D2"/>
    <w:rsid w:val="00C41F7C"/>
    <w:rsid w:val="00C446BE"/>
    <w:rsid w:val="00C4487E"/>
    <w:rsid w:val="00C46286"/>
    <w:rsid w:val="00C47808"/>
    <w:rsid w:val="00C5009D"/>
    <w:rsid w:val="00C512C0"/>
    <w:rsid w:val="00C52202"/>
    <w:rsid w:val="00C52E65"/>
    <w:rsid w:val="00C530B9"/>
    <w:rsid w:val="00C54109"/>
    <w:rsid w:val="00C545C8"/>
    <w:rsid w:val="00C61BF5"/>
    <w:rsid w:val="00C624FE"/>
    <w:rsid w:val="00C62AB6"/>
    <w:rsid w:val="00C6515F"/>
    <w:rsid w:val="00C6533B"/>
    <w:rsid w:val="00C66419"/>
    <w:rsid w:val="00C66493"/>
    <w:rsid w:val="00C66EA6"/>
    <w:rsid w:val="00C67775"/>
    <w:rsid w:val="00C67D1E"/>
    <w:rsid w:val="00C7119F"/>
    <w:rsid w:val="00C719B9"/>
    <w:rsid w:val="00C739E5"/>
    <w:rsid w:val="00C74491"/>
    <w:rsid w:val="00C7504D"/>
    <w:rsid w:val="00C7529F"/>
    <w:rsid w:val="00C75D98"/>
    <w:rsid w:val="00C80F5B"/>
    <w:rsid w:val="00C81BC9"/>
    <w:rsid w:val="00C8356A"/>
    <w:rsid w:val="00C835F1"/>
    <w:rsid w:val="00C8511A"/>
    <w:rsid w:val="00C87988"/>
    <w:rsid w:val="00C87C7A"/>
    <w:rsid w:val="00C94418"/>
    <w:rsid w:val="00C95106"/>
    <w:rsid w:val="00C95B09"/>
    <w:rsid w:val="00CA0357"/>
    <w:rsid w:val="00CA2638"/>
    <w:rsid w:val="00CA3CB0"/>
    <w:rsid w:val="00CA5D35"/>
    <w:rsid w:val="00CA61E0"/>
    <w:rsid w:val="00CA660A"/>
    <w:rsid w:val="00CA761B"/>
    <w:rsid w:val="00CA7B30"/>
    <w:rsid w:val="00CB0394"/>
    <w:rsid w:val="00CB1261"/>
    <w:rsid w:val="00CB3535"/>
    <w:rsid w:val="00CB3CC0"/>
    <w:rsid w:val="00CB4179"/>
    <w:rsid w:val="00CB493D"/>
    <w:rsid w:val="00CB683E"/>
    <w:rsid w:val="00CB6E79"/>
    <w:rsid w:val="00CB749A"/>
    <w:rsid w:val="00CC04BA"/>
    <w:rsid w:val="00CC1E73"/>
    <w:rsid w:val="00CC2A93"/>
    <w:rsid w:val="00CC2AAC"/>
    <w:rsid w:val="00CC3891"/>
    <w:rsid w:val="00CC43F6"/>
    <w:rsid w:val="00CC4AB9"/>
    <w:rsid w:val="00CC6F1D"/>
    <w:rsid w:val="00CC78C0"/>
    <w:rsid w:val="00CD0ED7"/>
    <w:rsid w:val="00CD16A2"/>
    <w:rsid w:val="00CD1B9F"/>
    <w:rsid w:val="00CD66AD"/>
    <w:rsid w:val="00CD707D"/>
    <w:rsid w:val="00CE0B9D"/>
    <w:rsid w:val="00CE32D3"/>
    <w:rsid w:val="00CE3CA6"/>
    <w:rsid w:val="00CE4325"/>
    <w:rsid w:val="00CE4971"/>
    <w:rsid w:val="00CE5991"/>
    <w:rsid w:val="00CE6575"/>
    <w:rsid w:val="00CF1BBB"/>
    <w:rsid w:val="00CF2BC4"/>
    <w:rsid w:val="00CF5B63"/>
    <w:rsid w:val="00D0082F"/>
    <w:rsid w:val="00D07E9E"/>
    <w:rsid w:val="00D10454"/>
    <w:rsid w:val="00D12CC1"/>
    <w:rsid w:val="00D13A9B"/>
    <w:rsid w:val="00D167AA"/>
    <w:rsid w:val="00D17025"/>
    <w:rsid w:val="00D20187"/>
    <w:rsid w:val="00D207DE"/>
    <w:rsid w:val="00D247BF"/>
    <w:rsid w:val="00D257E8"/>
    <w:rsid w:val="00D279D9"/>
    <w:rsid w:val="00D33282"/>
    <w:rsid w:val="00D33C26"/>
    <w:rsid w:val="00D361D6"/>
    <w:rsid w:val="00D363C1"/>
    <w:rsid w:val="00D36710"/>
    <w:rsid w:val="00D36A4E"/>
    <w:rsid w:val="00D373D5"/>
    <w:rsid w:val="00D37B7B"/>
    <w:rsid w:val="00D37D27"/>
    <w:rsid w:val="00D40608"/>
    <w:rsid w:val="00D41480"/>
    <w:rsid w:val="00D41B43"/>
    <w:rsid w:val="00D42DC1"/>
    <w:rsid w:val="00D43215"/>
    <w:rsid w:val="00D476AE"/>
    <w:rsid w:val="00D52C59"/>
    <w:rsid w:val="00D53A0C"/>
    <w:rsid w:val="00D54A3A"/>
    <w:rsid w:val="00D566B0"/>
    <w:rsid w:val="00D62089"/>
    <w:rsid w:val="00D6227A"/>
    <w:rsid w:val="00D63792"/>
    <w:rsid w:val="00D65469"/>
    <w:rsid w:val="00D6730A"/>
    <w:rsid w:val="00D701CB"/>
    <w:rsid w:val="00D70ED9"/>
    <w:rsid w:val="00D716B1"/>
    <w:rsid w:val="00D72516"/>
    <w:rsid w:val="00D7406B"/>
    <w:rsid w:val="00D7638A"/>
    <w:rsid w:val="00D7638D"/>
    <w:rsid w:val="00D765BE"/>
    <w:rsid w:val="00D779E2"/>
    <w:rsid w:val="00D819B7"/>
    <w:rsid w:val="00D8220A"/>
    <w:rsid w:val="00D8352E"/>
    <w:rsid w:val="00D836A2"/>
    <w:rsid w:val="00D84075"/>
    <w:rsid w:val="00D8423D"/>
    <w:rsid w:val="00D84413"/>
    <w:rsid w:val="00D851B8"/>
    <w:rsid w:val="00D856AD"/>
    <w:rsid w:val="00D86452"/>
    <w:rsid w:val="00D86C12"/>
    <w:rsid w:val="00D9128A"/>
    <w:rsid w:val="00D91856"/>
    <w:rsid w:val="00D91D1B"/>
    <w:rsid w:val="00D92EBE"/>
    <w:rsid w:val="00D955C4"/>
    <w:rsid w:val="00D95B57"/>
    <w:rsid w:val="00D95E6A"/>
    <w:rsid w:val="00DA0071"/>
    <w:rsid w:val="00DA1750"/>
    <w:rsid w:val="00DA1751"/>
    <w:rsid w:val="00DA43C9"/>
    <w:rsid w:val="00DA453C"/>
    <w:rsid w:val="00DB264D"/>
    <w:rsid w:val="00DB26E1"/>
    <w:rsid w:val="00DB298E"/>
    <w:rsid w:val="00DB4D57"/>
    <w:rsid w:val="00DB5306"/>
    <w:rsid w:val="00DB5B96"/>
    <w:rsid w:val="00DC0320"/>
    <w:rsid w:val="00DC0417"/>
    <w:rsid w:val="00DC0A53"/>
    <w:rsid w:val="00DC0EF7"/>
    <w:rsid w:val="00DC12B2"/>
    <w:rsid w:val="00DC16F2"/>
    <w:rsid w:val="00DC2E9D"/>
    <w:rsid w:val="00DC34D5"/>
    <w:rsid w:val="00DC4A9C"/>
    <w:rsid w:val="00DC4B4D"/>
    <w:rsid w:val="00DC4D81"/>
    <w:rsid w:val="00DC7727"/>
    <w:rsid w:val="00DC789B"/>
    <w:rsid w:val="00DC7A72"/>
    <w:rsid w:val="00DD0F02"/>
    <w:rsid w:val="00DD1598"/>
    <w:rsid w:val="00DD1CCA"/>
    <w:rsid w:val="00DD3E10"/>
    <w:rsid w:val="00DD4AB2"/>
    <w:rsid w:val="00DD4C3D"/>
    <w:rsid w:val="00DD4C42"/>
    <w:rsid w:val="00DD4CB5"/>
    <w:rsid w:val="00DD69B8"/>
    <w:rsid w:val="00DD759E"/>
    <w:rsid w:val="00DD7E5E"/>
    <w:rsid w:val="00DE02B9"/>
    <w:rsid w:val="00DE1F85"/>
    <w:rsid w:val="00DE2F2A"/>
    <w:rsid w:val="00DE3C3B"/>
    <w:rsid w:val="00DE40A8"/>
    <w:rsid w:val="00DE5430"/>
    <w:rsid w:val="00DE553B"/>
    <w:rsid w:val="00DE5B8B"/>
    <w:rsid w:val="00DE5C20"/>
    <w:rsid w:val="00DE676F"/>
    <w:rsid w:val="00DE72A9"/>
    <w:rsid w:val="00DE7F72"/>
    <w:rsid w:val="00DF2977"/>
    <w:rsid w:val="00DF2B25"/>
    <w:rsid w:val="00DF598D"/>
    <w:rsid w:val="00DF6140"/>
    <w:rsid w:val="00DF7AD9"/>
    <w:rsid w:val="00DF7DB7"/>
    <w:rsid w:val="00E01DE2"/>
    <w:rsid w:val="00E042AC"/>
    <w:rsid w:val="00E061E0"/>
    <w:rsid w:val="00E11313"/>
    <w:rsid w:val="00E1227F"/>
    <w:rsid w:val="00E13BCA"/>
    <w:rsid w:val="00E15989"/>
    <w:rsid w:val="00E22073"/>
    <w:rsid w:val="00E224B2"/>
    <w:rsid w:val="00E278E5"/>
    <w:rsid w:val="00E30E32"/>
    <w:rsid w:val="00E31EF3"/>
    <w:rsid w:val="00E32E07"/>
    <w:rsid w:val="00E356B7"/>
    <w:rsid w:val="00E375D4"/>
    <w:rsid w:val="00E4100F"/>
    <w:rsid w:val="00E43141"/>
    <w:rsid w:val="00E43B69"/>
    <w:rsid w:val="00E444AC"/>
    <w:rsid w:val="00E55344"/>
    <w:rsid w:val="00E5542F"/>
    <w:rsid w:val="00E55511"/>
    <w:rsid w:val="00E56532"/>
    <w:rsid w:val="00E56894"/>
    <w:rsid w:val="00E579F0"/>
    <w:rsid w:val="00E611D7"/>
    <w:rsid w:val="00E61D5A"/>
    <w:rsid w:val="00E628DF"/>
    <w:rsid w:val="00E63F82"/>
    <w:rsid w:val="00E644DA"/>
    <w:rsid w:val="00E661FA"/>
    <w:rsid w:val="00E662D2"/>
    <w:rsid w:val="00E67499"/>
    <w:rsid w:val="00E679D3"/>
    <w:rsid w:val="00E705A7"/>
    <w:rsid w:val="00E7194E"/>
    <w:rsid w:val="00E72F03"/>
    <w:rsid w:val="00E7424C"/>
    <w:rsid w:val="00E74E03"/>
    <w:rsid w:val="00E75209"/>
    <w:rsid w:val="00E7673C"/>
    <w:rsid w:val="00E77297"/>
    <w:rsid w:val="00E77F36"/>
    <w:rsid w:val="00E80941"/>
    <w:rsid w:val="00E810C7"/>
    <w:rsid w:val="00E81244"/>
    <w:rsid w:val="00E822CD"/>
    <w:rsid w:val="00E82508"/>
    <w:rsid w:val="00E8540B"/>
    <w:rsid w:val="00E854B6"/>
    <w:rsid w:val="00E87BE2"/>
    <w:rsid w:val="00E87C6B"/>
    <w:rsid w:val="00E90DCD"/>
    <w:rsid w:val="00E90E00"/>
    <w:rsid w:val="00E91283"/>
    <w:rsid w:val="00E91381"/>
    <w:rsid w:val="00E91A76"/>
    <w:rsid w:val="00E9304E"/>
    <w:rsid w:val="00E934C6"/>
    <w:rsid w:val="00E95EBE"/>
    <w:rsid w:val="00E967CD"/>
    <w:rsid w:val="00E96971"/>
    <w:rsid w:val="00E97FD0"/>
    <w:rsid w:val="00EA0C98"/>
    <w:rsid w:val="00EA1910"/>
    <w:rsid w:val="00EA2094"/>
    <w:rsid w:val="00EA2B88"/>
    <w:rsid w:val="00EA339B"/>
    <w:rsid w:val="00EA3D39"/>
    <w:rsid w:val="00EA5A20"/>
    <w:rsid w:val="00EB0474"/>
    <w:rsid w:val="00EB2C45"/>
    <w:rsid w:val="00EB3265"/>
    <w:rsid w:val="00EB3789"/>
    <w:rsid w:val="00EB37BE"/>
    <w:rsid w:val="00EB3E25"/>
    <w:rsid w:val="00EB5325"/>
    <w:rsid w:val="00EB67E9"/>
    <w:rsid w:val="00EB6DBF"/>
    <w:rsid w:val="00EB7DFB"/>
    <w:rsid w:val="00EC0275"/>
    <w:rsid w:val="00EC107A"/>
    <w:rsid w:val="00EC137F"/>
    <w:rsid w:val="00EC18EF"/>
    <w:rsid w:val="00EC2019"/>
    <w:rsid w:val="00EC451C"/>
    <w:rsid w:val="00EC6786"/>
    <w:rsid w:val="00EC6BF1"/>
    <w:rsid w:val="00EC771B"/>
    <w:rsid w:val="00EC7975"/>
    <w:rsid w:val="00EC7FAB"/>
    <w:rsid w:val="00ED0E0C"/>
    <w:rsid w:val="00ED411F"/>
    <w:rsid w:val="00ED5137"/>
    <w:rsid w:val="00ED60B4"/>
    <w:rsid w:val="00EE3D4D"/>
    <w:rsid w:val="00EE415E"/>
    <w:rsid w:val="00EE4861"/>
    <w:rsid w:val="00EE57C6"/>
    <w:rsid w:val="00EF0D5B"/>
    <w:rsid w:val="00EF11A3"/>
    <w:rsid w:val="00EF2267"/>
    <w:rsid w:val="00EF2AFB"/>
    <w:rsid w:val="00EF34E2"/>
    <w:rsid w:val="00EF389E"/>
    <w:rsid w:val="00EF3B09"/>
    <w:rsid w:val="00EF4217"/>
    <w:rsid w:val="00EF525B"/>
    <w:rsid w:val="00EF56CC"/>
    <w:rsid w:val="00EF571D"/>
    <w:rsid w:val="00EF72DA"/>
    <w:rsid w:val="00EF79D2"/>
    <w:rsid w:val="00EF7A1A"/>
    <w:rsid w:val="00F004F5"/>
    <w:rsid w:val="00F00976"/>
    <w:rsid w:val="00F0197B"/>
    <w:rsid w:val="00F037A1"/>
    <w:rsid w:val="00F0513F"/>
    <w:rsid w:val="00F054B6"/>
    <w:rsid w:val="00F055A5"/>
    <w:rsid w:val="00F067E4"/>
    <w:rsid w:val="00F0763D"/>
    <w:rsid w:val="00F11495"/>
    <w:rsid w:val="00F116DF"/>
    <w:rsid w:val="00F11B7A"/>
    <w:rsid w:val="00F14632"/>
    <w:rsid w:val="00F15794"/>
    <w:rsid w:val="00F163D0"/>
    <w:rsid w:val="00F1658F"/>
    <w:rsid w:val="00F20ABB"/>
    <w:rsid w:val="00F23541"/>
    <w:rsid w:val="00F23C74"/>
    <w:rsid w:val="00F2429E"/>
    <w:rsid w:val="00F25E33"/>
    <w:rsid w:val="00F26F68"/>
    <w:rsid w:val="00F3016C"/>
    <w:rsid w:val="00F32D62"/>
    <w:rsid w:val="00F32F98"/>
    <w:rsid w:val="00F3347C"/>
    <w:rsid w:val="00F33ACE"/>
    <w:rsid w:val="00F3419F"/>
    <w:rsid w:val="00F36379"/>
    <w:rsid w:val="00F366B7"/>
    <w:rsid w:val="00F367A5"/>
    <w:rsid w:val="00F369AB"/>
    <w:rsid w:val="00F36C3C"/>
    <w:rsid w:val="00F37DCA"/>
    <w:rsid w:val="00F40939"/>
    <w:rsid w:val="00F42473"/>
    <w:rsid w:val="00F427BE"/>
    <w:rsid w:val="00F4306C"/>
    <w:rsid w:val="00F44EC6"/>
    <w:rsid w:val="00F453F1"/>
    <w:rsid w:val="00F4613A"/>
    <w:rsid w:val="00F469AF"/>
    <w:rsid w:val="00F46ECB"/>
    <w:rsid w:val="00F47C33"/>
    <w:rsid w:val="00F52BDF"/>
    <w:rsid w:val="00F53356"/>
    <w:rsid w:val="00F5350F"/>
    <w:rsid w:val="00F537F5"/>
    <w:rsid w:val="00F55C10"/>
    <w:rsid w:val="00F563CC"/>
    <w:rsid w:val="00F576CD"/>
    <w:rsid w:val="00F61650"/>
    <w:rsid w:val="00F62F5B"/>
    <w:rsid w:val="00F63386"/>
    <w:rsid w:val="00F63A4F"/>
    <w:rsid w:val="00F63D08"/>
    <w:rsid w:val="00F665FA"/>
    <w:rsid w:val="00F666CE"/>
    <w:rsid w:val="00F66DEA"/>
    <w:rsid w:val="00F67889"/>
    <w:rsid w:val="00F7082F"/>
    <w:rsid w:val="00F710A6"/>
    <w:rsid w:val="00F71167"/>
    <w:rsid w:val="00F7190A"/>
    <w:rsid w:val="00F727E8"/>
    <w:rsid w:val="00F727FB"/>
    <w:rsid w:val="00F72BC3"/>
    <w:rsid w:val="00F72C43"/>
    <w:rsid w:val="00F74033"/>
    <w:rsid w:val="00F749F8"/>
    <w:rsid w:val="00F7525E"/>
    <w:rsid w:val="00F7680A"/>
    <w:rsid w:val="00F772F8"/>
    <w:rsid w:val="00F775A1"/>
    <w:rsid w:val="00F77631"/>
    <w:rsid w:val="00F8264E"/>
    <w:rsid w:val="00F859B3"/>
    <w:rsid w:val="00F86895"/>
    <w:rsid w:val="00F86B88"/>
    <w:rsid w:val="00F86DC7"/>
    <w:rsid w:val="00F87617"/>
    <w:rsid w:val="00F9030B"/>
    <w:rsid w:val="00F909BE"/>
    <w:rsid w:val="00F91779"/>
    <w:rsid w:val="00F91DAF"/>
    <w:rsid w:val="00F927AF"/>
    <w:rsid w:val="00F95A3C"/>
    <w:rsid w:val="00F96238"/>
    <w:rsid w:val="00F96251"/>
    <w:rsid w:val="00F96B65"/>
    <w:rsid w:val="00FA1AF3"/>
    <w:rsid w:val="00FA33A8"/>
    <w:rsid w:val="00FA5E64"/>
    <w:rsid w:val="00FA6783"/>
    <w:rsid w:val="00FA6ACD"/>
    <w:rsid w:val="00FB1411"/>
    <w:rsid w:val="00FB4B76"/>
    <w:rsid w:val="00FB644A"/>
    <w:rsid w:val="00FC193A"/>
    <w:rsid w:val="00FC2A24"/>
    <w:rsid w:val="00FC3DA2"/>
    <w:rsid w:val="00FC52D0"/>
    <w:rsid w:val="00FC5640"/>
    <w:rsid w:val="00FC72AE"/>
    <w:rsid w:val="00FC7C4D"/>
    <w:rsid w:val="00FC7D09"/>
    <w:rsid w:val="00FD06CD"/>
    <w:rsid w:val="00FD139C"/>
    <w:rsid w:val="00FD1EF8"/>
    <w:rsid w:val="00FD4E7A"/>
    <w:rsid w:val="00FD5C88"/>
    <w:rsid w:val="00FE1C0E"/>
    <w:rsid w:val="00FE3B4C"/>
    <w:rsid w:val="00FE3FE8"/>
    <w:rsid w:val="00FE4889"/>
    <w:rsid w:val="00FE7886"/>
    <w:rsid w:val="00FE7C07"/>
    <w:rsid w:val="00FF014D"/>
    <w:rsid w:val="00FF0961"/>
    <w:rsid w:val="00FF1333"/>
    <w:rsid w:val="00FF1D3C"/>
    <w:rsid w:val="00FF1FA1"/>
    <w:rsid w:val="00FF28F8"/>
    <w:rsid w:val="00FF2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8"/>
      <w:lang w:val="ro-RO"/>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center"/>
      <w:outlineLvl w:val="1"/>
    </w:pPr>
    <w:rPr>
      <w:rFonts w:ascii="Arial" w:hAnsi="Arial"/>
      <w:b/>
      <w:sz w:val="40"/>
    </w:rPr>
  </w:style>
  <w:style w:type="paragraph" w:styleId="Heading3">
    <w:name w:val="heading 3"/>
    <w:basedOn w:val="Normal"/>
    <w:next w:val="Normal"/>
    <w:qFormat/>
    <w:pPr>
      <w:keepNext/>
      <w:jc w:val="center"/>
      <w:outlineLvl w:val="2"/>
    </w:pPr>
    <w:rPr>
      <w:rFonts w:ascii="Arial" w:hAnsi="Arial"/>
      <w:b/>
      <w:sz w:val="32"/>
    </w:rPr>
  </w:style>
  <w:style w:type="paragraph" w:styleId="Heading4">
    <w:name w:val="heading 4"/>
    <w:basedOn w:val="Normal"/>
    <w:next w:val="Normal"/>
    <w:qFormat/>
    <w:pPr>
      <w:keepNext/>
      <w:jc w:val="both"/>
      <w:outlineLvl w:val="3"/>
    </w:pPr>
    <w:rPr>
      <w:rFonts w:ascii="Arial" w:hAnsi="Arial"/>
      <w:b/>
      <w:sz w:val="40"/>
    </w:rPr>
  </w:style>
  <w:style w:type="paragraph" w:styleId="Heading5">
    <w:name w:val="heading 5"/>
    <w:basedOn w:val="Normal"/>
    <w:next w:val="Normal"/>
    <w:qFormat/>
    <w:pPr>
      <w:keepNext/>
      <w:outlineLvl w:val="4"/>
    </w:pPr>
    <w:rPr>
      <w:b/>
      <w:sz w:val="40"/>
    </w:rPr>
  </w:style>
  <w:style w:type="paragraph" w:styleId="Heading6">
    <w:name w:val="heading 6"/>
    <w:basedOn w:val="Normal"/>
    <w:next w:val="Normal"/>
    <w:qFormat/>
    <w:pPr>
      <w:keepNext/>
      <w:jc w:val="center"/>
      <w:outlineLvl w:val="5"/>
    </w:pPr>
    <w:rPr>
      <w:rFonts w:ascii="Arial" w:hAnsi="Arial"/>
      <w:b/>
      <w:sz w:val="36"/>
    </w:rPr>
  </w:style>
  <w:style w:type="paragraph" w:styleId="Heading7">
    <w:name w:val="heading 7"/>
    <w:basedOn w:val="Normal"/>
    <w:next w:val="Normal"/>
    <w:qFormat/>
    <w:pPr>
      <w:keepNext/>
      <w:outlineLvl w:val="6"/>
    </w:pPr>
    <w:rPr>
      <w:rFonts w:ascii="Arial" w:hAnsi="Arial"/>
      <w:i/>
    </w:rPr>
  </w:style>
  <w:style w:type="paragraph" w:styleId="Heading8">
    <w:name w:val="heading 8"/>
    <w:basedOn w:val="Normal"/>
    <w:next w:val="Normal"/>
    <w:qFormat/>
    <w:pPr>
      <w:keepNext/>
      <w:jc w:val="center"/>
      <w:outlineLvl w:val="7"/>
    </w:pPr>
    <w:rPr>
      <w:rFonts w:ascii="Arial" w:hAnsi="Arial"/>
      <w:b/>
    </w:rPr>
  </w:style>
  <w:style w:type="paragraph" w:styleId="Heading9">
    <w:name w:val="heading 9"/>
    <w:basedOn w:val="Normal"/>
    <w:next w:val="Normal"/>
    <w:qFormat/>
    <w:pPr>
      <w:keepNext/>
      <w:jc w:val="both"/>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left="720"/>
      <w:jc w:val="both"/>
    </w:pPr>
    <w:rPr>
      <w:rFonts w:ascii="Arial" w:hAnsi="Arial"/>
    </w:rPr>
  </w:style>
  <w:style w:type="paragraph" w:styleId="BodyText">
    <w:name w:val="Body Text"/>
    <w:basedOn w:val="Normal"/>
    <w:pPr>
      <w:jc w:val="both"/>
    </w:pPr>
    <w:rPr>
      <w:rFonts w:ascii="Arial" w:hAnsi="Arial"/>
    </w:rPr>
  </w:style>
  <w:style w:type="paragraph" w:styleId="BodyTextIndent2">
    <w:name w:val="Body Text Indent 2"/>
    <w:basedOn w:val="Normal"/>
    <w:pPr>
      <w:ind w:firstLine="720"/>
      <w:jc w:val="both"/>
    </w:pPr>
    <w:rPr>
      <w:rFonts w:ascii="Arial" w:hAnsi="Arial"/>
    </w:rPr>
  </w:style>
  <w:style w:type="paragraph" w:styleId="BodyText2">
    <w:name w:val="Body Text 2"/>
    <w:basedOn w:val="Normal"/>
    <w:pPr>
      <w:jc w:val="both"/>
    </w:pPr>
    <w:rPr>
      <w:rFonts w:ascii="Arial" w:hAnsi="Arial"/>
      <w:b/>
      <w:i/>
    </w:rPr>
  </w:style>
  <w:style w:type="paragraph" w:styleId="BodyText3">
    <w:name w:val="Body Text 3"/>
    <w:basedOn w:val="Normal"/>
    <w:pPr>
      <w:tabs>
        <w:tab w:val="left" w:pos="0"/>
      </w:tabs>
      <w:jc w:val="both"/>
    </w:pPr>
    <w:rPr>
      <w:rFonts w:ascii="Arial" w:hAnsi="Arial"/>
      <w:b/>
    </w:rPr>
  </w:style>
  <w:style w:type="table" w:styleId="TableGrid">
    <w:name w:val="Table Grid"/>
    <w:basedOn w:val="TableNormal"/>
    <w:rsid w:val="00602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13B6"/>
    <w:pPr>
      <w:ind w:left="720"/>
      <w:contextualSpacing/>
    </w:pPr>
  </w:style>
  <w:style w:type="paragraph" w:styleId="FootnoteText">
    <w:name w:val="footnote text"/>
    <w:basedOn w:val="Normal"/>
    <w:link w:val="FootnoteTextChar"/>
    <w:rsid w:val="00A702D5"/>
    <w:rPr>
      <w:sz w:val="20"/>
    </w:rPr>
  </w:style>
  <w:style w:type="character" w:customStyle="1" w:styleId="FootnoteTextChar">
    <w:name w:val="Footnote Text Char"/>
    <w:basedOn w:val="DefaultParagraphFont"/>
    <w:link w:val="FootnoteText"/>
    <w:rsid w:val="00A702D5"/>
    <w:rPr>
      <w:lang w:val="ro-RO"/>
    </w:rPr>
  </w:style>
  <w:style w:type="character" w:styleId="FootnoteReference">
    <w:name w:val="footnote reference"/>
    <w:basedOn w:val="DefaultParagraphFont"/>
    <w:rsid w:val="00A702D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sz w:val="28"/>
      <w:lang w:val="ro-RO"/>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center"/>
      <w:outlineLvl w:val="1"/>
    </w:pPr>
    <w:rPr>
      <w:rFonts w:ascii="Arial" w:hAnsi="Arial"/>
      <w:b/>
      <w:sz w:val="40"/>
    </w:rPr>
  </w:style>
  <w:style w:type="paragraph" w:styleId="Heading3">
    <w:name w:val="heading 3"/>
    <w:basedOn w:val="Normal"/>
    <w:next w:val="Normal"/>
    <w:qFormat/>
    <w:pPr>
      <w:keepNext/>
      <w:jc w:val="center"/>
      <w:outlineLvl w:val="2"/>
    </w:pPr>
    <w:rPr>
      <w:rFonts w:ascii="Arial" w:hAnsi="Arial"/>
      <w:b/>
      <w:sz w:val="32"/>
    </w:rPr>
  </w:style>
  <w:style w:type="paragraph" w:styleId="Heading4">
    <w:name w:val="heading 4"/>
    <w:basedOn w:val="Normal"/>
    <w:next w:val="Normal"/>
    <w:qFormat/>
    <w:pPr>
      <w:keepNext/>
      <w:jc w:val="both"/>
      <w:outlineLvl w:val="3"/>
    </w:pPr>
    <w:rPr>
      <w:rFonts w:ascii="Arial" w:hAnsi="Arial"/>
      <w:b/>
      <w:sz w:val="40"/>
    </w:rPr>
  </w:style>
  <w:style w:type="paragraph" w:styleId="Heading5">
    <w:name w:val="heading 5"/>
    <w:basedOn w:val="Normal"/>
    <w:next w:val="Normal"/>
    <w:qFormat/>
    <w:pPr>
      <w:keepNext/>
      <w:outlineLvl w:val="4"/>
    </w:pPr>
    <w:rPr>
      <w:b/>
      <w:sz w:val="40"/>
    </w:rPr>
  </w:style>
  <w:style w:type="paragraph" w:styleId="Heading6">
    <w:name w:val="heading 6"/>
    <w:basedOn w:val="Normal"/>
    <w:next w:val="Normal"/>
    <w:qFormat/>
    <w:pPr>
      <w:keepNext/>
      <w:jc w:val="center"/>
      <w:outlineLvl w:val="5"/>
    </w:pPr>
    <w:rPr>
      <w:rFonts w:ascii="Arial" w:hAnsi="Arial"/>
      <w:b/>
      <w:sz w:val="36"/>
    </w:rPr>
  </w:style>
  <w:style w:type="paragraph" w:styleId="Heading7">
    <w:name w:val="heading 7"/>
    <w:basedOn w:val="Normal"/>
    <w:next w:val="Normal"/>
    <w:qFormat/>
    <w:pPr>
      <w:keepNext/>
      <w:outlineLvl w:val="6"/>
    </w:pPr>
    <w:rPr>
      <w:rFonts w:ascii="Arial" w:hAnsi="Arial"/>
      <w:i/>
    </w:rPr>
  </w:style>
  <w:style w:type="paragraph" w:styleId="Heading8">
    <w:name w:val="heading 8"/>
    <w:basedOn w:val="Normal"/>
    <w:next w:val="Normal"/>
    <w:qFormat/>
    <w:pPr>
      <w:keepNext/>
      <w:jc w:val="center"/>
      <w:outlineLvl w:val="7"/>
    </w:pPr>
    <w:rPr>
      <w:rFonts w:ascii="Arial" w:hAnsi="Arial"/>
      <w:b/>
    </w:rPr>
  </w:style>
  <w:style w:type="paragraph" w:styleId="Heading9">
    <w:name w:val="heading 9"/>
    <w:basedOn w:val="Normal"/>
    <w:next w:val="Normal"/>
    <w:qFormat/>
    <w:pPr>
      <w:keepNext/>
      <w:jc w:val="both"/>
      <w:outlineLvl w:val="8"/>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Footer">
    <w:name w:val="footer"/>
    <w:basedOn w:val="Normal"/>
    <w:pPr>
      <w:tabs>
        <w:tab w:val="center" w:pos="4320"/>
        <w:tab w:val="right" w:pos="8640"/>
      </w:tabs>
    </w:pPr>
  </w:style>
  <w:style w:type="paragraph" w:styleId="BodyTextIndent">
    <w:name w:val="Body Text Indent"/>
    <w:basedOn w:val="Normal"/>
    <w:pPr>
      <w:ind w:left="720"/>
      <w:jc w:val="both"/>
    </w:pPr>
    <w:rPr>
      <w:rFonts w:ascii="Arial" w:hAnsi="Arial"/>
    </w:rPr>
  </w:style>
  <w:style w:type="paragraph" w:styleId="BodyText">
    <w:name w:val="Body Text"/>
    <w:basedOn w:val="Normal"/>
    <w:pPr>
      <w:jc w:val="both"/>
    </w:pPr>
    <w:rPr>
      <w:rFonts w:ascii="Arial" w:hAnsi="Arial"/>
    </w:rPr>
  </w:style>
  <w:style w:type="paragraph" w:styleId="BodyTextIndent2">
    <w:name w:val="Body Text Indent 2"/>
    <w:basedOn w:val="Normal"/>
    <w:pPr>
      <w:ind w:firstLine="720"/>
      <w:jc w:val="both"/>
    </w:pPr>
    <w:rPr>
      <w:rFonts w:ascii="Arial" w:hAnsi="Arial"/>
    </w:rPr>
  </w:style>
  <w:style w:type="paragraph" w:styleId="BodyText2">
    <w:name w:val="Body Text 2"/>
    <w:basedOn w:val="Normal"/>
    <w:pPr>
      <w:jc w:val="both"/>
    </w:pPr>
    <w:rPr>
      <w:rFonts w:ascii="Arial" w:hAnsi="Arial"/>
      <w:b/>
      <w:i/>
    </w:rPr>
  </w:style>
  <w:style w:type="paragraph" w:styleId="BodyText3">
    <w:name w:val="Body Text 3"/>
    <w:basedOn w:val="Normal"/>
    <w:pPr>
      <w:tabs>
        <w:tab w:val="left" w:pos="0"/>
      </w:tabs>
      <w:jc w:val="both"/>
    </w:pPr>
    <w:rPr>
      <w:rFonts w:ascii="Arial" w:hAnsi="Arial"/>
      <w:b/>
    </w:rPr>
  </w:style>
  <w:style w:type="table" w:styleId="TableGrid">
    <w:name w:val="Table Grid"/>
    <w:basedOn w:val="TableNormal"/>
    <w:rsid w:val="006023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13B6"/>
    <w:pPr>
      <w:ind w:left="720"/>
      <w:contextualSpacing/>
    </w:pPr>
  </w:style>
  <w:style w:type="paragraph" w:styleId="FootnoteText">
    <w:name w:val="footnote text"/>
    <w:basedOn w:val="Normal"/>
    <w:link w:val="FootnoteTextChar"/>
    <w:rsid w:val="00A702D5"/>
    <w:rPr>
      <w:sz w:val="20"/>
    </w:rPr>
  </w:style>
  <w:style w:type="character" w:customStyle="1" w:styleId="FootnoteTextChar">
    <w:name w:val="Footnote Text Char"/>
    <w:basedOn w:val="DefaultParagraphFont"/>
    <w:link w:val="FootnoteText"/>
    <w:rsid w:val="00A702D5"/>
    <w:rPr>
      <w:lang w:val="ro-RO"/>
    </w:rPr>
  </w:style>
  <w:style w:type="character" w:styleId="FootnoteReference">
    <w:name w:val="footnote reference"/>
    <w:basedOn w:val="DefaultParagraphFont"/>
    <w:rsid w:val="00A702D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A:\CODUL%20INTERNATIONAL%20I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32ABEC-7D3F-411E-B791-591E86D2A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CODUL INTERNATIONAL II</Template>
  <TotalTime>1</TotalTime>
  <Pages>73</Pages>
  <Words>21737</Words>
  <Characters>123907</Characters>
  <Application>Microsoft Office Word</Application>
  <DocSecurity>0</DocSecurity>
  <Lines>1032</Lines>
  <Paragraphs>290</Paragraphs>
  <ScaleCrop>false</ScaleCrop>
  <HeadingPairs>
    <vt:vector size="2" baseType="variant">
      <vt:variant>
        <vt:lpstr>Title</vt:lpstr>
      </vt:variant>
      <vt:variant>
        <vt:i4>1</vt:i4>
      </vt:variant>
    </vt:vector>
  </HeadingPairs>
  <TitlesOfParts>
    <vt:vector size="1" baseType="lpstr">
      <vt:lpstr>CODUL INTERNATIONAL</vt:lpstr>
    </vt:vector>
  </TitlesOfParts>
  <Company>G. D. R.</Company>
  <LinksUpToDate>false</LinksUpToDate>
  <CharactersWithSpaces>145354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CODUL INTERNATIONAL</dc:title>
  <dc:creator>A A1</dc:creator>
  <cp:lastModifiedBy>Mihaela</cp:lastModifiedBy>
  <cp:revision>3</cp:revision>
  <cp:lastPrinted>2008-11-20T17:00:00Z</cp:lastPrinted>
  <dcterms:created xsi:type="dcterms:W3CDTF">2017-09-04T12:02:00Z</dcterms:created>
  <dcterms:modified xsi:type="dcterms:W3CDTF">2017-09-04T12:03:00Z</dcterms:modified>
</cp:coreProperties>
</file>