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for</w:t>
      </w:r>
      <w:r>
        <w:t xml:space="preserve"> </w:t>
      </w:r>
      <w:r>
        <w:t xml:space="preserve">Number</w:t>
      </w:r>
      <w:r>
        <w:t xml:space="preserve"> </w:t>
      </w:r>
      <w:r>
        <w:t xml:space="preserve">of</w:t>
      </w:r>
      <w:r>
        <w:t xml:space="preserve"> </w:t>
      </w:r>
      <w:r>
        <w:t xml:space="preserve">Cars</w:t>
      </w:r>
      <w:r>
        <w:t xml:space="preserve"> </w:t>
      </w:r>
      <w:r>
        <w:t xml:space="preserve">per</w:t>
      </w:r>
      <w:r>
        <w:t xml:space="preserve"> </w:t>
      </w:r>
      <w:r>
        <w:t xml:space="preserve">Household</w:t>
      </w:r>
    </w:p>
    <w:p>
      <w:pPr>
        <w:pStyle w:val="Author"/>
      </w:pPr>
      <w:r>
        <w:t xml:space="preserve">Rainer</w:t>
      </w:r>
      <w:r>
        <w:t xml:space="preserve"> </w:t>
      </w:r>
      <w:r>
        <w:t xml:space="preserve">Lempert</w:t>
      </w:r>
    </w:p>
    <w:p>
      <w:pPr>
        <w:pStyle w:val="Date"/>
      </w:pPr>
      <w:r>
        <w:t xml:space="preserve">2018-05-02</w:t>
      </w:r>
      <w:r>
        <w:t xml:space="preserve"> </w:t>
      </w:r>
      <w:r>
        <w:t xml:space="preserve">23:00:34</w:t>
      </w:r>
    </w:p>
    <w:p>
      <w:pPr>
        <w:pStyle w:val="Heading1"/>
      </w:pPr>
      <w:bookmarkStart w:id="21" w:name="develop-the-model"/>
      <w:bookmarkEnd w:id="21"/>
      <w:r>
        <w:t xml:space="preserve">Develop The Model</w:t>
      </w:r>
    </w:p>
    <w:p>
      <w:pPr>
        <w:pStyle w:val="FirstParagraph"/>
      </w:pPr>
      <w:r>
        <w:t xml:space="preserve">33 dependent variables from the survey were chosen:</w:t>
      </w:r>
    </w:p>
    <w:p>
      <w:pPr>
        <w:pStyle w:val="Compact"/>
        <w:numPr>
          <w:numId w:val="1001"/>
          <w:ilvl w:val="0"/>
        </w:numPr>
      </w:pPr>
      <w:r>
        <w:t xml:space="preserve">Q6 - How long have you been a member of a CSO</w:t>
      </w:r>
    </w:p>
    <w:p>
      <w:pPr>
        <w:pStyle w:val="Compact"/>
        <w:numPr>
          <w:numId w:val="1001"/>
          <w:ilvl w:val="0"/>
        </w:numPr>
      </w:pPr>
      <w:r>
        <w:t xml:space="preserve">Reasons for CS use</w:t>
      </w:r>
    </w:p>
    <w:p>
      <w:pPr>
        <w:pStyle w:val="Compact"/>
        <w:numPr>
          <w:numId w:val="1002"/>
          <w:ilvl w:val="1"/>
        </w:numPr>
      </w:pPr>
      <w:r>
        <w:t xml:space="preserve">Q7_1 - To reduce carbon footprint</w:t>
      </w:r>
    </w:p>
    <w:p>
      <w:pPr>
        <w:pStyle w:val="Compact"/>
        <w:numPr>
          <w:numId w:val="1002"/>
          <w:ilvl w:val="1"/>
        </w:numPr>
      </w:pPr>
      <w:r>
        <w:t xml:space="preserve">Q7_2 - To save money</w:t>
      </w:r>
    </w:p>
    <w:p>
      <w:pPr>
        <w:pStyle w:val="Compact"/>
        <w:numPr>
          <w:numId w:val="1002"/>
          <w:ilvl w:val="1"/>
        </w:numPr>
      </w:pPr>
      <w:r>
        <w:t xml:space="preserve">Q7_3 - For convenience</w:t>
      </w:r>
    </w:p>
    <w:p>
      <w:pPr>
        <w:pStyle w:val="Compact"/>
        <w:numPr>
          <w:numId w:val="1002"/>
          <w:ilvl w:val="1"/>
        </w:numPr>
      </w:pPr>
      <w:r>
        <w:t xml:space="preserve">Q7_4 -</w:t>
      </w:r>
      <w:r>
        <w:t xml:space="preserve"> </w:t>
      </w:r>
      <w:r>
        <w:t xml:space="preserve">‘</w:t>
      </w:r>
      <w:r>
        <w:t xml:space="preserve">Just in case</w:t>
      </w:r>
      <w:r>
        <w:t xml:space="preserve">’</w:t>
      </w:r>
      <w:r>
        <w:t xml:space="preserve"> </w:t>
      </w:r>
      <w:r>
        <w:t xml:space="preserve">you need it</w:t>
      </w:r>
    </w:p>
    <w:p>
      <w:pPr>
        <w:pStyle w:val="Compact"/>
        <w:numPr>
          <w:numId w:val="1002"/>
          <w:ilvl w:val="1"/>
        </w:numPr>
      </w:pPr>
      <w:r>
        <w:t xml:space="preserve">Q7_5 - Because there is no Uber/Lyft in town</w:t>
      </w:r>
    </w:p>
    <w:p>
      <w:pPr>
        <w:pStyle w:val="Compact"/>
        <w:numPr>
          <w:numId w:val="1002"/>
          <w:ilvl w:val="1"/>
        </w:numPr>
      </w:pPr>
      <w:r>
        <w:t xml:space="preserve">Q7_6 - Personal safety - safer than public transit</w:t>
      </w:r>
    </w:p>
    <w:p>
      <w:pPr>
        <w:pStyle w:val="Compact"/>
        <w:numPr>
          <w:numId w:val="1001"/>
          <w:ilvl w:val="0"/>
        </w:numPr>
      </w:pPr>
      <w:r>
        <w:t xml:space="preserve">Q8 - Have you disposed a vehicle and used CS instead</w:t>
      </w:r>
    </w:p>
    <w:p>
      <w:pPr>
        <w:pStyle w:val="Compact"/>
        <w:numPr>
          <w:numId w:val="1001"/>
          <w:ilvl w:val="0"/>
        </w:numPr>
      </w:pPr>
      <w:r>
        <w:t xml:space="preserve">Q9 - Without CS would you have bought or acquired a vehicle?</w:t>
      </w:r>
    </w:p>
    <w:p>
      <w:pPr>
        <w:pStyle w:val="Compact"/>
        <w:numPr>
          <w:numId w:val="1001"/>
          <w:ilvl w:val="0"/>
        </w:numPr>
      </w:pPr>
      <w:r>
        <w:t xml:space="preserve">Cost-related reasons for CS use</w:t>
      </w:r>
    </w:p>
    <w:p>
      <w:pPr>
        <w:pStyle w:val="Compact"/>
        <w:numPr>
          <w:numId w:val="1003"/>
          <w:ilvl w:val="1"/>
        </w:numPr>
      </w:pPr>
      <w:r>
        <w:t xml:space="preserve">Q10_1 - CS saves me money because I don’t have to own a vehicle (or another vehicle)</w:t>
      </w:r>
    </w:p>
    <w:p>
      <w:pPr>
        <w:pStyle w:val="Compact"/>
        <w:numPr>
          <w:numId w:val="1003"/>
          <w:ilvl w:val="1"/>
        </w:numPr>
      </w:pPr>
      <w:r>
        <w:t xml:space="preserve">Q10_2 - CS saves me money because it’s cheaper than using a taxi</w:t>
      </w:r>
    </w:p>
    <w:p>
      <w:pPr>
        <w:pStyle w:val="Compact"/>
        <w:numPr>
          <w:numId w:val="1003"/>
          <w:ilvl w:val="1"/>
        </w:numPr>
      </w:pPr>
      <w:r>
        <w:t xml:space="preserve">Q10_3 - I look at the cost of CS vs cost of walking or biking</w:t>
      </w:r>
    </w:p>
    <w:p>
      <w:pPr>
        <w:pStyle w:val="Compact"/>
        <w:numPr>
          <w:numId w:val="1003"/>
          <w:ilvl w:val="1"/>
        </w:numPr>
      </w:pPr>
      <w:r>
        <w:t xml:space="preserve">Q10_4 - I look at the cost of CS vs the cost of public transit</w:t>
      </w:r>
    </w:p>
    <w:p>
      <w:pPr>
        <w:pStyle w:val="Compact"/>
        <w:numPr>
          <w:numId w:val="1003"/>
          <w:ilvl w:val="1"/>
        </w:numPr>
      </w:pPr>
      <w:r>
        <w:t xml:space="preserve">Q10_5 - I rarely evaluate the cost of using CS versus the alternatives</w:t>
      </w:r>
    </w:p>
    <w:p>
      <w:pPr>
        <w:pStyle w:val="Compact"/>
        <w:numPr>
          <w:numId w:val="1001"/>
          <w:ilvl w:val="0"/>
        </w:numPr>
      </w:pPr>
      <w:r>
        <w:t xml:space="preserve">Q11 - Can I afford another vehicle?</w:t>
      </w:r>
    </w:p>
    <w:p>
      <w:pPr>
        <w:pStyle w:val="Compact"/>
        <w:numPr>
          <w:numId w:val="1001"/>
          <w:ilvl w:val="0"/>
        </w:numPr>
      </w:pPr>
      <w:r>
        <w:t xml:space="preserve">Material benefits of CS</w:t>
      </w:r>
    </w:p>
    <w:p>
      <w:pPr>
        <w:pStyle w:val="Compact"/>
        <w:numPr>
          <w:numId w:val="1004"/>
          <w:ilvl w:val="1"/>
        </w:numPr>
      </w:pPr>
      <w:r>
        <w:t xml:space="preserve">Q13_1 - Easier to meet up with friends and family</w:t>
      </w:r>
    </w:p>
    <w:p>
      <w:pPr>
        <w:pStyle w:val="Compact"/>
        <w:numPr>
          <w:numId w:val="1004"/>
          <w:ilvl w:val="1"/>
        </w:numPr>
      </w:pPr>
      <w:r>
        <w:t xml:space="preserve">Q13_2 - I go to more places in the city</w:t>
      </w:r>
    </w:p>
    <w:p>
      <w:pPr>
        <w:pStyle w:val="Compact"/>
        <w:numPr>
          <w:numId w:val="1004"/>
          <w:ilvl w:val="1"/>
        </w:numPr>
      </w:pPr>
      <w:r>
        <w:t xml:space="preserve">Q13_3 - I go to more places outside the city</w:t>
      </w:r>
    </w:p>
    <w:p>
      <w:pPr>
        <w:pStyle w:val="Compact"/>
        <w:numPr>
          <w:numId w:val="1004"/>
          <w:ilvl w:val="1"/>
        </w:numPr>
      </w:pPr>
      <w:r>
        <w:t xml:space="preserve">Q13_4 - I get</w:t>
      </w:r>
      <w:r>
        <w:t xml:space="preserve"> </w:t>
      </w:r>
      <w:r>
        <w:t xml:space="preserve">‘</w:t>
      </w:r>
      <w:r>
        <w:t xml:space="preserve">stuff</w:t>
      </w:r>
      <w:r>
        <w:t xml:space="preserve">’</w:t>
      </w:r>
      <w:r>
        <w:t xml:space="preserve"> </w:t>
      </w:r>
      <w:r>
        <w:t xml:space="preserve">done more efficiently; errands, meetings, shopping, etc</w:t>
      </w:r>
    </w:p>
    <w:p>
      <w:pPr>
        <w:pStyle w:val="Compact"/>
        <w:numPr>
          <w:numId w:val="1001"/>
          <w:ilvl w:val="0"/>
        </w:numPr>
      </w:pPr>
      <w:r>
        <w:t xml:space="preserve">Mental benefits of CS</w:t>
      </w:r>
    </w:p>
    <w:p>
      <w:pPr>
        <w:pStyle w:val="Compact"/>
        <w:numPr>
          <w:numId w:val="1005"/>
          <w:ilvl w:val="1"/>
        </w:numPr>
      </w:pPr>
      <w:r>
        <w:t xml:space="preserve">Q14_1 - I enjoy the freedom</w:t>
      </w:r>
    </w:p>
    <w:p>
      <w:pPr>
        <w:pStyle w:val="Compact"/>
        <w:numPr>
          <w:numId w:val="1005"/>
          <w:ilvl w:val="1"/>
        </w:numPr>
      </w:pPr>
      <w:r>
        <w:t xml:space="preserve">Q14_2 - I like not having to rely on others for a ride</w:t>
      </w:r>
    </w:p>
    <w:p>
      <w:pPr>
        <w:pStyle w:val="Compact"/>
        <w:numPr>
          <w:numId w:val="1005"/>
          <w:ilvl w:val="1"/>
        </w:numPr>
      </w:pPr>
      <w:r>
        <w:t xml:space="preserve">Q14_3 - Peace of mind knowing I have personal mobility when needed</w:t>
      </w:r>
    </w:p>
    <w:p>
      <w:pPr>
        <w:pStyle w:val="Compact"/>
        <w:numPr>
          <w:numId w:val="1005"/>
          <w:ilvl w:val="1"/>
        </w:numPr>
      </w:pPr>
      <w:r>
        <w:t xml:space="preserve">Q14_4 - I like not owning a vehicle (or another vehicle)</w:t>
      </w:r>
    </w:p>
    <w:p>
      <w:pPr>
        <w:pStyle w:val="Compact"/>
        <w:numPr>
          <w:numId w:val="1005"/>
          <w:ilvl w:val="1"/>
        </w:numPr>
      </w:pPr>
      <w:r>
        <w:t xml:space="preserve">Q14_5 - I like having different options for getting around</w:t>
      </w:r>
    </w:p>
    <w:p>
      <w:pPr>
        <w:pStyle w:val="Compact"/>
        <w:numPr>
          <w:numId w:val="1001"/>
          <w:ilvl w:val="0"/>
        </w:numPr>
      </w:pPr>
      <w:r>
        <w:t xml:space="preserve">Q15 - Has your CS use fallen off?</w:t>
      </w:r>
    </w:p>
    <w:p>
      <w:pPr>
        <w:pStyle w:val="Compact"/>
        <w:numPr>
          <w:numId w:val="1001"/>
          <w:ilvl w:val="0"/>
        </w:numPr>
      </w:pPr>
      <w:r>
        <w:t xml:space="preserve">Q23 - Age</w:t>
      </w:r>
    </w:p>
    <w:p>
      <w:pPr>
        <w:pStyle w:val="Compact"/>
        <w:numPr>
          <w:numId w:val="1001"/>
          <w:ilvl w:val="0"/>
        </w:numPr>
      </w:pPr>
      <w:r>
        <w:t xml:space="preserve">Q24 - Gender</w:t>
      </w:r>
    </w:p>
    <w:p>
      <w:pPr>
        <w:pStyle w:val="Compact"/>
        <w:numPr>
          <w:numId w:val="1001"/>
          <w:ilvl w:val="0"/>
        </w:numPr>
      </w:pPr>
      <w:r>
        <w:t xml:space="preserve">Q26 - Number of drivers per household</w:t>
      </w:r>
    </w:p>
    <w:p>
      <w:pPr>
        <w:pStyle w:val="Compact"/>
        <w:numPr>
          <w:numId w:val="1001"/>
          <w:ilvl w:val="0"/>
        </w:numPr>
      </w:pPr>
      <w:r>
        <w:t xml:space="preserve">Q27 - Number of vehicles per household</w:t>
      </w:r>
    </w:p>
    <w:p>
      <w:pPr>
        <w:pStyle w:val="Compact"/>
        <w:numPr>
          <w:numId w:val="1001"/>
          <w:ilvl w:val="0"/>
        </w:numPr>
      </w:pPr>
      <w:r>
        <w:t xml:space="preserve">Q28 - Number of children per household</w:t>
      </w:r>
    </w:p>
    <w:p>
      <w:pPr>
        <w:pStyle w:val="Compact"/>
        <w:numPr>
          <w:numId w:val="1001"/>
          <w:ilvl w:val="0"/>
        </w:numPr>
      </w:pPr>
      <w:r>
        <w:t xml:space="preserve">Q29 - Are you a homeowner</w:t>
      </w:r>
    </w:p>
    <w:p>
      <w:pPr>
        <w:pStyle w:val="Compact"/>
        <w:numPr>
          <w:numId w:val="1001"/>
          <w:ilvl w:val="0"/>
        </w:numPr>
      </w:pPr>
      <w:r>
        <w:t xml:space="preserve">Q30 - Affordability index</w:t>
      </w:r>
    </w:p>
    <w:p>
      <w:pPr>
        <w:pStyle w:val="Compact"/>
        <w:numPr>
          <w:numId w:val="1001"/>
          <w:ilvl w:val="0"/>
        </w:numPr>
      </w:pPr>
      <w:r>
        <w:t xml:space="preserve">Q31 - Income</w:t>
      </w:r>
    </w:p>
    <w:p>
      <w:pPr>
        <w:pStyle w:val="FirstParagraph"/>
      </w:pPr>
      <w:r>
        <w:t xml:space="preserve">Variables were chosen to be either numerical, ordinal, or binary.</w:t>
      </w:r>
    </w:p>
    <w:p>
      <w:pPr>
        <w:pStyle w:val="Heading1"/>
      </w:pPr>
      <w:bookmarkStart w:id="22" w:name="results"/>
      <w:bookmarkEnd w:id="22"/>
      <w:r>
        <w:t xml:space="preserve">Results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Sig.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0.4981445</w:t>
            </w:r>
          </w:p>
        </w:tc>
        <w:tc>
          <w:p>
            <w:pPr>
              <w:pStyle w:val="Compact"/>
              <w:jc w:val="right"/>
            </w:pPr>
            <w:r>
              <w:t xml:space="preserve">0.2435213</w:t>
            </w:r>
          </w:p>
        </w:tc>
        <w:tc>
          <w:p>
            <w:pPr>
              <w:pStyle w:val="Compact"/>
              <w:jc w:val="right"/>
            </w:pPr>
            <w:r>
              <w:t xml:space="preserve">2.0455891</w:t>
            </w:r>
          </w:p>
        </w:tc>
        <w:tc>
          <w:p>
            <w:pPr>
              <w:pStyle w:val="Compact"/>
              <w:jc w:val="right"/>
            </w:pPr>
            <w:r>
              <w:t xml:space="preserve">0.0409393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Q6</w:t>
            </w:r>
          </w:p>
        </w:tc>
        <w:tc>
          <w:p>
            <w:pPr>
              <w:pStyle w:val="Compact"/>
              <w:jc w:val="right"/>
            </w:pPr>
            <w:r>
              <w:t xml:space="preserve">-0.0234953</w:t>
            </w:r>
          </w:p>
        </w:tc>
        <w:tc>
          <w:p>
            <w:pPr>
              <w:pStyle w:val="Compact"/>
              <w:jc w:val="right"/>
            </w:pPr>
            <w:r>
              <w:t xml:space="preserve">0.0179798</w:t>
            </w:r>
          </w:p>
        </w:tc>
        <w:tc>
          <w:p>
            <w:pPr>
              <w:pStyle w:val="Compact"/>
              <w:jc w:val="right"/>
            </w:pPr>
            <w:r>
              <w:t xml:space="preserve">-1.3067621</w:t>
            </w:r>
          </w:p>
        </w:tc>
        <w:tc>
          <w:p>
            <w:pPr>
              <w:pStyle w:val="Compact"/>
              <w:jc w:val="right"/>
            </w:pPr>
            <w:r>
              <w:t xml:space="preserve">0.1914575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Q7_1</w:t>
            </w:r>
          </w:p>
        </w:tc>
        <w:tc>
          <w:p>
            <w:pPr>
              <w:pStyle w:val="Compact"/>
              <w:jc w:val="right"/>
            </w:pPr>
            <w:r>
              <w:t xml:space="preserve">-0.0047924</w:t>
            </w:r>
          </w:p>
        </w:tc>
        <w:tc>
          <w:p>
            <w:pPr>
              <w:pStyle w:val="Compact"/>
              <w:jc w:val="right"/>
            </w:pPr>
            <w:r>
              <w:t xml:space="preserve">0.0131641</w:t>
            </w:r>
          </w:p>
        </w:tc>
        <w:tc>
          <w:p>
            <w:pPr>
              <w:pStyle w:val="Compact"/>
              <w:jc w:val="right"/>
            </w:pPr>
            <w:r>
              <w:t xml:space="preserve">-0.3640517</w:t>
            </w:r>
          </w:p>
        </w:tc>
        <w:tc>
          <w:p>
            <w:pPr>
              <w:pStyle w:val="Compact"/>
              <w:jc w:val="right"/>
            </w:pPr>
            <w:r>
              <w:t xml:space="preserve">0.7158614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Q7_2</w:t>
            </w:r>
          </w:p>
        </w:tc>
        <w:tc>
          <w:p>
            <w:pPr>
              <w:pStyle w:val="Compact"/>
              <w:jc w:val="right"/>
            </w:pPr>
            <w:r>
              <w:t xml:space="preserve">0.0274959</w:t>
            </w:r>
          </w:p>
        </w:tc>
        <w:tc>
          <w:p>
            <w:pPr>
              <w:pStyle w:val="Compact"/>
              <w:jc w:val="right"/>
            </w:pPr>
            <w:r>
              <w:t xml:space="preserve">0.0129362</w:t>
            </w:r>
          </w:p>
        </w:tc>
        <w:tc>
          <w:p>
            <w:pPr>
              <w:pStyle w:val="Compact"/>
              <w:jc w:val="right"/>
            </w:pPr>
            <w:r>
              <w:t xml:space="preserve">2.1254951</w:t>
            </w:r>
          </w:p>
        </w:tc>
        <w:tc>
          <w:p>
            <w:pPr>
              <w:pStyle w:val="Compact"/>
              <w:jc w:val="right"/>
            </w:pPr>
            <w:r>
              <w:t xml:space="preserve">0.0336787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Q7_3</w:t>
            </w:r>
          </w:p>
        </w:tc>
        <w:tc>
          <w:p>
            <w:pPr>
              <w:pStyle w:val="Compact"/>
              <w:jc w:val="right"/>
            </w:pPr>
            <w:r>
              <w:t xml:space="preserve">-0.0117802</w:t>
            </w:r>
          </w:p>
        </w:tc>
        <w:tc>
          <w:p>
            <w:pPr>
              <w:pStyle w:val="Compact"/>
              <w:jc w:val="right"/>
            </w:pPr>
            <w:r>
              <w:t xml:space="preserve">0.0268604</w:t>
            </w:r>
          </w:p>
        </w:tc>
        <w:tc>
          <w:p>
            <w:pPr>
              <w:pStyle w:val="Compact"/>
              <w:jc w:val="right"/>
            </w:pPr>
            <w:r>
              <w:t xml:space="preserve">-0.4385708</w:t>
            </w:r>
          </w:p>
        </w:tc>
        <w:tc>
          <w:p>
            <w:pPr>
              <w:pStyle w:val="Compact"/>
              <w:jc w:val="right"/>
            </w:pPr>
            <w:r>
              <w:t xml:space="preserve">0.6610242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Q7_4</w:t>
            </w:r>
          </w:p>
        </w:tc>
        <w:tc>
          <w:p>
            <w:pPr>
              <w:pStyle w:val="Compact"/>
              <w:jc w:val="right"/>
            </w:pPr>
            <w:r>
              <w:t xml:space="preserve">0.0435445</w:t>
            </w:r>
          </w:p>
        </w:tc>
        <w:tc>
          <w:p>
            <w:pPr>
              <w:pStyle w:val="Compact"/>
              <w:jc w:val="right"/>
            </w:pPr>
            <w:r>
              <w:t xml:space="preserve">0.0109933</w:t>
            </w:r>
          </w:p>
        </w:tc>
        <w:tc>
          <w:p>
            <w:pPr>
              <w:pStyle w:val="Compact"/>
              <w:jc w:val="right"/>
            </w:pPr>
            <w:r>
              <w:t xml:space="preserve">3.9610159</w:t>
            </w:r>
          </w:p>
        </w:tc>
        <w:tc>
          <w:p>
            <w:pPr>
              <w:pStyle w:val="Compact"/>
              <w:jc w:val="right"/>
            </w:pPr>
            <w:r>
              <w:t xml:space="preserve">0.0000775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Q7_5</w:t>
            </w:r>
          </w:p>
        </w:tc>
        <w:tc>
          <w:p>
            <w:pPr>
              <w:pStyle w:val="Compact"/>
              <w:jc w:val="right"/>
            </w:pPr>
            <w:r>
              <w:t xml:space="preserve">0.0138463</w:t>
            </w:r>
          </w:p>
        </w:tc>
        <w:tc>
          <w:p>
            <w:pPr>
              <w:pStyle w:val="Compact"/>
              <w:jc w:val="right"/>
            </w:pPr>
            <w:r>
              <w:t xml:space="preserve">0.0109130</w:t>
            </w:r>
          </w:p>
        </w:tc>
        <w:tc>
          <w:p>
            <w:pPr>
              <w:pStyle w:val="Compact"/>
              <w:jc w:val="right"/>
            </w:pPr>
            <w:r>
              <w:t xml:space="preserve">1.2687881</w:t>
            </w:r>
          </w:p>
        </w:tc>
        <w:tc>
          <w:p>
            <w:pPr>
              <w:pStyle w:val="Compact"/>
              <w:jc w:val="right"/>
            </w:pPr>
            <w:r>
              <w:t xml:space="preserve">0.2046777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Q7_6</w:t>
            </w:r>
          </w:p>
        </w:tc>
        <w:tc>
          <w:p>
            <w:pPr>
              <w:pStyle w:val="Compact"/>
              <w:jc w:val="right"/>
            </w:pPr>
            <w:r>
              <w:t xml:space="preserve">0.0495837</w:t>
            </w:r>
          </w:p>
        </w:tc>
        <w:tc>
          <w:p>
            <w:pPr>
              <w:pStyle w:val="Compact"/>
              <w:jc w:val="right"/>
            </w:pPr>
            <w:r>
              <w:t xml:space="preserve">0.0122110</w:t>
            </w:r>
          </w:p>
        </w:tc>
        <w:tc>
          <w:p>
            <w:pPr>
              <w:pStyle w:val="Compact"/>
              <w:jc w:val="right"/>
            </w:pPr>
            <w:r>
              <w:t xml:space="preserve">4.0605601</w:t>
            </w:r>
          </w:p>
        </w:tc>
        <w:tc>
          <w:p>
            <w:pPr>
              <w:pStyle w:val="Compact"/>
              <w:jc w:val="right"/>
            </w:pPr>
            <w:r>
              <w:t xml:space="preserve">0.0000510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Q8</w:t>
            </w:r>
          </w:p>
        </w:tc>
        <w:tc>
          <w:p>
            <w:pPr>
              <w:pStyle w:val="Compact"/>
              <w:jc w:val="right"/>
            </w:pPr>
            <w:r>
              <w:t xml:space="preserve">0.0749231</w:t>
            </w:r>
          </w:p>
        </w:tc>
        <w:tc>
          <w:p>
            <w:pPr>
              <w:pStyle w:val="Compact"/>
              <w:jc w:val="right"/>
            </w:pPr>
            <w:r>
              <w:t xml:space="preserve">0.0383533</w:t>
            </w:r>
          </w:p>
        </w:tc>
        <w:tc>
          <w:p>
            <w:pPr>
              <w:pStyle w:val="Compact"/>
              <w:jc w:val="right"/>
            </w:pPr>
            <w:r>
              <w:t xml:space="preserve">1.9535002</w:t>
            </w:r>
          </w:p>
        </w:tc>
        <w:tc>
          <w:p>
            <w:pPr>
              <w:pStyle w:val="Compact"/>
              <w:jc w:val="right"/>
            </w:pPr>
            <w:r>
              <w:t xml:space="preserve">0.0509123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Q9</w:t>
            </w:r>
          </w:p>
        </w:tc>
        <w:tc>
          <w:p>
            <w:pPr>
              <w:pStyle w:val="Compact"/>
              <w:jc w:val="right"/>
            </w:pPr>
            <w:r>
              <w:t xml:space="preserve">-0.0912904</w:t>
            </w:r>
          </w:p>
        </w:tc>
        <w:tc>
          <w:p>
            <w:pPr>
              <w:pStyle w:val="Compact"/>
              <w:jc w:val="right"/>
            </w:pPr>
            <w:r>
              <w:t xml:space="preserve">0.0342926</w:t>
            </w:r>
          </w:p>
        </w:tc>
        <w:tc>
          <w:p>
            <w:pPr>
              <w:pStyle w:val="Compact"/>
              <w:jc w:val="right"/>
            </w:pPr>
            <w:r>
              <w:t xml:space="preserve">-2.6621017</w:t>
            </w:r>
          </w:p>
        </w:tc>
        <w:tc>
          <w:p>
            <w:pPr>
              <w:pStyle w:val="Compact"/>
              <w:jc w:val="right"/>
            </w:pPr>
            <w:r>
              <w:t xml:space="preserve">0.0078333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Q10_1</w:t>
            </w:r>
          </w:p>
        </w:tc>
        <w:tc>
          <w:p>
            <w:pPr>
              <w:pStyle w:val="Compact"/>
              <w:jc w:val="right"/>
            </w:pPr>
            <w:r>
              <w:t xml:space="preserve">-0.1187569</w:t>
            </w:r>
          </w:p>
        </w:tc>
        <w:tc>
          <w:p>
            <w:pPr>
              <w:pStyle w:val="Compact"/>
              <w:jc w:val="right"/>
            </w:pPr>
            <w:r>
              <w:t xml:space="preserve">0.0132421</w:t>
            </w:r>
          </w:p>
        </w:tc>
        <w:tc>
          <w:p>
            <w:pPr>
              <w:pStyle w:val="Compact"/>
              <w:jc w:val="right"/>
            </w:pPr>
            <w:r>
              <w:t xml:space="preserve">-8.9681372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Q10_2</w:t>
            </w:r>
          </w:p>
        </w:tc>
        <w:tc>
          <w:p>
            <w:pPr>
              <w:pStyle w:val="Compact"/>
              <w:jc w:val="right"/>
            </w:pPr>
            <w:r>
              <w:t xml:space="preserve">0.0290069</w:t>
            </w:r>
          </w:p>
        </w:tc>
        <w:tc>
          <w:p>
            <w:pPr>
              <w:pStyle w:val="Compact"/>
              <w:jc w:val="right"/>
            </w:pPr>
            <w:r>
              <w:t xml:space="preserve">0.0172420</w:t>
            </w:r>
          </w:p>
        </w:tc>
        <w:tc>
          <w:p>
            <w:pPr>
              <w:pStyle w:val="Compact"/>
              <w:jc w:val="right"/>
            </w:pPr>
            <w:r>
              <w:t xml:space="preserve">1.6823407</w:t>
            </w:r>
          </w:p>
        </w:tc>
        <w:tc>
          <w:p>
            <w:pPr>
              <w:pStyle w:val="Compact"/>
              <w:jc w:val="right"/>
            </w:pPr>
            <w:r>
              <w:t xml:space="preserve">0.0926731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Q10_3</w:t>
            </w:r>
          </w:p>
        </w:tc>
        <w:tc>
          <w:p>
            <w:pPr>
              <w:pStyle w:val="Compact"/>
              <w:jc w:val="right"/>
            </w:pPr>
            <w:r>
              <w:t xml:space="preserve">-0.0204464</w:t>
            </w:r>
          </w:p>
        </w:tc>
        <w:tc>
          <w:p>
            <w:pPr>
              <w:pStyle w:val="Compact"/>
              <w:jc w:val="right"/>
            </w:pPr>
            <w:r>
              <w:t xml:space="preserve">0.0118551</w:t>
            </w:r>
          </w:p>
        </w:tc>
        <w:tc>
          <w:p>
            <w:pPr>
              <w:pStyle w:val="Compact"/>
              <w:jc w:val="right"/>
            </w:pPr>
            <w:r>
              <w:t xml:space="preserve">-1.7246930</w:t>
            </w:r>
          </w:p>
        </w:tc>
        <w:tc>
          <w:p>
            <w:pPr>
              <w:pStyle w:val="Compact"/>
              <w:jc w:val="right"/>
            </w:pPr>
            <w:r>
              <w:t xml:space="preserve">0.0847514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Q10_4</w:t>
            </w:r>
          </w:p>
        </w:tc>
        <w:tc>
          <w:p>
            <w:pPr>
              <w:pStyle w:val="Compact"/>
              <w:jc w:val="right"/>
            </w:pPr>
            <w:r>
              <w:t xml:space="preserve">0.0123653</w:t>
            </w:r>
          </w:p>
        </w:tc>
        <w:tc>
          <w:p>
            <w:pPr>
              <w:pStyle w:val="Compact"/>
              <w:jc w:val="right"/>
            </w:pPr>
            <w:r>
              <w:t xml:space="preserve">0.0130594</w:t>
            </w:r>
          </w:p>
        </w:tc>
        <w:tc>
          <w:p>
            <w:pPr>
              <w:pStyle w:val="Compact"/>
              <w:jc w:val="right"/>
            </w:pPr>
            <w:r>
              <w:t xml:space="preserve">0.9468524</w:t>
            </w:r>
          </w:p>
        </w:tc>
        <w:tc>
          <w:p>
            <w:pPr>
              <w:pStyle w:val="Compact"/>
              <w:jc w:val="right"/>
            </w:pPr>
            <w:r>
              <w:t xml:space="preserve">0.3438388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Q10_5</w:t>
            </w:r>
          </w:p>
        </w:tc>
        <w:tc>
          <w:p>
            <w:pPr>
              <w:pStyle w:val="Compact"/>
              <w:jc w:val="right"/>
            </w:pPr>
            <w:r>
              <w:t xml:space="preserve">0.0373704</w:t>
            </w:r>
          </w:p>
        </w:tc>
        <w:tc>
          <w:p>
            <w:pPr>
              <w:pStyle w:val="Compact"/>
              <w:jc w:val="right"/>
            </w:pPr>
            <w:r>
              <w:t xml:space="preserve">0.0125846</w:t>
            </w:r>
          </w:p>
        </w:tc>
        <w:tc>
          <w:p>
            <w:pPr>
              <w:pStyle w:val="Compact"/>
              <w:jc w:val="right"/>
            </w:pPr>
            <w:r>
              <w:t xml:space="preserve">2.9695357</w:t>
            </w:r>
          </w:p>
        </w:tc>
        <w:tc>
          <w:p>
            <w:pPr>
              <w:pStyle w:val="Compact"/>
              <w:jc w:val="right"/>
            </w:pPr>
            <w:r>
              <w:t xml:space="preserve">0.0030212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Q11</w:t>
            </w:r>
          </w:p>
        </w:tc>
        <w:tc>
          <w:p>
            <w:pPr>
              <w:pStyle w:val="Compact"/>
              <w:jc w:val="right"/>
            </w:pPr>
            <w:r>
              <w:t xml:space="preserve">-0.0042361</w:t>
            </w:r>
          </w:p>
        </w:tc>
        <w:tc>
          <w:p>
            <w:pPr>
              <w:pStyle w:val="Compact"/>
              <w:jc w:val="right"/>
            </w:pPr>
            <w:r>
              <w:t xml:space="preserve">0.0376565</w:t>
            </w:r>
          </w:p>
        </w:tc>
        <w:tc>
          <w:p>
            <w:pPr>
              <w:pStyle w:val="Compact"/>
              <w:jc w:val="right"/>
            </w:pPr>
            <w:r>
              <w:t xml:space="preserve">-0.1124934</w:t>
            </w:r>
          </w:p>
        </w:tc>
        <w:tc>
          <w:p>
            <w:pPr>
              <w:pStyle w:val="Compact"/>
              <w:jc w:val="right"/>
            </w:pPr>
            <w:r>
              <w:t xml:space="preserve">0.9104445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Q13_1</w:t>
            </w:r>
          </w:p>
        </w:tc>
        <w:tc>
          <w:p>
            <w:pPr>
              <w:pStyle w:val="Compact"/>
              <w:jc w:val="right"/>
            </w:pPr>
            <w:r>
              <w:t xml:space="preserve">0.0197655</w:t>
            </w:r>
          </w:p>
        </w:tc>
        <w:tc>
          <w:p>
            <w:pPr>
              <w:pStyle w:val="Compact"/>
              <w:jc w:val="right"/>
            </w:pPr>
            <w:r>
              <w:t xml:space="preserve">0.0143461</w:t>
            </w:r>
          </w:p>
        </w:tc>
        <w:tc>
          <w:p>
            <w:pPr>
              <w:pStyle w:val="Compact"/>
              <w:jc w:val="right"/>
            </w:pPr>
            <w:r>
              <w:t xml:space="preserve">1.3777576</w:t>
            </w:r>
          </w:p>
        </w:tc>
        <w:tc>
          <w:p>
            <w:pPr>
              <w:pStyle w:val="Compact"/>
              <w:jc w:val="right"/>
            </w:pPr>
            <w:r>
              <w:t xml:space="preserve">0.1684463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Q13_2</w:t>
            </w:r>
          </w:p>
        </w:tc>
        <w:tc>
          <w:p>
            <w:pPr>
              <w:pStyle w:val="Compact"/>
              <w:jc w:val="right"/>
            </w:pPr>
            <w:r>
              <w:t xml:space="preserve">0.0040465</w:t>
            </w:r>
          </w:p>
        </w:tc>
        <w:tc>
          <w:p>
            <w:pPr>
              <w:pStyle w:val="Compact"/>
              <w:jc w:val="right"/>
            </w:pPr>
            <w:r>
              <w:t xml:space="preserve">0.0137672</w:t>
            </w:r>
          </w:p>
        </w:tc>
        <w:tc>
          <w:p>
            <w:pPr>
              <w:pStyle w:val="Compact"/>
              <w:jc w:val="right"/>
            </w:pPr>
            <w:r>
              <w:t xml:space="preserve">0.2939227</w:t>
            </w:r>
          </w:p>
        </w:tc>
        <w:tc>
          <w:p>
            <w:pPr>
              <w:pStyle w:val="Compact"/>
              <w:jc w:val="right"/>
            </w:pPr>
            <w:r>
              <w:t xml:space="preserve">0.7688502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Q13_3</w:t>
            </w:r>
          </w:p>
        </w:tc>
        <w:tc>
          <w:p>
            <w:pPr>
              <w:pStyle w:val="Compact"/>
              <w:jc w:val="right"/>
            </w:pPr>
            <w:r>
              <w:t xml:space="preserve">-0.0638720</w:t>
            </w:r>
          </w:p>
        </w:tc>
        <w:tc>
          <w:p>
            <w:pPr>
              <w:pStyle w:val="Compact"/>
              <w:jc w:val="right"/>
            </w:pPr>
            <w:r>
              <w:t xml:space="preserve">0.0118592</w:t>
            </w:r>
          </w:p>
        </w:tc>
        <w:tc>
          <w:p>
            <w:pPr>
              <w:pStyle w:val="Compact"/>
              <w:jc w:val="right"/>
            </w:pPr>
            <w:r>
              <w:t xml:space="preserve">-5.3858430</w:t>
            </w:r>
          </w:p>
        </w:tc>
        <w:tc>
          <w:p>
            <w:pPr>
              <w:pStyle w:val="Compact"/>
              <w:jc w:val="right"/>
            </w:pPr>
            <w:r>
              <w:t xml:space="preserve">0.0000001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Q13_4</w:t>
            </w:r>
          </w:p>
        </w:tc>
        <w:tc>
          <w:p>
            <w:pPr>
              <w:pStyle w:val="Compact"/>
              <w:jc w:val="right"/>
            </w:pPr>
            <w:r>
              <w:t xml:space="preserve">-0.0642056</w:t>
            </w:r>
          </w:p>
        </w:tc>
        <w:tc>
          <w:p>
            <w:pPr>
              <w:pStyle w:val="Compact"/>
              <w:jc w:val="right"/>
            </w:pPr>
            <w:r>
              <w:t xml:space="preserve">0.0138663</w:t>
            </w:r>
          </w:p>
        </w:tc>
        <w:tc>
          <w:p>
            <w:pPr>
              <w:pStyle w:val="Compact"/>
              <w:jc w:val="right"/>
            </w:pPr>
            <w:r>
              <w:t xml:space="preserve">-4.6303429</w:t>
            </w:r>
          </w:p>
        </w:tc>
        <w:tc>
          <w:p>
            <w:pPr>
              <w:pStyle w:val="Compact"/>
              <w:jc w:val="right"/>
            </w:pPr>
            <w:r>
              <w:t xml:space="preserve">0.0000039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Q14_1</w:t>
            </w:r>
          </w:p>
        </w:tc>
        <w:tc>
          <w:p>
            <w:pPr>
              <w:pStyle w:val="Compact"/>
              <w:jc w:val="right"/>
            </w:pPr>
            <w:r>
              <w:t xml:space="preserve">0.0029636</w:t>
            </w:r>
          </w:p>
        </w:tc>
        <w:tc>
          <w:p>
            <w:pPr>
              <w:pStyle w:val="Compact"/>
              <w:jc w:val="right"/>
            </w:pPr>
            <w:r>
              <w:t xml:space="preserve">0.0201348</w:t>
            </w:r>
          </w:p>
        </w:tc>
        <w:tc>
          <w:p>
            <w:pPr>
              <w:pStyle w:val="Compact"/>
              <w:jc w:val="right"/>
            </w:pPr>
            <w:r>
              <w:t xml:space="preserve">0.1471875</w:t>
            </w:r>
          </w:p>
        </w:tc>
        <w:tc>
          <w:p>
            <w:pPr>
              <w:pStyle w:val="Compact"/>
              <w:jc w:val="right"/>
            </w:pPr>
            <w:r>
              <w:t xml:space="preserve">0.8830002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Q14_2</w:t>
            </w:r>
          </w:p>
        </w:tc>
        <w:tc>
          <w:p>
            <w:pPr>
              <w:pStyle w:val="Compact"/>
              <w:jc w:val="right"/>
            </w:pPr>
            <w:r>
              <w:t xml:space="preserve">-0.0065449</w:t>
            </w:r>
          </w:p>
        </w:tc>
        <w:tc>
          <w:p>
            <w:pPr>
              <w:pStyle w:val="Compact"/>
              <w:jc w:val="right"/>
            </w:pPr>
            <w:r>
              <w:t xml:space="preserve">0.0159114</w:t>
            </w:r>
          </w:p>
        </w:tc>
        <w:tc>
          <w:p>
            <w:pPr>
              <w:pStyle w:val="Compact"/>
              <w:jc w:val="right"/>
            </w:pPr>
            <w:r>
              <w:t xml:space="preserve">-0.4113331</w:t>
            </w:r>
          </w:p>
        </w:tc>
        <w:tc>
          <w:p>
            <w:pPr>
              <w:pStyle w:val="Compact"/>
              <w:jc w:val="right"/>
            </w:pPr>
            <w:r>
              <w:t xml:space="preserve">0.6808764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Q14_3</w:t>
            </w:r>
          </w:p>
        </w:tc>
        <w:tc>
          <w:p>
            <w:pPr>
              <w:pStyle w:val="Compact"/>
              <w:jc w:val="right"/>
            </w:pPr>
            <w:r>
              <w:t xml:space="preserve">0.0144001</w:t>
            </w:r>
          </w:p>
        </w:tc>
        <w:tc>
          <w:p>
            <w:pPr>
              <w:pStyle w:val="Compact"/>
              <w:jc w:val="right"/>
            </w:pPr>
            <w:r>
              <w:t xml:space="preserve">0.0207512</w:t>
            </w:r>
          </w:p>
        </w:tc>
        <w:tc>
          <w:p>
            <w:pPr>
              <w:pStyle w:val="Compact"/>
              <w:jc w:val="right"/>
            </w:pPr>
            <w:r>
              <w:t xml:space="preserve">0.6939423</w:t>
            </w:r>
          </w:p>
        </w:tc>
        <w:tc>
          <w:p>
            <w:pPr>
              <w:pStyle w:val="Compact"/>
              <w:jc w:val="right"/>
            </w:pPr>
            <w:r>
              <w:t xml:space="preserve">0.4878063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Q14_4</w:t>
            </w:r>
          </w:p>
        </w:tc>
        <w:tc>
          <w:p>
            <w:pPr>
              <w:pStyle w:val="Compact"/>
              <w:jc w:val="right"/>
            </w:pPr>
            <w:r>
              <w:t xml:space="preserve">-0.0514668</w:t>
            </w:r>
          </w:p>
        </w:tc>
        <w:tc>
          <w:p>
            <w:pPr>
              <w:pStyle w:val="Compact"/>
              <w:jc w:val="right"/>
            </w:pPr>
            <w:r>
              <w:t xml:space="preserve">0.0113638</w:t>
            </w:r>
          </w:p>
        </w:tc>
        <w:tc>
          <w:p>
            <w:pPr>
              <w:pStyle w:val="Compact"/>
              <w:jc w:val="right"/>
            </w:pPr>
            <w:r>
              <w:t xml:space="preserve">-4.5290173</w:t>
            </w:r>
          </w:p>
        </w:tc>
        <w:tc>
          <w:p>
            <w:pPr>
              <w:pStyle w:val="Compact"/>
              <w:jc w:val="right"/>
            </w:pPr>
            <w:r>
              <w:t xml:space="preserve">0.0000063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Q14_5</w:t>
            </w:r>
          </w:p>
        </w:tc>
        <w:tc>
          <w:p>
            <w:pPr>
              <w:pStyle w:val="Compact"/>
              <w:jc w:val="right"/>
            </w:pPr>
            <w:r>
              <w:t xml:space="preserve">0.0624711</w:t>
            </w:r>
          </w:p>
        </w:tc>
        <w:tc>
          <w:p>
            <w:pPr>
              <w:pStyle w:val="Compact"/>
              <w:jc w:val="right"/>
            </w:pPr>
            <w:r>
              <w:t xml:space="preserve">0.0229760</w:t>
            </w:r>
          </w:p>
        </w:tc>
        <w:tc>
          <w:p>
            <w:pPr>
              <w:pStyle w:val="Compact"/>
              <w:jc w:val="right"/>
            </w:pPr>
            <w:r>
              <w:t xml:space="preserve">2.7189689</w:t>
            </w:r>
          </w:p>
        </w:tc>
        <w:tc>
          <w:p>
            <w:pPr>
              <w:pStyle w:val="Compact"/>
              <w:jc w:val="right"/>
            </w:pPr>
            <w:r>
              <w:t xml:space="preserve">0.0066103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Q15</w:t>
            </w:r>
          </w:p>
        </w:tc>
        <w:tc>
          <w:p>
            <w:pPr>
              <w:pStyle w:val="Compact"/>
              <w:jc w:val="right"/>
            </w:pPr>
            <w:r>
              <w:t xml:space="preserve">-0.0702900</w:t>
            </w:r>
          </w:p>
        </w:tc>
        <w:tc>
          <w:p>
            <w:pPr>
              <w:pStyle w:val="Compact"/>
              <w:jc w:val="right"/>
            </w:pPr>
            <w:r>
              <w:t xml:space="preserve">0.0361061</w:t>
            </w:r>
          </w:p>
        </w:tc>
        <w:tc>
          <w:p>
            <w:pPr>
              <w:pStyle w:val="Compact"/>
              <w:jc w:val="right"/>
            </w:pPr>
            <w:r>
              <w:t xml:space="preserve">-1.9467644</w:t>
            </w:r>
          </w:p>
        </w:tc>
        <w:tc>
          <w:p>
            <w:pPr>
              <w:pStyle w:val="Compact"/>
              <w:jc w:val="right"/>
            </w:pPr>
            <w:r>
              <w:t xml:space="preserve">0.0517156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Q23</w:t>
            </w:r>
          </w:p>
        </w:tc>
        <w:tc>
          <w:p>
            <w:pPr>
              <w:pStyle w:val="Compact"/>
              <w:jc w:val="right"/>
            </w:pPr>
            <w:r>
              <w:t xml:space="preserve">0.0195239</w:t>
            </w:r>
          </w:p>
        </w:tc>
        <w:tc>
          <w:p>
            <w:pPr>
              <w:pStyle w:val="Compact"/>
              <w:jc w:val="right"/>
            </w:pPr>
            <w:r>
              <w:t xml:space="preserve">0.0165925</w:t>
            </w:r>
          </w:p>
        </w:tc>
        <w:tc>
          <w:p>
            <w:pPr>
              <w:pStyle w:val="Compact"/>
              <w:jc w:val="right"/>
            </w:pPr>
            <w:r>
              <w:t xml:space="preserve">1.1766648</w:t>
            </w:r>
          </w:p>
        </w:tc>
        <w:tc>
          <w:p>
            <w:pPr>
              <w:pStyle w:val="Compact"/>
              <w:jc w:val="right"/>
            </w:pPr>
            <w:r>
              <w:t xml:space="preserve">0.2394821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Q24</w:t>
            </w:r>
          </w:p>
        </w:tc>
        <w:tc>
          <w:p>
            <w:pPr>
              <w:pStyle w:val="Compact"/>
              <w:jc w:val="right"/>
            </w:pPr>
            <w:r>
              <w:t xml:space="preserve">-0.0841059</w:t>
            </w:r>
          </w:p>
        </w:tc>
        <w:tc>
          <w:p>
            <w:pPr>
              <w:pStyle w:val="Compact"/>
              <w:jc w:val="right"/>
            </w:pPr>
            <w:r>
              <w:t xml:space="preserve">0.0287892</w:t>
            </w:r>
          </w:p>
        </w:tc>
        <w:tc>
          <w:p>
            <w:pPr>
              <w:pStyle w:val="Compact"/>
              <w:jc w:val="right"/>
            </w:pPr>
            <w:r>
              <w:t xml:space="preserve">-2.9214359</w:t>
            </w:r>
          </w:p>
        </w:tc>
        <w:tc>
          <w:p>
            <w:pPr>
              <w:pStyle w:val="Compact"/>
              <w:jc w:val="right"/>
            </w:pPr>
            <w:r>
              <w:t xml:space="preserve">0.0035268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Q26_1_TEXT</w:t>
            </w:r>
          </w:p>
        </w:tc>
        <w:tc>
          <w:p>
            <w:pPr>
              <w:pStyle w:val="Compact"/>
              <w:jc w:val="right"/>
            </w:pPr>
            <w:r>
              <w:t xml:space="preserve">0.5176322</w:t>
            </w:r>
          </w:p>
        </w:tc>
        <w:tc>
          <w:p>
            <w:pPr>
              <w:pStyle w:val="Compact"/>
              <w:jc w:val="right"/>
            </w:pPr>
            <w:r>
              <w:t xml:space="preserve">0.0176093</w:t>
            </w:r>
          </w:p>
        </w:tc>
        <w:tc>
          <w:p>
            <w:pPr>
              <w:pStyle w:val="Compact"/>
              <w:jc w:val="right"/>
            </w:pPr>
            <w:r>
              <w:t xml:space="preserve">29.3953323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Q28</w:t>
            </w:r>
          </w:p>
        </w:tc>
        <w:tc>
          <w:p>
            <w:pPr>
              <w:pStyle w:val="Compact"/>
              <w:jc w:val="right"/>
            </w:pPr>
            <w:r>
              <w:t xml:space="preserve">0.0427344</w:t>
            </w:r>
          </w:p>
        </w:tc>
        <w:tc>
          <w:p>
            <w:pPr>
              <w:pStyle w:val="Compact"/>
              <w:jc w:val="right"/>
            </w:pPr>
            <w:r>
              <w:t xml:space="preserve">0.0249494</w:t>
            </w:r>
          </w:p>
        </w:tc>
        <w:tc>
          <w:p>
            <w:pPr>
              <w:pStyle w:val="Compact"/>
              <w:jc w:val="right"/>
            </w:pPr>
            <w:r>
              <w:t xml:space="preserve">1.7128414</w:t>
            </w:r>
          </w:p>
        </w:tc>
        <w:tc>
          <w:p>
            <w:pPr>
              <w:pStyle w:val="Compact"/>
              <w:jc w:val="right"/>
            </w:pPr>
            <w:r>
              <w:t xml:space="preserve">0.0869108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Q29</w:t>
            </w:r>
          </w:p>
        </w:tc>
        <w:tc>
          <w:p>
            <w:pPr>
              <w:pStyle w:val="Compact"/>
              <w:jc w:val="right"/>
            </w:pPr>
            <w:r>
              <w:t xml:space="preserve">-0.1603582</w:t>
            </w:r>
          </w:p>
        </w:tc>
        <w:tc>
          <w:p>
            <w:pPr>
              <w:pStyle w:val="Compact"/>
              <w:jc w:val="right"/>
            </w:pPr>
            <w:r>
              <w:t xml:space="preserve">0.0402112</w:t>
            </w:r>
          </w:p>
        </w:tc>
        <w:tc>
          <w:p>
            <w:pPr>
              <w:pStyle w:val="Compact"/>
              <w:jc w:val="right"/>
            </w:pPr>
            <w:r>
              <w:t xml:space="preserve">-3.9879012</w:t>
            </w:r>
          </w:p>
        </w:tc>
        <w:tc>
          <w:p>
            <w:pPr>
              <w:pStyle w:val="Compact"/>
              <w:jc w:val="right"/>
            </w:pPr>
            <w:r>
              <w:t xml:space="preserve">0.0000693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Q30</w:t>
            </w:r>
          </w:p>
        </w:tc>
        <w:tc>
          <w:p>
            <w:pPr>
              <w:pStyle w:val="Compact"/>
              <w:jc w:val="right"/>
            </w:pPr>
            <w:r>
              <w:t xml:space="preserve">-0.0526425</w:t>
            </w:r>
          </w:p>
        </w:tc>
        <w:tc>
          <w:p>
            <w:pPr>
              <w:pStyle w:val="Compact"/>
              <w:jc w:val="right"/>
            </w:pPr>
            <w:r>
              <w:t xml:space="preserve">0.0238598</w:t>
            </w:r>
          </w:p>
        </w:tc>
        <w:tc>
          <w:p>
            <w:pPr>
              <w:pStyle w:val="Compact"/>
              <w:jc w:val="right"/>
            </w:pPr>
            <w:r>
              <w:t xml:space="preserve">-2.2063226</w:t>
            </w:r>
          </w:p>
        </w:tc>
        <w:tc>
          <w:p>
            <w:pPr>
              <w:pStyle w:val="Compact"/>
              <w:jc w:val="right"/>
            </w:pPr>
            <w:r>
              <w:t xml:space="preserve">0.0274850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Q31</w:t>
            </w:r>
          </w:p>
        </w:tc>
        <w:tc>
          <w:p>
            <w:pPr>
              <w:pStyle w:val="Compact"/>
              <w:jc w:val="right"/>
            </w:pPr>
            <w:r>
              <w:t xml:space="preserve">0.0234144</w:t>
            </w:r>
          </w:p>
        </w:tc>
        <w:tc>
          <w:p>
            <w:pPr>
              <w:pStyle w:val="Compact"/>
              <w:jc w:val="right"/>
            </w:pPr>
            <w:r>
              <w:t xml:space="preserve">0.0127596</w:t>
            </w:r>
          </w:p>
        </w:tc>
        <w:tc>
          <w:p>
            <w:pPr>
              <w:pStyle w:val="Compact"/>
              <w:jc w:val="right"/>
            </w:pPr>
            <w:r>
              <w:t xml:space="preserve">1.8350423</w:t>
            </w:r>
          </w:p>
        </w:tc>
        <w:tc>
          <w:p>
            <w:pPr>
              <w:pStyle w:val="Compact"/>
              <w:jc w:val="right"/>
            </w:pPr>
            <w:r>
              <w:t xml:space="preserve">0.0666614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</w:tbl>
    <w:p>
      <w:pPr>
        <w:pStyle w:val="BodyText"/>
      </w:pPr>
      <w:r>
        <w:t xml:space="preserve">After doing this analysis, these are the variables that have explanatory power (at an</w:t>
      </w:r>
      <w:r>
        <w:t xml:space="preserve"> </w:t>
      </w:r>
      <m:oMath>
        <m:r>
          <m:t>α</m:t>
        </m:r>
        <m:r>
          <m:t>=</m:t>
        </m:r>
        <m:r>
          <m:t>0.05</m:t>
        </m:r>
      </m:oMath>
      <w:r>
        <w:t xml:space="preserve">) over type of CS usage:</w:t>
      </w:r>
    </w:p>
    <w:p>
      <w:pPr>
        <w:pStyle w:val="Compact"/>
        <w:numPr>
          <w:numId w:val="1006"/>
          <w:ilvl w:val="0"/>
        </w:numPr>
      </w:pPr>
      <w:r>
        <w:t xml:space="preserve">Q6 - How long have you been a member of a CSO</w:t>
      </w:r>
    </w:p>
    <w:p>
      <w:pPr>
        <w:pStyle w:val="Compact"/>
        <w:numPr>
          <w:numId w:val="1007"/>
          <w:ilvl w:val="1"/>
        </w:numPr>
      </w:pPr>
      <w:r>
        <w:t xml:space="preserve">Correlation between people being members for longer periods of time and having fewer cars</w:t>
      </w:r>
    </w:p>
    <w:p>
      <w:pPr>
        <w:pStyle w:val="Compact"/>
        <w:numPr>
          <w:numId w:val="1006"/>
          <w:ilvl w:val="0"/>
        </w:numPr>
      </w:pPr>
      <w:r>
        <w:t xml:space="preserve">Q7_2 - To save money</w:t>
      </w:r>
    </w:p>
    <w:p>
      <w:pPr>
        <w:pStyle w:val="Compact"/>
        <w:numPr>
          <w:numId w:val="1008"/>
          <w:ilvl w:val="1"/>
        </w:numPr>
      </w:pPr>
      <w:r>
        <w:t xml:space="preserve">Correlation between people agreeing and having more cars</w:t>
      </w:r>
    </w:p>
    <w:p>
      <w:pPr>
        <w:pStyle w:val="Compact"/>
        <w:numPr>
          <w:numId w:val="1006"/>
          <w:ilvl w:val="0"/>
        </w:numPr>
      </w:pPr>
      <w:r>
        <w:t xml:space="preserve">Q7_4 -</w:t>
      </w:r>
      <w:r>
        <w:t xml:space="preserve"> </w:t>
      </w:r>
      <w:r>
        <w:t xml:space="preserve">‘</w:t>
      </w:r>
      <w:r>
        <w:t xml:space="preserve">Just in case</w:t>
      </w:r>
      <w:r>
        <w:t xml:space="preserve">’</w:t>
      </w:r>
      <w:r>
        <w:t xml:space="preserve"> </w:t>
      </w:r>
      <w:r>
        <w:t xml:space="preserve">you need it</w:t>
      </w:r>
    </w:p>
    <w:p>
      <w:pPr>
        <w:pStyle w:val="Compact"/>
        <w:numPr>
          <w:numId w:val="1009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people agreeing and having more cars</w:t>
      </w:r>
    </w:p>
    <w:p>
      <w:pPr>
        <w:pStyle w:val="Compact"/>
        <w:numPr>
          <w:numId w:val="1006"/>
          <w:ilvl w:val="0"/>
        </w:numPr>
      </w:pPr>
      <w:r>
        <w:t xml:space="preserve">Q7_6 - Personal safety - safer than public transit</w:t>
      </w:r>
    </w:p>
    <w:p>
      <w:pPr>
        <w:pStyle w:val="Compact"/>
        <w:numPr>
          <w:numId w:val="1010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people agreeing and having more cars</w:t>
      </w:r>
    </w:p>
    <w:p>
      <w:pPr>
        <w:pStyle w:val="Compact"/>
        <w:numPr>
          <w:numId w:val="1006"/>
          <w:ilvl w:val="0"/>
        </w:numPr>
      </w:pPr>
      <w:r>
        <w:t xml:space="preserve">Q9 - Without CS would you have bought or acquired a vehicle?</w:t>
      </w:r>
    </w:p>
    <w:p>
      <w:pPr>
        <w:pStyle w:val="Compact"/>
        <w:numPr>
          <w:numId w:val="1011"/>
          <w:ilvl w:val="1"/>
        </w:numPr>
      </w:pPr>
      <w:r>
        <w:t xml:space="preserve">2=no, 1=yes.</w:t>
      </w:r>
    </w:p>
    <w:p>
      <w:pPr>
        <w:pStyle w:val="Compact"/>
        <w:numPr>
          <w:numId w:val="1011"/>
          <w:ilvl w:val="1"/>
        </w:numPr>
      </w:pPr>
      <w:r>
        <w:t xml:space="preserve">Correlation between people agreeing and having more cars</w:t>
      </w:r>
    </w:p>
    <w:p>
      <w:pPr>
        <w:pStyle w:val="Compact"/>
        <w:numPr>
          <w:numId w:val="1006"/>
          <w:ilvl w:val="0"/>
        </w:numPr>
      </w:pPr>
      <w:r>
        <w:t xml:space="preserve">Q10_1 - CS saves me money because I don’t have to own a vehicle (or another vehicle)</w:t>
      </w:r>
    </w:p>
    <w:p>
      <w:pPr>
        <w:pStyle w:val="Compact"/>
        <w:numPr>
          <w:numId w:val="1012"/>
          <w:ilvl w:val="1"/>
        </w:numPr>
      </w:pPr>
      <w:r>
        <w:t xml:space="preserve">Correlation between people agreeing and having fewer cars</w:t>
      </w:r>
    </w:p>
    <w:p>
      <w:pPr>
        <w:pStyle w:val="Compact"/>
        <w:numPr>
          <w:numId w:val="1006"/>
          <w:ilvl w:val="0"/>
        </w:numPr>
      </w:pPr>
      <w:r>
        <w:t xml:space="preserve">Q10_5 - I rarely evaluate the cost of using CS versus the alternatives</w:t>
      </w:r>
    </w:p>
    <w:p>
      <w:pPr>
        <w:pStyle w:val="Compact"/>
        <w:numPr>
          <w:numId w:val="1013"/>
          <w:ilvl w:val="1"/>
        </w:numPr>
      </w:pPr>
      <w:r>
        <w:t xml:space="preserve">Correlation between people agreeing and having more cars</w:t>
      </w:r>
    </w:p>
    <w:p>
      <w:pPr>
        <w:pStyle w:val="Compact"/>
        <w:numPr>
          <w:numId w:val="1006"/>
          <w:ilvl w:val="0"/>
        </w:numPr>
      </w:pPr>
      <w:r>
        <w:t xml:space="preserve">Q11 - Can I afford another vehicle?</w:t>
      </w:r>
    </w:p>
    <w:p>
      <w:pPr>
        <w:pStyle w:val="Compact"/>
        <w:numPr>
          <w:numId w:val="1014"/>
          <w:ilvl w:val="1"/>
        </w:numPr>
      </w:pPr>
      <w:r>
        <w:t xml:space="preserve">2=no, 1=yes.</w:t>
      </w:r>
    </w:p>
    <w:p>
      <w:pPr>
        <w:pStyle w:val="Compact"/>
        <w:numPr>
          <w:numId w:val="1014"/>
          <w:ilvl w:val="1"/>
        </w:numPr>
      </w:pPr>
      <w:r>
        <w:t xml:space="preserve">Correlation between people agreeing and having more cars (woo hoo)</w:t>
      </w:r>
    </w:p>
    <w:p>
      <w:pPr>
        <w:pStyle w:val="Compact"/>
        <w:numPr>
          <w:numId w:val="1006"/>
          <w:ilvl w:val="0"/>
        </w:numPr>
      </w:pPr>
      <w:r>
        <w:t xml:space="preserve">Q13_3 - I go to more places outside the city</w:t>
      </w:r>
    </w:p>
    <w:p>
      <w:pPr>
        <w:pStyle w:val="Compact"/>
        <w:numPr>
          <w:numId w:val="1015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people agreeing and having fewer cars</w:t>
      </w:r>
    </w:p>
    <w:p>
      <w:pPr>
        <w:pStyle w:val="Compact"/>
        <w:numPr>
          <w:numId w:val="1006"/>
          <w:ilvl w:val="0"/>
        </w:numPr>
      </w:pPr>
      <w:r>
        <w:t xml:space="preserve">Q13_4 - I get</w:t>
      </w:r>
      <w:r>
        <w:t xml:space="preserve"> </w:t>
      </w:r>
      <w:r>
        <w:t xml:space="preserve">‘</w:t>
      </w:r>
      <w:r>
        <w:t xml:space="preserve">stuff</w:t>
      </w:r>
      <w:r>
        <w:t xml:space="preserve">’</w:t>
      </w:r>
      <w:r>
        <w:t xml:space="preserve"> </w:t>
      </w:r>
      <w:r>
        <w:t xml:space="preserve">done more efficiently; errands, meetings, shopping, etc</w:t>
      </w:r>
    </w:p>
    <w:p>
      <w:pPr>
        <w:pStyle w:val="Compact"/>
        <w:numPr>
          <w:numId w:val="1016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people agreeing and having fewer cars</w:t>
      </w:r>
    </w:p>
    <w:p>
      <w:pPr>
        <w:pStyle w:val="Compact"/>
        <w:numPr>
          <w:numId w:val="1006"/>
          <w:ilvl w:val="0"/>
        </w:numPr>
      </w:pPr>
      <w:r>
        <w:t xml:space="preserve">Q14_4 - I like not owning a vehicle (or another vehicle)</w:t>
      </w:r>
    </w:p>
    <w:p>
      <w:pPr>
        <w:pStyle w:val="Compact"/>
        <w:numPr>
          <w:numId w:val="1017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people agreeing and haing fewer cars</w:t>
      </w:r>
    </w:p>
    <w:p>
      <w:pPr>
        <w:pStyle w:val="Compact"/>
        <w:numPr>
          <w:numId w:val="1006"/>
          <w:ilvl w:val="0"/>
        </w:numPr>
      </w:pPr>
      <w:r>
        <w:t xml:space="preserve">Q23 - Age</w:t>
      </w:r>
    </w:p>
    <w:p>
      <w:pPr>
        <w:pStyle w:val="Compact"/>
        <w:numPr>
          <w:numId w:val="1018"/>
          <w:ilvl w:val="1"/>
        </w:numPr>
      </w:pPr>
      <w:r>
        <w:t xml:space="preserve">Correlation between people being older and using two-way over both</w:t>
      </w:r>
    </w:p>
    <w:p>
      <w:pPr>
        <w:pStyle w:val="Compact"/>
        <w:numPr>
          <w:numId w:val="1006"/>
          <w:ilvl w:val="0"/>
        </w:numPr>
      </w:pPr>
      <w:r>
        <w:t xml:space="preserve">Q24 - Gender</w:t>
      </w:r>
    </w:p>
    <w:p>
      <w:pPr>
        <w:pStyle w:val="Compact"/>
        <w:numPr>
          <w:numId w:val="1019"/>
          <w:ilvl w:val="1"/>
        </w:numPr>
      </w:pPr>
      <w:r>
        <w:t xml:space="preserve">2=female, 1=male.</w:t>
      </w:r>
    </w:p>
    <w:p>
      <w:pPr>
        <w:pStyle w:val="Compact"/>
        <w:numPr>
          <w:numId w:val="1019"/>
          <w:ilvl w:val="1"/>
        </w:numPr>
      </w:pPr>
      <w:r>
        <w:t xml:space="preserve">Correlation between people being male and having more cars</w:t>
      </w:r>
    </w:p>
    <w:p>
      <w:pPr>
        <w:pStyle w:val="Compact"/>
        <w:numPr>
          <w:numId w:val="1006"/>
          <w:ilvl w:val="0"/>
        </w:numPr>
      </w:pPr>
      <w:r>
        <w:t xml:space="preserve">Q26 - Number of drivers per household</w:t>
      </w:r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there more drivers per household and having more cars (woo hoo)</w:t>
      </w:r>
    </w:p>
    <w:p>
      <w:pPr>
        <w:pStyle w:val="Compact"/>
        <w:numPr>
          <w:numId w:val="1006"/>
          <w:ilvl w:val="0"/>
        </w:numPr>
      </w:pPr>
      <w:r>
        <w:t xml:space="preserve">Q29 - Are you a homeowner</w:t>
      </w:r>
    </w:p>
    <w:p>
      <w:pPr>
        <w:pStyle w:val="Compact"/>
        <w:numPr>
          <w:numId w:val="1021"/>
          <w:ilvl w:val="1"/>
        </w:numPr>
      </w:pPr>
      <w:r>
        <w:t xml:space="preserve">2=no, 1=yes</w:t>
      </w:r>
    </w:p>
    <w:p>
      <w:pPr>
        <w:pStyle w:val="Compact"/>
        <w:numPr>
          <w:numId w:val="1021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correlation between being a homeowner and having more cars</w:t>
      </w:r>
    </w:p>
    <w:p>
      <w:pPr>
        <w:pStyle w:val="Compact"/>
        <w:numPr>
          <w:numId w:val="1006"/>
          <w:ilvl w:val="0"/>
        </w:numPr>
      </w:pPr>
      <w:r>
        <w:t xml:space="preserve">Q30 - Affordability index</w:t>
      </w:r>
    </w:p>
    <w:p>
      <w:pPr>
        <w:pStyle w:val="Compact"/>
        <w:numPr>
          <w:numId w:val="1022"/>
          <w:ilvl w:val="1"/>
        </w:numPr>
      </w:pPr>
      <w:r>
        <w:t xml:space="preserve">Correlation between finding Vancouver more affordable and having more cars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a59ea0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325ab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Linear Regression for Number of Cars per Household</dc:title>
  <dc:creator>Rainer Lempert</dc:creator>
  <dcterms:created xsi:type="dcterms:W3CDTF">2018-05-03T06:00:38Z</dcterms:created>
  <dcterms:modified xsi:type="dcterms:W3CDTF">2018-05-03T06:00:38Z</dcterms:modified>
</cp:coreProperties>
</file>