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52567" w14:textId="4F0397EF" w:rsidR="003B6267" w:rsidRDefault="00000000">
      <w:pPr>
        <w:ind w:firstLineChars="0" w:firstLine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ASRPRO</w:t>
      </w:r>
      <w:r>
        <w:rPr>
          <w:rFonts w:hint="eastAsia"/>
          <w:b/>
          <w:bCs/>
          <w:sz w:val="52"/>
          <w:szCs w:val="52"/>
        </w:rPr>
        <w:t>开发板使用说明</w:t>
      </w:r>
    </w:p>
    <w:p w14:paraId="2718A069" w14:textId="77777777" w:rsidR="003B6267" w:rsidRDefault="00000000">
      <w:pPr>
        <w:ind w:firstLine="600"/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版本</w:t>
      </w:r>
      <w:r>
        <w:rPr>
          <w:rFonts w:hint="eastAsia"/>
          <w:sz w:val="30"/>
          <w:szCs w:val="30"/>
        </w:rPr>
        <w:t>V</w:t>
      </w:r>
      <w:r>
        <w:rPr>
          <w:sz w:val="30"/>
          <w:szCs w:val="30"/>
        </w:rPr>
        <w:t>1.0</w:t>
      </w:r>
      <w:bookmarkStart w:id="0" w:name="_Toc31155"/>
      <w:bookmarkStart w:id="1" w:name="_Toc32310"/>
    </w:p>
    <w:bookmarkEnd w:id="0"/>
    <w:bookmarkEnd w:id="1"/>
    <w:p w14:paraId="76CE9443" w14:textId="77777777" w:rsidR="003B6267" w:rsidRDefault="00000000">
      <w:pPr>
        <w:pStyle w:val="2"/>
        <w:keepNext w:val="0"/>
        <w:keepLines w:val="0"/>
        <w:widowControl/>
        <w:numPr>
          <w:ilvl w:val="0"/>
          <w:numId w:val="1"/>
        </w:numPr>
        <w:shd w:val="clear" w:color="auto" w:fill="FFFFFF"/>
        <w:spacing w:before="200" w:after="200" w:line="21" w:lineRule="atLeast"/>
        <w:ind w:firstLineChars="0" w:firstLine="0"/>
      </w:pPr>
      <w:r>
        <w:rPr>
          <w:rFonts w:ascii="Helvetica" w:eastAsia="宋体" w:hAnsi="Helvetica" w:cs="Helvetica" w:hint="eastAsia"/>
          <w:spacing w:val="-2"/>
          <w:shd w:val="clear" w:color="auto" w:fill="FFFFFF"/>
        </w:rPr>
        <w:t>模块概述</w:t>
      </w:r>
    </w:p>
    <w:p w14:paraId="6E1AD06A" w14:textId="77777777" w:rsidR="003B6267" w:rsidRDefault="00000000">
      <w:pPr>
        <w:ind w:firstLine="420"/>
      </w:pPr>
      <w:r>
        <w:rPr>
          <w:rFonts w:hint="eastAsia"/>
        </w:rPr>
        <w:t>开发板板载</w:t>
      </w:r>
      <w:r>
        <w:rPr>
          <w:rFonts w:hint="eastAsia"/>
        </w:rPr>
        <w:t>CH340K</w:t>
      </w:r>
      <w:r>
        <w:rPr>
          <w:rFonts w:hint="eastAsia"/>
        </w:rPr>
        <w:t>芯片，一根</w:t>
      </w:r>
      <w:r>
        <w:rPr>
          <w:rFonts w:hint="eastAsia"/>
        </w:rPr>
        <w:t>Type-C</w:t>
      </w:r>
      <w:r>
        <w:rPr>
          <w:rFonts w:hint="eastAsia"/>
        </w:rPr>
        <w:t>线就可以下载程序，并且开发板上有自动断电电路可以实现一键下载。</w:t>
      </w:r>
    </w:p>
    <w:p w14:paraId="15BA58F0" w14:textId="77777777" w:rsidR="003B6267" w:rsidRDefault="00000000">
      <w:pPr>
        <w:ind w:firstLine="420"/>
      </w:pPr>
      <w:r>
        <w:rPr>
          <w:rFonts w:hint="eastAsia"/>
        </w:rPr>
        <w:t>开发板需要外接喇叭，喇叭为</w:t>
      </w:r>
      <w:r>
        <w:rPr>
          <w:rFonts w:hint="eastAsia"/>
        </w:rPr>
        <w:t>PH2.0</w:t>
      </w:r>
      <w:r>
        <w:rPr>
          <w:rFonts w:hint="eastAsia"/>
        </w:rPr>
        <w:t>接口。下图为开发板实物图</w:t>
      </w:r>
    </w:p>
    <w:p w14:paraId="28F2AE5B" w14:textId="77777777" w:rsidR="003B6267" w:rsidRDefault="00000000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5728EDB6" wp14:editId="583450DB">
            <wp:extent cx="3697605" cy="1250950"/>
            <wp:effectExtent l="0" t="0" r="1714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9142" w14:textId="77777777" w:rsidR="003B6267" w:rsidRDefault="00000000">
      <w:pPr>
        <w:ind w:firstLine="420"/>
        <w:jc w:val="left"/>
      </w:pPr>
      <w:r>
        <w:rPr>
          <w:rFonts w:hint="eastAsia"/>
        </w:rPr>
        <w:t>开发板引脚位置及复用功能如下图。</w:t>
      </w:r>
    </w:p>
    <w:p w14:paraId="002C4D4C" w14:textId="77777777" w:rsidR="003B6267" w:rsidRDefault="00000000">
      <w:pPr>
        <w:ind w:firstLineChars="0" w:firstLine="0"/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  <w:drawing>
          <wp:inline distT="0" distB="0" distL="114300" distR="114300" wp14:anchorId="6A0ED76B" wp14:editId="566B195C">
            <wp:extent cx="5161280" cy="1570355"/>
            <wp:effectExtent l="0" t="0" r="1270" b="10795"/>
            <wp:docPr id="2" name="图片 2" descr="O1CN01mVjrzu2C8zcDW2Tjc_!!221191265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1CN01mVjrzu2C8zcDW2Tjc_!!2211912658430"/>
                    <pic:cNvPicPr>
                      <a:picLocks noChangeAspect="1"/>
                    </pic:cNvPicPr>
                  </pic:nvPicPr>
                  <pic:blipFill>
                    <a:blip r:embed="rId9"/>
                    <a:srcRect t="22725" b="48574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188E" w14:textId="77777777" w:rsidR="003B6267" w:rsidRDefault="00000000">
      <w:pPr>
        <w:ind w:firstLine="420"/>
        <w:jc w:val="left"/>
      </w:pPr>
      <w:r>
        <w:rPr>
          <w:rFonts w:hint="eastAsia"/>
        </w:rPr>
        <w:t>开发板板载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t>TTL</w:t>
      </w:r>
      <w:r>
        <w:rPr>
          <w:rFonts w:hint="eastAsia"/>
        </w:rPr>
        <w:t>芯片，只需要一根</w:t>
      </w:r>
      <w:r>
        <w:rPr>
          <w:rFonts w:hint="eastAsia"/>
        </w:rPr>
        <w:t>Type-C</w:t>
      </w:r>
      <w:r>
        <w:rPr>
          <w:rFonts w:hint="eastAsia"/>
        </w:rPr>
        <w:t>线就可以实现一键下载。</w:t>
      </w:r>
    </w:p>
    <w:p w14:paraId="5220CA8D" w14:textId="77777777" w:rsidR="003B6267" w:rsidRDefault="00000000">
      <w:pPr>
        <w:ind w:firstLineChars="0" w:firstLine="0"/>
        <w:jc w:val="center"/>
      </w:pPr>
      <w:r>
        <w:rPr>
          <w:noProof/>
        </w:rPr>
        <w:drawing>
          <wp:inline distT="0" distB="0" distL="114300" distR="114300" wp14:anchorId="65B8B111" wp14:editId="796DC06C">
            <wp:extent cx="5351780" cy="1654175"/>
            <wp:effectExtent l="0" t="0" r="1270" b="31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51D2" w14:textId="77777777" w:rsidR="003B6267" w:rsidRDefault="00000000">
      <w:pPr>
        <w:ind w:firstLineChars="0" w:firstLine="0"/>
        <w:jc w:val="left"/>
      </w:pPr>
      <w:r>
        <w:rPr>
          <w:rFonts w:hint="eastAsia"/>
        </w:rPr>
        <w:t>开发板参数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2730"/>
        <w:gridCol w:w="3728"/>
      </w:tblGrid>
      <w:tr w:rsidR="003B6267" w14:paraId="638A878F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66DAD3E2" w14:textId="77777777" w:rsidR="003B6267" w:rsidRDefault="00000000">
            <w:pPr>
              <w:ind w:firstLine="420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模组型号</w:t>
            </w:r>
          </w:p>
        </w:tc>
        <w:tc>
          <w:tcPr>
            <w:tcW w:w="2730" w:type="dxa"/>
            <w:vAlign w:val="center"/>
          </w:tcPr>
          <w:p w14:paraId="73FF62D6" w14:textId="77777777" w:rsidR="003B6267" w:rsidRDefault="00000000">
            <w:pPr>
              <w:ind w:firstLine="420"/>
              <w:jc w:val="center"/>
            </w:pPr>
            <w:r>
              <w:t>ASRPRO-2M</w:t>
            </w:r>
          </w:p>
        </w:tc>
        <w:tc>
          <w:tcPr>
            <w:tcW w:w="3728" w:type="dxa"/>
            <w:vAlign w:val="center"/>
          </w:tcPr>
          <w:p w14:paraId="277F8E80" w14:textId="77777777" w:rsidR="003B6267" w:rsidRDefault="00000000">
            <w:pPr>
              <w:ind w:firstLine="420"/>
              <w:jc w:val="center"/>
            </w:pPr>
            <w:r>
              <w:t>ASRPRO-4M</w:t>
            </w:r>
          </w:p>
        </w:tc>
      </w:tr>
      <w:tr w:rsidR="003B6267" w14:paraId="3EAC0DA9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547F6897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尺寸</w:t>
            </w:r>
          </w:p>
        </w:tc>
        <w:tc>
          <w:tcPr>
            <w:tcW w:w="6458" w:type="dxa"/>
            <w:gridSpan w:val="2"/>
            <w:vAlign w:val="center"/>
          </w:tcPr>
          <w:p w14:paraId="36DC5B6C" w14:textId="77777777" w:rsidR="003B6267" w:rsidRDefault="00000000">
            <w:pPr>
              <w:ind w:firstLine="420"/>
              <w:jc w:val="left"/>
            </w:pP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37</w:t>
            </w:r>
            <w:r>
              <w:t>(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0.2)</w:t>
            </w:r>
            <w:r>
              <w:rPr>
                <w:rFonts w:hint="eastAsia"/>
              </w:rPr>
              <w:t>mm</w:t>
            </w:r>
          </w:p>
        </w:tc>
      </w:tr>
      <w:tr w:rsidR="003B6267" w14:paraId="7391FFC9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6994D48C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工作温度</w:t>
            </w:r>
          </w:p>
        </w:tc>
        <w:tc>
          <w:tcPr>
            <w:tcW w:w="6458" w:type="dxa"/>
            <w:gridSpan w:val="2"/>
            <w:vAlign w:val="center"/>
          </w:tcPr>
          <w:p w14:paraId="0DAAFBFE" w14:textId="77777777" w:rsidR="003B6267" w:rsidRDefault="00000000">
            <w:pPr>
              <w:ind w:firstLine="420"/>
              <w:jc w:val="left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</w:t>
            </w:r>
            <w:r>
              <w:t>85</w:t>
            </w:r>
            <w:r>
              <w:rPr>
                <w:rFonts w:hint="eastAsia"/>
              </w:rPr>
              <w:t>℃</w:t>
            </w:r>
          </w:p>
        </w:tc>
      </w:tr>
      <w:tr w:rsidR="003B6267" w14:paraId="6FCB7CA1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430EAAEB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lastRenderedPageBreak/>
              <w:t>存储环境</w:t>
            </w:r>
          </w:p>
        </w:tc>
        <w:tc>
          <w:tcPr>
            <w:tcW w:w="6458" w:type="dxa"/>
            <w:gridSpan w:val="2"/>
            <w:vAlign w:val="center"/>
          </w:tcPr>
          <w:p w14:paraId="24BFDE9A" w14:textId="77777777" w:rsidR="003B6267" w:rsidRDefault="00000000">
            <w:pPr>
              <w:ind w:firstLine="420"/>
              <w:jc w:val="left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</w:t>
            </w:r>
            <w:r>
              <w:t>100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 xml:space="preserve"> </w:t>
            </w:r>
            <w:r>
              <w:t>&lt;5%RH</w:t>
            </w:r>
          </w:p>
        </w:tc>
      </w:tr>
      <w:tr w:rsidR="003B6267" w14:paraId="502D37D1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6C791FA7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供电范围</w:t>
            </w:r>
          </w:p>
        </w:tc>
        <w:tc>
          <w:tcPr>
            <w:tcW w:w="6458" w:type="dxa"/>
            <w:gridSpan w:val="2"/>
            <w:vAlign w:val="center"/>
          </w:tcPr>
          <w:p w14:paraId="7DC02A8C" w14:textId="77777777" w:rsidR="003B6267" w:rsidRDefault="00000000">
            <w:pPr>
              <w:ind w:firstLine="420"/>
              <w:jc w:val="left"/>
            </w:pPr>
            <w:r>
              <w:rPr>
                <w:rFonts w:hint="eastAsia"/>
              </w:rPr>
              <w:t>供电电压</w:t>
            </w:r>
            <w:r>
              <w:rPr>
                <w:rFonts w:hint="eastAsia"/>
              </w:rPr>
              <w:t>3</w:t>
            </w:r>
            <w:r>
              <w:t>.6V-5V</w:t>
            </w:r>
            <w:r>
              <w:rPr>
                <w:rFonts w:hint="eastAsia"/>
              </w:rPr>
              <w:t>，供电电流</w:t>
            </w:r>
            <w:r>
              <w:rPr>
                <w:rFonts w:hint="eastAsia"/>
              </w:rPr>
              <w:t>&gt;</w:t>
            </w:r>
            <w:r>
              <w:t>500mA</w:t>
            </w:r>
          </w:p>
        </w:tc>
      </w:tr>
      <w:tr w:rsidR="003B6267" w14:paraId="5A5C689C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71C3299C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支持接口</w:t>
            </w:r>
          </w:p>
        </w:tc>
        <w:tc>
          <w:tcPr>
            <w:tcW w:w="6458" w:type="dxa"/>
            <w:gridSpan w:val="2"/>
            <w:vAlign w:val="center"/>
          </w:tcPr>
          <w:p w14:paraId="672039F5" w14:textId="77777777" w:rsidR="003B6267" w:rsidRDefault="00000000">
            <w:pPr>
              <w:ind w:firstLine="420"/>
              <w:jc w:val="left"/>
            </w:pPr>
            <w:r>
              <w:rPr>
                <w:rFonts w:hint="eastAsia"/>
              </w:rPr>
              <w:t>U</w:t>
            </w:r>
            <w:r>
              <w:t>ART/I2C/PWM/SPI/GPIO</w:t>
            </w:r>
          </w:p>
        </w:tc>
      </w:tr>
      <w:tr w:rsidR="003B6267" w14:paraId="5BE4B6E7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26260523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可用</w:t>
            </w:r>
            <w:r>
              <w:rPr>
                <w:rFonts w:hint="eastAsia"/>
                <w:color w:val="FFFFFF" w:themeColor="background1"/>
              </w:rPr>
              <w:t>I</w:t>
            </w:r>
            <w:r>
              <w:rPr>
                <w:color w:val="FFFFFF" w:themeColor="background1"/>
              </w:rPr>
              <w:t>O</w:t>
            </w:r>
            <w:r>
              <w:rPr>
                <w:rFonts w:hint="eastAsia"/>
                <w:color w:val="FFFFFF" w:themeColor="background1"/>
              </w:rPr>
              <w:t>口数量</w:t>
            </w:r>
          </w:p>
        </w:tc>
        <w:tc>
          <w:tcPr>
            <w:tcW w:w="6458" w:type="dxa"/>
            <w:gridSpan w:val="2"/>
            <w:vAlign w:val="center"/>
          </w:tcPr>
          <w:p w14:paraId="1B9FC8BD" w14:textId="77777777" w:rsidR="003B6267" w:rsidRDefault="00000000">
            <w:pPr>
              <w:ind w:firstLine="420"/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3B6267" w14:paraId="7669A227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70499741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串口速率</w:t>
            </w:r>
          </w:p>
        </w:tc>
        <w:tc>
          <w:tcPr>
            <w:tcW w:w="6458" w:type="dxa"/>
            <w:gridSpan w:val="2"/>
            <w:vAlign w:val="center"/>
          </w:tcPr>
          <w:p w14:paraId="523C8290" w14:textId="77777777" w:rsidR="003B6267" w:rsidRDefault="00000000">
            <w:pPr>
              <w:ind w:firstLine="420"/>
              <w:jc w:val="left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9</w:t>
            </w:r>
            <w:r>
              <w:t>600</w:t>
            </w:r>
            <w:r>
              <w:rPr>
                <w:rFonts w:hint="eastAsia"/>
              </w:rPr>
              <w:t>bps</w:t>
            </w:r>
          </w:p>
        </w:tc>
      </w:tr>
      <w:tr w:rsidR="003B6267" w14:paraId="59E7CDCC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4D7EBC2F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PI F</w:t>
            </w:r>
            <w:r>
              <w:rPr>
                <w:rFonts w:hint="eastAsia"/>
                <w:color w:val="FFFFFF" w:themeColor="background1"/>
              </w:rPr>
              <w:t>lash</w:t>
            </w:r>
          </w:p>
        </w:tc>
        <w:tc>
          <w:tcPr>
            <w:tcW w:w="2730" w:type="dxa"/>
            <w:vAlign w:val="center"/>
          </w:tcPr>
          <w:p w14:paraId="12064765" w14:textId="77777777" w:rsidR="003B6267" w:rsidRDefault="00000000">
            <w:pPr>
              <w:ind w:firstLine="420"/>
              <w:jc w:val="center"/>
            </w:pPr>
            <w:r>
              <w:rPr>
                <w:rFonts w:hint="eastAsia"/>
              </w:rPr>
              <w:t>2</w:t>
            </w:r>
            <w:r>
              <w:t>MB(</w:t>
            </w:r>
            <w:r>
              <w:rPr>
                <w:rFonts w:hint="eastAsia"/>
              </w:rPr>
              <w:t>内置</w:t>
            </w:r>
            <w:r>
              <w:t>)</w:t>
            </w:r>
          </w:p>
        </w:tc>
        <w:tc>
          <w:tcPr>
            <w:tcW w:w="3728" w:type="dxa"/>
            <w:vAlign w:val="center"/>
          </w:tcPr>
          <w:p w14:paraId="15EDABE3" w14:textId="77777777" w:rsidR="003B6267" w:rsidRDefault="00000000">
            <w:pPr>
              <w:ind w:firstLine="420"/>
              <w:jc w:val="center"/>
            </w:pPr>
            <w:r>
              <w:t>4MB(</w:t>
            </w:r>
            <w:r>
              <w:rPr>
                <w:rFonts w:hint="eastAsia"/>
              </w:rPr>
              <w:t>内置</w:t>
            </w:r>
            <w:r>
              <w:t>)</w:t>
            </w:r>
          </w:p>
        </w:tc>
      </w:tr>
    </w:tbl>
    <w:p w14:paraId="2CCEFD00" w14:textId="77777777" w:rsidR="003B6267" w:rsidRDefault="00000000">
      <w:pPr>
        <w:ind w:firstLineChars="0" w:firstLine="0"/>
        <w:jc w:val="left"/>
      </w:pPr>
      <w:r>
        <w:rPr>
          <w:rFonts w:hint="eastAsia"/>
        </w:rPr>
        <w:t>ASRPRO</w:t>
      </w:r>
      <w:r>
        <w:rPr>
          <w:rFonts w:hint="eastAsia"/>
        </w:rPr>
        <w:t>芯片参数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3B6267" w14:paraId="140F1D70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1BCCC670" w14:textId="77777777" w:rsidR="003B6267" w:rsidRDefault="00000000">
            <w:pPr>
              <w:ind w:firstLine="420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识别率</w:t>
            </w:r>
          </w:p>
        </w:tc>
        <w:tc>
          <w:tcPr>
            <w:tcW w:w="6458" w:type="dxa"/>
            <w:vAlign w:val="center"/>
          </w:tcPr>
          <w:p w14:paraId="19E57D93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98%</w:t>
            </w:r>
            <w:r>
              <w:rPr>
                <w:rFonts w:hint="eastAsia"/>
              </w:rPr>
              <w:t>以上</w:t>
            </w:r>
          </w:p>
        </w:tc>
      </w:tr>
      <w:tr w:rsidR="003B6267" w14:paraId="1150C58F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22E90B89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识别距离</w:t>
            </w:r>
          </w:p>
        </w:tc>
        <w:tc>
          <w:tcPr>
            <w:tcW w:w="6458" w:type="dxa"/>
            <w:vAlign w:val="center"/>
          </w:tcPr>
          <w:p w14:paraId="616C42EF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最远可达</w:t>
            </w:r>
            <w:r>
              <w:t>10</w:t>
            </w:r>
            <w:r>
              <w:rPr>
                <w:rFonts w:hint="eastAsia"/>
              </w:rPr>
              <w:t>米</w:t>
            </w:r>
          </w:p>
        </w:tc>
      </w:tr>
      <w:tr w:rsidR="003B6267" w14:paraId="0560CBF0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62B7C6A7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识别响应时间</w:t>
            </w:r>
          </w:p>
        </w:tc>
        <w:tc>
          <w:tcPr>
            <w:tcW w:w="6458" w:type="dxa"/>
            <w:vAlign w:val="center"/>
          </w:tcPr>
          <w:p w14:paraId="3F4CEE5A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小于</w:t>
            </w:r>
            <w:r>
              <w:rPr>
                <w:rFonts w:hint="eastAsia"/>
              </w:rPr>
              <w:t>0.1S</w:t>
            </w:r>
          </w:p>
        </w:tc>
      </w:tr>
      <w:tr w:rsidR="003B6267" w14:paraId="7764C0BA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6D7C7679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SRAM</w:t>
            </w:r>
          </w:p>
        </w:tc>
        <w:tc>
          <w:tcPr>
            <w:tcW w:w="6458" w:type="dxa"/>
            <w:vAlign w:val="center"/>
          </w:tcPr>
          <w:p w14:paraId="5AD9FA50" w14:textId="77777777" w:rsidR="003B6267" w:rsidRDefault="00000000">
            <w:pPr>
              <w:ind w:firstLineChars="0" w:firstLine="0"/>
              <w:jc w:val="left"/>
            </w:pPr>
            <w:r>
              <w:t>640KB</w:t>
            </w:r>
          </w:p>
        </w:tc>
      </w:tr>
      <w:tr w:rsidR="003B6267" w14:paraId="7249A0AA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6F428E76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cs="Times New Roman" w:hint="eastAsia"/>
                <w:color w:val="FFFFFF" w:themeColor="background1"/>
              </w:rPr>
              <w:t>FLASH</w:t>
            </w:r>
          </w:p>
        </w:tc>
        <w:tc>
          <w:tcPr>
            <w:tcW w:w="6458" w:type="dxa"/>
            <w:vAlign w:val="center"/>
          </w:tcPr>
          <w:p w14:paraId="67603E79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内置２ＭＢ／４ＭＢ两种规格</w:t>
            </w:r>
          </w:p>
        </w:tc>
      </w:tr>
      <w:tr w:rsidR="003B6267" w14:paraId="58FEF7DD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0DA58B81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算法</w:t>
            </w:r>
          </w:p>
        </w:tc>
        <w:tc>
          <w:tcPr>
            <w:tcW w:w="6458" w:type="dxa"/>
            <w:vAlign w:val="center"/>
          </w:tcPr>
          <w:p w14:paraId="22E57D27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 xml:space="preserve"> DNN\TDNN\RNN </w:t>
            </w:r>
            <w:r>
              <w:rPr>
                <w:rFonts w:hint="eastAsia"/>
              </w:rPr>
              <w:t>等神经网络及卷积运算，支持语音识别、声纹识别、语音增强、语音检测、单麦克风降噪增强，单麦克风回声消除，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度全方位拾音等功能</w:t>
            </w:r>
          </w:p>
        </w:tc>
      </w:tr>
      <w:tr w:rsidR="003B6267" w14:paraId="3019638B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4877CA0D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时钟</w:t>
            </w:r>
          </w:p>
        </w:tc>
        <w:tc>
          <w:tcPr>
            <w:tcW w:w="6458" w:type="dxa"/>
            <w:vAlign w:val="center"/>
          </w:tcPr>
          <w:p w14:paraId="368F3CB9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内置高精度</w:t>
            </w:r>
            <w:r>
              <w:rPr>
                <w:rFonts w:hint="eastAsia"/>
              </w:rPr>
              <w:t xml:space="preserve"> RC </w:t>
            </w:r>
            <w:r>
              <w:rPr>
                <w:rFonts w:hint="eastAsia"/>
              </w:rPr>
              <w:t>振荡器，无需外部晶体和电容，温漂小于</w:t>
            </w:r>
            <w:r>
              <w:rPr>
                <w:rFonts w:hint="eastAsia"/>
              </w:rPr>
              <w:t xml:space="preserve"> 2% </w:t>
            </w:r>
          </w:p>
        </w:tc>
      </w:tr>
      <w:tr w:rsidR="003B6267" w14:paraId="45B44300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590C9945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UART</w:t>
            </w:r>
            <w:r>
              <w:rPr>
                <w:rFonts w:hint="eastAsia"/>
                <w:color w:val="FFFFFF" w:themeColor="background1"/>
              </w:rPr>
              <w:t>接口</w:t>
            </w:r>
          </w:p>
        </w:tc>
        <w:tc>
          <w:tcPr>
            <w:tcW w:w="6458" w:type="dxa"/>
            <w:vAlign w:val="center"/>
          </w:tcPr>
          <w:p w14:paraId="5360DABC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 xml:space="preserve"> UART </w:t>
            </w:r>
            <w:r>
              <w:rPr>
                <w:rFonts w:hint="eastAsia"/>
              </w:rPr>
              <w:t>接口，最高可支持</w:t>
            </w:r>
            <w:r>
              <w:rPr>
                <w:rFonts w:hint="eastAsia"/>
              </w:rPr>
              <w:t xml:space="preserve"> 3M </w:t>
            </w:r>
            <w:r>
              <w:rPr>
                <w:rFonts w:hint="eastAsia"/>
              </w:rPr>
              <w:t>波特率</w:t>
            </w:r>
          </w:p>
        </w:tc>
      </w:tr>
      <w:tr w:rsidR="003B6267" w14:paraId="45A019AF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2F7B35A3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IIC</w:t>
            </w:r>
            <w:r>
              <w:rPr>
                <w:rFonts w:hint="eastAsia"/>
                <w:color w:val="FFFFFF" w:themeColor="background1"/>
              </w:rPr>
              <w:t>接口</w:t>
            </w:r>
          </w:p>
        </w:tc>
        <w:tc>
          <w:tcPr>
            <w:tcW w:w="6458" w:type="dxa"/>
            <w:vAlign w:val="center"/>
          </w:tcPr>
          <w:p w14:paraId="24C57181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 xml:space="preserve"> IIC </w:t>
            </w:r>
            <w:r>
              <w:rPr>
                <w:rFonts w:hint="eastAsia"/>
              </w:rPr>
              <w:t>接口，可以外接</w:t>
            </w:r>
            <w:r>
              <w:rPr>
                <w:rFonts w:hint="eastAsia"/>
              </w:rPr>
              <w:t xml:space="preserve"> IIC </w:t>
            </w:r>
            <w:r>
              <w:rPr>
                <w:rFonts w:hint="eastAsia"/>
              </w:rPr>
              <w:t>器件进行扩展</w:t>
            </w:r>
            <w:r>
              <w:rPr>
                <w:rFonts w:hint="eastAsia"/>
              </w:rPr>
              <w:t xml:space="preserve"> </w:t>
            </w:r>
          </w:p>
        </w:tc>
      </w:tr>
      <w:tr w:rsidR="003B6267" w14:paraId="2CF8CA10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2A0634C7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PWM</w:t>
            </w:r>
            <w:r>
              <w:rPr>
                <w:rFonts w:hint="eastAsia"/>
                <w:color w:val="FFFFFF" w:themeColor="background1"/>
              </w:rPr>
              <w:t>接口</w:t>
            </w:r>
          </w:p>
        </w:tc>
        <w:tc>
          <w:tcPr>
            <w:tcW w:w="6458" w:type="dxa"/>
            <w:vAlign w:val="center"/>
          </w:tcPr>
          <w:p w14:paraId="4B2386D7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 xml:space="preserve">6 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 xml:space="preserve"> PWM </w:t>
            </w:r>
            <w:r>
              <w:rPr>
                <w:rFonts w:hint="eastAsia"/>
              </w:rPr>
              <w:t>接口，灯控和电机类应用可直接驱动</w:t>
            </w:r>
          </w:p>
        </w:tc>
      </w:tr>
      <w:tr w:rsidR="003B6267" w14:paraId="56B256B3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5F6C8720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GPIO</w:t>
            </w:r>
            <w:r>
              <w:rPr>
                <w:rFonts w:hint="eastAsia"/>
                <w:color w:val="FFFFFF" w:themeColor="background1"/>
              </w:rPr>
              <w:t>接口</w:t>
            </w:r>
          </w:p>
        </w:tc>
        <w:tc>
          <w:tcPr>
            <w:tcW w:w="6458" w:type="dxa"/>
            <w:vAlign w:val="center"/>
          </w:tcPr>
          <w:p w14:paraId="6188C31F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 xml:space="preserve"> 10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 xml:space="preserve"> GPIO </w:t>
            </w:r>
            <w:r>
              <w:rPr>
                <w:rFonts w:hint="eastAsia"/>
              </w:rPr>
              <w:t>口，可以作为主控</w:t>
            </w:r>
            <w:r>
              <w:rPr>
                <w:rFonts w:hint="eastAsia"/>
              </w:rPr>
              <w:t xml:space="preserve"> IC </w:t>
            </w:r>
            <w:r>
              <w:rPr>
                <w:rFonts w:hint="eastAsia"/>
              </w:rPr>
              <w:t>使用，每个</w:t>
            </w:r>
            <w:r>
              <w:rPr>
                <w:rFonts w:hint="eastAsia"/>
              </w:rPr>
              <w:t xml:space="preserve"> GPIO </w:t>
            </w:r>
            <w:r>
              <w:rPr>
                <w:rFonts w:hint="eastAsia"/>
              </w:rPr>
              <w:t>口可配置中断功能，支持上下拉可配置，部分</w:t>
            </w:r>
            <w:r>
              <w:rPr>
                <w:rFonts w:hint="eastAsia"/>
              </w:rPr>
              <w:t xml:space="preserve"> GPIO </w:t>
            </w:r>
            <w:proofErr w:type="gramStart"/>
            <w:r>
              <w:rPr>
                <w:rFonts w:hint="eastAsia"/>
              </w:rPr>
              <w:t>支持宽压</w:t>
            </w:r>
            <w:proofErr w:type="gramEnd"/>
            <w:r>
              <w:rPr>
                <w:rFonts w:hint="eastAsia"/>
              </w:rPr>
              <w:t xml:space="preserve"> 5V </w:t>
            </w:r>
            <w:r>
              <w:rPr>
                <w:rFonts w:hint="eastAsia"/>
              </w:rPr>
              <w:t>电平信号直接通信，无需外接电平转换。</w:t>
            </w:r>
          </w:p>
        </w:tc>
      </w:tr>
      <w:tr w:rsidR="003B6267" w14:paraId="24BDBBBB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12B4F416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供电范围</w:t>
            </w:r>
          </w:p>
        </w:tc>
        <w:tc>
          <w:tcPr>
            <w:tcW w:w="6458" w:type="dxa"/>
            <w:vAlign w:val="center"/>
          </w:tcPr>
          <w:p w14:paraId="4304A86A" w14:textId="77777777" w:rsidR="003B6267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供电电压</w:t>
            </w:r>
            <w:r>
              <w:rPr>
                <w:rFonts w:hint="eastAsia"/>
              </w:rPr>
              <w:t>3.6V-5V</w:t>
            </w:r>
            <w:r>
              <w:rPr>
                <w:rFonts w:hint="eastAsia"/>
              </w:rPr>
              <w:t>，供电电流</w:t>
            </w:r>
            <w:r>
              <w:rPr>
                <w:rFonts w:hint="eastAsia"/>
              </w:rPr>
              <w:t>&gt;500mA</w:t>
            </w:r>
          </w:p>
        </w:tc>
      </w:tr>
      <w:tr w:rsidR="003B6267" w14:paraId="555A9205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1DD7CAE1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工作温度</w:t>
            </w:r>
          </w:p>
        </w:tc>
        <w:tc>
          <w:tcPr>
            <w:tcW w:w="6458" w:type="dxa"/>
            <w:vAlign w:val="center"/>
          </w:tcPr>
          <w:p w14:paraId="7A8EDA53" w14:textId="77777777" w:rsidR="003B6267" w:rsidRDefault="00000000">
            <w:pPr>
              <w:ind w:firstLineChars="0" w:firstLine="0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</w:t>
            </w:r>
            <w:r>
              <w:t>85</w:t>
            </w:r>
            <w:r>
              <w:rPr>
                <w:rFonts w:hint="eastAsia"/>
              </w:rPr>
              <w:t>℃</w:t>
            </w:r>
          </w:p>
        </w:tc>
      </w:tr>
      <w:tr w:rsidR="003B6267" w14:paraId="04149D12" w14:textId="77777777">
        <w:tc>
          <w:tcPr>
            <w:tcW w:w="1838" w:type="dxa"/>
            <w:shd w:val="clear" w:color="auto" w:fill="A6A6A6" w:themeFill="background1" w:themeFillShade="A6"/>
            <w:vAlign w:val="center"/>
          </w:tcPr>
          <w:p w14:paraId="0EA0AB00" w14:textId="77777777" w:rsidR="003B6267" w:rsidRDefault="00000000">
            <w:pPr>
              <w:ind w:firstLineChars="0" w:firstLine="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存储环境</w:t>
            </w:r>
          </w:p>
        </w:tc>
        <w:tc>
          <w:tcPr>
            <w:tcW w:w="6458" w:type="dxa"/>
            <w:vAlign w:val="center"/>
          </w:tcPr>
          <w:p w14:paraId="44CCE907" w14:textId="77777777" w:rsidR="003B6267" w:rsidRDefault="00000000">
            <w:pPr>
              <w:ind w:firstLineChars="0" w:firstLine="0"/>
            </w:pPr>
            <w:r>
              <w:rPr>
                <w:rFonts w:hint="eastAsia"/>
              </w:rPr>
              <w:t>-</w:t>
            </w:r>
            <w:r>
              <w:t>40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</w:t>
            </w:r>
            <w:r>
              <w:t>100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 xml:space="preserve"> </w:t>
            </w:r>
            <w:r>
              <w:t>&lt;5%RH</w:t>
            </w:r>
          </w:p>
        </w:tc>
      </w:tr>
    </w:tbl>
    <w:p w14:paraId="25DA61C1" w14:textId="77777777" w:rsidR="003B6267" w:rsidRDefault="00000000">
      <w:pPr>
        <w:pStyle w:val="2"/>
        <w:keepNext w:val="0"/>
        <w:keepLines w:val="0"/>
        <w:widowControl/>
        <w:numPr>
          <w:ilvl w:val="0"/>
          <w:numId w:val="1"/>
        </w:numPr>
        <w:shd w:val="clear" w:color="auto" w:fill="FFFFFF"/>
        <w:spacing w:before="200" w:after="200" w:line="21" w:lineRule="atLeast"/>
        <w:ind w:firstLineChars="0" w:firstLine="0"/>
        <w:rPr>
          <w:rFonts w:ascii="Helvetica" w:eastAsia="宋体" w:hAnsi="Helvetica" w:cs="Helvetica"/>
          <w:spacing w:val="-2"/>
          <w:shd w:val="clear" w:color="auto" w:fill="FFFFFF"/>
        </w:rPr>
      </w:pPr>
      <w:r>
        <w:rPr>
          <w:rFonts w:ascii="Helvetica" w:eastAsia="宋体" w:hAnsi="Helvetica" w:cs="Helvetica" w:hint="eastAsia"/>
          <w:spacing w:val="-2"/>
          <w:shd w:val="clear" w:color="auto" w:fill="FFFFFF"/>
        </w:rPr>
        <w:t>天问</w:t>
      </w:r>
      <w:r>
        <w:rPr>
          <w:rFonts w:ascii="Helvetica" w:eastAsia="宋体" w:hAnsi="Helvetica" w:cs="Helvetica" w:hint="eastAsia"/>
          <w:spacing w:val="-2"/>
          <w:shd w:val="clear" w:color="auto" w:fill="FFFFFF"/>
        </w:rPr>
        <w:t>Block</w:t>
      </w:r>
      <w:r>
        <w:rPr>
          <w:rFonts w:ascii="Helvetica" w:eastAsia="宋体" w:hAnsi="Helvetica" w:cs="Helvetica" w:hint="eastAsia"/>
          <w:spacing w:val="-2"/>
          <w:shd w:val="clear" w:color="auto" w:fill="FFFFFF"/>
        </w:rPr>
        <w:t>使用说明</w:t>
      </w:r>
    </w:p>
    <w:p w14:paraId="45E4F504" w14:textId="77777777" w:rsidR="003B6267" w:rsidRDefault="00000000">
      <w:pPr>
        <w:ind w:firstLineChars="0" w:firstLine="0"/>
        <w:rPr>
          <w:b/>
          <w:bCs/>
          <w:sz w:val="28"/>
          <w:szCs w:val="28"/>
        </w:rPr>
      </w:pPr>
      <w:proofErr w:type="gramStart"/>
      <w:r>
        <w:rPr>
          <w:rFonts w:ascii="Helvetica" w:eastAsia="宋体" w:hAnsi="Helvetica" w:cs="Helvetica" w:hint="eastAsia"/>
          <w:b/>
          <w:bCs/>
          <w:spacing w:val="-2"/>
          <w:sz w:val="28"/>
          <w:szCs w:val="28"/>
          <w:shd w:val="clear" w:color="auto" w:fill="FFFFFF"/>
        </w:rPr>
        <w:t>一</w:t>
      </w:r>
      <w:proofErr w:type="gramEnd"/>
      <w:r>
        <w:rPr>
          <w:rFonts w:ascii="Helvetica" w:eastAsia="宋体" w:hAnsi="Helvetica" w:cs="Helvetica" w:hint="eastAsia"/>
          <w:b/>
          <w:bCs/>
          <w:spacing w:val="-2"/>
          <w:sz w:val="28"/>
          <w:szCs w:val="28"/>
          <w:shd w:val="clear" w:color="auto" w:fill="FFFFFF"/>
        </w:rPr>
        <w:t>．软件下载安装</w:t>
      </w:r>
    </w:p>
    <w:p w14:paraId="7B98745D" w14:textId="77777777" w:rsidR="003B6267" w:rsidRDefault="00000000">
      <w:pPr>
        <w:ind w:firstLine="420"/>
        <w:jc w:val="left"/>
      </w:pPr>
      <w:r>
        <w:rPr>
          <w:rFonts w:hint="eastAsia"/>
        </w:rPr>
        <w:t>第一步：天问</w:t>
      </w:r>
      <w:r>
        <w:rPr>
          <w:rFonts w:hint="eastAsia"/>
        </w:rPr>
        <w:t>Block</w:t>
      </w:r>
      <w:r>
        <w:rPr>
          <w:rFonts w:hint="eastAsia"/>
        </w:rPr>
        <w:t>编程软件下载安装</w:t>
      </w:r>
    </w:p>
    <w:p w14:paraId="22B512CA" w14:textId="77777777" w:rsidR="003B6267" w:rsidRDefault="00000000">
      <w:pPr>
        <w:pStyle w:val="ad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使用浏览器打开天问官方网站</w:t>
      </w:r>
    </w:p>
    <w:p w14:paraId="179EA4BB" w14:textId="77777777" w:rsidR="003B6267" w:rsidRDefault="00000000">
      <w:pPr>
        <w:pStyle w:val="ad"/>
        <w:ind w:left="720" w:firstLineChars="0" w:firstLine="0"/>
        <w:jc w:val="left"/>
      </w:pPr>
      <w:r>
        <w:rPr>
          <w:rStyle w:val="ab"/>
          <w:rFonts w:ascii="微软雅黑" w:eastAsia="微软雅黑" w:hAnsi="微软雅黑"/>
          <w:szCs w:val="21"/>
        </w:rPr>
        <w:t xml:space="preserve"> </w:t>
      </w:r>
      <w:hyperlink r:id="rId11" w:history="1">
        <w:r>
          <w:rPr>
            <w:rStyle w:val="a9"/>
            <w:rFonts w:ascii="微软雅黑" w:eastAsia="微软雅黑" w:hAnsi="微软雅黑"/>
            <w:szCs w:val="21"/>
          </w:rPr>
          <w:t>http://twen51.com/</w:t>
        </w:r>
      </w:hyperlink>
    </w:p>
    <w:p w14:paraId="3C224924" w14:textId="77777777" w:rsidR="003B6267" w:rsidRDefault="00000000">
      <w:pPr>
        <w:pStyle w:val="ad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下载软件</w:t>
      </w:r>
    </w:p>
    <w:p w14:paraId="0A5CAE31" w14:textId="77777777" w:rsidR="003B6267" w:rsidRDefault="00000000">
      <w:pPr>
        <w:pStyle w:val="ad"/>
        <w:ind w:left="72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27BFAFB" wp14:editId="69581984">
            <wp:extent cx="2815590" cy="1152525"/>
            <wp:effectExtent l="0" t="0" r="3810" b="9525"/>
            <wp:docPr id="30810" name="图片 30810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" name="图片 30810" descr="图形用户界面, 文本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0066" cy="117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458D" w14:textId="77777777" w:rsidR="003B6267" w:rsidRDefault="00000000">
      <w:pPr>
        <w:ind w:firstLine="420"/>
        <w:jc w:val="left"/>
      </w:pPr>
      <w:r>
        <w:rPr>
          <w:rFonts w:hint="eastAsia"/>
        </w:rPr>
        <w:t>第二步：安装天问</w:t>
      </w:r>
      <w:r>
        <w:rPr>
          <w:rFonts w:hint="eastAsia"/>
        </w:rPr>
        <w:t>Block</w:t>
      </w:r>
      <w:r>
        <w:rPr>
          <w:rFonts w:hint="eastAsia"/>
        </w:rPr>
        <w:t>软件</w:t>
      </w:r>
    </w:p>
    <w:p w14:paraId="4CDFEB18" w14:textId="77777777" w:rsidR="003B6267" w:rsidRDefault="00000000">
      <w:pPr>
        <w:ind w:firstLine="420"/>
        <w:jc w:val="left"/>
      </w:pPr>
      <w:proofErr w:type="gramStart"/>
      <w:r>
        <w:rPr>
          <w:rFonts w:hint="eastAsia"/>
        </w:rPr>
        <w:t>从官网获取</w:t>
      </w:r>
      <w:proofErr w:type="gramEnd"/>
      <w:r>
        <w:rPr>
          <w:rFonts w:hint="eastAsia"/>
        </w:rPr>
        <w:t>安装包解压后运行</w:t>
      </w:r>
      <w:r>
        <w:rPr>
          <w:rFonts w:hint="eastAsia"/>
        </w:rPr>
        <w:t>exe</w:t>
      </w:r>
      <w:r>
        <w:rPr>
          <w:rFonts w:hint="eastAsia"/>
        </w:rPr>
        <w:t>文件进行安装，根据提示默认安装，安装过程中会自动安装驱动。</w:t>
      </w:r>
    </w:p>
    <w:p w14:paraId="454ACC63" w14:textId="77777777" w:rsidR="003B6267" w:rsidRDefault="00000000">
      <w:pPr>
        <w:ind w:firstLine="420"/>
        <w:jc w:val="left"/>
      </w:pPr>
      <w:r>
        <w:rPr>
          <w:rFonts w:hint="eastAsia"/>
        </w:rPr>
        <w:t>第三步：运行天问</w:t>
      </w:r>
      <w:r>
        <w:t>Block</w:t>
      </w:r>
      <w:r>
        <w:rPr>
          <w:rFonts w:hint="eastAsia"/>
        </w:rPr>
        <w:t>软件</w:t>
      </w:r>
    </w:p>
    <w:p w14:paraId="618FD58B" w14:textId="77777777" w:rsidR="003B6267" w:rsidRDefault="00000000">
      <w:pPr>
        <w:pStyle w:val="ad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第一次打开软件，会让你选择主板，请选择</w:t>
      </w:r>
      <w:r>
        <w:rPr>
          <w:rFonts w:hint="eastAsia"/>
        </w:rPr>
        <w:t>ASRPRO</w:t>
      </w:r>
      <w:r>
        <w:rPr>
          <w:rFonts w:hint="eastAsia"/>
        </w:rPr>
        <w:t>。</w:t>
      </w:r>
    </w:p>
    <w:p w14:paraId="66001EB2" w14:textId="77777777" w:rsidR="003B6267" w:rsidRDefault="00000000">
      <w:pPr>
        <w:pStyle w:val="ad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使用</w:t>
      </w:r>
      <w:r>
        <w:rPr>
          <w:rFonts w:hint="eastAsia"/>
        </w:rPr>
        <w:t>Type-C</w:t>
      </w:r>
      <w:r>
        <w:rPr>
          <w:rFonts w:hint="eastAsia"/>
        </w:rPr>
        <w:t>数据线连接</w:t>
      </w:r>
      <w:r>
        <w:rPr>
          <w:rFonts w:hint="eastAsia"/>
        </w:rPr>
        <w:t>ASRPRO</w:t>
      </w:r>
      <w:r>
        <w:rPr>
          <w:rFonts w:hint="eastAsia"/>
        </w:rPr>
        <w:t>开发板到电脑。</w:t>
      </w:r>
    </w:p>
    <w:p w14:paraId="2DA66D67" w14:textId="77777777" w:rsidR="003B6267" w:rsidRDefault="00000000">
      <w:pPr>
        <w:ind w:firstLineChars="0" w:firstLine="0"/>
        <w:rPr>
          <w:rFonts w:ascii="Helvetica" w:eastAsia="宋体" w:hAnsi="Helvetica" w:cs="Helvetica"/>
          <w:b/>
          <w:bCs/>
          <w:spacing w:val="-2"/>
          <w:sz w:val="28"/>
          <w:szCs w:val="28"/>
          <w:shd w:val="clear" w:color="auto" w:fill="FFFFFF"/>
        </w:rPr>
      </w:pPr>
      <w:bookmarkStart w:id="2" w:name="_Toc12911"/>
      <w:bookmarkStart w:id="3" w:name="_Toc14650"/>
      <w:r>
        <w:rPr>
          <w:rFonts w:ascii="Helvetica" w:eastAsia="宋体" w:hAnsi="Helvetica" w:cs="Helvetica" w:hint="eastAsia"/>
          <w:b/>
          <w:bCs/>
          <w:spacing w:val="-2"/>
          <w:sz w:val="28"/>
          <w:szCs w:val="28"/>
          <w:shd w:val="clear" w:color="auto" w:fill="FFFFFF"/>
        </w:rPr>
        <w:t>二．新建项目</w:t>
      </w:r>
    </w:p>
    <w:p w14:paraId="64BFE0FB" w14:textId="77777777" w:rsidR="003B6267" w:rsidRDefault="00000000">
      <w:pPr>
        <w:ind w:firstLine="42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hint="eastAsia"/>
        </w:rPr>
        <w:t>1.</w:t>
      </w:r>
      <w:r>
        <w:rPr>
          <w:rFonts w:hint="eastAsia"/>
        </w:rPr>
        <w:t>双击打开天问</w:t>
      </w:r>
      <w:r>
        <w:rPr>
          <w:rFonts w:hint="eastAsia"/>
        </w:rPr>
        <w:t>Block</w:t>
      </w:r>
      <w:r>
        <w:rPr>
          <w:rFonts w:hint="eastAsia"/>
        </w:rPr>
        <w:t>软件，选择设备为“</w:t>
      </w:r>
      <w:r>
        <w:rPr>
          <w:rFonts w:hint="eastAsia"/>
        </w:rPr>
        <w:t>ASRPRO</w:t>
      </w:r>
      <w:r>
        <w:rPr>
          <w:rFonts w:hint="eastAsia"/>
        </w:rPr>
        <w:t>”。</w:t>
      </w:r>
    </w:p>
    <w:p w14:paraId="3026F1D9" w14:textId="77777777" w:rsidR="003B6267" w:rsidRDefault="00000000">
      <w:pPr>
        <w:pStyle w:val="2"/>
        <w:keepNext w:val="0"/>
        <w:keepLines w:val="0"/>
        <w:spacing w:line="377" w:lineRule="auto"/>
        <w:ind w:firstLineChars="0" w:firstLine="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 wp14:anchorId="73D7CED8" wp14:editId="392728E8">
            <wp:extent cx="4768215" cy="1722755"/>
            <wp:effectExtent l="0" t="0" r="13335" b="10795"/>
            <wp:docPr id="16" name="图片 16" descr="天问block界面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天问block界面改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E48D" w14:textId="77777777" w:rsidR="003B6267" w:rsidRDefault="00000000">
      <w:pPr>
        <w:pStyle w:val="2"/>
        <w:keepNext w:val="0"/>
        <w:keepLines w:val="0"/>
        <w:spacing w:line="377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2E59309D" wp14:editId="2EAAB2D4">
            <wp:extent cx="3358515" cy="854075"/>
            <wp:effectExtent l="0" t="0" r="1333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E372" w14:textId="77777777" w:rsidR="003B6267" w:rsidRDefault="00000000">
      <w:pPr>
        <w:pStyle w:val="ad"/>
        <w:spacing w:line="360" w:lineRule="auto"/>
        <w:ind w:left="420" w:firstLineChars="0" w:firstLine="0"/>
        <w:jc w:val="left"/>
      </w:pPr>
      <w:r>
        <w:rPr>
          <w:rFonts w:hint="eastAsia"/>
        </w:rPr>
        <w:t>2.</w:t>
      </w:r>
      <w:r>
        <w:rPr>
          <w:rFonts w:hint="eastAsia"/>
        </w:rPr>
        <w:t>选择开发模式</w:t>
      </w:r>
    </w:p>
    <w:p w14:paraId="3D96474F" w14:textId="77777777" w:rsidR="003B6267" w:rsidRDefault="00000000">
      <w:pPr>
        <w:pStyle w:val="ad"/>
        <w:spacing w:line="360" w:lineRule="auto"/>
        <w:ind w:left="780" w:firstLineChars="0" w:firstLine="0"/>
        <w:jc w:val="center"/>
      </w:pPr>
      <w:r>
        <w:rPr>
          <w:noProof/>
        </w:rPr>
        <w:drawing>
          <wp:inline distT="0" distB="0" distL="0" distR="0" wp14:anchorId="659B46E8" wp14:editId="10FC0E99">
            <wp:extent cx="2533650" cy="390525"/>
            <wp:effectExtent l="0" t="0" r="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72B2" w14:textId="77777777" w:rsidR="003B6267" w:rsidRDefault="00000000">
      <w:pPr>
        <w:pStyle w:val="ad"/>
        <w:jc w:val="left"/>
      </w:pPr>
      <w:r>
        <w:rPr>
          <w:rFonts w:hint="eastAsia"/>
        </w:rPr>
        <w:t>根据自己专业水平和喜好选择对应的开发模式。</w:t>
      </w:r>
    </w:p>
    <w:p w14:paraId="624EFE10" w14:textId="77777777" w:rsidR="003B6267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生成模型及编译下载</w:t>
      </w:r>
    </w:p>
    <w:p w14:paraId="0B759F21" w14:textId="77777777" w:rsidR="003B6267" w:rsidRDefault="00000000">
      <w:pPr>
        <w:ind w:firstLine="420"/>
      </w:pPr>
      <w:r>
        <w:rPr>
          <w:rFonts w:hint="eastAsia"/>
        </w:rPr>
        <w:t>程序写好后需要先生成模型。生成模型及编译时请先注册用户，注册后登录即可生成模型，每次修改识别词和语音都需要重新生成模型。</w:t>
      </w:r>
    </w:p>
    <w:p w14:paraId="3A667D5F" w14:textId="77777777" w:rsidR="003B6267" w:rsidRDefault="00000000">
      <w:pPr>
        <w:ind w:firstLine="420"/>
        <w:jc w:val="center"/>
      </w:pPr>
      <w:r>
        <w:rPr>
          <w:noProof/>
        </w:rPr>
        <w:lastRenderedPageBreak/>
        <w:drawing>
          <wp:inline distT="0" distB="0" distL="114300" distR="114300" wp14:anchorId="30C8AEAB" wp14:editId="1DE19A9C">
            <wp:extent cx="3323590" cy="2171700"/>
            <wp:effectExtent l="0" t="0" r="1016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6AD3" w14:textId="77777777" w:rsidR="003B6267" w:rsidRDefault="00000000">
      <w:pPr>
        <w:ind w:firstLine="420"/>
        <w:jc w:val="center"/>
      </w:pPr>
      <w:r>
        <w:rPr>
          <w:noProof/>
        </w:rPr>
        <w:drawing>
          <wp:inline distT="0" distB="0" distL="114300" distR="114300" wp14:anchorId="72F506E5" wp14:editId="3D16702F">
            <wp:extent cx="3342005" cy="1715135"/>
            <wp:effectExtent l="0" t="0" r="10795" b="1841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D4CE" w14:textId="77777777" w:rsidR="003B6267" w:rsidRDefault="00000000">
      <w:pPr>
        <w:ind w:firstLine="420"/>
      </w:pPr>
      <w:r>
        <w:rPr>
          <w:rFonts w:hint="eastAsia"/>
        </w:rPr>
        <w:t>模型生成后点击“</w:t>
      </w:r>
      <w:r>
        <w:rPr>
          <w:rFonts w:hint="eastAsia"/>
        </w:rPr>
        <w:t>2M</w:t>
      </w:r>
      <w:r>
        <w:rPr>
          <w:rFonts w:hint="eastAsia"/>
        </w:rPr>
        <w:t>编译下载”即可将程序下载到开发板。</w:t>
      </w:r>
    </w:p>
    <w:p w14:paraId="420AA67F" w14:textId="77777777" w:rsidR="003B6267" w:rsidRDefault="00000000">
      <w:pPr>
        <w:ind w:firstLine="420"/>
      </w:pPr>
      <w:r>
        <w:rPr>
          <w:noProof/>
        </w:rPr>
        <w:drawing>
          <wp:inline distT="0" distB="0" distL="114300" distR="114300" wp14:anchorId="20DA919E" wp14:editId="7C112C5E">
            <wp:extent cx="5039360" cy="1821180"/>
            <wp:effectExtent l="0" t="0" r="8890" b="762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30CD" w14:textId="77777777" w:rsidR="003B6267" w:rsidRDefault="00000000">
      <w:pPr>
        <w:ind w:firstLine="420"/>
        <w:jc w:val="center"/>
      </w:pPr>
      <w:r>
        <w:rPr>
          <w:noProof/>
        </w:rPr>
        <w:drawing>
          <wp:inline distT="0" distB="0" distL="114300" distR="114300" wp14:anchorId="39E00769" wp14:editId="62892B52">
            <wp:extent cx="3985895" cy="1367790"/>
            <wp:effectExtent l="0" t="0" r="14605" b="381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rcRect b="17301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FA12" w14:textId="77777777" w:rsidR="003B6267" w:rsidRDefault="00000000">
      <w:pPr>
        <w:pStyle w:val="ad"/>
        <w:spacing w:line="360" w:lineRule="auto"/>
        <w:ind w:left="420" w:firstLineChars="0" w:firstLine="0"/>
        <w:jc w:val="left"/>
      </w:pPr>
      <w:r>
        <w:rPr>
          <w:rFonts w:hint="eastAsia"/>
        </w:rPr>
        <w:t>下载完成后开发板会播报欢迎词。</w:t>
      </w:r>
      <w:bookmarkEnd w:id="2"/>
      <w:bookmarkEnd w:id="3"/>
      <w:r>
        <w:rPr>
          <w:rFonts w:hint="eastAsia"/>
        </w:rPr>
        <w:t>点击范例或者更多栏目，可以查看各种应用案例、编程手册、视频资料等。</w:t>
      </w:r>
    </w:p>
    <w:p w14:paraId="522456F6" w14:textId="77777777" w:rsidR="003B6267" w:rsidRDefault="003B6267">
      <w:pPr>
        <w:ind w:firstLine="420"/>
      </w:pPr>
    </w:p>
    <w:sectPr w:rsidR="003B626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EBB72" w14:textId="77777777" w:rsidR="00DF35C3" w:rsidRDefault="00DF35C3">
      <w:pPr>
        <w:spacing w:line="240" w:lineRule="auto"/>
        <w:ind w:firstLine="420"/>
      </w:pPr>
      <w:r>
        <w:separator/>
      </w:r>
    </w:p>
  </w:endnote>
  <w:endnote w:type="continuationSeparator" w:id="0">
    <w:p w14:paraId="64CABA1C" w14:textId="77777777" w:rsidR="00DF35C3" w:rsidRDefault="00DF35C3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6F6" w14:textId="77777777" w:rsidR="002E3C03" w:rsidRDefault="002E3C03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9858769"/>
    </w:sdtPr>
    <w:sdtContent>
      <w:p w14:paraId="21F9D64B" w14:textId="77777777" w:rsidR="003B6267" w:rsidRDefault="00000000">
        <w:pPr>
          <w:pStyle w:val="a3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9EB804" w14:textId="77777777" w:rsidR="003B6267" w:rsidRDefault="003B6267">
    <w:pPr>
      <w:ind w:firstLine="4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B47D" w14:textId="77777777" w:rsidR="002E3C03" w:rsidRDefault="002E3C03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703B1" w14:textId="77777777" w:rsidR="00DF35C3" w:rsidRDefault="00DF35C3">
      <w:pPr>
        <w:ind w:firstLine="420"/>
      </w:pPr>
      <w:r>
        <w:separator/>
      </w:r>
    </w:p>
  </w:footnote>
  <w:footnote w:type="continuationSeparator" w:id="0">
    <w:p w14:paraId="2C81D435" w14:textId="77777777" w:rsidR="00DF35C3" w:rsidRDefault="00DF35C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CF24" w14:textId="77777777" w:rsidR="002E3C03" w:rsidRDefault="002E3C03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73B67" w14:textId="43657DD7" w:rsidR="003B6267" w:rsidRDefault="00000000">
    <w:pPr>
      <w:pStyle w:val="a5"/>
      <w:ind w:firstLine="360"/>
    </w:pPr>
    <w:r>
      <w:rPr>
        <w:rFonts w:hint="eastAsia"/>
      </w:rPr>
      <w:t>杭州天</w:t>
    </w:r>
    <w:proofErr w:type="gramStart"/>
    <w:r>
      <w:rPr>
        <w:rFonts w:hint="eastAsia"/>
      </w:rPr>
      <w:t>问五幺科技</w:t>
    </w:r>
    <w:proofErr w:type="gramEnd"/>
    <w:r>
      <w:rPr>
        <w:rFonts w:hint="eastAsia"/>
      </w:rPr>
      <w:t>有限公司</w:t>
    </w:r>
    <w:r>
      <w:ptab w:relativeTo="margin" w:alignment="center" w:leader="none"/>
    </w:r>
    <w:r>
      <w:ptab w:relativeTo="margin" w:alignment="right" w:leader="none"/>
    </w:r>
    <w:r>
      <w:t>ASRPRO</w:t>
    </w:r>
    <w:r>
      <w:rPr>
        <w:rFonts w:hint="eastAsia"/>
      </w:rPr>
      <w:t>开发板使用说明</w:t>
    </w:r>
    <w:r>
      <w:rPr>
        <w:rFonts w:hint="eastAsia"/>
      </w:rPr>
      <w:t>V</w:t>
    </w:r>
    <w:r>
      <w:t>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C9B92" w14:textId="77777777" w:rsidR="002E3C03" w:rsidRDefault="002E3C03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308F"/>
    <w:multiLevelType w:val="multilevel"/>
    <w:tmpl w:val="10DD308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A3450F4"/>
    <w:multiLevelType w:val="multilevel"/>
    <w:tmpl w:val="2A3450F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482CE01"/>
    <w:multiLevelType w:val="singleLevel"/>
    <w:tmpl w:val="4482CE0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48991933">
    <w:abstractNumId w:val="2"/>
  </w:num>
  <w:num w:numId="2" w16cid:durableId="1883249258">
    <w:abstractNumId w:val="0"/>
  </w:num>
  <w:num w:numId="3" w16cid:durableId="200030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JkNmY1ODhjNTMzNzA2ZWI5ZDBiMGJlYjk5ZmQ5N2YifQ=="/>
  </w:docVars>
  <w:rsids>
    <w:rsidRoot w:val="00B701E2"/>
    <w:rsid w:val="0000301D"/>
    <w:rsid w:val="000373A2"/>
    <w:rsid w:val="000646DE"/>
    <w:rsid w:val="00066989"/>
    <w:rsid w:val="000B384E"/>
    <w:rsid w:val="000E6FE2"/>
    <w:rsid w:val="000F14D6"/>
    <w:rsid w:val="00107108"/>
    <w:rsid w:val="00116E38"/>
    <w:rsid w:val="001405A9"/>
    <w:rsid w:val="00140EE2"/>
    <w:rsid w:val="00194C79"/>
    <w:rsid w:val="001E1582"/>
    <w:rsid w:val="0020226E"/>
    <w:rsid w:val="00272FC5"/>
    <w:rsid w:val="002B0376"/>
    <w:rsid w:val="002D60F1"/>
    <w:rsid w:val="002E3C03"/>
    <w:rsid w:val="003765D6"/>
    <w:rsid w:val="003A7AFB"/>
    <w:rsid w:val="003B6267"/>
    <w:rsid w:val="003C4703"/>
    <w:rsid w:val="003F4AD1"/>
    <w:rsid w:val="0045682B"/>
    <w:rsid w:val="00497E99"/>
    <w:rsid w:val="004A493D"/>
    <w:rsid w:val="00503118"/>
    <w:rsid w:val="00532F34"/>
    <w:rsid w:val="005421C9"/>
    <w:rsid w:val="00547549"/>
    <w:rsid w:val="005C053A"/>
    <w:rsid w:val="005E5970"/>
    <w:rsid w:val="00676C7C"/>
    <w:rsid w:val="006B6B76"/>
    <w:rsid w:val="006C6154"/>
    <w:rsid w:val="006F7AAC"/>
    <w:rsid w:val="007042A8"/>
    <w:rsid w:val="00732D1C"/>
    <w:rsid w:val="007948B4"/>
    <w:rsid w:val="007C5ECD"/>
    <w:rsid w:val="00840FDF"/>
    <w:rsid w:val="00877A9C"/>
    <w:rsid w:val="008B03AA"/>
    <w:rsid w:val="008F4CEA"/>
    <w:rsid w:val="008F7350"/>
    <w:rsid w:val="009021CB"/>
    <w:rsid w:val="009139ED"/>
    <w:rsid w:val="00937291"/>
    <w:rsid w:val="00945A40"/>
    <w:rsid w:val="009A02B7"/>
    <w:rsid w:val="009B51BC"/>
    <w:rsid w:val="009D0967"/>
    <w:rsid w:val="009D235F"/>
    <w:rsid w:val="009D72D0"/>
    <w:rsid w:val="00AC0BE8"/>
    <w:rsid w:val="00AF62ED"/>
    <w:rsid w:val="00B17250"/>
    <w:rsid w:val="00B24A3F"/>
    <w:rsid w:val="00B32A9E"/>
    <w:rsid w:val="00B44D8C"/>
    <w:rsid w:val="00B53021"/>
    <w:rsid w:val="00B701E2"/>
    <w:rsid w:val="00B81FB1"/>
    <w:rsid w:val="00BA1AC8"/>
    <w:rsid w:val="00C2401E"/>
    <w:rsid w:val="00C626EB"/>
    <w:rsid w:val="00C67E86"/>
    <w:rsid w:val="00C902E0"/>
    <w:rsid w:val="00D05D0B"/>
    <w:rsid w:val="00D16398"/>
    <w:rsid w:val="00D22333"/>
    <w:rsid w:val="00D67054"/>
    <w:rsid w:val="00D83081"/>
    <w:rsid w:val="00DA5A8D"/>
    <w:rsid w:val="00DC572F"/>
    <w:rsid w:val="00DC6E83"/>
    <w:rsid w:val="00DD3A57"/>
    <w:rsid w:val="00DE7253"/>
    <w:rsid w:val="00DF35C3"/>
    <w:rsid w:val="00E13DC2"/>
    <w:rsid w:val="00EA53FB"/>
    <w:rsid w:val="00EB1721"/>
    <w:rsid w:val="00ED73D5"/>
    <w:rsid w:val="00EE1761"/>
    <w:rsid w:val="00F05809"/>
    <w:rsid w:val="00F94220"/>
    <w:rsid w:val="00FA40F2"/>
    <w:rsid w:val="00FB20D6"/>
    <w:rsid w:val="00FC0C32"/>
    <w:rsid w:val="0118695F"/>
    <w:rsid w:val="030D1CBD"/>
    <w:rsid w:val="03A07BC3"/>
    <w:rsid w:val="044056E5"/>
    <w:rsid w:val="086B3E13"/>
    <w:rsid w:val="091265D9"/>
    <w:rsid w:val="0C0D643B"/>
    <w:rsid w:val="0C34225F"/>
    <w:rsid w:val="0D9F1A6C"/>
    <w:rsid w:val="0F6E03B1"/>
    <w:rsid w:val="10A97C33"/>
    <w:rsid w:val="11B1407A"/>
    <w:rsid w:val="122969ED"/>
    <w:rsid w:val="19AA5E17"/>
    <w:rsid w:val="1CDE73CF"/>
    <w:rsid w:val="1E190056"/>
    <w:rsid w:val="1EE76BB4"/>
    <w:rsid w:val="208F1FFE"/>
    <w:rsid w:val="22EF153E"/>
    <w:rsid w:val="27A67F42"/>
    <w:rsid w:val="28645AC2"/>
    <w:rsid w:val="29AB466F"/>
    <w:rsid w:val="2AAF53BA"/>
    <w:rsid w:val="2B6F4C30"/>
    <w:rsid w:val="320D3F86"/>
    <w:rsid w:val="34E2482C"/>
    <w:rsid w:val="36254BD1"/>
    <w:rsid w:val="363F1858"/>
    <w:rsid w:val="36C45B97"/>
    <w:rsid w:val="38420F84"/>
    <w:rsid w:val="386D4F37"/>
    <w:rsid w:val="3AB82F4C"/>
    <w:rsid w:val="3B445218"/>
    <w:rsid w:val="3EF773F5"/>
    <w:rsid w:val="40915F9D"/>
    <w:rsid w:val="416A6AD7"/>
    <w:rsid w:val="422E4314"/>
    <w:rsid w:val="43271030"/>
    <w:rsid w:val="43657023"/>
    <w:rsid w:val="4695466E"/>
    <w:rsid w:val="47B47DA6"/>
    <w:rsid w:val="490261BB"/>
    <w:rsid w:val="49EB4084"/>
    <w:rsid w:val="4A4F7AED"/>
    <w:rsid w:val="4BAD30B6"/>
    <w:rsid w:val="4F717881"/>
    <w:rsid w:val="52D23671"/>
    <w:rsid w:val="55A90FF1"/>
    <w:rsid w:val="582E601C"/>
    <w:rsid w:val="58546177"/>
    <w:rsid w:val="5AA03537"/>
    <w:rsid w:val="5B380F03"/>
    <w:rsid w:val="5D9771A7"/>
    <w:rsid w:val="618176C2"/>
    <w:rsid w:val="632A2ACC"/>
    <w:rsid w:val="665D5202"/>
    <w:rsid w:val="6B1D155D"/>
    <w:rsid w:val="6F07751A"/>
    <w:rsid w:val="70722402"/>
    <w:rsid w:val="71995F66"/>
    <w:rsid w:val="71F9321C"/>
    <w:rsid w:val="74E56EB9"/>
    <w:rsid w:val="789C1029"/>
    <w:rsid w:val="79F648A5"/>
    <w:rsid w:val="7E3D643C"/>
    <w:rsid w:val="7F50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30DB4"/>
  <w15:docId w15:val="{1DFFB6A9-2FD9-4451-8DA7-09C78446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uiPriority="39" w:unhideWhenUsed="1" w:qFormat="1"/>
    <w:lsdException w:name="toc 3" w:semiHidden="1" w:uiPriority="39" w:unhideWhenUsed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1041"/>
      <w:jc w:val="both"/>
    </w:pPr>
    <w:rPr>
      <w:rFonts w:eastAsiaTheme="minorEastAsia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spacing w:before="280" w:after="290" w:line="377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paragraph" w:styleId="ad">
    <w:name w:val="List Paragraph"/>
    <w:basedOn w:val="a"/>
    <w:uiPriority w:val="34"/>
    <w:qFormat/>
    <w:pPr>
      <w:ind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wen51.com/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44DEB-5942-4944-AF67-414F9F97D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</dc:creator>
  <cp:lastModifiedBy>he hongxing</cp:lastModifiedBy>
  <cp:revision>52</cp:revision>
  <cp:lastPrinted>2022-08-12T03:49:00Z</cp:lastPrinted>
  <dcterms:created xsi:type="dcterms:W3CDTF">2022-06-20T11:51:00Z</dcterms:created>
  <dcterms:modified xsi:type="dcterms:W3CDTF">2022-10-20T05:36:00Z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3C5375BA7C0743F89DB7450242A67041</vt:lpwstr>
  </property>
</Properties>
</file>