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Attendance and voting register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Verify membership and attendance. The meeting adopts the voting register. A preprinted name does not confirm attendance.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Attendance officer: Reaksa Khoun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567"/>
        <w:gridCol w:w="3685"/>
        <w:gridCol w:w="1191"/>
        <w:gridCol w:w="3628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No.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ID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Member name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Present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Signature</w:t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Sovannakphup Tang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4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Chhun Yean Lay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5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Than Chea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4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6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Sokna Larsson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5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7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Solida Bylund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6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8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Chhunkry Huong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7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9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Penna Pon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8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10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Darit Mian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9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11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Davy Sry Lundholm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10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12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Sreydet Stjernqvist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11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13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Sinath Long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12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14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Joben Berg touch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Attendance and voting register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Verify membership and attendance. The meeting adopts the voting register. A preprinted name does not confirm attendance.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Attendance officer: Reaksa Khoun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567"/>
        <w:gridCol w:w="3685"/>
        <w:gridCol w:w="1191"/>
        <w:gridCol w:w="3628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No.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ID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Member name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Present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Signature</w:t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13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15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Meja Björkström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14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16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Panha Sok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15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17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Teum Heng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16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18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Sotheary Phon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17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19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Rithreaksa Khourn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18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20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Axel Lindmark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19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21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Lao Noung Piseth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20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22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Thyda Pheng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21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23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Pisey Liljesvan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22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24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Sokphearoth Kea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23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25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Yourath Mok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24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26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Phantha Phat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Attendance and voting register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Verify membership and attendance. The meeting adopts the voting register. A preprinted name does not confirm attendance.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Attendance officer: Reaksa Khoun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567"/>
        <w:gridCol w:w="3685"/>
        <w:gridCol w:w="1191"/>
        <w:gridCol w:w="3628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No.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ID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Member name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Present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Signature</w:t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25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27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Rozan San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26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28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Likhith Phal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27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29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Alice Katarina Yong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28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30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Sotheary Phon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29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31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Raingsei Haisocheat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30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32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Puthnith Var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31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33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Linna Yinloch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32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33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34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35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36</w:t>
            </w:r>
          </w:p>
        </w:tc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Vote count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Attachment to the minutes. Completed by the ballot counter.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Ballot counter: Reaksa Khoun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Proposal: amend §6.2 by changing the latest annual meeting date from 30 June to 31 March.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Attendance and quorum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Confirmed membership count: ______</w:t>
        <w:br/>
        <w:t>Minimum attendance required: ______</w:t>
        <w:br/>
        <w:t>Members present in the adopted voting register: ______</w:t>
        <w:br/>
        <w:t>Members present at the time of voting: 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Quorum reached     [ ] Quorum not reached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Votes and result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Applicable voting rule and statute section: __________________</w:t>
        <w:br/>
        <w:t>YES: ______</w:t>
        <w:br/>
        <w:t>NO: ______</w:t>
        <w:br/>
        <w:t>ABSTAIN: ______</w:t>
        <w:br/>
        <w:t>Other or did not vote: 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Check that the vote totals, including other or non-voting members, equal the number of members present at the time of voting.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Adopted     [ ] Not adopted     [ ] No substantive vote held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Method and notes (blank, invalid, did not vote): ________________</w:t>
        <w:br/>
        <w:t>______________________________________________________</w:t>
      </w:r>
    </w:p>
    <w:p>
      <w:pPr>
        <w:spacing w:after="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Reaksa Khoun</w:t>
        <w:br/>
        <w:t>Signature: _______________________  Date: 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• 17 October 2026                              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Extraordinary general meeting 17 October 2026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