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Förslag till stadgeändring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Styrelsens skriftliga förslag till ändring av §6.2 för beslut vid mötet.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Nuvarande lydelse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The annual meeting shall be held once per year, no later than June 30.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Föreslagen ny lydelse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Svensk översättning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Nuvarande: Årsmötet ska hållas en gång per år, senast den 30 juni.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Föreslagen: Årsmötet ska hållas en gång per år, senast den 31 mars.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Motivering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Eftersom föreningen bildades den 27 november 2025 omfattade det första verksamhetsåret endast en månad innan årsskiftet. Det är därför inte praktiskt möjligt att genomföra ett ordinarie årsmöte enligt nuvarande bestämmelser i stadgarna. Föreningens första ordinarie årsmöte planeras därför att hållas senast den 31 mars 2027.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Förslag till beslut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Att anta den föreslagna nya lydelsen av §6.2 ovan. Ändringen träder i kraft omedelbart efter att den har antagits. Övriga bestämmelser omfattas inte av detta förslag.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Engelsk lydelse återges från det ursprungliga skriftliga förslaget. Svensk och khmer text är översättningar.</w:t>
      </w:r>
    </w:p>
    <w:p>
      <w:pPr>
        <w:spacing w:after="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 styrelsen: ____________________________________</w:t>
        <w:br/>
        <w:t>Namn och roll: ____________________________________</w:t>
        <w:br/>
        <w:t>Underskrift: _______________________________________</w:t>
        <w:br/>
        <w:t>Förslagets ursprungliga datum: ______________________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44"/>
          <w:iCs w:val="0"/>
          <w:szCs w:val="44"/>
        </w:rPr>
        <w:t>សំណើកែប្រែលក្ខន្តិកៈ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សំណើជាលាយលក្ខណ៍អក្សររបស់ក្រុមប្រឹក្សាភិបាល ដើម្បីកែប្រែ §6.2។</w:t>
      </w:r>
    </w:p>
    <w:p>
      <w:pPr>
        <w:pStyle w:val="Heading1"/>
        <w:keepNext/>
        <w:spacing w:before="240" w:after="140" w:line="269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ខ្លឹមសារបច្ចុប្បន្ន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The annual meeting shall be held once per year, no later than June 30.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កិច្ចប្រជុំប្រចាំឆ្នាំត្រូវរៀបចំមួយដងក្នុងមួយឆ្នាំ មិនឱ្យយឺតជាងថ្ងៃទី ៣០ ខែមិថុនា។</w:t>
      </w:r>
    </w:p>
    <w:p>
      <w:pPr>
        <w:pStyle w:val="Heading1"/>
        <w:keepNext/>
        <w:spacing w:before="240" w:after="140" w:line="269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ខ្លឹមសារថ្មីដែលស្នើសុំ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/>
          <w:i w:val="0"/>
          <w:color w:val="000000"/>
          <w:sz w:val="26"/>
          <w:iCs w:val="0"/>
          <w:szCs w:val="26"/>
        </w:rPr>
        <w:t>កិច្ចប្រជុំប្រចាំឆ្នាំត្រូវរៀបចំមួយដងក្នុងមួយឆ្នាំ មិនឱ្យយឺតជាងថ្ងៃទី ៣១ ខែមីនា។</w:t>
      </w:r>
    </w:p>
    <w:p>
      <w:pPr>
        <w:pStyle w:val="Heading1"/>
        <w:keepNext/>
        <w:spacing w:before="240" w:after="140" w:line="269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មូលហេតុនៃសំណើ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ដោយសារសមាគមត្រូវបានបង្កើតឡើងនៅថ្ងៃទី ២៧ ខែវិច្ឆិកា ឆ្នាំ ២០២៥ ឆ្នាំប្រតិបត្តិការដំបូងមានរយៈពេលត្រឹមតែមួយខែប៉ុណ្ណោះមុនដំណាច់ឆ្នាំ។ ដូច្នេះ ការរៀបចំកិច្ចប្រជុំប្រចាំឆ្នាំធម្មតាតាមបទប្បញ្ញត្តិបច្ចុប្បន្ននៃលក្ខន្តិកៈ មិនអាចអនុវត្តបានជាក់ស្តែងទេ។ ហេតុនេះ កិច្ចប្រជុំប្រចាំឆ្នាំធម្មតាលើកដំបូងរបស់សមាគម ត្រូវបានគ្រោងរៀបចំមិនឱ្យយឺតជាងថ្ងៃទី ៣១ ខែមីនា ឆ្នាំ ២០២៧។</w:t>
      </w:r>
    </w:p>
    <w:p>
      <w:pPr>
        <w:pStyle w:val="Heading1"/>
        <w:keepNext/>
        <w:spacing w:before="240" w:after="140" w:line="269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សំណើសម្រាប់ការសម្រេច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អនុម័តខ្លឹមសារថ្មីនៃ §6.2 ដូចបានបង្ហាញខាងលើ។ ការកែប្រែចូលជាធរមានភ្លាមៗបន្ទាប់ពីត្រូវបានអនុម័ត។ សំណើនេះមិនរួមបញ្ចូលការកែប្រែបទប្បញ្ញត្តិផ្សេងទៀតទេ។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ខ្លឹមសារភាសាអង់គ្លេសយកចេញពីសំណើដើម។ ខ្លឹមសារភាសាស៊ុយអែត និងភាសាខ្មែរ គឺជាសេចក្តីបកប្រែ។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តំណាងក្រុមប្រឹក្សាភិបាល និងតួនាទី៖ __________________</w:t>
        <w:br/>
        <w:t>ហត្ថលេខា៖ _____________________________________</w:t>
        <w:br/>
        <w:t>កាលបរិច្ឆេទដើមនៃសំណើ៖ 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oktober 2026                                    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 föreningsmöte 17 oktober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