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洛谷算法实验报告</w:t>
      </w:r>
    </w:p>
    <w:p>
      <w:pPr>
        <w:spacing w:before="0" w:after="20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题目：P2137、P2105、P2039、P1913、P2141</w:t>
      </w:r>
    </w:p>
    <w:p>
      <w:pPr>
        <w:spacing w:before="0" w:after="36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1"/>
        </w:rPr>
        <w:t>实验说明：本报告整理了 5 道典型算法题的核心思路、实现方法与复杂度分析。</w:t>
      </w:r>
    </w:p>
    <w:p>
      <w:pPr>
        <w:pStyle w:val="Heading1"/>
      </w:pPr>
      <w:r>
        <w:t>一、实验目的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通过对多道基础算法题的分析与实现，掌握贪心、双指针、动态规划/性质分析、图最短路等常见方法，并训练从题目条件中抽象出关键限制、选择合适算法并给出复杂度分析的能力。</w:t>
      </w:r>
    </w:p>
    <w:p>
      <w:pPr>
        <w:pStyle w:val="Heading1"/>
      </w:pPr>
      <w:r>
        <w:t>二、题目总览</w:t>
      </w:r>
    </w:p>
    <w:tbl>
      <w:tblPr>
        <w:tblW w:type="dxa" w:w="5670"/>
        <w:tblLayout w:type="fixed"/>
        <w:tblLook w:firstColumn="1" w:firstRow="1" w:lastColumn="0" w:lastRow="0" w:noHBand="0" w:noVBand="1" w:val="04A0"/>
        <w:tblInd w:type="dxa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61"/>
        <w:gridCol w:w="2340"/>
        <w:gridCol w:w="2340"/>
        <w:gridCol w:w="2340"/>
      </w:tblGrid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shd w:fill="EAF0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题目</w:t>
            </w:r>
          </w:p>
        </w:tc>
        <w:tc>
          <w:tcPr>
            <w:tcW w:type="dxa" w:w="2211"/>
            <w:tcMar>
              <w:top w:w="80" w:type="dxa"/>
              <w:start w:w="120" w:type="dxa"/>
              <w:bottom w:w="80" w:type="dxa"/>
              <w:end w:w="120" w:type="dxa"/>
            </w:tcMar>
            <w:shd w:fill="EAF0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核心思路</w:t>
            </w:r>
          </w:p>
        </w:tc>
        <w:tc>
          <w:tcPr>
            <w:tcW w:type="dxa" w:w="1162"/>
            <w:tcMar>
              <w:top w:w="80" w:type="dxa"/>
              <w:start w:w="120" w:type="dxa"/>
              <w:bottom w:w="80" w:type="dxa"/>
              <w:end w:w="120" w:type="dxa"/>
            </w:tcMar>
            <w:shd w:fill="EAF0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时间复杂度</w:t>
            </w:r>
          </w:p>
        </w:tc>
        <w:tc>
          <w:tcPr>
            <w:tcW w:type="dxa" w:w="935"/>
            <w:tcMar>
              <w:top w:w="80" w:type="dxa"/>
              <w:start w:w="120" w:type="dxa"/>
              <w:bottom w:w="80" w:type="dxa"/>
              <w:end w:w="120" w:type="dxa"/>
            </w:tcMar>
            <w:shd w:fill="EAF0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P2137 乘2与乘3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判断 b/a 是否仅含 2 和 3 的质因子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O(log b)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Yes/No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P2105 收集樱花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正数数组上的滑动窗口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O(n)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最大不超 V 的和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P2039 饭搭子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排序 + 双指针贪心配对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O(n log n)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最少桌数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P1913 最长相邻特别子序列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按奇偶性统计连续段数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O(n)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最长交替子序列长度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P2141 星际旅行家2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Floyd 预处理最短路后累加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O(n^3)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最少传送次数</w:t>
            </w:r>
          </w:p>
        </w:tc>
      </w:tr>
    </w:tbl>
    <w:p>
      <w:pPr>
        <w:pStyle w:val="Heading1"/>
      </w:pPr>
      <w:r>
        <w:t>三、P2137 乘2与乘3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题目分析：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每个 case 只需判断能否从 a 经过若干次乘 2 和乘 3 得到 b。由于乘法只会改变因子 2 和 3，所以只要 b 能被 a 整除，并且商中不含除 2、3 以外的质因子，就可以到达。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解题步骤：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先判断 b 是否能被 a 整除，若不能直接输出 No。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计算 x = b / a，持续把 x 中的 2 和 3 除掉。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若最后 x = 1，说明商只含 2 和 3，输出 Yes；否则输出 No。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参考实现：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int x = b / a;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while (x % 2 == 0) x /= 2;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while (x % 3 == 0) x /= 3;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cout &lt;&lt; (x == 1 ? "Yes" : "No");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结论：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该方法只需检查商的质因子构成，能准确判断是否可由乘 2 和乘 3 得到目标数字。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复杂度：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每组数据 O(log b)，共 n 组时总复杂度 O(n log b)。</w:t>
      </w:r>
    </w:p>
    <w:p>
      <w:pPr>
        <w:pStyle w:val="Heading1"/>
      </w:pPr>
      <w:r>
        <w:t>四、P2105 收集樱花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题目分析：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题目要求选取一段连续樱花树，使得樱花数量之和不超过 V 且尽可能大。由于 a_i 都是正整数，窗口右端扩展时和单调增加，因此可以使用双指针维护一个滑动窗口。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解题步骤：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维护左指针 l、右指针 r 和当前窗口和 sum。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不断向右扩展 r，把 a[r] 加入窗口。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如果 sum &gt; V，就向右移动 l，直到 sum &lt;= V。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每次更新答案 ans = max(ans, sum)。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参考实现：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int l = 0, sum = 0, ans = 0;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for (int r = 0; r &lt; n; ++r) {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 xml:space="preserve">    sum += a[r];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 xml:space="preserve">    while (sum &gt; V) sum -= a[l++];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 xml:space="preserve">    ans = max(ans, sum);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}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cout &lt;&lt; ans;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结论：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滑动窗口始终保持合法区间，并且只会向右移动，能够在线性时间内得到不超过 V 的最大连续和。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复杂度：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每个元素最多进出窗口一次，时间复杂度 O(n)，空间复杂度 O(1)。</w:t>
      </w:r>
    </w:p>
    <w:p>
      <w:pPr>
        <w:pStyle w:val="Heading1"/>
      </w:pPr>
      <w:r>
        <w:t>五、P2039 饭搭子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题目分析：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每张桌子最多坐两人，目标是最少使用桌子。典型贪心策略是把饭量最大的学生尽量和最小的学生配对；如果两者之和都超过 W，那么最大的学生只能单独坐一桌。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解题步骤：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先把所有学生饭量从小到大排序。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用双指针分别指向最小和最大饭量学生。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若二者之和不超过 W，就让他们共用一桌，左右指针同时移动。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否则最大的学生单独占一桌，只移动右指针。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每处理掉一桌，桌子数加 1。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参考实现：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sort(f.begin(), f.end());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int l = 0, r = n - 1, ans = 0;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while (l &lt;= r) {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 xml:space="preserve">    if (f[l] + f[r] &lt;= W) ++l, --r;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 xml:space="preserve">    else --r;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 xml:space="preserve">    ++ans;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}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cout &lt;&lt; ans;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结论：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排序后使用双指针，始终优先让最重的人尽量与最轻的人配对，得到的桌子数最少。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复杂度：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排序 O(n log n)，双指针 O(n)，总复杂度 O(n log n)。</w:t>
      </w:r>
    </w:p>
    <w:p>
      <w:pPr>
        <w:pStyle w:val="Heading1"/>
      </w:pPr>
      <w:r>
        <w:t>六、P1913 最长相邻特别子序列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题目分析：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题目条件为 (b_i + b_{i+1})^2 是奇数。平方的奇偶性与原数相同，因此该条件等价于 b_i + b_{i+1} 为奇数，也就是相邻两个数一个奇、一个偶。于是问题转化为：在原序列中找一个最长的奇偶交替子序列。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解题步骤：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把每个数只看成奇数或偶数两种状态。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依次扫描序列，统计奇偶性发生变化的次数。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最长子序列长度就是奇偶连续段的个数。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参考实现：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int ans = 1;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for (int i = 1; i &lt; n; ++i) {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 xml:space="preserve">    if ((a[i] &amp; 1) != (a[i - 1] &amp; 1)) ++ans;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}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cout &lt;&lt; ans;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结论：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因为子序列中不能出现相邻同奇或同偶，最优做法就是从每个连续奇偶段中取 1 个元素，从而形成最长交替序列。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复杂度：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只需一次线性扫描，时间复杂度 O(n)，空间复杂度 O(1)。</w:t>
      </w:r>
    </w:p>
    <w:p>
      <w:pPr>
        <w:pStyle w:val="Heading1"/>
      </w:pPr>
      <w:r>
        <w:t>七、P2141 星际旅行家2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题目分析：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需要按固定顺序访问 1,2,3,...,n 并最终回到 1。每一段相邻目标星球之间，都应该走图上的最短路径，因此总传送次数就是这些最短路长度之和。由于 n &lt;= 100，且输入为邻接矩阵，Floyd-Warshall 是最稳妥的做法。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解题步骤：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把 9999 视为无穷大 INF，建立邻接矩阵 dist。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用 Floyd-Warshall 预处理任意两点之间的最短路径。</w:t>
      </w:r>
    </w:p>
    <w:p>
      <w:pPr>
        <w:pStyle w:val="ListBullet"/>
        <w:spacing w:before="0" w:after="4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累加 dist[1][2]、dist[2][3]、...、dist[n][1]。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参考实现：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const int INF = 1e9;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for (int k = 1; k &lt;= n; ++k)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 xml:space="preserve">  for (int i = 1; i &lt;= n; ++i)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 xml:space="preserve">    for (int j = 1; j &lt;= n; ++j)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 xml:space="preserve">      dist[i][j] = min(dist[i][j], dist[i][k] + dist[k][j]);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int ans = 0;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for (int i = 1; i &lt; n; ++i) ans += dist[i][i + 1];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ans += dist[n][1];</w:t>
      </w:r>
    </w:p>
    <w:p>
      <w:pPr>
        <w:spacing w:before="0" w:after="0" w:line="240" w:lineRule="auto"/>
        <w:ind w:left="340" w:firstLine="0"/>
      </w:pPr>
      <w:r>
        <w:rPr>
          <w:rFonts w:ascii="Consolas" w:hAnsi="Consolas" w:eastAsia="Consolas"/>
          <w:b w:val="0"/>
          <w:i w:val="0"/>
          <w:color w:val="000000"/>
          <w:sz w:val="19"/>
        </w:rPr>
        <w:t>cout &lt;&lt; ans;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结论：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最小传送次数等于固定访问顺序下各段最短路长度之和，Floyd 可以一次性求出所有点对最短路。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复杂度：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Floyd 复杂度 O(n^3)，额外空间 O(n^2)。</w:t>
      </w:r>
    </w:p>
    <w:p>
      <w:pPr>
        <w:pStyle w:val="Heading1"/>
      </w:pPr>
      <w:r>
        <w:t>八、实验总结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本次实验覆盖了性质判断、双指针、贪心、序列分析和最短路五类典型算法。其中，P2137 强调对因子结构的快速判断；P2105 展示了正整数数组上滑动窗口的适用条件；P2039 体现了“最重 + 最轻”的经典贪心配对思想；P1913 把题意转换为奇偶交替序列问题，说明抽象题面条件的重要性；P2141 则说明在 n 较小、图结构明确时，Floyd-Warshall 是高可靠的最短路预处理方法。</w:t>
      </w:r>
    </w:p>
    <w:p>
      <w:pPr>
        <w:spacing w:before="0" w:after="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总体而言，本组题目能够帮助梳理“从条件抽象模型 -&gt; 选择算法 -&gt; 证明正确性 -&gt; 分析复杂度”的完整解题流程。</w:t>
      </w:r>
    </w:p>
    <w:sectPr w:rsidR="00FC693F" w:rsidRPr="0006063C" w:rsidSect="00034616"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