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29C96" w14:textId="77777777" w:rsidR="006C7A64" w:rsidRDefault="006C7A64" w:rsidP="006C7A64"/>
    <w:p w14:paraId="06BDEB21" w14:textId="77777777" w:rsidR="006C7A64" w:rsidRDefault="006C7A64" w:rsidP="006C7A64">
      <w:pPr>
        <w:jc w:val="center"/>
      </w:pPr>
    </w:p>
    <w:p w14:paraId="3EF21326" w14:textId="77777777" w:rsidR="006C7A64" w:rsidRDefault="006C7A64" w:rsidP="006C7A64">
      <w:pPr>
        <w:jc w:val="center"/>
      </w:pPr>
    </w:p>
    <w:p w14:paraId="67D5818D" w14:textId="77777777" w:rsidR="006C7A64" w:rsidRDefault="006C7A64" w:rsidP="006C7A64">
      <w:pPr>
        <w:jc w:val="center"/>
      </w:pPr>
    </w:p>
    <w:p w14:paraId="04D7FBE2" w14:textId="77777777" w:rsidR="006C7A64" w:rsidRDefault="006C7A64" w:rsidP="006C7A64">
      <w:pPr>
        <w:jc w:val="center"/>
      </w:pPr>
    </w:p>
    <w:p w14:paraId="6CE6B1AA" w14:textId="77777777" w:rsidR="006C7A64" w:rsidRDefault="006C7A64" w:rsidP="006C7A64">
      <w:pPr>
        <w:jc w:val="center"/>
      </w:pPr>
      <w:r>
        <w:object w:dxaOrig="10029" w:dyaOrig="1545" w14:anchorId="02F26E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8.05pt;height:39.95pt" o:ole="">
            <v:imagedata r:id="rId6" o:title=""/>
          </v:shape>
          <o:OLEObject Type="Embed" ProgID="CorelDRAW.Graphic.11" ShapeID="_x0000_i1025" DrawAspect="Content" ObjectID="_1844158246" r:id="rId7"/>
        </w:object>
      </w:r>
    </w:p>
    <w:p w14:paraId="693AB92C" w14:textId="77777777" w:rsidR="006C7A64" w:rsidRDefault="006C7A64" w:rsidP="006C7A64">
      <w:pPr>
        <w:jc w:val="center"/>
        <w:rPr>
          <w:rFonts w:eastAsia="黑体"/>
          <w:b/>
          <w:sz w:val="72"/>
        </w:rPr>
      </w:pPr>
    </w:p>
    <w:p w14:paraId="0CDEB4EA" w14:textId="77777777" w:rsidR="006C7A64" w:rsidRDefault="006C7A64" w:rsidP="006C7A64">
      <w:pPr>
        <w:jc w:val="center"/>
        <w:rPr>
          <w:rFonts w:eastAsia="黑体"/>
          <w:b/>
          <w:sz w:val="72"/>
        </w:rPr>
      </w:pPr>
    </w:p>
    <w:p w14:paraId="56CF2603" w14:textId="77777777" w:rsidR="006C7A64" w:rsidRPr="00A16F6A" w:rsidRDefault="006C7A64" w:rsidP="006C7A64">
      <w:pPr>
        <w:jc w:val="center"/>
        <w:rPr>
          <w:rFonts w:eastAsia="黑体"/>
          <w:b/>
          <w:sz w:val="48"/>
          <w:szCs w:val="48"/>
        </w:rPr>
      </w:pPr>
      <w:r w:rsidRPr="00A16F6A">
        <w:rPr>
          <w:rFonts w:eastAsia="黑体" w:hint="eastAsia"/>
          <w:b/>
          <w:sz w:val="48"/>
          <w:szCs w:val="48"/>
        </w:rPr>
        <w:t>《</w:t>
      </w:r>
      <w:r w:rsidR="00802E7F">
        <w:rPr>
          <w:rFonts w:eastAsia="黑体" w:hint="eastAsia"/>
          <w:b/>
          <w:sz w:val="48"/>
          <w:szCs w:val="48"/>
        </w:rPr>
        <w:t>数字</w:t>
      </w:r>
      <w:r w:rsidRPr="00A16F6A">
        <w:rPr>
          <w:rFonts w:eastAsia="黑体" w:hint="eastAsia"/>
          <w:b/>
          <w:sz w:val="48"/>
          <w:szCs w:val="48"/>
        </w:rPr>
        <w:t>图像处理</w:t>
      </w:r>
      <w:r w:rsidR="00A16F6A" w:rsidRPr="00A16F6A">
        <w:rPr>
          <w:rFonts w:eastAsia="黑体"/>
          <w:b/>
          <w:sz w:val="48"/>
          <w:szCs w:val="48"/>
        </w:rPr>
        <w:t>实践</w:t>
      </w:r>
      <w:r w:rsidRPr="00A16F6A">
        <w:rPr>
          <w:rFonts w:eastAsia="黑体" w:hint="eastAsia"/>
          <w:b/>
          <w:sz w:val="48"/>
          <w:szCs w:val="48"/>
        </w:rPr>
        <w:t>》课程设计</w:t>
      </w:r>
    </w:p>
    <w:p w14:paraId="63F212FC" w14:textId="77777777" w:rsidR="006C7A64" w:rsidRDefault="006C7A64" w:rsidP="006C7A64">
      <w:pPr>
        <w:jc w:val="center"/>
        <w:rPr>
          <w:rFonts w:eastAsia="黑体"/>
          <w:b/>
          <w:sz w:val="28"/>
        </w:rPr>
      </w:pPr>
    </w:p>
    <w:p w14:paraId="58CF3BD7" w14:textId="77777777" w:rsidR="006C7A64" w:rsidRDefault="006C7A64" w:rsidP="006C7A64">
      <w:pPr>
        <w:ind w:firstLineChars="295" w:firstLine="948"/>
        <w:rPr>
          <w:sz w:val="32"/>
        </w:rPr>
      </w:pPr>
      <w:r>
        <w:rPr>
          <w:rFonts w:hint="eastAsia"/>
          <w:b/>
          <w:sz w:val="32"/>
        </w:rPr>
        <w:t>题</w:t>
      </w:r>
      <w:r>
        <w:rPr>
          <w:rFonts w:hint="eastAsia"/>
          <w:b/>
          <w:sz w:val="32"/>
        </w:rPr>
        <w:t xml:space="preserve">   </w:t>
      </w:r>
      <w:r>
        <w:rPr>
          <w:rFonts w:hint="eastAsia"/>
          <w:b/>
          <w:sz w:val="32"/>
        </w:rPr>
        <w:t>目</w:t>
      </w:r>
      <w:r>
        <w:rPr>
          <w:rFonts w:hint="eastAsia"/>
          <w:b/>
          <w:sz w:val="32"/>
        </w:rPr>
        <w:t xml:space="preserve">   </w:t>
      </w:r>
      <w:r>
        <w:rPr>
          <w:rFonts w:hint="eastAsia"/>
          <w:b/>
          <w:sz w:val="32"/>
          <w:u w:val="single"/>
        </w:rPr>
        <w:t xml:space="preserve">    </w:t>
      </w:r>
      <w:r w:rsidR="00BF78F4">
        <w:rPr>
          <w:rFonts w:hint="eastAsia"/>
          <w:b/>
          <w:sz w:val="32"/>
          <w:u w:val="single"/>
        </w:rPr>
        <w:t>图像增强</w:t>
      </w:r>
      <w:r w:rsidR="00802E7F">
        <w:rPr>
          <w:rFonts w:hint="eastAsia"/>
          <w:b/>
          <w:sz w:val="32"/>
          <w:u w:val="single"/>
        </w:rPr>
        <w:t>与复原</w:t>
      </w:r>
      <w:r w:rsidR="00BF78F4">
        <w:rPr>
          <w:rFonts w:hint="eastAsia"/>
          <w:b/>
          <w:sz w:val="32"/>
          <w:u w:val="single"/>
        </w:rPr>
        <w:t>算法综合应用</w:t>
      </w:r>
      <w:r w:rsidR="00BF78F4">
        <w:rPr>
          <w:rFonts w:hint="eastAsia"/>
          <w:b/>
          <w:sz w:val="32"/>
          <w:u w:val="single"/>
        </w:rPr>
        <w:t xml:space="preserve">      </w:t>
      </w:r>
      <w:r>
        <w:rPr>
          <w:rFonts w:hint="eastAsia"/>
          <w:b/>
          <w:sz w:val="32"/>
        </w:rPr>
        <w:t xml:space="preserve">     </w:t>
      </w:r>
      <w:r>
        <w:rPr>
          <w:rFonts w:eastAsia="黑体" w:hint="eastAsia"/>
          <w:b/>
          <w:sz w:val="28"/>
        </w:rPr>
        <w:t xml:space="preserve">   </w:t>
      </w:r>
    </w:p>
    <w:p w14:paraId="21378F55" w14:textId="77777777" w:rsidR="006C7A64" w:rsidRDefault="006C7A64" w:rsidP="006C7A64">
      <w:pPr>
        <w:spacing w:line="300" w:lineRule="exact"/>
        <w:rPr>
          <w:sz w:val="32"/>
        </w:rPr>
      </w:pPr>
    </w:p>
    <w:p w14:paraId="6B827CC1" w14:textId="77777777" w:rsidR="006C7A64" w:rsidRDefault="006C7A64" w:rsidP="006C7A64">
      <w:pPr>
        <w:spacing w:line="300" w:lineRule="exact"/>
        <w:rPr>
          <w:rFonts w:ascii="宋体" w:hAnsi="宋体" w:hint="eastAsia"/>
          <w:sz w:val="30"/>
        </w:rPr>
      </w:pPr>
      <w:r>
        <w:rPr>
          <w:rFonts w:hint="eastAsia"/>
          <w:sz w:val="30"/>
        </w:rPr>
        <w:t xml:space="preserve">                               </w:t>
      </w:r>
    </w:p>
    <w:p w14:paraId="07F8DFE5" w14:textId="43B41818" w:rsidR="006C7A64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color w:val="000000"/>
          <w:sz w:val="30"/>
        </w:rPr>
        <w:t>学生姓名</w:t>
      </w:r>
      <w:r>
        <w:rPr>
          <w:color w:val="000000"/>
          <w:sz w:val="30"/>
        </w:rPr>
        <w:t xml:space="preserve">       </w:t>
      </w:r>
      <w:r>
        <w:rPr>
          <w:color w:val="000000"/>
          <w:sz w:val="30"/>
        </w:rPr>
        <w:t>李林</w:t>
      </w:r>
      <w:proofErr w:type="gramStart"/>
      <w:r>
        <w:rPr>
          <w:color w:val="000000"/>
          <w:sz w:val="30"/>
        </w:rPr>
        <w:t>浩</w:t>
      </w:r>
      <w:proofErr w:type="gramEnd"/>
    </w:p>
    <w:p w14:paraId="71B1F754" w14:textId="77777777" w:rsidR="006C7A64" w:rsidRDefault="006C7A64" w:rsidP="006C7A64">
      <w:pPr>
        <w:spacing w:line="300" w:lineRule="exact"/>
        <w:rPr>
          <w:sz w:val="30"/>
        </w:rPr>
      </w:pPr>
    </w:p>
    <w:p w14:paraId="703674B7" w14:textId="6F0D2742" w:rsidR="00BB05B1" w:rsidRDefault="006C7A64" w:rsidP="00BB05B1">
      <w:pPr>
        <w:spacing w:line="300" w:lineRule="exact"/>
        <w:ind w:firstLineChars="500" w:firstLine="1500"/>
        <w:rPr>
          <w:sz w:val="30"/>
        </w:rPr>
      </w:pPr>
      <w:r>
        <w:rPr>
          <w:color w:val="000000"/>
          <w:sz w:val="30"/>
        </w:rPr>
        <w:t>学</w:t>
      </w:r>
      <w:r w:rsidR="00BB05B1">
        <w:rPr>
          <w:rFonts w:hint="eastAsia"/>
          <w:color w:val="000000"/>
          <w:sz w:val="30"/>
        </w:rPr>
        <w:t xml:space="preserve">    </w:t>
      </w:r>
      <w:r>
        <w:rPr>
          <w:color w:val="000000"/>
          <w:sz w:val="30"/>
        </w:rPr>
        <w:t>号</w:t>
      </w:r>
      <w:r>
        <w:rPr>
          <w:color w:val="000000"/>
          <w:sz w:val="30"/>
        </w:rPr>
        <w:t xml:space="preserve">       202483290054</w:t>
      </w:r>
    </w:p>
    <w:p w14:paraId="58E52340" w14:textId="77777777" w:rsidR="00BB05B1" w:rsidRDefault="00BB05B1" w:rsidP="00BB05B1">
      <w:pPr>
        <w:spacing w:line="300" w:lineRule="exact"/>
        <w:ind w:firstLineChars="500" w:firstLine="1500"/>
        <w:rPr>
          <w:rFonts w:hint="eastAsia"/>
          <w:sz w:val="30"/>
        </w:rPr>
      </w:pPr>
    </w:p>
    <w:p w14:paraId="2B99ADBD" w14:textId="0009A352" w:rsidR="006C7A64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color w:val="000000"/>
          <w:sz w:val="30"/>
        </w:rPr>
        <w:t>院</w:t>
      </w:r>
      <w:r w:rsidR="00BB05B1">
        <w:rPr>
          <w:rFonts w:hint="eastAsia"/>
          <w:color w:val="000000"/>
          <w:sz w:val="30"/>
        </w:rPr>
        <w:t xml:space="preserve">    </w:t>
      </w:r>
      <w:r>
        <w:rPr>
          <w:color w:val="000000"/>
          <w:sz w:val="30"/>
        </w:rPr>
        <w:t>系</w:t>
      </w:r>
      <w:r>
        <w:rPr>
          <w:color w:val="000000"/>
          <w:sz w:val="30"/>
        </w:rPr>
        <w:t xml:space="preserve">       </w:t>
      </w:r>
      <w:r>
        <w:rPr>
          <w:color w:val="000000"/>
          <w:sz w:val="30"/>
        </w:rPr>
        <w:t>计算机学院</w:t>
      </w:r>
      <w:r>
        <w:rPr>
          <w:color w:val="000000"/>
          <w:sz w:val="30"/>
        </w:rPr>
        <w:t xml:space="preserve">          </w:t>
      </w:r>
    </w:p>
    <w:p w14:paraId="41AAF7DD" w14:textId="77777777" w:rsidR="006C7A64" w:rsidRDefault="006C7A64" w:rsidP="006C7A64">
      <w:pPr>
        <w:spacing w:line="300" w:lineRule="exact"/>
        <w:rPr>
          <w:sz w:val="30"/>
        </w:rPr>
      </w:pPr>
    </w:p>
    <w:p w14:paraId="56F3A8B5" w14:textId="675F4BE1" w:rsidR="006C7A64" w:rsidRPr="00173C7D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color w:val="000000"/>
          <w:sz w:val="30"/>
        </w:rPr>
        <w:t>专</w:t>
      </w:r>
      <w:r w:rsidR="00BB05B1">
        <w:rPr>
          <w:rFonts w:hint="eastAsia"/>
          <w:color w:val="000000"/>
          <w:sz w:val="30"/>
        </w:rPr>
        <w:t xml:space="preserve">    </w:t>
      </w:r>
      <w:r>
        <w:rPr>
          <w:color w:val="000000"/>
          <w:sz w:val="30"/>
        </w:rPr>
        <w:t>业</w:t>
      </w:r>
      <w:r>
        <w:rPr>
          <w:color w:val="000000"/>
          <w:sz w:val="30"/>
        </w:rPr>
        <w:t xml:space="preserve">     </w:t>
      </w:r>
      <w:r w:rsidR="00BB05B1">
        <w:rPr>
          <w:rFonts w:hint="eastAsia"/>
          <w:color w:val="000000"/>
          <w:sz w:val="30"/>
        </w:rPr>
        <w:t xml:space="preserve">  </w:t>
      </w:r>
      <w:r>
        <w:rPr>
          <w:color w:val="000000"/>
          <w:sz w:val="30"/>
        </w:rPr>
        <w:t>计算机科学与技术</w:t>
      </w:r>
      <w:r>
        <w:rPr>
          <w:color w:val="000000"/>
          <w:sz w:val="30"/>
        </w:rPr>
        <w:t xml:space="preserve">        </w:t>
      </w:r>
    </w:p>
    <w:p w14:paraId="5C9C1646" w14:textId="77777777" w:rsidR="006C7A64" w:rsidRPr="00BB05B1" w:rsidRDefault="006C7A64" w:rsidP="00BB05B1">
      <w:pPr>
        <w:tabs>
          <w:tab w:val="left" w:pos="7020"/>
        </w:tabs>
        <w:spacing w:line="300" w:lineRule="exact"/>
        <w:rPr>
          <w:rFonts w:hint="eastAsia"/>
          <w:sz w:val="30"/>
        </w:rPr>
      </w:pPr>
    </w:p>
    <w:p w14:paraId="6B0F5232" w14:textId="4DEEE3A1" w:rsidR="006C7A64" w:rsidRPr="00FF29EE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color w:val="000000"/>
          <w:sz w:val="30"/>
        </w:rPr>
        <w:t>任课教师</w:t>
      </w:r>
      <w:r>
        <w:rPr>
          <w:color w:val="000000"/>
          <w:sz w:val="30"/>
        </w:rPr>
        <w:t xml:space="preserve">       </w:t>
      </w:r>
      <w:r>
        <w:rPr>
          <w:color w:val="000000"/>
          <w:sz w:val="30"/>
        </w:rPr>
        <w:t>范春年</w:t>
      </w:r>
      <w:r>
        <w:rPr>
          <w:color w:val="000000"/>
          <w:sz w:val="30"/>
        </w:rPr>
        <w:t xml:space="preserve">        </w:t>
      </w:r>
    </w:p>
    <w:p w14:paraId="45D12F0A" w14:textId="77777777" w:rsidR="006C7A64" w:rsidRDefault="006C7A64" w:rsidP="006C7A64">
      <w:pPr>
        <w:spacing w:line="300" w:lineRule="exact"/>
        <w:rPr>
          <w:sz w:val="30"/>
        </w:rPr>
      </w:pPr>
    </w:p>
    <w:p w14:paraId="05067B9C" w14:textId="77777777" w:rsidR="006C7A64" w:rsidRDefault="006C7A64" w:rsidP="006C7A64">
      <w:pPr>
        <w:spacing w:line="300" w:lineRule="exact"/>
        <w:rPr>
          <w:rFonts w:ascii="宋体" w:eastAsia="黑体"/>
          <w:sz w:val="32"/>
        </w:rPr>
      </w:pPr>
    </w:p>
    <w:p w14:paraId="64C0D581" w14:textId="77777777" w:rsidR="006C7A64" w:rsidRDefault="006C7A64" w:rsidP="006C7A64">
      <w:pPr>
        <w:jc w:val="center"/>
        <w:rPr>
          <w:b/>
          <w:bCs/>
          <w:sz w:val="36"/>
          <w:szCs w:val="36"/>
        </w:rPr>
      </w:pPr>
    </w:p>
    <w:p w14:paraId="54CB9ACA" w14:textId="77777777" w:rsidR="006C7A64" w:rsidRDefault="006C7A64" w:rsidP="006C7A64">
      <w:pPr>
        <w:jc w:val="center"/>
        <w:rPr>
          <w:b/>
          <w:bCs/>
          <w:sz w:val="36"/>
          <w:szCs w:val="36"/>
        </w:rPr>
      </w:pPr>
    </w:p>
    <w:p w14:paraId="21FE2AED" w14:textId="77777777" w:rsidR="006C7A64" w:rsidRDefault="006C7A64" w:rsidP="006C7A64">
      <w:pPr>
        <w:rPr>
          <w:b/>
          <w:bCs/>
          <w:sz w:val="36"/>
          <w:szCs w:val="36"/>
        </w:rPr>
      </w:pPr>
    </w:p>
    <w:p w14:paraId="2EC17D05" w14:textId="77777777" w:rsidR="006C7A64" w:rsidRDefault="006C7A64" w:rsidP="006C7A64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二Ｏ</w:t>
      </w:r>
      <w:r w:rsidR="00776612">
        <w:rPr>
          <w:rFonts w:hint="eastAsia"/>
          <w:b/>
          <w:bCs/>
          <w:sz w:val="36"/>
          <w:szCs w:val="36"/>
        </w:rPr>
        <w:t>二</w:t>
      </w:r>
      <w:r w:rsidR="00802E7F">
        <w:rPr>
          <w:rFonts w:hint="eastAsia"/>
          <w:b/>
          <w:bCs/>
          <w:sz w:val="36"/>
          <w:szCs w:val="36"/>
        </w:rPr>
        <w:t>四</w:t>
      </w:r>
      <w:r w:rsidR="003D72FB">
        <w:rPr>
          <w:rFonts w:hint="eastAsia"/>
          <w:b/>
          <w:bCs/>
          <w:sz w:val="36"/>
          <w:szCs w:val="36"/>
        </w:rPr>
        <w:t>年</w:t>
      </w:r>
    </w:p>
    <w:p w14:paraId="4FE60820" w14:textId="77777777" w:rsidR="00802E7F" w:rsidRDefault="003D72FB" w:rsidP="003D72FB">
      <w:pPr>
        <w:spacing w:beforeLines="50" w:before="156" w:afterLines="50" w:after="156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46D28F43" w14:textId="77777777" w:rsidR="003D72FB" w:rsidRPr="00802E7F" w:rsidRDefault="003D72FB" w:rsidP="003D72FB">
      <w:pPr>
        <w:spacing w:beforeLines="50" w:before="156" w:afterLines="50" w:after="156"/>
        <w:rPr>
          <w:rFonts w:ascii="宋体" w:hAnsi="宋体" w:hint="eastAsia"/>
          <w:b/>
          <w:sz w:val="32"/>
          <w:szCs w:val="28"/>
        </w:rPr>
      </w:pPr>
      <w:r w:rsidRPr="00802E7F">
        <w:rPr>
          <w:rFonts w:ascii="宋体" w:hAnsi="宋体" w:hint="eastAsia"/>
          <w:b/>
          <w:bCs/>
          <w:sz w:val="32"/>
          <w:szCs w:val="28"/>
        </w:rPr>
        <w:lastRenderedPageBreak/>
        <w:t>1</w:t>
      </w:r>
      <w:r w:rsidR="00802E7F" w:rsidRPr="00802E7F">
        <w:rPr>
          <w:rFonts w:ascii="宋体" w:hAnsi="宋体" w:hint="eastAsia"/>
          <w:b/>
          <w:bCs/>
          <w:sz w:val="32"/>
          <w:szCs w:val="28"/>
        </w:rPr>
        <w:t>图像增强</w:t>
      </w:r>
      <w:r w:rsidRPr="00802E7F">
        <w:rPr>
          <w:rFonts w:ascii="宋体" w:hAnsi="宋体" w:hint="eastAsia"/>
          <w:b/>
          <w:sz w:val="32"/>
          <w:szCs w:val="28"/>
        </w:rPr>
        <w:t>任务</w:t>
      </w:r>
    </w:p>
    <w:p w14:paraId="16CEDCCD" w14:textId="77777777" w:rsidR="00802E7F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</w:t>
      </w:r>
      <w:r>
        <w:rPr>
          <w:rFonts w:ascii="宋体" w:hAnsi="宋体"/>
          <w:b/>
          <w:sz w:val="28"/>
          <w:szCs w:val="28"/>
        </w:rPr>
        <w:t xml:space="preserve">.1 </w:t>
      </w:r>
      <w:r>
        <w:rPr>
          <w:rFonts w:ascii="宋体" w:hAnsi="宋体" w:hint="eastAsia"/>
          <w:b/>
          <w:sz w:val="28"/>
          <w:szCs w:val="28"/>
        </w:rPr>
        <w:t>任务描述</w:t>
      </w:r>
    </w:p>
    <w:p w14:paraId="18F967B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color w:val="000000"/>
        </w:rPr>
        <w:t>本节针对题目给出的第二组带噪图像开展增强实验，研究目标是在保留目标轮廓与纹理细节的前提下，尽可能抑制混合噪声对图像质量的影响。</w:t>
      </w:r>
    </w:p>
    <w:p w14:paraId="330B7BCB" w14:textId="77777777" w:rsidR="003D72FB" w:rsidRPr="003D72FB" w:rsidRDefault="003D72FB" w:rsidP="003D72FB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color w:val="000000"/>
        </w:rPr>
        <w:t>已知待处理图像同时受到随机噪声与周期噪声的共同干扰。随机噪声主要表现为局部灰度抖动与颗粒感，周期噪声则表现为具有固定方向和周期的规则条纹。</w:t>
      </w:r>
    </w:p>
    <w:p w14:paraId="5A98DEB4" w14:textId="77777777" w:rsidR="003D72FB" w:rsidRPr="003D72FB" w:rsidRDefault="003D72FB" w:rsidP="003D72FB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color w:val="000000"/>
        </w:rPr>
        <w:t>由于两类噪声在形成机理和空间表现上存在明显差异，若仅采用单一空间域平滑方法，往往难以同时获得较好的去噪效果和细节保持能力。</w:t>
      </w:r>
    </w:p>
    <w:p w14:paraId="35A495EE" w14:textId="77777777" w:rsidR="00802E7F" w:rsidRDefault="00802E7F" w:rsidP="00802E7F">
      <w:pPr>
        <w:spacing w:line="360" w:lineRule="auto"/>
        <w:ind w:firstLineChars="200" w:firstLine="420"/>
        <w:rPr>
          <w:szCs w:val="21"/>
        </w:rPr>
      </w:pPr>
      <w:r>
        <w:rPr>
          <w:color w:val="000000"/>
        </w:rPr>
        <w:t>因此，本文采用频率域与空间域相结合的技术路线，首先在频率域抑制周期噪声分量，再在空间域进一步削弱随机噪声，并辅以细节补偿与对比度增强。</w:t>
      </w:r>
    </w:p>
    <w:p w14:paraId="06188C94" w14:textId="77777777" w:rsidR="003D72FB" w:rsidRPr="00802E7F" w:rsidRDefault="00802E7F" w:rsidP="00802E7F">
      <w:pPr>
        <w:spacing w:line="360" w:lineRule="auto"/>
        <w:ind w:firstLineChars="200" w:firstLine="420"/>
        <w:rPr>
          <w:szCs w:val="21"/>
        </w:rPr>
      </w:pPr>
      <w:r>
        <w:rPr>
          <w:color w:val="000000"/>
        </w:rPr>
        <w:t>题目提供了对应的清晰参考图像，因此增强结果可以采用均方误差、信噪比、峰值信噪比和结构相似度等有参考指标进行客观评价。</w:t>
      </w:r>
    </w:p>
    <w:p w14:paraId="76D5B752" w14:textId="77777777" w:rsidR="00802E7F" w:rsidRDefault="00802E7F" w:rsidP="003D72FB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color w:val="000000"/>
        </w:rPr>
        <w:t>根据学号尾数为偶数的要求，本文选取第二组 dog 图像作为实验对象。实验过程中同时保存中间处理结果，以便对各阶段的作用进行分析。</w:t>
      </w:r>
    </w:p>
    <w:p w14:paraId="7FE6AF69" w14:textId="77777777" w:rsidR="00802E7F" w:rsidRPr="00FA0E44" w:rsidRDefault="00802E7F" w:rsidP="00802E7F">
      <w:pPr>
        <w:spacing w:line="360" w:lineRule="auto"/>
        <w:ind w:firstLineChars="200" w:firstLine="420"/>
        <w:rPr>
          <w:rFonts w:ascii="宋体" w:hAnsi="宋体" w:hint="eastAsia"/>
          <w:color w:val="FF0000"/>
          <w:szCs w:val="21"/>
        </w:rPr>
      </w:pPr>
      <w:r>
        <w:rPr>
          <w:rFonts w:ascii="宋体" w:hAnsi="宋体"/>
          <w:color w:val="000000"/>
        </w:rPr>
        <w:t>原始参考图像与待增强图像如图1所示。</w:t>
      </w:r>
    </w:p>
    <w:p w14:paraId="4FE43B44" w14:textId="77777777" w:rsidR="00802E7F" w:rsidRPr="00802E7F" w:rsidRDefault="00802E7F" w:rsidP="003D72FB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</w:p>
    <w:p w14:paraId="01C27DBE" w14:textId="77777777" w:rsidR="003D72FB" w:rsidRDefault="00B14447" w:rsidP="00802E7F">
      <w:pPr>
        <w:ind w:firstLine="420"/>
        <w:jc w:val="center"/>
      </w:pPr>
      <w:r>
        <w:rPr>
          <w:noProof/>
        </w:rPr>
        <w:drawing>
          <wp:inline distT="0" distB="0" distL="0" distR="0" wp14:anchorId="298F3EE6" wp14:editId="776CC928">
            <wp:extent cx="5303520" cy="28796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hancement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93EE" w14:textId="77777777" w:rsidR="00E11314" w:rsidRDefault="00E11314" w:rsidP="00E1131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/>
          <w:b/>
          <w:color w:val="000000"/>
          <w:sz w:val="18"/>
        </w:rPr>
        <w:t>图1  第二组带噪图像增强结果对比</w:t>
      </w:r>
    </w:p>
    <w:p w14:paraId="505DC3E4" w14:textId="77777777" w:rsidR="003D72FB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1.</w:t>
      </w:r>
      <w:r w:rsidR="003D72FB" w:rsidRPr="00EF1499">
        <w:rPr>
          <w:rFonts w:ascii="宋体" w:hAnsi="宋体" w:hint="eastAsia"/>
          <w:b/>
          <w:bCs/>
          <w:sz w:val="28"/>
          <w:szCs w:val="28"/>
        </w:rPr>
        <w:t>2问题</w:t>
      </w:r>
      <w:r w:rsidR="003D72FB" w:rsidRPr="00EF1499">
        <w:rPr>
          <w:rFonts w:ascii="宋体" w:hAnsi="宋体"/>
          <w:b/>
          <w:bCs/>
          <w:sz w:val="28"/>
          <w:szCs w:val="28"/>
        </w:rPr>
        <w:t>分析</w:t>
      </w:r>
    </w:p>
    <w:p w14:paraId="3830D5AC" w14:textId="77777777" w:rsidR="003D72FB" w:rsidRPr="00FA0E44" w:rsidRDefault="00FA0E44" w:rsidP="00F34515">
      <w:pPr>
        <w:spacing w:line="360" w:lineRule="auto"/>
        <w:ind w:firstLineChars="200" w:firstLine="420"/>
        <w:rPr>
          <w:rFonts w:ascii="宋体" w:hAnsi="宋体" w:hint="eastAsia"/>
          <w:color w:val="FF0000"/>
          <w:szCs w:val="21"/>
        </w:rPr>
      </w:pPr>
      <w:r>
        <w:rPr>
          <w:rFonts w:ascii="宋体" w:hAnsi="宋体"/>
          <w:color w:val="000000"/>
        </w:rPr>
        <w:lastRenderedPageBreak/>
        <w:t>空间域观察表明，待处理图像在整体上叠加了较明显的规则条纹，同时伴随细小颗粒状干扰，说明该图像属于典型的混合噪声退化情形。</w:t>
      </w:r>
    </w:p>
    <w:p w14:paraId="44820B24" w14:textId="77777777" w:rsidR="003D72FB" w:rsidRPr="00F34515" w:rsidRDefault="003D72FB" w:rsidP="00F34515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color w:val="000000"/>
        </w:rPr>
        <w:t>对待处理图像进行二维傅里叶变换后，可以在频谱中心附近观察到四个关于原点对称的亮点。根据频谱峰值位置估计，其主要偏移约为</w:t>
      </w:r>
      <w:r>
        <w:rPr>
          <w:color w:val="000000"/>
        </w:rPr>
        <w:t xml:space="preserve"> (0, ±71) </w:t>
      </w:r>
      <w:r>
        <w:rPr>
          <w:color w:val="000000"/>
        </w:rPr>
        <w:t>和</w:t>
      </w:r>
      <w:r>
        <w:rPr>
          <w:color w:val="000000"/>
        </w:rPr>
        <w:t xml:space="preserve"> (±74, 0)</w:t>
      </w:r>
      <w:r>
        <w:rPr>
          <w:color w:val="000000"/>
        </w:rPr>
        <w:t>，说明周期噪声具有较稳定的频率成分。</w:t>
      </w:r>
    </w:p>
    <w:p w14:paraId="4BF22DE2" w14:textId="77777777" w:rsidR="003D72FB" w:rsidRPr="00F34515" w:rsidRDefault="003D72FB" w:rsidP="00F34515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color w:val="000000"/>
        </w:rPr>
        <w:t>对于随机噪声部分，其主要表现为局部异常像素和小尺度灰度扰动。中值滤波对脉冲性干扰更为敏感，均值滤波则有利于降低残余高频波动，但单独使用均值滤波会造成边缘模糊。</w:t>
      </w:r>
    </w:p>
    <w:p w14:paraId="24D70DB8" w14:textId="77777777" w:rsidR="003D72FB" w:rsidRPr="00F34515" w:rsidRDefault="003D72FB" w:rsidP="00F34515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color w:val="000000"/>
        </w:rPr>
        <w:t>据此，本文确定</w:t>
      </w:r>
      <w:r>
        <w:rPr>
          <w:color w:val="000000"/>
        </w:rPr>
        <w:t>“</w:t>
      </w:r>
      <w:r>
        <w:rPr>
          <w:color w:val="000000"/>
        </w:rPr>
        <w:t>频率域抑制周期噪声、空间域削弱随机噪声、后续锐化补偿细节</w:t>
      </w:r>
      <w:r>
        <w:rPr>
          <w:color w:val="000000"/>
        </w:rPr>
        <w:t>”</w:t>
      </w:r>
      <w:r>
        <w:rPr>
          <w:color w:val="000000"/>
        </w:rPr>
        <w:t>的总体设计思想，以兼顾去噪性能与图像清晰度。</w:t>
      </w:r>
    </w:p>
    <w:p w14:paraId="693624C8" w14:textId="77777777" w:rsidR="003D72FB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1.</w:t>
      </w:r>
      <w:r w:rsidR="003D72FB" w:rsidRPr="00EF1499">
        <w:rPr>
          <w:rFonts w:ascii="宋体" w:hAnsi="宋体" w:hint="eastAsia"/>
          <w:b/>
          <w:bCs/>
          <w:sz w:val="28"/>
          <w:szCs w:val="28"/>
        </w:rPr>
        <w:t>3算法</w:t>
      </w:r>
      <w:r w:rsidR="003D72FB" w:rsidRPr="00EF1499">
        <w:rPr>
          <w:rFonts w:ascii="宋体" w:hAnsi="宋体"/>
          <w:b/>
          <w:bCs/>
          <w:sz w:val="28"/>
          <w:szCs w:val="28"/>
        </w:rPr>
        <w:t>设计</w:t>
      </w:r>
    </w:p>
    <w:p w14:paraId="5D2DFDCC" w14:textId="77777777" w:rsidR="003D72FB" w:rsidRDefault="00FA0E44" w:rsidP="00F34515">
      <w:pPr>
        <w:spacing w:line="360" w:lineRule="auto"/>
        <w:ind w:firstLineChars="200" w:firstLine="420"/>
        <w:rPr>
          <w:rFonts w:ascii="宋体" w:hAnsi="宋体" w:hint="eastAsia"/>
          <w:color w:val="FF0000"/>
          <w:szCs w:val="21"/>
        </w:rPr>
      </w:pPr>
      <w:r>
        <w:rPr>
          <w:rFonts w:ascii="宋体" w:hAnsi="宋体"/>
          <w:color w:val="000000"/>
        </w:rPr>
        <w:t>算法设计流程如下：首先对退化图像进行频谱分析，并依据离散峰值位置构造高斯陷波滤波器；随后对频域滤波结果进行 5×5 中值滤波和 3×3 均值滤波；最后采用高提升锐化和百分位灰度拉伸恢复边缘细节与整体对比度。</w:t>
      </w:r>
    </w:p>
    <w:p w14:paraId="486E5F97" w14:textId="77777777" w:rsidR="00FA0E44" w:rsidRDefault="00B14447" w:rsidP="00F34515">
      <w:pPr>
        <w:spacing w:line="360" w:lineRule="auto"/>
        <w:ind w:firstLineChars="200" w:firstLine="420"/>
        <w:jc w:val="center"/>
        <w:rPr>
          <w:rFonts w:ascii="宋体" w:hAnsi="宋体" w:hint="eastAsia"/>
          <w:noProof/>
          <w:color w:val="FF0000"/>
          <w:szCs w:val="21"/>
        </w:rPr>
      </w:pPr>
      <w:r>
        <w:rPr>
          <w:noProof/>
        </w:rPr>
        <w:drawing>
          <wp:inline distT="0" distB="0" distL="0" distR="0" wp14:anchorId="236DFEF1" wp14:editId="4DDA1D52">
            <wp:extent cx="5303520" cy="11932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hancement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ED96" w14:textId="77777777" w:rsidR="00FA0E44" w:rsidRPr="00FA0E44" w:rsidRDefault="00FA0E44" w:rsidP="00FA0E44">
      <w:pPr>
        <w:spacing w:line="360" w:lineRule="auto"/>
        <w:ind w:firstLineChars="200" w:firstLine="420"/>
        <w:jc w:val="center"/>
        <w:rPr>
          <w:rFonts w:ascii="宋体" w:hAnsi="宋体" w:hint="eastAsia"/>
          <w:color w:val="FF0000"/>
          <w:szCs w:val="21"/>
        </w:rPr>
      </w:pPr>
      <w:r>
        <w:rPr>
          <w:rFonts w:ascii="宋体" w:hAnsi="宋体"/>
          <w:color w:val="000000"/>
        </w:rPr>
        <w:t>图2  图像增强算法框图</w:t>
      </w:r>
    </w:p>
    <w:p w14:paraId="74886323" w14:textId="77777777" w:rsidR="00F34515" w:rsidRPr="00FA0E44" w:rsidRDefault="00FA0E44" w:rsidP="00F34515">
      <w:pPr>
        <w:spacing w:line="360" w:lineRule="auto"/>
        <w:ind w:firstLineChars="200" w:firstLine="420"/>
        <w:rPr>
          <w:rFonts w:ascii="宋体" w:hAnsi="宋体" w:hint="eastAsia"/>
          <w:color w:val="FF0000"/>
          <w:szCs w:val="21"/>
        </w:rPr>
      </w:pPr>
      <w:r>
        <w:rPr>
          <w:rFonts w:ascii="宋体" w:hAnsi="宋体"/>
          <w:color w:val="000000"/>
        </w:rPr>
        <w:t>在参数设置方面，陷波中心取 (0, ±71) 和 (±74, 0)，陷波半径 D0 取 10；中值滤波窗口为 5×5，均值滤波窗口为 3×3；高提升锐化系数取 0.15；百分位拉伸区间取 0.5% 至 99.5%。</w:t>
      </w:r>
    </w:p>
    <w:p w14:paraId="2F503924" w14:textId="77777777" w:rsidR="00F34515" w:rsidRPr="00F34515" w:rsidRDefault="00F34515" w:rsidP="00F34515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color w:val="000000"/>
        </w:rPr>
        <w:t>上述参数是在多次试验基础上确定的折中结果，其目的在于既保证周期条纹得到有效抑制，又避免对主体轮廓和纹理细节造成过度损伤。</w:t>
      </w:r>
    </w:p>
    <w:p w14:paraId="33ACE4A2" w14:textId="77777777" w:rsidR="003D72FB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1.</w:t>
      </w:r>
      <w:r w:rsidR="003D72FB" w:rsidRPr="00EF1499">
        <w:rPr>
          <w:rFonts w:ascii="宋体" w:hAnsi="宋体" w:hint="eastAsia"/>
          <w:b/>
          <w:bCs/>
          <w:sz w:val="28"/>
          <w:szCs w:val="28"/>
        </w:rPr>
        <w:t>4 算法实现</w:t>
      </w:r>
    </w:p>
    <w:p w14:paraId="0ACBEA6E" w14:textId="77777777" w:rsidR="003D72FB" w:rsidRPr="00FA0E44" w:rsidRDefault="00FA0E44" w:rsidP="00F34515">
      <w:pPr>
        <w:spacing w:line="360" w:lineRule="auto"/>
        <w:ind w:firstLineChars="200" w:firstLine="420"/>
        <w:rPr>
          <w:rFonts w:ascii="宋体" w:hAnsi="宋体" w:hint="eastAsia"/>
          <w:color w:val="FF0000"/>
          <w:szCs w:val="21"/>
        </w:rPr>
      </w:pPr>
      <w:r>
        <w:rPr>
          <w:rFonts w:ascii="宋体" w:hAnsi="宋体"/>
          <w:color w:val="000000"/>
        </w:rPr>
        <w:t>依据上述算法框图，增强任务的关键 MATLAB 代码如下所示。</w:t>
      </w:r>
    </w:p>
    <w:p w14:paraId="4BED2DB1" w14:textId="77777777" w:rsidR="00F34515" w:rsidRDefault="00F34515" w:rsidP="00F34515">
      <w:pPr>
        <w:spacing w:line="360" w:lineRule="auto"/>
        <w:ind w:firstLineChars="200" w:firstLine="340"/>
        <w:jc w:val="left"/>
        <w:rPr>
          <w:rFonts w:ascii="宋体" w:hAnsi="宋体" w:hint="eastAsia"/>
          <w:szCs w:val="21"/>
        </w:rPr>
      </w:pPr>
      <w:r>
        <w:rPr>
          <w:rFonts w:ascii="Courier New" w:eastAsia="Courier New" w:hAnsi="Courier New"/>
          <w:color w:val="000000"/>
          <w:sz w:val="17"/>
        </w:rPr>
        <w:t>[freqFiltered, notchFilter] = gaussian_notch_reject(noisy, notchOffsets, notchRadius);</w:t>
      </w:r>
      <w:r>
        <w:rPr>
          <w:rFonts w:ascii="Courier New" w:eastAsia="Courier New" w:hAnsi="Courier New"/>
          <w:color w:val="000000"/>
          <w:sz w:val="17"/>
        </w:rPr>
        <w:br/>
      </w:r>
      <w:r>
        <w:rPr>
          <w:rFonts w:ascii="Courier New" w:eastAsia="Courier New" w:hAnsi="Courier New"/>
          <w:color w:val="000000"/>
          <w:sz w:val="17"/>
        </w:rPr>
        <w:lastRenderedPageBreak/>
        <w:t>medianFiltered = median_filter2(freqFiltered, 5);</w:t>
      </w:r>
      <w:r>
        <w:rPr>
          <w:rFonts w:ascii="Courier New" w:eastAsia="Courier New" w:hAnsi="Courier New"/>
          <w:color w:val="000000"/>
          <w:sz w:val="17"/>
        </w:rPr>
        <w:br/>
        <w:t>meanFiltered = mean_filter2(medianFiltered, 3);</w:t>
      </w:r>
      <w:r>
        <w:rPr>
          <w:rFonts w:ascii="Courier New" w:eastAsia="Courier New" w:hAnsi="Courier New"/>
          <w:color w:val="000000"/>
          <w:sz w:val="17"/>
        </w:rPr>
        <w:br/>
        <w:t>sharpened = high_boost(meanFiltered, 0.15);</w:t>
      </w:r>
      <w:r>
        <w:rPr>
          <w:rFonts w:ascii="Courier New" w:eastAsia="Courier New" w:hAnsi="Courier New"/>
          <w:color w:val="000000"/>
          <w:sz w:val="17"/>
        </w:rPr>
        <w:br/>
        <w:t>enhanced = percentile_stretch(sharpened, 0.5, 99.5);</w:t>
      </w:r>
    </w:p>
    <w:p w14:paraId="64FEADD3" w14:textId="77777777" w:rsidR="00F34515" w:rsidRPr="00F34515" w:rsidRDefault="00F34515" w:rsidP="00F34515">
      <w:pPr>
        <w:spacing w:line="360" w:lineRule="auto"/>
        <w:ind w:firstLineChars="200" w:firstLine="340"/>
        <w:jc w:val="left"/>
        <w:rPr>
          <w:rFonts w:ascii="宋体" w:hAnsi="宋体" w:hint="eastAsia"/>
          <w:szCs w:val="21"/>
        </w:rPr>
      </w:pPr>
      <w:r>
        <w:rPr>
          <w:rFonts w:ascii="Courier New" w:eastAsia="Courier New" w:hAnsi="Courier New"/>
          <w:color w:val="000000"/>
          <w:sz w:val="17"/>
        </w:rPr>
        <w:t>notchOffsets = [0,-71; 0,71; -74,0; 74,0];</w:t>
      </w:r>
      <w:r>
        <w:rPr>
          <w:rFonts w:ascii="Courier New" w:eastAsia="Courier New" w:hAnsi="Courier New"/>
          <w:color w:val="000000"/>
          <w:sz w:val="17"/>
        </w:rPr>
        <w:br/>
        <w:t>d2 = (y - (cy + dy)).^2 + (x - (cx + dx)).^2;</w:t>
      </w:r>
      <w:r>
        <w:rPr>
          <w:rFonts w:ascii="Courier New" w:eastAsia="Courier New" w:hAnsi="Courier New"/>
          <w:color w:val="000000"/>
          <w:sz w:val="17"/>
        </w:rPr>
        <w:br/>
        <w:t>H = H .* (1 - exp(-d2 / (2 * D0^2)));</w:t>
      </w:r>
      <w:r>
        <w:rPr>
          <w:rFonts w:ascii="Courier New" w:eastAsia="Courier New" w:hAnsi="Courier New"/>
          <w:color w:val="000000"/>
          <w:sz w:val="17"/>
        </w:rPr>
        <w:br/>
        <w:t>G = F .* H;</w:t>
      </w:r>
      <w:r>
        <w:rPr>
          <w:rFonts w:ascii="Courier New" w:eastAsia="Courier New" w:hAnsi="Courier New"/>
          <w:color w:val="000000"/>
          <w:sz w:val="17"/>
        </w:rPr>
        <w:br/>
        <w:t>out = real(ifft2(ifftshift(G)));</w:t>
      </w:r>
    </w:p>
    <w:p w14:paraId="195F5F48" w14:textId="77777777" w:rsidR="003D72FB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color w:val="000000"/>
          <w:sz w:val="28"/>
        </w:rPr>
        <w:t>程序运行后，脚本将输出频域陷波结果、空间域滤波结果、最终增强结果及频谱分析图，并进一步依据参考图像计算客观评价指标。</w:t>
      </w:r>
    </w:p>
    <w:p w14:paraId="7AD708A5" w14:textId="77777777" w:rsidR="00BF78F4" w:rsidRPr="00FA0E44" w:rsidRDefault="00FA0E44" w:rsidP="00F34515">
      <w:pPr>
        <w:spacing w:line="360" w:lineRule="auto"/>
        <w:ind w:firstLineChars="200" w:firstLine="420"/>
        <w:rPr>
          <w:rFonts w:ascii="宋体" w:hAnsi="宋体" w:hint="eastAsia"/>
          <w:color w:val="FF0000"/>
          <w:szCs w:val="21"/>
        </w:rPr>
      </w:pPr>
      <w:r>
        <w:rPr>
          <w:rFonts w:ascii="宋体" w:hAnsi="宋体"/>
          <w:color w:val="000000"/>
        </w:rPr>
        <w:t>表1  图像增强结果客观评价指标对比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296"/>
        <w:gridCol w:w="1368"/>
        <w:gridCol w:w="1368"/>
        <w:gridCol w:w="1440"/>
        <w:gridCol w:w="1152"/>
      </w:tblGrid>
      <w:tr w:rsidR="000257FA" w14:paraId="31B8C260" w14:textId="77777777">
        <w:trPr>
          <w:jc w:val="center"/>
        </w:trPr>
        <w:tc>
          <w:tcPr>
            <w:tcW w:w="1440" w:type="dxa"/>
          </w:tcPr>
          <w:p w14:paraId="2673AAB0" w14:textId="77777777" w:rsidR="000257FA" w:rsidRDefault="00000000">
            <w:pPr>
              <w:jc w:val="center"/>
            </w:pPr>
            <w:r>
              <w:rPr>
                <w:b/>
                <w:color w:val="000000"/>
              </w:rPr>
              <w:t>阶段</w:t>
            </w:r>
          </w:p>
        </w:tc>
        <w:tc>
          <w:tcPr>
            <w:tcW w:w="1296" w:type="dxa"/>
          </w:tcPr>
          <w:p w14:paraId="3E67E872" w14:textId="77777777" w:rsidR="000257FA" w:rsidRDefault="00000000">
            <w:pPr>
              <w:jc w:val="center"/>
            </w:pPr>
            <w:r>
              <w:rPr>
                <w:b/>
                <w:color w:val="000000"/>
              </w:rPr>
              <w:t>MSE</w:t>
            </w:r>
          </w:p>
        </w:tc>
        <w:tc>
          <w:tcPr>
            <w:tcW w:w="1368" w:type="dxa"/>
          </w:tcPr>
          <w:p w14:paraId="334D3455" w14:textId="77777777" w:rsidR="000257FA" w:rsidRDefault="00000000">
            <w:pPr>
              <w:jc w:val="center"/>
            </w:pPr>
            <w:r>
              <w:rPr>
                <w:b/>
                <w:color w:val="000000"/>
              </w:rPr>
              <w:t>RMSE</w:t>
            </w:r>
          </w:p>
        </w:tc>
        <w:tc>
          <w:tcPr>
            <w:tcW w:w="1368" w:type="dxa"/>
          </w:tcPr>
          <w:p w14:paraId="33DD6F54" w14:textId="77777777" w:rsidR="000257FA" w:rsidRDefault="00000000">
            <w:pPr>
              <w:jc w:val="center"/>
            </w:pPr>
            <w:r>
              <w:rPr>
                <w:b/>
                <w:color w:val="000000"/>
              </w:rPr>
              <w:t>SNR/dB</w:t>
            </w:r>
          </w:p>
        </w:tc>
        <w:tc>
          <w:tcPr>
            <w:tcW w:w="1440" w:type="dxa"/>
          </w:tcPr>
          <w:p w14:paraId="5104CA2C" w14:textId="77777777" w:rsidR="000257FA" w:rsidRDefault="00000000">
            <w:pPr>
              <w:jc w:val="center"/>
            </w:pPr>
            <w:r>
              <w:rPr>
                <w:b/>
                <w:color w:val="000000"/>
              </w:rPr>
              <w:t>PSNR/dB</w:t>
            </w:r>
          </w:p>
        </w:tc>
        <w:tc>
          <w:tcPr>
            <w:tcW w:w="1152" w:type="dxa"/>
          </w:tcPr>
          <w:p w14:paraId="3FCCDFF6" w14:textId="77777777" w:rsidR="000257FA" w:rsidRDefault="00000000">
            <w:pPr>
              <w:jc w:val="center"/>
            </w:pPr>
            <w:r>
              <w:rPr>
                <w:b/>
                <w:color w:val="000000"/>
              </w:rPr>
              <w:t>SSIM</w:t>
            </w:r>
          </w:p>
        </w:tc>
      </w:tr>
      <w:tr w:rsidR="000257FA" w14:paraId="7CBA6F5E" w14:textId="77777777">
        <w:trPr>
          <w:jc w:val="center"/>
        </w:trPr>
        <w:tc>
          <w:tcPr>
            <w:tcW w:w="1440" w:type="dxa"/>
          </w:tcPr>
          <w:p w14:paraId="1805A6D5" w14:textId="77777777" w:rsidR="000257FA" w:rsidRDefault="00000000">
            <w:pPr>
              <w:jc w:val="left"/>
            </w:pPr>
            <w:r>
              <w:rPr>
                <w:color w:val="000000"/>
              </w:rPr>
              <w:t>处理前</w:t>
            </w:r>
          </w:p>
        </w:tc>
        <w:tc>
          <w:tcPr>
            <w:tcW w:w="1296" w:type="dxa"/>
          </w:tcPr>
          <w:p w14:paraId="2BDDF792" w14:textId="77777777" w:rsidR="000257FA" w:rsidRDefault="00000000">
            <w:pPr>
              <w:jc w:val="center"/>
            </w:pPr>
            <w:r>
              <w:rPr>
                <w:color w:val="000000"/>
              </w:rPr>
              <w:t>0.071191</w:t>
            </w:r>
          </w:p>
        </w:tc>
        <w:tc>
          <w:tcPr>
            <w:tcW w:w="1368" w:type="dxa"/>
          </w:tcPr>
          <w:p w14:paraId="7D6F6CBC" w14:textId="77777777" w:rsidR="000257FA" w:rsidRDefault="00000000">
            <w:pPr>
              <w:jc w:val="center"/>
            </w:pPr>
            <w:r>
              <w:rPr>
                <w:color w:val="000000"/>
              </w:rPr>
              <w:t>0.266816</w:t>
            </w:r>
          </w:p>
        </w:tc>
        <w:tc>
          <w:tcPr>
            <w:tcW w:w="1368" w:type="dxa"/>
          </w:tcPr>
          <w:p w14:paraId="36AB5A30" w14:textId="77777777" w:rsidR="000257FA" w:rsidRDefault="00000000">
            <w:pPr>
              <w:jc w:val="center"/>
            </w:pPr>
            <w:r>
              <w:rPr>
                <w:color w:val="000000"/>
              </w:rPr>
              <w:t>4.664</w:t>
            </w:r>
          </w:p>
        </w:tc>
        <w:tc>
          <w:tcPr>
            <w:tcW w:w="1440" w:type="dxa"/>
          </w:tcPr>
          <w:p w14:paraId="66AFC0DF" w14:textId="77777777" w:rsidR="000257FA" w:rsidRDefault="00000000">
            <w:pPr>
              <w:jc w:val="center"/>
            </w:pPr>
            <w:r>
              <w:rPr>
                <w:color w:val="000000"/>
              </w:rPr>
              <w:t>11.476</w:t>
            </w:r>
          </w:p>
        </w:tc>
        <w:tc>
          <w:tcPr>
            <w:tcW w:w="1152" w:type="dxa"/>
          </w:tcPr>
          <w:p w14:paraId="7F871841" w14:textId="77777777" w:rsidR="000257FA" w:rsidRDefault="00000000">
            <w:pPr>
              <w:jc w:val="center"/>
            </w:pPr>
            <w:r>
              <w:rPr>
                <w:color w:val="000000"/>
              </w:rPr>
              <w:t>0.1039</w:t>
            </w:r>
          </w:p>
        </w:tc>
      </w:tr>
      <w:tr w:rsidR="000257FA" w14:paraId="0D5401F8" w14:textId="77777777">
        <w:trPr>
          <w:jc w:val="center"/>
        </w:trPr>
        <w:tc>
          <w:tcPr>
            <w:tcW w:w="1440" w:type="dxa"/>
          </w:tcPr>
          <w:p w14:paraId="174F6FCC" w14:textId="77777777" w:rsidR="000257FA" w:rsidRDefault="00000000">
            <w:pPr>
              <w:jc w:val="left"/>
            </w:pPr>
            <w:r>
              <w:rPr>
                <w:color w:val="000000"/>
              </w:rPr>
              <w:t>处理后</w:t>
            </w:r>
          </w:p>
        </w:tc>
        <w:tc>
          <w:tcPr>
            <w:tcW w:w="1296" w:type="dxa"/>
          </w:tcPr>
          <w:p w14:paraId="5D80A852" w14:textId="77777777" w:rsidR="000257FA" w:rsidRDefault="00000000">
            <w:pPr>
              <w:jc w:val="center"/>
            </w:pPr>
            <w:r>
              <w:rPr>
                <w:color w:val="000000"/>
              </w:rPr>
              <w:t>0.006541</w:t>
            </w:r>
          </w:p>
        </w:tc>
        <w:tc>
          <w:tcPr>
            <w:tcW w:w="1368" w:type="dxa"/>
          </w:tcPr>
          <w:p w14:paraId="2BC62902" w14:textId="77777777" w:rsidR="000257FA" w:rsidRDefault="00000000">
            <w:pPr>
              <w:jc w:val="center"/>
            </w:pPr>
            <w:r>
              <w:rPr>
                <w:color w:val="000000"/>
              </w:rPr>
              <w:t>0.080877</w:t>
            </w:r>
          </w:p>
        </w:tc>
        <w:tc>
          <w:tcPr>
            <w:tcW w:w="1368" w:type="dxa"/>
          </w:tcPr>
          <w:p w14:paraId="6C1FF5AF" w14:textId="77777777" w:rsidR="000257FA" w:rsidRDefault="00000000">
            <w:pPr>
              <w:jc w:val="center"/>
            </w:pPr>
            <w:r>
              <w:rPr>
                <w:color w:val="000000"/>
              </w:rPr>
              <w:t>15.032</w:t>
            </w:r>
          </w:p>
        </w:tc>
        <w:tc>
          <w:tcPr>
            <w:tcW w:w="1440" w:type="dxa"/>
          </w:tcPr>
          <w:p w14:paraId="2121311D" w14:textId="77777777" w:rsidR="000257FA" w:rsidRDefault="00000000">
            <w:pPr>
              <w:jc w:val="center"/>
            </w:pPr>
            <w:r>
              <w:rPr>
                <w:color w:val="000000"/>
              </w:rPr>
              <w:t>21.844</w:t>
            </w:r>
          </w:p>
        </w:tc>
        <w:tc>
          <w:tcPr>
            <w:tcW w:w="1152" w:type="dxa"/>
          </w:tcPr>
          <w:p w14:paraId="1165E6CD" w14:textId="77777777" w:rsidR="000257FA" w:rsidRDefault="00000000">
            <w:pPr>
              <w:jc w:val="center"/>
            </w:pPr>
            <w:r>
              <w:rPr>
                <w:color w:val="000000"/>
              </w:rPr>
              <w:t>0.6558</w:t>
            </w:r>
          </w:p>
        </w:tc>
      </w:tr>
    </w:tbl>
    <w:p w14:paraId="6ADC431C" w14:textId="77777777" w:rsidR="00382D04" w:rsidRPr="00FA0E44" w:rsidRDefault="00FA0E44" w:rsidP="00F34515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  <w:r>
        <w:rPr>
          <w:rFonts w:ascii="宋体" w:hAnsi="宋体"/>
          <w:b/>
          <w:color w:val="000000"/>
        </w:rPr>
        <w:t>由表1可知，处理后 MSE 由 0.071191 降至 0.006541，RMSE 由 0.266816 降至 0.080877，表明增强结果与参考图像之间的像素误差显著减小。与此同时，SNR 由 4.664 dB 提升至 15.032 dB，PSNR 由 11.476 dB 提升至 21.844 dB，说明噪声能量得到有效抑制。</w:t>
      </w:r>
    </w:p>
    <w:p w14:paraId="1F0775F8" w14:textId="77777777" w:rsidR="00F34515" w:rsidRDefault="00F34515" w:rsidP="00F34515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color w:val="000000"/>
        </w:rPr>
        <w:t xml:space="preserve">SSIM </w:t>
      </w:r>
      <w:r>
        <w:rPr>
          <w:color w:val="000000"/>
        </w:rPr>
        <w:t>由</w:t>
      </w:r>
      <w:r>
        <w:rPr>
          <w:color w:val="000000"/>
        </w:rPr>
        <w:t xml:space="preserve"> 0.1039 </w:t>
      </w:r>
      <w:r>
        <w:rPr>
          <w:color w:val="000000"/>
        </w:rPr>
        <w:t>提升至</w:t>
      </w:r>
      <w:r>
        <w:rPr>
          <w:color w:val="000000"/>
        </w:rPr>
        <w:t xml:space="preserve"> 0.6558</w:t>
      </w:r>
      <w:r>
        <w:rPr>
          <w:color w:val="000000"/>
        </w:rPr>
        <w:t>，说明所设计算法不仅改善了灰度误差，而且在较大程度上保持并恢复了图像结构信息。该方法的优点是针对混合噪声具有较好的适应性；不足之处在于陷波中心仍需依据频谱人工估计，自动化程度有待提高。</w:t>
      </w:r>
    </w:p>
    <w:p w14:paraId="7C457B0A" w14:textId="77777777" w:rsidR="00802E7F" w:rsidRPr="00802E7F" w:rsidRDefault="00802E7F" w:rsidP="00802E7F">
      <w:pPr>
        <w:spacing w:beforeLines="50" w:before="156" w:afterLines="50" w:after="156"/>
        <w:rPr>
          <w:rFonts w:ascii="宋体" w:hAnsi="宋体" w:hint="eastAsia"/>
          <w:b/>
          <w:sz w:val="32"/>
          <w:szCs w:val="28"/>
        </w:rPr>
      </w:pPr>
      <w:r>
        <w:rPr>
          <w:rFonts w:ascii="宋体" w:hAnsi="宋体"/>
          <w:b/>
          <w:bCs/>
          <w:sz w:val="32"/>
          <w:szCs w:val="28"/>
        </w:rPr>
        <w:t>2</w:t>
      </w:r>
      <w:r w:rsidRPr="00802E7F">
        <w:rPr>
          <w:rFonts w:ascii="宋体" w:hAnsi="宋体" w:hint="eastAsia"/>
          <w:b/>
          <w:bCs/>
          <w:sz w:val="32"/>
          <w:szCs w:val="28"/>
        </w:rPr>
        <w:t>图像</w:t>
      </w:r>
      <w:r>
        <w:rPr>
          <w:rFonts w:ascii="宋体" w:hAnsi="宋体" w:hint="eastAsia"/>
          <w:b/>
          <w:bCs/>
          <w:sz w:val="32"/>
          <w:szCs w:val="28"/>
        </w:rPr>
        <w:t>复原</w:t>
      </w:r>
      <w:r w:rsidRPr="00802E7F">
        <w:rPr>
          <w:rFonts w:ascii="宋体" w:hAnsi="宋体" w:hint="eastAsia"/>
          <w:b/>
          <w:sz w:val="32"/>
          <w:szCs w:val="28"/>
        </w:rPr>
        <w:t>任务</w:t>
      </w:r>
    </w:p>
    <w:p w14:paraId="108E2792" w14:textId="77777777" w:rsidR="00802E7F" w:rsidRPr="00EF1499" w:rsidRDefault="00802E7F" w:rsidP="00802E7F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 xml:space="preserve">2.1 </w:t>
      </w:r>
      <w:r>
        <w:rPr>
          <w:rFonts w:ascii="宋体" w:hAnsi="宋体" w:hint="eastAsia"/>
          <w:b/>
          <w:sz w:val="28"/>
          <w:szCs w:val="28"/>
        </w:rPr>
        <w:t>任务描述</w:t>
      </w:r>
    </w:p>
    <w:p w14:paraId="3890C61C" w14:textId="77777777" w:rsidR="003A54ED" w:rsidRDefault="003A54ED" w:rsidP="003A54ED">
      <w:pPr>
        <w:spacing w:line="360" w:lineRule="auto"/>
        <w:ind w:firstLineChars="200" w:firstLine="420"/>
        <w:rPr>
          <w:szCs w:val="21"/>
        </w:rPr>
      </w:pPr>
      <w:r>
        <w:rPr>
          <w:color w:val="000000"/>
        </w:rPr>
        <w:t>本节针对降质图像复原任务开展研究。依据学号尾数为偶数的要求，本文选择图</w:t>
      </w:r>
      <w:r>
        <w:rPr>
          <w:color w:val="000000"/>
        </w:rPr>
        <w:t>1</w:t>
      </w:r>
      <w:r>
        <w:rPr>
          <w:color w:val="000000"/>
        </w:rPr>
        <w:t>模糊树林图像作为实验对象。与增强任务不同，本任务未提供清晰参考图像。</w:t>
      </w:r>
    </w:p>
    <w:p w14:paraId="250CF13F" w14:textId="77777777" w:rsidR="003A54ED" w:rsidRDefault="003A54ED" w:rsidP="003A54ED">
      <w:pPr>
        <w:spacing w:line="360" w:lineRule="auto"/>
        <w:ind w:firstLineChars="200" w:firstLine="420"/>
        <w:rPr>
          <w:szCs w:val="21"/>
        </w:rPr>
      </w:pPr>
      <w:r>
        <w:rPr>
          <w:color w:val="000000"/>
        </w:rPr>
        <w:t>因此，算法设计需要首先根据图像的视觉退化特征对退化机理进行估计，再选择适当的复原模型进行处理。</w:t>
      </w:r>
    </w:p>
    <w:p w14:paraId="7C8FC5E4" w14:textId="77777777" w:rsidR="003A54ED" w:rsidRDefault="003A54ED" w:rsidP="003A54ED">
      <w:pPr>
        <w:spacing w:line="360" w:lineRule="auto"/>
        <w:ind w:firstLineChars="200" w:firstLine="420"/>
        <w:rPr>
          <w:szCs w:val="21"/>
        </w:rPr>
      </w:pPr>
      <w:r>
        <w:rPr>
          <w:color w:val="000000"/>
        </w:rPr>
        <w:lastRenderedPageBreak/>
        <w:t>在客观评价方面，本文采用信息熵、标准差、平均梯度和拉普拉斯方差等无参考指标，从灰度层次、对比度和清晰度三个层面分析复原效果。</w:t>
      </w:r>
    </w:p>
    <w:p w14:paraId="32A7AB06" w14:textId="77777777" w:rsidR="003A54ED" w:rsidRDefault="003A54ED" w:rsidP="003A54ED">
      <w:pPr>
        <w:spacing w:line="360" w:lineRule="auto"/>
        <w:ind w:firstLineChars="200" w:firstLine="420"/>
        <w:jc w:val="center"/>
        <w:rPr>
          <w:szCs w:val="21"/>
        </w:rPr>
      </w:pPr>
      <w:r>
        <w:rPr>
          <w:noProof/>
        </w:rPr>
        <w:drawing>
          <wp:inline distT="0" distB="0" distL="0" distR="0" wp14:anchorId="43A3AE5A" wp14:editId="79648B2F">
            <wp:extent cx="5303520" cy="22996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toration_fig1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CDEF" w14:textId="77777777" w:rsidR="003A54ED" w:rsidRPr="003A54ED" w:rsidRDefault="003A54ED" w:rsidP="003A54ED">
      <w:pPr>
        <w:spacing w:line="360" w:lineRule="auto"/>
        <w:ind w:firstLineChars="200" w:firstLine="420"/>
        <w:jc w:val="center"/>
        <w:rPr>
          <w:szCs w:val="21"/>
        </w:rPr>
      </w:pPr>
      <w:r>
        <w:rPr>
          <w:color w:val="000000"/>
        </w:rPr>
        <w:t>图</w:t>
      </w:r>
      <w:r>
        <w:rPr>
          <w:color w:val="000000"/>
        </w:rPr>
        <w:t xml:space="preserve">3  </w:t>
      </w:r>
      <w:r>
        <w:rPr>
          <w:color w:val="000000"/>
        </w:rPr>
        <w:t>模糊树林图像复原结果对比</w:t>
      </w:r>
    </w:p>
    <w:p w14:paraId="1AE131FA" w14:textId="77777777" w:rsidR="003A54ED" w:rsidRPr="00506D5E" w:rsidRDefault="003A54ED" w:rsidP="003A54ED">
      <w:pPr>
        <w:spacing w:line="360" w:lineRule="auto"/>
        <w:ind w:firstLineChars="200" w:firstLine="420"/>
        <w:rPr>
          <w:b/>
          <w:color w:val="FF0000"/>
          <w:szCs w:val="21"/>
        </w:rPr>
      </w:pPr>
      <w:r>
        <w:rPr>
          <w:color w:val="000000"/>
        </w:rPr>
        <w:t>复原结果如图</w:t>
      </w:r>
      <w:r>
        <w:rPr>
          <w:color w:val="000000"/>
        </w:rPr>
        <w:t>3</w:t>
      </w:r>
      <w:r>
        <w:rPr>
          <w:color w:val="000000"/>
        </w:rPr>
        <w:t>所示。</w:t>
      </w:r>
    </w:p>
    <w:p w14:paraId="4C4709BA" w14:textId="77777777" w:rsidR="00F34515" w:rsidRPr="003A54ED" w:rsidRDefault="00F34515" w:rsidP="00F34515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</w:p>
    <w:p w14:paraId="5C4D1077" w14:textId="77777777" w:rsidR="003A54ED" w:rsidRPr="00EF1499" w:rsidRDefault="003A54ED" w:rsidP="003A54ED">
      <w:pPr>
        <w:spacing w:beforeLines="50" w:before="156" w:afterLines="50" w:after="156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2.</w:t>
      </w:r>
      <w:r w:rsidRPr="00EF1499">
        <w:rPr>
          <w:rFonts w:ascii="宋体" w:hAnsi="宋体" w:hint="eastAsia"/>
          <w:b/>
          <w:bCs/>
          <w:sz w:val="28"/>
          <w:szCs w:val="28"/>
        </w:rPr>
        <w:t>2问题</w:t>
      </w:r>
      <w:r w:rsidRPr="00EF1499">
        <w:rPr>
          <w:rFonts w:ascii="宋体" w:hAnsi="宋体"/>
          <w:b/>
          <w:bCs/>
          <w:sz w:val="28"/>
          <w:szCs w:val="28"/>
        </w:rPr>
        <w:t>分析</w:t>
      </w:r>
    </w:p>
    <w:p w14:paraId="137D94A7" w14:textId="77777777" w:rsidR="003A54ED" w:rsidRPr="00FA0E44" w:rsidRDefault="003A54ED" w:rsidP="003A54ED">
      <w:pPr>
        <w:spacing w:line="360" w:lineRule="auto"/>
        <w:ind w:firstLineChars="200" w:firstLine="420"/>
        <w:rPr>
          <w:rFonts w:ascii="宋体" w:hAnsi="宋体" w:hint="eastAsia"/>
          <w:color w:val="FF0000"/>
          <w:szCs w:val="21"/>
        </w:rPr>
      </w:pPr>
      <w:r>
        <w:rPr>
          <w:rFonts w:ascii="宋体" w:hAnsi="宋体"/>
          <w:color w:val="000000"/>
        </w:rPr>
        <w:t>从空间域观察可知，该图像的主要问题表现为整体边缘模糊、树木轮廓发软以及纹理细节被削弱，说明退化形式以模糊为主，而不是明显的脉冲噪声或周期干扰。</w:t>
      </w:r>
    </w:p>
    <w:p w14:paraId="53BC81F7" w14:textId="77777777" w:rsidR="003A54ED" w:rsidRPr="00F34515" w:rsidRDefault="003A54ED" w:rsidP="003A54ED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color w:val="000000"/>
        </w:rPr>
        <w:t>若将该退化过程表示为</w:t>
      </w:r>
      <w:r>
        <w:rPr>
          <w:color w:val="000000"/>
        </w:rPr>
        <w:t xml:space="preserve"> g(x, y) = h(x, y) * f(x, y) + n(x, y)</w:t>
      </w:r>
      <w:r>
        <w:rPr>
          <w:color w:val="000000"/>
        </w:rPr>
        <w:t>，其中</w:t>
      </w:r>
      <w:r>
        <w:rPr>
          <w:color w:val="000000"/>
        </w:rPr>
        <w:t xml:space="preserve"> h(x, y) </w:t>
      </w:r>
      <w:r>
        <w:rPr>
          <w:color w:val="000000"/>
        </w:rPr>
        <w:t>为未知退化函数，则当前任务的关键在于对</w:t>
      </w:r>
      <w:r>
        <w:rPr>
          <w:color w:val="000000"/>
        </w:rPr>
        <w:t xml:space="preserve"> h(x, y) </w:t>
      </w:r>
      <w:r>
        <w:rPr>
          <w:color w:val="000000"/>
        </w:rPr>
        <w:t>作合理近似。</w:t>
      </w:r>
    </w:p>
    <w:p w14:paraId="01D2BC86" w14:textId="77777777" w:rsidR="003A54ED" w:rsidRPr="00F34515" w:rsidRDefault="003A54ED" w:rsidP="003A54ED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color w:val="000000"/>
        </w:rPr>
        <w:t>结合图像视觉表现，可以将退化函数近似为高斯型点扩散函数。该模型能够较好描述成像系统失焦或轻微运动引起的低通模糊效应。</w:t>
      </w:r>
    </w:p>
    <w:p w14:paraId="0C97015A" w14:textId="77777777" w:rsidR="003A54ED" w:rsidRPr="00F34515" w:rsidRDefault="003A54ED" w:rsidP="003A54ED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color w:val="000000"/>
        </w:rPr>
        <w:t>由于直接逆滤波容易在退化函数幅值较小时放大噪声，本文选择稳定性更好的维纳滤波作为基础复原方法，并在后续增加轻量细节补偿。</w:t>
      </w:r>
    </w:p>
    <w:p w14:paraId="181B94AB" w14:textId="77777777" w:rsidR="003A54ED" w:rsidRPr="00EF1499" w:rsidRDefault="003A54ED" w:rsidP="003A54ED">
      <w:pPr>
        <w:spacing w:beforeLines="50" w:before="156" w:afterLines="50" w:after="156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2.</w:t>
      </w:r>
      <w:r w:rsidRPr="00EF1499">
        <w:rPr>
          <w:rFonts w:ascii="宋体" w:hAnsi="宋体" w:hint="eastAsia"/>
          <w:b/>
          <w:bCs/>
          <w:sz w:val="28"/>
          <w:szCs w:val="28"/>
        </w:rPr>
        <w:t>3算法</w:t>
      </w:r>
      <w:r w:rsidRPr="00EF1499">
        <w:rPr>
          <w:rFonts w:ascii="宋体" w:hAnsi="宋体"/>
          <w:b/>
          <w:bCs/>
          <w:sz w:val="28"/>
          <w:szCs w:val="28"/>
        </w:rPr>
        <w:t>设计</w:t>
      </w:r>
    </w:p>
    <w:p w14:paraId="75232CB7" w14:textId="77777777" w:rsidR="003A54ED" w:rsidRDefault="003A54ED" w:rsidP="003A54ED">
      <w:pPr>
        <w:spacing w:line="360" w:lineRule="auto"/>
        <w:ind w:firstLineChars="200" w:firstLine="420"/>
        <w:rPr>
          <w:rFonts w:ascii="宋体" w:hAnsi="宋体" w:hint="eastAsia"/>
          <w:color w:val="FF0000"/>
          <w:szCs w:val="21"/>
        </w:rPr>
      </w:pPr>
      <w:r>
        <w:rPr>
          <w:rFonts w:ascii="宋体" w:hAnsi="宋体"/>
          <w:color w:val="000000"/>
        </w:rPr>
        <w:t>复原算法首先提取彩色图像的亮度分量，并利用高斯点扩散函数构造模糊模型；随后在频率域对亮度分量实施维纳复原；最后对复原结果进行亮度融合、细节补偿和百分位拉伸，以改善视觉清晰度与层次感。</w:t>
      </w:r>
    </w:p>
    <w:p w14:paraId="617759CF" w14:textId="77777777" w:rsidR="003A54ED" w:rsidRDefault="003A54ED" w:rsidP="003A54ED">
      <w:pPr>
        <w:spacing w:line="360" w:lineRule="auto"/>
        <w:ind w:firstLineChars="200" w:firstLine="420"/>
        <w:jc w:val="center"/>
        <w:rPr>
          <w:rFonts w:ascii="宋体" w:hAnsi="宋体" w:hint="eastAsia"/>
          <w:noProof/>
          <w:color w:val="FF0000"/>
          <w:szCs w:val="21"/>
        </w:rPr>
      </w:pPr>
      <w:r>
        <w:rPr>
          <w:noProof/>
        </w:rPr>
        <w:lastRenderedPageBreak/>
        <w:drawing>
          <wp:inline distT="0" distB="0" distL="0" distR="0" wp14:anchorId="213C77C5" wp14:editId="27CB9769">
            <wp:extent cx="5303520" cy="11932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toration_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3D08" w14:textId="77777777" w:rsidR="003A54ED" w:rsidRPr="00FA0E44" w:rsidRDefault="003A54ED" w:rsidP="003A54ED">
      <w:pPr>
        <w:spacing w:line="360" w:lineRule="auto"/>
        <w:ind w:firstLineChars="200" w:firstLine="420"/>
        <w:jc w:val="center"/>
        <w:rPr>
          <w:rFonts w:ascii="宋体" w:hAnsi="宋体" w:hint="eastAsia"/>
          <w:color w:val="FF0000"/>
          <w:szCs w:val="21"/>
        </w:rPr>
      </w:pPr>
      <w:r>
        <w:rPr>
          <w:rFonts w:ascii="宋体" w:hAnsi="宋体"/>
          <w:color w:val="000000"/>
        </w:rPr>
        <w:t>图4  图像复原算法框图</w:t>
      </w:r>
    </w:p>
    <w:p w14:paraId="08DB25CA" w14:textId="77777777" w:rsidR="003A54ED" w:rsidRPr="00FA0E44" w:rsidRDefault="003A54ED" w:rsidP="003A54ED">
      <w:pPr>
        <w:spacing w:line="360" w:lineRule="auto"/>
        <w:ind w:firstLineChars="200" w:firstLine="420"/>
        <w:rPr>
          <w:rFonts w:ascii="宋体" w:hAnsi="宋体" w:hint="eastAsia"/>
          <w:color w:val="FF0000"/>
          <w:szCs w:val="21"/>
        </w:rPr>
      </w:pPr>
      <w:r>
        <w:rPr>
          <w:rFonts w:ascii="宋体" w:hAnsi="宋体"/>
          <w:color w:val="000000"/>
        </w:rPr>
        <w:t>参数设置如下：高斯 PSF 尺寸取 13×13，标准差取 1.35；维纳滤波参数 K 取 0.004；亮度融合权重设置为 0.72 与 0.28；细节补偿项权重取 0.28；百分位拉伸区间取 1.0% 至 99.0%。</w:t>
      </w:r>
    </w:p>
    <w:p w14:paraId="5A456D9B" w14:textId="77777777" w:rsidR="003A54ED" w:rsidRPr="00F34515" w:rsidRDefault="003A54ED" w:rsidP="003A54ED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color w:val="000000"/>
        </w:rPr>
        <w:t>上述参数的设置依据是，在控制噪声放大和振铃现象的同时，尽可能恢复树林边缘与枝叶纹理，使复原结果保持自然。</w:t>
      </w:r>
    </w:p>
    <w:p w14:paraId="348AA821" w14:textId="77777777" w:rsidR="003A54ED" w:rsidRPr="00EF1499" w:rsidRDefault="003A54ED" w:rsidP="003A54ED">
      <w:pPr>
        <w:spacing w:beforeLines="50" w:before="156" w:afterLines="50" w:after="156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2.</w:t>
      </w:r>
      <w:r w:rsidRPr="00EF1499">
        <w:rPr>
          <w:rFonts w:ascii="宋体" w:hAnsi="宋体" w:hint="eastAsia"/>
          <w:b/>
          <w:bCs/>
          <w:sz w:val="28"/>
          <w:szCs w:val="28"/>
        </w:rPr>
        <w:t>4 算法实现</w:t>
      </w:r>
    </w:p>
    <w:p w14:paraId="4660C524" w14:textId="77777777" w:rsidR="003A54ED" w:rsidRPr="00FA0E44" w:rsidRDefault="003A54ED" w:rsidP="003A54ED">
      <w:pPr>
        <w:spacing w:line="360" w:lineRule="auto"/>
        <w:ind w:firstLineChars="200" w:firstLine="420"/>
        <w:rPr>
          <w:rFonts w:ascii="宋体" w:hAnsi="宋体" w:hint="eastAsia"/>
          <w:color w:val="FF0000"/>
          <w:szCs w:val="21"/>
        </w:rPr>
      </w:pPr>
      <w:r>
        <w:rPr>
          <w:rFonts w:ascii="宋体" w:hAnsi="宋体"/>
          <w:color w:val="000000"/>
        </w:rPr>
        <w:t>依据算法设计，复原任务的关键 MATLAB 代码如下所示。</w:t>
      </w:r>
    </w:p>
    <w:p w14:paraId="0977D70A" w14:textId="77777777" w:rsidR="003A54ED" w:rsidRDefault="003A54ED" w:rsidP="003A54ED">
      <w:pPr>
        <w:spacing w:line="360" w:lineRule="auto"/>
        <w:ind w:firstLineChars="200" w:firstLine="340"/>
        <w:jc w:val="left"/>
        <w:rPr>
          <w:rFonts w:ascii="宋体" w:hAnsi="宋体" w:hint="eastAsia"/>
          <w:szCs w:val="21"/>
        </w:rPr>
      </w:pPr>
      <w:r>
        <w:rPr>
          <w:rFonts w:ascii="Courier New" w:eastAsia="Courier New" w:hAnsi="Courier New"/>
          <w:color w:val="000000"/>
          <w:sz w:val="17"/>
        </w:rPr>
        <w:t>psf = gaussian_kernel2(13, 1.35);</w:t>
      </w:r>
      <w:r>
        <w:rPr>
          <w:rFonts w:ascii="Courier New" w:eastAsia="Courier New" w:hAnsi="Courier New"/>
          <w:color w:val="000000"/>
          <w:sz w:val="17"/>
        </w:rPr>
        <w:br/>
        <w:t>deconvY = wiener_deconvolution(y, psf, 0.004);</w:t>
      </w:r>
      <w:r>
        <w:rPr>
          <w:rFonts w:ascii="Courier New" w:eastAsia="Courier New" w:hAnsi="Courier New"/>
          <w:color w:val="000000"/>
          <w:sz w:val="17"/>
        </w:rPr>
        <w:br/>
        <w:t>deconvY = clamp01(0.72 * deconvY + 0.28 * y);</w:t>
      </w:r>
      <w:r>
        <w:rPr>
          <w:rFonts w:ascii="Courier New" w:eastAsia="Courier New" w:hAnsi="Courier New"/>
          <w:color w:val="000000"/>
          <w:sz w:val="17"/>
        </w:rPr>
        <w:br/>
        <w:t>detail = deconvY - gaussian_blur2(deconvY, 1.0);</w:t>
      </w:r>
      <w:r>
        <w:rPr>
          <w:rFonts w:ascii="Courier New" w:eastAsia="Courier New" w:hAnsi="Courier New"/>
          <w:color w:val="000000"/>
          <w:sz w:val="17"/>
        </w:rPr>
        <w:br/>
        <w:t>restoredY = percentile_stretch(clamp01(deconvY + 0.28 * detail), 1.0, 99.0);</w:t>
      </w:r>
    </w:p>
    <w:p w14:paraId="55814FC2" w14:textId="77777777" w:rsidR="003A54ED" w:rsidRPr="00F34515" w:rsidRDefault="003A54ED" w:rsidP="003A54ED">
      <w:pPr>
        <w:spacing w:line="360" w:lineRule="auto"/>
        <w:ind w:firstLineChars="200" w:firstLine="340"/>
        <w:jc w:val="left"/>
        <w:rPr>
          <w:rFonts w:ascii="宋体" w:hAnsi="宋体" w:hint="eastAsia"/>
          <w:szCs w:val="21"/>
        </w:rPr>
      </w:pPr>
      <w:r>
        <w:rPr>
          <w:rFonts w:ascii="Courier New" w:eastAsia="Courier New" w:hAnsi="Courier New"/>
          <w:color w:val="000000"/>
          <w:sz w:val="17"/>
        </w:rPr>
        <w:t>H = psf2otf_custom(psf, size(img));</w:t>
      </w:r>
      <w:r>
        <w:rPr>
          <w:rFonts w:ascii="Courier New" w:eastAsia="Courier New" w:hAnsi="Courier New"/>
          <w:color w:val="000000"/>
          <w:sz w:val="17"/>
        </w:rPr>
        <w:br/>
        <w:t>G = fft2(img);</w:t>
      </w:r>
      <w:r>
        <w:rPr>
          <w:rFonts w:ascii="Courier New" w:eastAsia="Courier New" w:hAnsi="Courier New"/>
          <w:color w:val="000000"/>
          <w:sz w:val="17"/>
        </w:rPr>
        <w:br/>
        <w:t>W = conj(H) ./ (abs(H).^2 + K);</w:t>
      </w:r>
      <w:r>
        <w:rPr>
          <w:rFonts w:ascii="Courier New" w:eastAsia="Courier New" w:hAnsi="Courier New"/>
          <w:color w:val="000000"/>
          <w:sz w:val="17"/>
        </w:rPr>
        <w:br/>
        <w:t>out = real(ifft2(G .* W));</w:t>
      </w:r>
      <w:r>
        <w:rPr>
          <w:rFonts w:ascii="Courier New" w:eastAsia="Courier New" w:hAnsi="Courier New"/>
          <w:color w:val="000000"/>
          <w:sz w:val="17"/>
        </w:rPr>
        <w:br/>
        <w:t>out = clamp01(out);</w:t>
      </w:r>
    </w:p>
    <w:p w14:paraId="5CDD96FF" w14:textId="77777777" w:rsidR="003A54ED" w:rsidRPr="00EF1499" w:rsidRDefault="003A54ED" w:rsidP="003A54ED">
      <w:pPr>
        <w:spacing w:beforeLines="50" w:before="156" w:afterLines="50" w:after="156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color w:val="000000"/>
          <w:sz w:val="28"/>
        </w:rPr>
        <w:t>程序运行后，脚本输出原始降质图像、复原图像及其无参考指标对比结果，并据此对算法性能进行分析。</w:t>
      </w:r>
    </w:p>
    <w:p w14:paraId="3BF6A674" w14:textId="77777777" w:rsidR="003A54ED" w:rsidRPr="00FA0E44" w:rsidRDefault="003A54ED" w:rsidP="003A54ED">
      <w:pPr>
        <w:spacing w:line="360" w:lineRule="auto"/>
        <w:ind w:firstLineChars="200" w:firstLine="420"/>
        <w:rPr>
          <w:rFonts w:ascii="宋体" w:hAnsi="宋体" w:hint="eastAsia"/>
          <w:color w:val="FF0000"/>
          <w:szCs w:val="21"/>
        </w:rPr>
      </w:pPr>
      <w:r>
        <w:rPr>
          <w:rFonts w:ascii="宋体" w:hAnsi="宋体"/>
          <w:color w:val="000000"/>
        </w:rPr>
        <w:t>表2  图像复原结果无参考指标对比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368"/>
        <w:gridCol w:w="1368"/>
        <w:gridCol w:w="1584"/>
        <w:gridCol w:w="1728"/>
      </w:tblGrid>
      <w:tr w:rsidR="000257FA" w14:paraId="26CBAE98" w14:textId="77777777">
        <w:trPr>
          <w:jc w:val="center"/>
        </w:trPr>
        <w:tc>
          <w:tcPr>
            <w:tcW w:w="1440" w:type="dxa"/>
          </w:tcPr>
          <w:p w14:paraId="005C869D" w14:textId="77777777" w:rsidR="000257FA" w:rsidRDefault="00000000">
            <w:pPr>
              <w:jc w:val="center"/>
            </w:pPr>
            <w:r>
              <w:rPr>
                <w:b/>
                <w:color w:val="000000"/>
              </w:rPr>
              <w:t>阶段</w:t>
            </w:r>
          </w:p>
        </w:tc>
        <w:tc>
          <w:tcPr>
            <w:tcW w:w="1368" w:type="dxa"/>
          </w:tcPr>
          <w:p w14:paraId="78A4D9AC" w14:textId="77777777" w:rsidR="000257FA" w:rsidRDefault="00000000">
            <w:pPr>
              <w:jc w:val="center"/>
            </w:pPr>
            <w:r>
              <w:rPr>
                <w:b/>
                <w:color w:val="000000"/>
              </w:rPr>
              <w:t>信息熵</w:t>
            </w:r>
          </w:p>
        </w:tc>
        <w:tc>
          <w:tcPr>
            <w:tcW w:w="1368" w:type="dxa"/>
          </w:tcPr>
          <w:p w14:paraId="673F94DE" w14:textId="77777777" w:rsidR="000257FA" w:rsidRDefault="00000000">
            <w:pPr>
              <w:jc w:val="center"/>
            </w:pPr>
            <w:r>
              <w:rPr>
                <w:b/>
                <w:color w:val="000000"/>
              </w:rPr>
              <w:t>标准差</w:t>
            </w:r>
          </w:p>
        </w:tc>
        <w:tc>
          <w:tcPr>
            <w:tcW w:w="1584" w:type="dxa"/>
          </w:tcPr>
          <w:p w14:paraId="0D3EFAC5" w14:textId="77777777" w:rsidR="000257FA" w:rsidRDefault="00000000">
            <w:pPr>
              <w:jc w:val="center"/>
            </w:pPr>
            <w:r>
              <w:rPr>
                <w:b/>
                <w:color w:val="000000"/>
              </w:rPr>
              <w:t>平均梯度</w:t>
            </w:r>
          </w:p>
        </w:tc>
        <w:tc>
          <w:tcPr>
            <w:tcW w:w="1728" w:type="dxa"/>
          </w:tcPr>
          <w:p w14:paraId="4426FD2E" w14:textId="77777777" w:rsidR="000257FA" w:rsidRDefault="00000000">
            <w:pPr>
              <w:jc w:val="center"/>
            </w:pPr>
            <w:r>
              <w:rPr>
                <w:b/>
                <w:color w:val="000000"/>
              </w:rPr>
              <w:t>拉普拉斯方差</w:t>
            </w:r>
          </w:p>
        </w:tc>
      </w:tr>
      <w:tr w:rsidR="000257FA" w14:paraId="0B04D3BE" w14:textId="77777777">
        <w:trPr>
          <w:jc w:val="center"/>
        </w:trPr>
        <w:tc>
          <w:tcPr>
            <w:tcW w:w="1440" w:type="dxa"/>
          </w:tcPr>
          <w:p w14:paraId="6EF5D1BC" w14:textId="77777777" w:rsidR="000257FA" w:rsidRDefault="00000000">
            <w:pPr>
              <w:jc w:val="left"/>
            </w:pPr>
            <w:r>
              <w:rPr>
                <w:color w:val="000000"/>
              </w:rPr>
              <w:t>复原前</w:t>
            </w:r>
          </w:p>
        </w:tc>
        <w:tc>
          <w:tcPr>
            <w:tcW w:w="1368" w:type="dxa"/>
          </w:tcPr>
          <w:p w14:paraId="677C154D" w14:textId="77777777" w:rsidR="000257FA" w:rsidRDefault="00000000">
            <w:pPr>
              <w:jc w:val="center"/>
            </w:pPr>
            <w:r>
              <w:rPr>
                <w:color w:val="000000"/>
              </w:rPr>
              <w:t>7.320</w:t>
            </w:r>
          </w:p>
        </w:tc>
        <w:tc>
          <w:tcPr>
            <w:tcW w:w="1368" w:type="dxa"/>
          </w:tcPr>
          <w:p w14:paraId="1E4A1C7E" w14:textId="77777777" w:rsidR="000257FA" w:rsidRDefault="00000000">
            <w:pPr>
              <w:jc w:val="center"/>
            </w:pPr>
            <w:r>
              <w:rPr>
                <w:color w:val="000000"/>
              </w:rPr>
              <w:t>0.176</w:t>
            </w:r>
          </w:p>
        </w:tc>
        <w:tc>
          <w:tcPr>
            <w:tcW w:w="1584" w:type="dxa"/>
          </w:tcPr>
          <w:p w14:paraId="1C33C85F" w14:textId="77777777" w:rsidR="000257FA" w:rsidRDefault="00000000">
            <w:pPr>
              <w:jc w:val="center"/>
            </w:pPr>
            <w:r>
              <w:rPr>
                <w:color w:val="000000"/>
              </w:rPr>
              <w:t>0.03489</w:t>
            </w:r>
          </w:p>
        </w:tc>
        <w:tc>
          <w:tcPr>
            <w:tcW w:w="1728" w:type="dxa"/>
          </w:tcPr>
          <w:p w14:paraId="099A99A4" w14:textId="77777777" w:rsidR="000257FA" w:rsidRDefault="00000000">
            <w:pPr>
              <w:jc w:val="center"/>
            </w:pPr>
            <w:r>
              <w:rPr>
                <w:color w:val="000000"/>
              </w:rPr>
              <w:t>0.01926</w:t>
            </w:r>
          </w:p>
        </w:tc>
      </w:tr>
      <w:tr w:rsidR="000257FA" w14:paraId="4F5E9478" w14:textId="77777777">
        <w:trPr>
          <w:jc w:val="center"/>
        </w:trPr>
        <w:tc>
          <w:tcPr>
            <w:tcW w:w="1440" w:type="dxa"/>
          </w:tcPr>
          <w:p w14:paraId="533BC51D" w14:textId="77777777" w:rsidR="000257FA" w:rsidRDefault="00000000">
            <w:pPr>
              <w:jc w:val="left"/>
            </w:pPr>
            <w:r>
              <w:rPr>
                <w:color w:val="000000"/>
              </w:rPr>
              <w:lastRenderedPageBreak/>
              <w:t>复原后</w:t>
            </w:r>
          </w:p>
        </w:tc>
        <w:tc>
          <w:tcPr>
            <w:tcW w:w="1368" w:type="dxa"/>
          </w:tcPr>
          <w:p w14:paraId="3705C001" w14:textId="77777777" w:rsidR="000257FA" w:rsidRDefault="00000000">
            <w:pPr>
              <w:jc w:val="center"/>
            </w:pPr>
            <w:r>
              <w:rPr>
                <w:color w:val="000000"/>
              </w:rPr>
              <w:t>7.607</w:t>
            </w:r>
          </w:p>
        </w:tc>
        <w:tc>
          <w:tcPr>
            <w:tcW w:w="1368" w:type="dxa"/>
          </w:tcPr>
          <w:p w14:paraId="72A3B15D" w14:textId="77777777" w:rsidR="000257FA" w:rsidRDefault="00000000">
            <w:pPr>
              <w:jc w:val="center"/>
            </w:pPr>
            <w:r>
              <w:rPr>
                <w:color w:val="000000"/>
              </w:rPr>
              <w:t>0.228</w:t>
            </w:r>
          </w:p>
        </w:tc>
        <w:tc>
          <w:tcPr>
            <w:tcW w:w="1584" w:type="dxa"/>
          </w:tcPr>
          <w:p w14:paraId="0CD8362C" w14:textId="77777777" w:rsidR="000257FA" w:rsidRDefault="00000000">
            <w:pPr>
              <w:jc w:val="center"/>
            </w:pPr>
            <w:r>
              <w:rPr>
                <w:color w:val="000000"/>
              </w:rPr>
              <w:t>0.11841</w:t>
            </w:r>
          </w:p>
        </w:tc>
        <w:tc>
          <w:tcPr>
            <w:tcW w:w="1728" w:type="dxa"/>
          </w:tcPr>
          <w:p w14:paraId="5DA2F359" w14:textId="77777777" w:rsidR="000257FA" w:rsidRDefault="00000000">
            <w:pPr>
              <w:jc w:val="center"/>
            </w:pPr>
            <w:r>
              <w:rPr>
                <w:color w:val="000000"/>
              </w:rPr>
              <w:t>0.12463</w:t>
            </w:r>
          </w:p>
        </w:tc>
      </w:tr>
    </w:tbl>
    <w:p w14:paraId="7A729216" w14:textId="77777777" w:rsidR="003A54ED" w:rsidRPr="008D7922" w:rsidRDefault="003A54ED" w:rsidP="003A54ED">
      <w:pPr>
        <w:spacing w:line="360" w:lineRule="auto"/>
        <w:ind w:firstLineChars="200" w:firstLine="562"/>
        <w:rPr>
          <w:rFonts w:ascii="宋体" w:hAnsi="宋体" w:hint="eastAsia"/>
          <w:b/>
          <w:color w:val="FF0000"/>
          <w:sz w:val="28"/>
          <w:szCs w:val="21"/>
        </w:rPr>
      </w:pPr>
      <w:r>
        <w:rPr>
          <w:rFonts w:ascii="宋体" w:hAnsi="宋体"/>
          <w:b/>
          <w:color w:val="000000"/>
          <w:sz w:val="28"/>
        </w:rPr>
        <w:t>由表2可知，复原后图像的信息熵由 7.320 提升至 7.607，标准差由 0.176 提升至 0.228，说明图像灰度层次与整体对比度均得到改善；平均梯度由 0.03489 提升至 0.11841，拉普拉斯方差由 0.01926 提升至 0.12463，表明边缘过渡更加明显，纹理细节恢复较为充分。</w:t>
      </w:r>
    </w:p>
    <w:p w14:paraId="185B55AC" w14:textId="77777777" w:rsidR="00F34515" w:rsidRPr="003A54ED" w:rsidRDefault="00F34515" w:rsidP="00F34515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color w:val="000000"/>
        </w:rPr>
        <w:t>综合视觉效果与无参考指标可以认为，所设计算法能够较好地恢复模糊树林图像的主体结构与局部细节。但由于退化函数采用的是近似模型，局部区域仍可能存在轻微过锐化现象，后续可结合盲去卷积方法进一步提高复原精度。</w:t>
      </w:r>
    </w:p>
    <w:sectPr w:rsidR="00F34515" w:rsidRPr="003A54ED" w:rsidSect="00D103B6">
      <w:footerReference w:type="even" r:id="rId12"/>
      <w:footerReference w:type="default" r:id="rId13"/>
      <w:pgSz w:w="11906" w:h="16838" w:code="9"/>
      <w:pgMar w:top="1440" w:right="1797" w:bottom="1440" w:left="1797" w:header="851" w:footer="851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8285A" w14:textId="77777777" w:rsidR="00E26D3A" w:rsidRDefault="00E26D3A">
      <w:r>
        <w:separator/>
      </w:r>
    </w:p>
  </w:endnote>
  <w:endnote w:type="continuationSeparator" w:id="0">
    <w:p w14:paraId="48981E5E" w14:textId="77777777" w:rsidR="00E26D3A" w:rsidRDefault="00E26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06F3F" w14:textId="77777777" w:rsidR="00DA1DD5" w:rsidRDefault="00DA1DD5" w:rsidP="00AD524A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6C68A7C4" w14:textId="77777777" w:rsidR="00DA1DD5" w:rsidRDefault="00DA1DD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C2343" w14:textId="77777777" w:rsidR="00DA1DD5" w:rsidRDefault="00DA1DD5" w:rsidP="00AD524A">
    <w:pPr>
      <w:pStyle w:val="a3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F17F64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F17F64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97168" w14:textId="77777777" w:rsidR="00E26D3A" w:rsidRDefault="00E26D3A">
      <w:r>
        <w:separator/>
      </w:r>
    </w:p>
  </w:footnote>
  <w:footnote w:type="continuationSeparator" w:id="0">
    <w:p w14:paraId="12640240" w14:textId="77777777" w:rsidR="00E26D3A" w:rsidRDefault="00E26D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A64"/>
    <w:rsid w:val="000257FA"/>
    <w:rsid w:val="00065EE7"/>
    <w:rsid w:val="000A7027"/>
    <w:rsid w:val="000D1BCA"/>
    <w:rsid w:val="0011002A"/>
    <w:rsid w:val="0015664D"/>
    <w:rsid w:val="0016500D"/>
    <w:rsid w:val="001B2A7E"/>
    <w:rsid w:val="001C667E"/>
    <w:rsid w:val="001D28BF"/>
    <w:rsid w:val="00211FC6"/>
    <w:rsid w:val="00245FFF"/>
    <w:rsid w:val="002B79BB"/>
    <w:rsid w:val="00382D04"/>
    <w:rsid w:val="003A54ED"/>
    <w:rsid w:val="003D72FB"/>
    <w:rsid w:val="003F4DB2"/>
    <w:rsid w:val="00432F68"/>
    <w:rsid w:val="00457CAC"/>
    <w:rsid w:val="004C7C32"/>
    <w:rsid w:val="005333AF"/>
    <w:rsid w:val="00536AEE"/>
    <w:rsid w:val="00633536"/>
    <w:rsid w:val="0065118B"/>
    <w:rsid w:val="00686ED6"/>
    <w:rsid w:val="006A0625"/>
    <w:rsid w:val="006C1EA5"/>
    <w:rsid w:val="006C7A64"/>
    <w:rsid w:val="006D7C50"/>
    <w:rsid w:val="007634D4"/>
    <w:rsid w:val="007730CF"/>
    <w:rsid w:val="00776612"/>
    <w:rsid w:val="00802E7F"/>
    <w:rsid w:val="008107C0"/>
    <w:rsid w:val="00887BA9"/>
    <w:rsid w:val="00892ED6"/>
    <w:rsid w:val="008D7922"/>
    <w:rsid w:val="008E41CF"/>
    <w:rsid w:val="0091214E"/>
    <w:rsid w:val="00981840"/>
    <w:rsid w:val="009B3529"/>
    <w:rsid w:val="009D2A68"/>
    <w:rsid w:val="009E63A9"/>
    <w:rsid w:val="00A16F6A"/>
    <w:rsid w:val="00A857A3"/>
    <w:rsid w:val="00AC292E"/>
    <w:rsid w:val="00AD1F62"/>
    <w:rsid w:val="00AD524A"/>
    <w:rsid w:val="00AD61FE"/>
    <w:rsid w:val="00B14447"/>
    <w:rsid w:val="00B656C6"/>
    <w:rsid w:val="00B74B15"/>
    <w:rsid w:val="00BA0D53"/>
    <w:rsid w:val="00BB05B1"/>
    <w:rsid w:val="00BD71A7"/>
    <w:rsid w:val="00BF78F4"/>
    <w:rsid w:val="00C04346"/>
    <w:rsid w:val="00C16D62"/>
    <w:rsid w:val="00C72D9B"/>
    <w:rsid w:val="00D103B6"/>
    <w:rsid w:val="00D60A11"/>
    <w:rsid w:val="00D80BA5"/>
    <w:rsid w:val="00D81A0B"/>
    <w:rsid w:val="00DA0138"/>
    <w:rsid w:val="00DA1DD5"/>
    <w:rsid w:val="00E11314"/>
    <w:rsid w:val="00E26D3A"/>
    <w:rsid w:val="00E56312"/>
    <w:rsid w:val="00EA5CA8"/>
    <w:rsid w:val="00EF1499"/>
    <w:rsid w:val="00F17F64"/>
    <w:rsid w:val="00F27B18"/>
    <w:rsid w:val="00F34515"/>
    <w:rsid w:val="00F43CA7"/>
    <w:rsid w:val="00FA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B0241B"/>
  <w15:chartTrackingRefBased/>
  <w15:docId w15:val="{94E3597B-7FBA-48AF-9095-B86F15C1B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C7A6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D52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AD524A"/>
  </w:style>
  <w:style w:type="paragraph" w:styleId="a5">
    <w:name w:val="header"/>
    <w:basedOn w:val="a"/>
    <w:rsid w:val="00AD52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585</Words>
  <Characters>3341</Characters>
  <Application>Microsoft Office Word</Application>
  <DocSecurity>0</DocSecurity>
  <Lines>27</Lines>
  <Paragraphs>7</Paragraphs>
  <ScaleCrop>false</ScaleCrop>
  <Company>nuist</Company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fcn</dc:creator>
  <cp:keywords/>
  <dc:description/>
  <cp:lastModifiedBy>lilinhao5292006@163.com</cp:lastModifiedBy>
  <cp:revision>2</cp:revision>
  <cp:lastPrinted>2021-01-15T09:16:00Z</cp:lastPrinted>
  <dcterms:created xsi:type="dcterms:W3CDTF">2026-06-28T05:24:00Z</dcterms:created>
  <dcterms:modified xsi:type="dcterms:W3CDTF">2026-06-28T05:24:00Z</dcterms:modified>
</cp:coreProperties>
</file>