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ascii="宋体" w:hAnsi="宋体" w:eastAsia="宋体" w:cs="宋体"/>
          <w:kern w:val="0"/>
          <w:sz w:val="24"/>
          <w14:ligatures w14:val="none"/>
        </w:rPr>
      </w:pPr>
      <w:r>
        <w:rPr>
          <w:rFonts w:hint="eastAsia" w:ascii="宋体" w:hAnsi="宋体" w:eastAsia="宋体" w:cs="宋体"/>
          <w:kern w:val="0"/>
          <w:sz w:val="24"/>
          <w14:ligatures w14:val="none"/>
        </w:rPr>
        <w:t>随着低地球轨道（</w:t>
      </w:r>
      <w:r>
        <w:rPr>
          <w:rFonts w:ascii="宋体" w:hAnsi="宋体" w:eastAsia="宋体" w:cs="宋体"/>
          <w:kern w:val="0"/>
          <w:sz w:val="24"/>
          <w14:ligatures w14:val="none"/>
        </w:rPr>
        <w:t>LEO）卫星的迅猛发展，卫星计算正经历着空前的变革，为全球通信和数据处理带来了崭新的机遇与挑战。从全球视野来看，LEO卫星卓越的通信覆盖和低时延特性为整合全球数据用于智能学习任务提供了新契机，</w:t>
      </w:r>
      <w:r>
        <w:rPr>
          <w:rFonts w:hint="eastAsia" w:ascii="宋体" w:hAnsi="宋体" w:eastAsia="宋体" w:cs="宋体"/>
          <w:kern w:val="0"/>
          <w:sz w:val="24"/>
          <w14:ligatures w14:val="none"/>
        </w:rPr>
        <w:t>例如</w:t>
      </w:r>
      <w:r>
        <w:rPr>
          <w:rFonts w:ascii="宋体" w:hAnsi="宋体" w:eastAsia="宋体" w:cs="宋体"/>
          <w:kern w:val="0"/>
          <w:sz w:val="24"/>
          <w14:ligatures w14:val="none"/>
        </w:rPr>
        <w:t>碳估算、交通监控、森林火灾检测等。联邦学习（FL）</w:t>
      </w:r>
      <w:r>
        <w:rPr>
          <w:rFonts w:hint="eastAsia" w:ascii="宋体" w:hAnsi="宋体" w:eastAsia="宋体" w:cs="宋体"/>
          <w:kern w:val="0"/>
          <w:sz w:val="24"/>
          <w14:ligatures w14:val="none"/>
        </w:rPr>
        <w:t>可以较好地平衡</w:t>
      </w:r>
      <w:r>
        <w:rPr>
          <w:rFonts w:ascii="宋体" w:hAnsi="宋体" w:eastAsia="宋体" w:cs="宋体"/>
          <w:kern w:val="0"/>
          <w:sz w:val="24"/>
          <w14:ligatures w14:val="none"/>
        </w:rPr>
        <w:t>隐私保护和数据利用，</w:t>
      </w:r>
      <w:r>
        <w:rPr>
          <w:rFonts w:hint="eastAsia" w:ascii="宋体" w:hAnsi="宋体" w:eastAsia="宋体" w:cs="宋体"/>
          <w:kern w:val="0"/>
          <w:sz w:val="24"/>
          <w14:ligatures w14:val="none"/>
        </w:rPr>
        <w:t>在新时代卫星计算的</w:t>
      </w:r>
      <w:r>
        <w:rPr>
          <w:rFonts w:ascii="宋体" w:hAnsi="宋体" w:eastAsia="宋体" w:cs="宋体"/>
          <w:kern w:val="0"/>
          <w:sz w:val="24"/>
          <w14:ligatures w14:val="none"/>
        </w:rPr>
        <w:t>背景下</w:t>
      </w:r>
      <w:r>
        <w:rPr>
          <w:rFonts w:hint="eastAsia" w:ascii="宋体" w:hAnsi="宋体" w:eastAsia="宋体" w:cs="宋体"/>
          <w:kern w:val="0"/>
          <w:sz w:val="24"/>
          <w14:ligatures w14:val="none"/>
        </w:rPr>
        <w:t>有望</w:t>
      </w:r>
      <w:r>
        <w:rPr>
          <w:rFonts w:ascii="宋体" w:hAnsi="宋体" w:eastAsia="宋体" w:cs="宋体"/>
          <w:kern w:val="0"/>
          <w:sz w:val="24"/>
          <w14:ligatures w14:val="none"/>
        </w:rPr>
        <w:t>崭露头角</w:t>
      </w:r>
      <w:r>
        <w:rPr>
          <w:rFonts w:hint="eastAsia" w:ascii="宋体" w:hAnsi="宋体" w:eastAsia="宋体" w:cs="宋体"/>
          <w:kern w:val="0"/>
          <w:sz w:val="24"/>
          <w:vertAlign w:val="superscript"/>
          <w14:ligatures w14:val="none"/>
        </w:rPr>
        <w:t>[1]</w:t>
      </w:r>
      <w:r>
        <w:rPr>
          <w:rFonts w:ascii="宋体" w:hAnsi="宋体" w:eastAsia="宋体" w:cs="宋体"/>
          <w:kern w:val="0"/>
          <w:sz w:val="24"/>
          <w14:ligatures w14:val="none"/>
        </w:rPr>
        <w:t>。</w:t>
      </w:r>
    </w:p>
    <w:p>
      <w:pPr>
        <w:ind w:firstLine="480" w:firstLineChars="200"/>
        <w:rPr>
          <w:rFonts w:ascii="宋体" w:hAnsi="宋体" w:eastAsia="宋体" w:cs="宋体"/>
          <w:kern w:val="0"/>
          <w:sz w:val="24"/>
          <w14:ligatures w14:val="none"/>
        </w:rPr>
      </w:pPr>
      <w:r>
        <w:rPr>
          <w:rFonts w:hint="eastAsia" w:ascii="宋体" w:hAnsi="宋体" w:eastAsia="宋体" w:cs="宋体"/>
          <w:kern w:val="0"/>
          <w:sz w:val="24"/>
          <w14:ligatures w14:val="none"/>
        </w:rPr>
        <w:t>然而，传统的集中式联邦学习架构依赖于地面基站作为中央服务器来协调和聚合卫星节点的模型参数，在大规模卫星计算环境中面临着诸多挑战，如单点故障风险、通信瓶颈和数据隐私问题等</w:t>
      </w:r>
      <w:r>
        <w:rPr>
          <w:rFonts w:hint="eastAsia" w:ascii="宋体" w:hAnsi="宋体" w:eastAsia="宋体" w:cs="宋体"/>
          <w:kern w:val="0"/>
          <w:sz w:val="24"/>
          <w:vertAlign w:val="superscript"/>
          <w14:ligatures w14:val="none"/>
        </w:rPr>
        <w:t>[2]</w:t>
      </w:r>
      <w:r>
        <w:rPr>
          <w:rFonts w:hint="eastAsia" w:ascii="宋体" w:hAnsi="宋体" w:eastAsia="宋体" w:cs="宋体"/>
          <w:kern w:val="0"/>
          <w:sz w:val="24"/>
          <w14:ligatures w14:val="none"/>
        </w:rPr>
        <w:t>。为了解决这些问题，具有更高鲁棒性与通信效率的去中心化联邦学习（</w:t>
      </w:r>
      <w:r>
        <w:rPr>
          <w:rFonts w:ascii="宋体" w:hAnsi="宋体" w:eastAsia="宋体" w:cs="宋体"/>
          <w:kern w:val="0"/>
          <w:sz w:val="24"/>
          <w14:ligatures w14:val="none"/>
        </w:rPr>
        <w:t>DFL）作为一种有前途的替代方案应运而生。</w:t>
      </w:r>
    </w:p>
    <w:p>
      <w:pPr>
        <w:ind w:firstLine="480" w:firstLineChars="200"/>
        <w:rPr>
          <w:rFonts w:ascii="宋体" w:hAnsi="宋体" w:eastAsia="宋体" w:cs="宋体"/>
          <w:kern w:val="0"/>
          <w:sz w:val="24"/>
          <w14:ligatures w14:val="none"/>
        </w:rPr>
      </w:pPr>
      <w:bookmarkStart w:id="1" w:name="_GoBack"/>
      <w:bookmarkStart w:id="0" w:name="OLE_LINK1"/>
      <w:r>
        <w:rPr>
          <w:rFonts w:hint="eastAsia" w:ascii="宋体" w:hAnsi="宋体" w:eastAsia="宋体" w:cs="宋体"/>
          <w:kern w:val="0"/>
          <w:sz w:val="24"/>
          <w14:ligatures w14:val="none"/>
        </w:rPr>
        <w:t>LEO卫星网络具有时变拓扑、动态带宽和有限电池功率等特点，这些特点使得传统的静态拓扑模型难以准确描述卫星网络的行为</w:t>
      </w:r>
      <w:bookmarkEnd w:id="1"/>
      <w:bookmarkEnd w:id="0"/>
      <w:r>
        <w:rPr>
          <w:rFonts w:hint="eastAsia" w:ascii="宋体" w:hAnsi="宋体" w:eastAsia="宋体" w:cs="宋体"/>
          <w:kern w:val="0"/>
          <w:sz w:val="24"/>
          <w:vertAlign w:val="superscript"/>
          <w14:ligatures w14:val="none"/>
        </w:rPr>
        <w:t>[3]</w:t>
      </w:r>
      <w:r>
        <w:rPr>
          <w:rFonts w:hint="eastAsia" w:ascii="宋体" w:hAnsi="宋体" w:eastAsia="宋体" w:cs="宋体"/>
          <w:kern w:val="0"/>
          <w:sz w:val="24"/>
          <w14:ligatures w14:val="none"/>
        </w:rPr>
        <w:t>。在卫星联邦学习中，使用动态拓扑刻画卫星网络可以更准确描述卫星网络的行为，优化场景资源分配。通过分析动态拓扑相关指标，如xxx，我们可以深入了解</w:t>
      </w:r>
      <w:r>
        <w:rPr>
          <w:rFonts w:ascii="宋体" w:hAnsi="宋体" w:eastAsia="宋体" w:cs="宋体"/>
          <w:kern w:val="0"/>
          <w:sz w:val="24"/>
          <w14:ligatures w14:val="none"/>
        </w:rPr>
        <w:t>DFL在卫星计算环境中的性能和行为，为优化DFL算法和系统设计提供有价值的参考。</w:t>
      </w:r>
    </w:p>
    <w:p>
      <w:pPr>
        <w:ind w:firstLine="480" w:firstLineChars="200"/>
        <w:rPr>
          <w:rFonts w:ascii="宋体" w:hAnsi="宋体" w:eastAsia="宋体" w:cs="宋体"/>
          <w:kern w:val="0"/>
          <w:sz w:val="24"/>
          <w14:ligatures w14:val="none"/>
        </w:rPr>
      </w:pPr>
    </w:p>
    <w:p>
      <w:pPr>
        <w:ind w:firstLine="480" w:firstLineChars="200"/>
        <w:rPr>
          <w:rFonts w:ascii="宋体" w:hAnsi="宋体" w:eastAsia="宋体" w:cs="宋体"/>
          <w:kern w:val="0"/>
          <w:sz w:val="24"/>
          <w14:ligatures w14:val="none"/>
        </w:rPr>
      </w:pPr>
    </w:p>
    <w:p>
      <w:pPr>
        <w:ind w:firstLine="480" w:firstLineChars="200"/>
        <w:rPr>
          <w:rFonts w:hint="eastAsia" w:ascii="宋体" w:hAnsi="宋体" w:eastAsia="宋体" w:cs="宋体"/>
          <w:kern w:val="0"/>
          <w:sz w:val="24"/>
          <w14:ligatures w14:val="none"/>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Q2NTkwZjZjNTI5ZjA3MWE4NzdjZmZiYzhhYjFlMjkifQ=="/>
  </w:docVars>
  <w:rsids>
    <w:rsidRoot w:val="0071480B"/>
    <w:rsid w:val="00070014"/>
    <w:rsid w:val="0071480B"/>
    <w:rsid w:val="00885CA9"/>
    <w:rsid w:val="00A559E1"/>
    <w:rsid w:val="00B664A7"/>
    <w:rsid w:val="00E456D8"/>
    <w:rsid w:val="00F0074A"/>
    <w:rsid w:val="0D486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customStyle="1" w:styleId="4">
    <w:name w:val="semi-button-content-right"/>
    <w:basedOn w:val="3"/>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461</Words>
  <Characters>482</Characters>
  <Lines>3</Lines>
  <Paragraphs>1</Paragraphs>
  <TotalTime>43</TotalTime>
  <ScaleCrop>false</ScaleCrop>
  <LinksUpToDate>false</LinksUpToDate>
  <CharactersWithSpaces>482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2024-06-14T09:17:00Z</dcterms:created>
  <dc:creator>康 马</dc:creator>
  <cp:lastModifiedBy>FTK</cp:lastModifiedBy>
  <dcterms:modified xsi:type="dcterms:W3CDTF">2024-06-17T03:24:33Z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838737CB5EAF4D8B95CA43C5F818474F_12</vt:lpwstr>
  </property>
</Properties>
</file>